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85562">
      <w:pPr>
        <w:spacing w:line="360" w:lineRule="auto"/>
        <w:rPr>
          <w:rFonts w:hint="eastAsia" w:ascii="楷体" w:hAnsi="楷体" w:eastAsia="楷体"/>
          <w:sz w:val="22"/>
          <w:szCs w:val="22"/>
        </w:rPr>
      </w:pPr>
      <w:r>
        <w:rPr>
          <w:rFonts w:hint="eastAsia" w:ascii="楷体" w:hAnsi="楷体" w:eastAsia="楷体"/>
          <w:sz w:val="22"/>
          <w:szCs w:val="22"/>
          <w:lang w:eastAsia="zh-CN"/>
        </w:rPr>
        <w:t>一、</w:t>
      </w:r>
      <w:r>
        <w:rPr>
          <w:rFonts w:hint="eastAsia" w:ascii="楷体" w:hAnsi="楷体" w:eastAsia="楷体"/>
          <w:sz w:val="22"/>
          <w:szCs w:val="22"/>
        </w:rPr>
        <w:t>商务要求：</w:t>
      </w:r>
    </w:p>
    <w:p w14:paraId="0BB4AD78">
      <w:pPr>
        <w:spacing w:line="360" w:lineRule="auto"/>
        <w:rPr>
          <w:rFonts w:hint="eastAsia" w:ascii="楷体" w:hAnsi="楷体" w:eastAsia="楷体" w:cs="楷体"/>
          <w:sz w:val="22"/>
          <w:szCs w:val="22"/>
        </w:rPr>
      </w:pPr>
      <w:r>
        <w:rPr>
          <w:rFonts w:hint="eastAsia" w:ascii="楷体" w:hAnsi="楷体" w:eastAsia="楷体"/>
          <w:sz w:val="22"/>
          <w:szCs w:val="22"/>
          <w:lang w:val="en-US" w:eastAsia="zh-CN"/>
        </w:rPr>
        <w:t>1、</w:t>
      </w:r>
      <w:r>
        <w:rPr>
          <w:rFonts w:hint="eastAsia" w:ascii="楷体" w:hAnsi="楷体" w:eastAsia="楷体"/>
          <w:sz w:val="22"/>
          <w:szCs w:val="22"/>
        </w:rPr>
        <w:t>参与报价供应商</w:t>
      </w:r>
      <w:r>
        <w:rPr>
          <w:rFonts w:hint="eastAsia" w:ascii="楷体" w:hAnsi="楷体" w:eastAsia="楷体"/>
          <w:sz w:val="22"/>
          <w:szCs w:val="22"/>
          <w:lang w:val="en-US" w:eastAsia="zh-CN"/>
        </w:rPr>
        <w:t>投标必须全部满足采购方的设备技术参数，报价同时上传要求的产品技术检测文件及</w:t>
      </w:r>
      <w:bookmarkStart w:id="0" w:name="_GoBack"/>
      <w:bookmarkEnd w:id="0"/>
      <w:r>
        <w:rPr>
          <w:rFonts w:hint="eastAsia" w:ascii="楷体" w:hAnsi="楷体" w:eastAsia="楷体"/>
          <w:sz w:val="22"/>
          <w:szCs w:val="22"/>
          <w:lang w:val="en-US" w:eastAsia="zh-CN"/>
        </w:rPr>
        <w:t>售后服务承诺函</w:t>
      </w:r>
      <w:r>
        <w:rPr>
          <w:rFonts w:hint="eastAsia" w:ascii="楷体" w:hAnsi="楷体" w:eastAsia="楷体"/>
          <w:sz w:val="22"/>
          <w:szCs w:val="22"/>
        </w:rPr>
        <w:t>；</w:t>
      </w:r>
    </w:p>
    <w:p w14:paraId="596B3938">
      <w:pPr>
        <w:numPr>
          <w:ilvl w:val="0"/>
          <w:numId w:val="0"/>
        </w:numPr>
        <w:spacing w:line="360" w:lineRule="auto"/>
        <w:rPr>
          <w:rFonts w:hint="eastAsia" w:ascii="楷体" w:hAnsi="楷体" w:eastAsia="楷体"/>
          <w:sz w:val="22"/>
          <w:szCs w:val="22"/>
        </w:rPr>
      </w:pPr>
      <w:r>
        <w:rPr>
          <w:rFonts w:hint="eastAsia" w:ascii="楷体" w:hAnsi="楷体" w:eastAsia="楷体"/>
          <w:sz w:val="22"/>
          <w:szCs w:val="22"/>
          <w:lang w:val="en-US" w:eastAsia="zh-CN"/>
        </w:rPr>
        <w:t>2、为保证本地服务，投标供应商优先考虑长春市内注册的供应商，</w:t>
      </w:r>
      <w:r>
        <w:rPr>
          <w:rFonts w:hint="eastAsia" w:ascii="楷体" w:hAnsi="楷体" w:eastAsia="楷体" w:cs="楷体"/>
          <w:sz w:val="22"/>
          <w:szCs w:val="22"/>
        </w:rPr>
        <w:t>不允许投标人委托第三方进行上门服务</w:t>
      </w:r>
      <w:r>
        <w:rPr>
          <w:rFonts w:hint="eastAsia" w:ascii="楷体" w:hAnsi="楷体" w:eastAsia="楷体"/>
          <w:sz w:val="22"/>
          <w:szCs w:val="22"/>
        </w:rPr>
        <w:t xml:space="preserve">； </w:t>
      </w:r>
    </w:p>
    <w:p w14:paraId="33C1526F">
      <w:pPr>
        <w:numPr>
          <w:ilvl w:val="0"/>
          <w:numId w:val="0"/>
        </w:numPr>
        <w:spacing w:line="360" w:lineRule="auto"/>
        <w:rPr>
          <w:rFonts w:ascii="楷体" w:hAnsi="楷体" w:eastAsia="楷体"/>
          <w:sz w:val="22"/>
          <w:szCs w:val="22"/>
        </w:rPr>
      </w:pPr>
      <w:r>
        <w:rPr>
          <w:rFonts w:hint="eastAsia" w:ascii="楷体" w:hAnsi="楷体" w:eastAsia="楷体"/>
          <w:sz w:val="22"/>
          <w:szCs w:val="22"/>
          <w:lang w:val="en-US" w:eastAsia="zh-CN"/>
        </w:rPr>
        <w:t>3、供货：</w:t>
      </w:r>
      <w:r>
        <w:rPr>
          <w:rFonts w:hint="eastAsia" w:ascii="楷体" w:hAnsi="楷体" w:eastAsia="楷体"/>
          <w:sz w:val="22"/>
          <w:szCs w:val="22"/>
        </w:rPr>
        <w:t>中标供应商应按采购人需求</w:t>
      </w:r>
      <w:r>
        <w:rPr>
          <w:rFonts w:hint="eastAsia" w:ascii="楷体" w:hAnsi="楷体" w:eastAsia="楷体"/>
          <w:sz w:val="22"/>
          <w:szCs w:val="22"/>
          <w:lang w:eastAsia="zh-CN"/>
        </w:rPr>
        <w:t>，</w:t>
      </w:r>
      <w:r>
        <w:rPr>
          <w:rFonts w:hint="eastAsia" w:ascii="楷体" w:hAnsi="楷体" w:eastAsia="楷体"/>
          <w:sz w:val="22"/>
          <w:szCs w:val="22"/>
          <w:lang w:val="en-US" w:eastAsia="zh-CN"/>
        </w:rPr>
        <w:t>可2日内</w:t>
      </w:r>
      <w:r>
        <w:rPr>
          <w:rFonts w:hint="eastAsia" w:ascii="楷体" w:hAnsi="楷体" w:eastAsia="楷体"/>
          <w:sz w:val="22"/>
          <w:szCs w:val="22"/>
        </w:rPr>
        <w:t>送到指定地点，并保证安装调试，送货时需提供</w:t>
      </w:r>
      <w:r>
        <w:rPr>
          <w:rFonts w:hint="eastAsia" w:ascii="楷体" w:hAnsi="楷体" w:eastAsia="楷体"/>
          <w:sz w:val="22"/>
          <w:szCs w:val="22"/>
          <w:lang w:val="en-US" w:eastAsia="zh-CN"/>
        </w:rPr>
        <w:t>产品技术检测文件及售后服务承诺函，若供货设备不满足需求，随时退货</w:t>
      </w:r>
      <w:r>
        <w:rPr>
          <w:rFonts w:hint="eastAsia" w:ascii="楷体" w:hAnsi="楷体" w:eastAsia="楷体"/>
          <w:sz w:val="22"/>
          <w:szCs w:val="22"/>
        </w:rPr>
        <w:t>。</w:t>
      </w:r>
    </w:p>
    <w:p w14:paraId="44DC3F97">
      <w:pPr>
        <w:spacing w:line="360" w:lineRule="auto"/>
        <w:rPr>
          <w:rFonts w:ascii="楷体" w:hAnsi="楷体" w:eastAsia="楷体"/>
          <w:sz w:val="22"/>
          <w:szCs w:val="22"/>
        </w:rPr>
      </w:pPr>
      <w:r>
        <w:rPr>
          <w:rFonts w:hint="eastAsia" w:ascii="楷体" w:hAnsi="楷体" w:eastAsia="楷体"/>
          <w:sz w:val="22"/>
          <w:szCs w:val="22"/>
          <w:lang w:eastAsia="zh-CN"/>
        </w:rPr>
        <w:t>二、</w:t>
      </w:r>
      <w:r>
        <w:rPr>
          <w:rFonts w:hint="eastAsia" w:ascii="楷体" w:hAnsi="楷体" w:eastAsia="楷体"/>
          <w:sz w:val="22"/>
          <w:szCs w:val="22"/>
        </w:rPr>
        <w:t xml:space="preserve">恶意竞标违约处罚： </w:t>
      </w:r>
    </w:p>
    <w:p w14:paraId="496A96C9">
      <w:pPr>
        <w:spacing w:line="360" w:lineRule="auto"/>
        <w:rPr>
          <w:rFonts w:ascii="楷体" w:hAnsi="楷体" w:eastAsia="楷体"/>
          <w:sz w:val="22"/>
          <w:szCs w:val="22"/>
        </w:rPr>
      </w:pPr>
      <w:r>
        <w:rPr>
          <w:rFonts w:hint="eastAsia" w:ascii="楷体" w:hAnsi="楷体" w:eastAsia="楷体"/>
          <w:sz w:val="22"/>
          <w:szCs w:val="22"/>
        </w:rPr>
        <w:t>1、根据在线询价和反向竞</w:t>
      </w:r>
      <w:r>
        <w:rPr>
          <w:rFonts w:hint="eastAsia" w:ascii="楷体" w:hAnsi="楷体" w:eastAsia="楷体"/>
          <w:sz w:val="22"/>
          <w:szCs w:val="22"/>
          <w:lang w:eastAsia="zh-CN"/>
        </w:rPr>
        <w:t>拍</w:t>
      </w:r>
      <w:r>
        <w:rPr>
          <w:rFonts w:hint="eastAsia" w:ascii="楷体" w:hAnsi="楷体" w:eastAsia="楷体"/>
          <w:sz w:val="22"/>
          <w:szCs w:val="22"/>
        </w:rPr>
        <w:t xml:space="preserve">违约处理规则：中标或成交供应商不按要求报价，不满足采购人提出的商务要求恶意竞标的、影响交易秩序的，采购人将向平台或政府采购管理部门举报且追究其法律责任。 </w:t>
      </w:r>
    </w:p>
    <w:p w14:paraId="5D550321">
      <w:pPr>
        <w:spacing w:line="360" w:lineRule="auto"/>
        <w:rPr>
          <w:rFonts w:ascii="楷体" w:hAnsi="楷体" w:eastAsia="楷体"/>
          <w:sz w:val="22"/>
          <w:szCs w:val="22"/>
        </w:rPr>
      </w:pPr>
      <w:r>
        <w:rPr>
          <w:rFonts w:hint="eastAsia" w:ascii="楷体" w:hAnsi="楷体" w:eastAsia="楷体"/>
          <w:sz w:val="22"/>
          <w:szCs w:val="22"/>
        </w:rPr>
        <w:t>2、供应商存在“在线询价、反向竞</w:t>
      </w:r>
      <w:r>
        <w:rPr>
          <w:rFonts w:hint="eastAsia" w:ascii="楷体" w:hAnsi="楷体" w:eastAsia="楷体"/>
          <w:sz w:val="22"/>
          <w:szCs w:val="22"/>
          <w:lang w:eastAsia="zh-CN"/>
        </w:rPr>
        <w:t>拍</w:t>
      </w:r>
      <w:r>
        <w:rPr>
          <w:rFonts w:hint="eastAsia" w:ascii="楷体" w:hAnsi="楷体" w:eastAsia="楷体"/>
          <w:sz w:val="22"/>
          <w:szCs w:val="22"/>
        </w:rPr>
        <w:t>不按采购单位商务要求恶意竞标，违反交易秩序的或不按采购合同约定履行的”违规行为，经过调查核实将依据《在线询价、反向竞</w:t>
      </w:r>
      <w:r>
        <w:rPr>
          <w:rFonts w:hint="eastAsia" w:ascii="楷体" w:hAnsi="楷体" w:eastAsia="楷体"/>
          <w:sz w:val="22"/>
          <w:szCs w:val="22"/>
          <w:lang w:eastAsia="zh-CN"/>
        </w:rPr>
        <w:t>拍</w:t>
      </w:r>
      <w:r>
        <w:rPr>
          <w:rFonts w:hint="eastAsia" w:ascii="楷体" w:hAnsi="楷体" w:eastAsia="楷体"/>
          <w:sz w:val="22"/>
          <w:szCs w:val="22"/>
        </w:rPr>
        <w:t xml:space="preserve">违约处理规则》，将对供应商做出禁止报价功能6个月，诚信分扣10分的处罚，并列入平台失信惩戒名单，情节严重的列入信用中国失信惩戒名单。 </w:t>
      </w:r>
    </w:p>
    <w:p w14:paraId="3CA6D828">
      <w:pPr>
        <w:spacing w:line="360" w:lineRule="auto"/>
        <w:rPr>
          <w:rFonts w:ascii="楷体" w:hAnsi="楷体" w:eastAsia="楷体"/>
          <w:sz w:val="22"/>
          <w:szCs w:val="22"/>
        </w:rPr>
      </w:pPr>
      <w:r>
        <w:rPr>
          <w:rFonts w:hint="eastAsia" w:ascii="楷体" w:hAnsi="楷体" w:eastAsia="楷体"/>
          <w:sz w:val="22"/>
          <w:szCs w:val="22"/>
        </w:rPr>
        <w:t xml:space="preserve">3、根据《中华人民共和国政府采购法实施条例》第四十九条规定，供应商存在不按要求报价、中标后无故放弃、不按合同履行等违约行为的，采购人将向财政部门报告供应商违规行为，财政部门按照政府采购法律、法规规定追究有关供应商法律责任。 </w:t>
      </w:r>
    </w:p>
    <w:p w14:paraId="001632CA">
      <w:pPr>
        <w:spacing w:line="360" w:lineRule="auto"/>
        <w:rPr>
          <w:rFonts w:ascii="楷体" w:hAnsi="楷体" w:eastAsia="楷体"/>
          <w:sz w:val="22"/>
          <w:szCs w:val="22"/>
        </w:rPr>
      </w:pPr>
      <w:r>
        <w:rPr>
          <w:rFonts w:hint="eastAsia" w:ascii="楷体" w:hAnsi="楷体" w:eastAsia="楷体"/>
          <w:sz w:val="22"/>
          <w:szCs w:val="22"/>
        </w:rPr>
        <w:t>4、对于供应商虚假投标的，经过调查审核确定后，将依据《政府采购法》第七十七条等规定进行处理。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0E01D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64AAD2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4AAD2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0NzEzZTQxMmFmYjA3OGRiYmFkYjJjMTY2NjgwZDIifQ=="/>
  </w:docVars>
  <w:rsids>
    <w:rsidRoot w:val="00006059"/>
    <w:rsid w:val="00006059"/>
    <w:rsid w:val="00115D0C"/>
    <w:rsid w:val="00490C15"/>
    <w:rsid w:val="00825DE1"/>
    <w:rsid w:val="00A364B9"/>
    <w:rsid w:val="00A8461B"/>
    <w:rsid w:val="00E84957"/>
    <w:rsid w:val="014A7A60"/>
    <w:rsid w:val="01734E71"/>
    <w:rsid w:val="04A86794"/>
    <w:rsid w:val="085D7896"/>
    <w:rsid w:val="0BCA2005"/>
    <w:rsid w:val="13032FE5"/>
    <w:rsid w:val="14181C86"/>
    <w:rsid w:val="149C1746"/>
    <w:rsid w:val="14BB00D6"/>
    <w:rsid w:val="1738253F"/>
    <w:rsid w:val="173E30C0"/>
    <w:rsid w:val="186F6CBE"/>
    <w:rsid w:val="1B4963F8"/>
    <w:rsid w:val="1CAF14F4"/>
    <w:rsid w:val="1D8A06CC"/>
    <w:rsid w:val="1F285CF9"/>
    <w:rsid w:val="1FEA051F"/>
    <w:rsid w:val="233B3DF9"/>
    <w:rsid w:val="28232E82"/>
    <w:rsid w:val="2C3712E3"/>
    <w:rsid w:val="2E1C4F42"/>
    <w:rsid w:val="307C26FF"/>
    <w:rsid w:val="35635C3C"/>
    <w:rsid w:val="374B4FC3"/>
    <w:rsid w:val="39504729"/>
    <w:rsid w:val="39AA6DB1"/>
    <w:rsid w:val="3AD60C5E"/>
    <w:rsid w:val="451665B6"/>
    <w:rsid w:val="459A38BE"/>
    <w:rsid w:val="47E94C0A"/>
    <w:rsid w:val="48797FD1"/>
    <w:rsid w:val="49E21A4C"/>
    <w:rsid w:val="52425737"/>
    <w:rsid w:val="54724CDC"/>
    <w:rsid w:val="54C831FF"/>
    <w:rsid w:val="55227CF9"/>
    <w:rsid w:val="612754C0"/>
    <w:rsid w:val="61455C7D"/>
    <w:rsid w:val="69AB172F"/>
    <w:rsid w:val="6B7B3F14"/>
    <w:rsid w:val="6DE41958"/>
    <w:rsid w:val="72EC2202"/>
    <w:rsid w:val="74373814"/>
    <w:rsid w:val="754730F9"/>
    <w:rsid w:val="7B8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583</Words>
  <Characters>584</Characters>
  <Lines>5</Lines>
  <Paragraphs>1</Paragraphs>
  <TotalTime>5</TotalTime>
  <ScaleCrop>false</ScaleCrop>
  <LinksUpToDate>false</LinksUpToDate>
  <CharactersWithSpaces>589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2023-12-01T05:10:00Z</dcterms:created>
  <dc:creator>张 寒明</dc:creator>
  <cp:lastModifiedBy>企业用户_548852904</cp:lastModifiedBy>
  <cp:lastPrinted>2023-12-01T05:08:00Z</cp:lastPrinted>
  <dcterms:modified xsi:type="dcterms:W3CDTF">2025-07-04T07:40:38Z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BF718AACFCAB45C3BCAA5564D40C3499_13</vt:lpwstr>
  </property>
  <property fmtid="{D5CDD505-2E9C-101B-9397-08002B2CF9AE}" pid="4" name="KSOTemplateDocerSaveRecord">
    <vt:lpwstr>eyJoZGlkIjoiMjk0NzEzZTQxMmFmYjA3OGRiYmFkYjJjMTY2NjgwZDIiLCJ1c2VySWQiOiIxNjg1NzIxNjg0In0=</vt:lpwstr>
  </property>
</Properties>
</file>