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D9A2FB">
      <w:pPr>
        <w:spacing w:line="440" w:lineRule="exact"/>
        <w:jc w:val="center"/>
        <w:rPr>
          <w:rFonts w:hint="default" w:ascii="黑体" w:eastAsia="黑体" w:cs="黑体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000000"/>
          <w:sz w:val="32"/>
          <w:szCs w:val="32"/>
          <w:highlight w:val="none"/>
          <w:lang w:val="en-US" w:eastAsia="zh-CN"/>
        </w:rPr>
        <w:t>食堂电梯改造项目采购要求</w:t>
      </w:r>
    </w:p>
    <w:p w14:paraId="44372F14">
      <w:pPr>
        <w:spacing w:line="360" w:lineRule="exact"/>
        <w:rPr>
          <w:rFonts w:ascii="宋体" w:hAnsi="宋体" w:eastAsia="宋体"/>
          <w:b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/>
          <w:b/>
          <w:color w:val="000000"/>
          <w:sz w:val="24"/>
          <w:szCs w:val="24"/>
          <w:highlight w:val="none"/>
        </w:rPr>
        <w:t>一、基本信息</w:t>
      </w:r>
    </w:p>
    <w:p w14:paraId="4C1E2E42">
      <w:pPr>
        <w:autoSpaceDE w:val="0"/>
        <w:autoSpaceDN w:val="0"/>
        <w:adjustRightInd w:val="0"/>
        <w:ind w:firstLine="480" w:firstLineChars="200"/>
        <w:jc w:val="left"/>
        <w:rPr>
          <w:rFonts w:hint="default" w:ascii="宋体" w:hAnsi="宋体" w:eastAsia="宋体" w:cs="宋体"/>
          <w:color w:val="0C0C0C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bCs/>
          <w:color w:val="0C0C0C"/>
          <w:sz w:val="24"/>
          <w:szCs w:val="24"/>
          <w:highlight w:val="none"/>
          <w:lang w:val="zh-CN"/>
        </w:rPr>
        <w:t>1、项目名称：</w:t>
      </w:r>
      <w:r>
        <w:rPr>
          <w:rFonts w:hint="eastAsia" w:ascii="宋体" w:hAnsi="宋体" w:eastAsia="宋体" w:cs="宋体"/>
          <w:bCs/>
          <w:color w:val="0C0C0C"/>
          <w:sz w:val="24"/>
          <w:szCs w:val="24"/>
          <w:highlight w:val="none"/>
          <w:lang w:val="en-US" w:eastAsia="zh-CN"/>
        </w:rPr>
        <w:t>食堂电梯改造项目</w:t>
      </w:r>
    </w:p>
    <w:p w14:paraId="765D93F0">
      <w:pPr>
        <w:spacing w:line="360" w:lineRule="exact"/>
        <w:ind w:firstLine="480" w:firstLineChars="200"/>
        <w:rPr>
          <w:rFonts w:ascii="宋体" w:hAnsi="宋体" w:eastAsia="宋体" w:cs="黑体"/>
          <w:bCs/>
          <w:color w:val="0C0C0C"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color w:val="0C0C0C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0C0C0C"/>
          <w:sz w:val="24"/>
          <w:szCs w:val="24"/>
          <w:highlight w:val="none"/>
          <w:lang w:val="zh-CN"/>
        </w:rPr>
        <w:t>、采购单位：</w:t>
      </w:r>
      <w:r>
        <w:rPr>
          <w:rFonts w:hint="eastAsia" w:ascii="宋体" w:hAnsi="宋体" w:eastAsia="宋体" w:cs="黑体"/>
          <w:bCs/>
          <w:color w:val="0C0C0C"/>
          <w:sz w:val="24"/>
          <w:szCs w:val="24"/>
          <w:highlight w:val="none"/>
          <w:lang w:val="zh-CN"/>
        </w:rPr>
        <w:t>吉林化工学院</w:t>
      </w:r>
    </w:p>
    <w:p w14:paraId="73D2654D">
      <w:pPr>
        <w:spacing w:line="360" w:lineRule="exact"/>
        <w:rPr>
          <w:rFonts w:ascii="宋体" w:hAnsi="宋体" w:eastAsia="宋体" w:cs="宋体"/>
          <w:b/>
          <w:bCs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zh-CN"/>
        </w:rPr>
        <w:t>二、供应商要求</w:t>
      </w:r>
    </w:p>
    <w:p w14:paraId="0E52666B">
      <w:pPr>
        <w:spacing w:line="36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zh-CN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1、符合《中华人民共和国政府采购法》第 22 条规定的条件。</w:t>
      </w:r>
    </w:p>
    <w:p w14:paraId="46DF2626">
      <w:pPr>
        <w:spacing w:line="36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2、具备国家有关主管部门批准的制造（和/或经销）本采购项目标的的合法资格。 </w:t>
      </w:r>
    </w:p>
    <w:p w14:paraId="0DAC8106">
      <w:pPr>
        <w:spacing w:line="360" w:lineRule="exact"/>
        <w:ind w:firstLine="480" w:firstLineChars="200"/>
        <w:rPr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 、单位负责人为同一人或者存在直接控股、管理关系的不同供应商，不得参加同一合同项下的政府采购活动。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为采购项目提供整体设计、规范编制或者项目管理、监理、检测等服务的供应商，不得再参加本采购项目的其他采购活动。</w:t>
      </w:r>
    </w:p>
    <w:p w14:paraId="72D0056B">
      <w:pPr>
        <w:spacing w:line="360" w:lineRule="exact"/>
        <w:rPr>
          <w:rFonts w:ascii="宋体" w:hAnsi="宋体" w:eastAsia="宋体" w:cs="宋体"/>
          <w:b/>
          <w:bCs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zh-CN"/>
        </w:rPr>
        <w:t>三、商品清单</w:t>
      </w:r>
    </w:p>
    <w:p w14:paraId="50688F0B">
      <w:pPr>
        <w:spacing w:line="360" w:lineRule="exact"/>
        <w:ind w:firstLine="468" w:firstLineChars="195"/>
        <w:rPr>
          <w:rFonts w:ascii="宋体" w:hAnsi="宋体" w:eastAsia="宋体" w:cs="宋体"/>
          <w:bCs/>
          <w:sz w:val="24"/>
          <w:szCs w:val="24"/>
          <w:highlight w:val="none"/>
          <w:lang w:val="zh-CN"/>
        </w:rPr>
      </w:pPr>
      <w:r>
        <w:rPr>
          <w:rFonts w:hint="eastAsia" w:ascii="宋体" w:hAnsi="宋体" w:cs="宋体"/>
          <w:bCs/>
          <w:sz w:val="24"/>
          <w:szCs w:val="24"/>
          <w:highlight w:val="none"/>
          <w:lang w:val="en-US" w:eastAsia="zh-CN"/>
        </w:rPr>
        <w:t>采购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zh-CN"/>
        </w:rPr>
        <w:t>数量及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要求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zh-CN"/>
        </w:rPr>
        <w:t>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zh-CN"/>
        </w:rPr>
        <w:t>详见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zh-CN"/>
        </w:rPr>
        <w:t>《</w:t>
      </w:r>
      <w:r>
        <w:rPr>
          <w:rFonts w:hint="eastAsia" w:ascii="宋体" w:hAnsi="宋体" w:eastAsia="宋体" w:cs="宋体"/>
          <w:bCs/>
          <w:color w:val="0C0C0C"/>
          <w:sz w:val="24"/>
          <w:szCs w:val="24"/>
          <w:highlight w:val="none"/>
          <w:lang w:val="en-US" w:eastAsia="zh-CN"/>
        </w:rPr>
        <w:t>食堂电梯改造项目采购清单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zh-CN"/>
        </w:rPr>
        <w:t>》</w:t>
      </w:r>
    </w:p>
    <w:p w14:paraId="3C847026">
      <w:pPr>
        <w:spacing w:line="360" w:lineRule="exact"/>
        <w:rPr>
          <w:rFonts w:ascii="宋体" w:hAnsi="宋体" w:eastAsia="宋体" w:cs="宋体"/>
          <w:b/>
          <w:bCs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zh-CN"/>
        </w:rPr>
        <w:t>四、收货信息及要求</w:t>
      </w:r>
      <w:r>
        <w:rPr>
          <w:rFonts w:hint="eastAsia" w:ascii="宋体" w:hAnsi="宋体" w:eastAsia="宋体" w:cs="宋体"/>
          <w:sz w:val="24"/>
          <w:szCs w:val="24"/>
          <w:highlight w:val="none"/>
          <w:lang w:val="zh-CN"/>
        </w:rPr>
        <w:t>。</w:t>
      </w:r>
    </w:p>
    <w:p w14:paraId="13E4622F">
      <w:pPr>
        <w:spacing w:line="360" w:lineRule="exact"/>
        <w:rPr>
          <w:rFonts w:ascii="宋体" w:hAnsi="宋体" w:eastAsia="宋体" w:cs="宋体"/>
          <w:bCs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zh-CN"/>
        </w:rPr>
        <w:t xml:space="preserve">    1、送货方式：免费送货上门及安装</w:t>
      </w:r>
    </w:p>
    <w:p w14:paraId="0D7800F6">
      <w:pPr>
        <w:spacing w:line="360" w:lineRule="exact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zh-CN"/>
        </w:rPr>
        <w:t xml:space="preserve">    2、送货时间：</w:t>
      </w:r>
      <w:r>
        <w:rPr>
          <w:rFonts w:hint="eastAsia" w:ascii="宋体" w:hAnsi="宋体" w:eastAsia="宋体"/>
          <w:color w:val="0C0C0C"/>
          <w:sz w:val="24"/>
          <w:szCs w:val="24"/>
          <w:highlight w:val="none"/>
          <w:shd w:val="clear" w:color="auto" w:fill="FFFFFF"/>
        </w:rPr>
        <w:t>工作日0</w:t>
      </w:r>
      <w:r>
        <w:rPr>
          <w:rFonts w:hint="eastAsia" w:ascii="宋体" w:hAnsi="宋体" w:eastAsia="宋体"/>
          <w:color w:val="0C0C0C"/>
          <w:sz w:val="24"/>
          <w:szCs w:val="24"/>
          <w:highlight w:val="none"/>
          <w:shd w:val="clear" w:color="auto" w:fill="FFFFFF"/>
          <w:lang w:val="en-US" w:eastAsia="zh-CN"/>
        </w:rPr>
        <w:t>9</w:t>
      </w:r>
      <w:r>
        <w:rPr>
          <w:rFonts w:hint="eastAsia" w:ascii="宋体" w:hAnsi="宋体" w:eastAsia="宋体"/>
          <w:color w:val="0C0C0C"/>
          <w:sz w:val="24"/>
          <w:szCs w:val="24"/>
          <w:highlight w:val="none"/>
          <w:shd w:val="clear" w:color="auto" w:fill="FFFFFF"/>
        </w:rPr>
        <w:t>：00至16：</w:t>
      </w:r>
      <w:r>
        <w:rPr>
          <w:rFonts w:hint="eastAsia" w:ascii="宋体" w:hAnsi="宋体" w:eastAsia="宋体"/>
          <w:color w:val="0C0C0C"/>
          <w:sz w:val="24"/>
          <w:szCs w:val="24"/>
          <w:highlight w:val="none"/>
          <w:shd w:val="clear" w:color="auto" w:fill="FFFFFF"/>
          <w:lang w:val="en-US" w:eastAsia="zh-CN"/>
        </w:rPr>
        <w:t>00</w:t>
      </w:r>
    </w:p>
    <w:p w14:paraId="49FEBB66">
      <w:pPr>
        <w:spacing w:line="360" w:lineRule="exact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zh-CN"/>
        </w:rPr>
        <w:t xml:space="preserve">    3、送货地址：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吉林市吉林化工学院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指定位置</w:t>
      </w:r>
    </w:p>
    <w:p w14:paraId="23A1E38B">
      <w:pPr>
        <w:spacing w:line="360" w:lineRule="exact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zh-CN"/>
        </w:rPr>
        <w:t>五、商务要求</w:t>
      </w:r>
    </w:p>
    <w:p w14:paraId="7E33425E">
      <w:pPr>
        <w:spacing w:line="360" w:lineRule="exact"/>
        <w:ind w:firstLine="480" w:firstLineChars="200"/>
        <w:rPr>
          <w:rFonts w:ascii="宋体" w:hAnsi="宋体" w:eastAsia="宋体"/>
          <w:color w:val="0C0C0C"/>
          <w:sz w:val="24"/>
          <w:szCs w:val="24"/>
          <w:highlight w:val="none"/>
        </w:rPr>
      </w:pPr>
      <w:r>
        <w:rPr>
          <w:rFonts w:hint="eastAsia" w:ascii="宋体" w:hAnsi="宋体" w:eastAsia="宋体"/>
          <w:color w:val="0C0C0C"/>
          <w:sz w:val="24"/>
          <w:szCs w:val="24"/>
          <w:highlight w:val="none"/>
        </w:rPr>
        <w:t>1</w:t>
      </w:r>
      <w:r>
        <w:rPr>
          <w:rFonts w:hint="eastAsia" w:ascii="宋体" w:hAnsi="宋体" w:eastAsia="宋体"/>
          <w:color w:val="0C0C0C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/>
          <w:color w:val="0C0C0C"/>
          <w:sz w:val="24"/>
          <w:szCs w:val="24"/>
          <w:highlight w:val="none"/>
        </w:rPr>
        <w:t>参与供应商</w:t>
      </w:r>
      <w:r>
        <w:rPr>
          <w:rFonts w:hint="eastAsia" w:ascii="宋体" w:hAnsi="宋体" w:eastAsia="宋体"/>
          <w:color w:val="0C0C0C"/>
          <w:sz w:val="24"/>
          <w:szCs w:val="24"/>
          <w:highlight w:val="none"/>
          <w:lang w:val="en-US" w:eastAsia="zh-CN"/>
        </w:rPr>
        <w:t>制作并上传报价表（报价包含货物到达采购人</w:t>
      </w:r>
      <w:r>
        <w:rPr>
          <w:rFonts w:hint="eastAsia" w:ascii="宋体" w:hAnsi="宋体" w:eastAsia="宋体" w:cs="Times New Roman"/>
          <w:color w:val="0C0C0C"/>
          <w:sz w:val="24"/>
          <w:szCs w:val="24"/>
          <w:highlight w:val="none"/>
          <w:lang w:val="en-US" w:eastAsia="zh-CN"/>
        </w:rPr>
        <w:t>指定地点期间税费、人工、安装、调试、发票等所有费用</w:t>
      </w:r>
      <w:r>
        <w:rPr>
          <w:rFonts w:hint="eastAsia" w:ascii="宋体" w:hAnsi="宋体" w:cs="Times New Roman"/>
          <w:color w:val="0C0C0C"/>
          <w:sz w:val="24"/>
          <w:szCs w:val="24"/>
          <w:highlight w:val="none"/>
          <w:lang w:val="en-US" w:eastAsia="zh-CN"/>
        </w:rPr>
        <w:t>，</w:t>
      </w:r>
      <w:r>
        <w:rPr>
          <w:rFonts w:hint="eastAsia" w:ascii="宋体" w:hAnsi="宋体" w:eastAsia="宋体"/>
          <w:color w:val="0C0C0C"/>
          <w:sz w:val="24"/>
          <w:szCs w:val="24"/>
          <w:highlight w:val="none"/>
          <w:lang w:val="en-US" w:eastAsia="zh-CN"/>
        </w:rPr>
        <w:t>采购人不再另行支付其他费用。）</w:t>
      </w:r>
      <w:r>
        <w:rPr>
          <w:rFonts w:hint="eastAsia" w:ascii="宋体" w:hAnsi="宋体" w:eastAsia="宋体" w:cs="Times New Roman"/>
          <w:color w:val="0C0C0C"/>
          <w:sz w:val="24"/>
          <w:szCs w:val="24"/>
          <w:highlight w:val="none"/>
          <w:lang w:val="en-US" w:eastAsia="zh-CN"/>
        </w:rPr>
        <w:t>，报价表按照</w:t>
      </w:r>
      <w:r>
        <w:rPr>
          <w:rFonts w:hint="eastAsia" w:ascii="宋体" w:hAnsi="宋体" w:eastAsia="宋体" w:cs="Times New Roman"/>
          <w:color w:val="0C0C0C"/>
          <w:sz w:val="24"/>
          <w:szCs w:val="24"/>
          <w:highlight w:val="none"/>
          <w:lang w:val="zh-CN" w:eastAsia="zh-CN"/>
        </w:rPr>
        <w:t>《</w:t>
      </w:r>
      <w:r>
        <w:rPr>
          <w:rFonts w:hint="eastAsia" w:ascii="宋体" w:hAnsi="宋体" w:eastAsia="宋体" w:cs="宋体"/>
          <w:bCs/>
          <w:color w:val="0C0C0C"/>
          <w:sz w:val="24"/>
          <w:szCs w:val="24"/>
          <w:highlight w:val="none"/>
          <w:lang w:val="en-US" w:eastAsia="zh-CN"/>
        </w:rPr>
        <w:t>食堂电梯改造项目采购清单</w:t>
      </w:r>
      <w:r>
        <w:rPr>
          <w:rFonts w:hint="eastAsia" w:ascii="宋体" w:hAnsi="宋体" w:eastAsia="宋体" w:cs="Times New Roman"/>
          <w:color w:val="0C0C0C"/>
          <w:sz w:val="24"/>
          <w:szCs w:val="24"/>
          <w:highlight w:val="none"/>
          <w:lang w:val="zh-CN" w:eastAsia="zh-CN"/>
        </w:rPr>
        <w:t>》</w:t>
      </w:r>
      <w:r>
        <w:rPr>
          <w:rFonts w:hint="eastAsia" w:ascii="宋体" w:hAnsi="宋体" w:eastAsia="宋体" w:cs="Times New Roman"/>
          <w:color w:val="0C0C0C"/>
          <w:sz w:val="24"/>
          <w:szCs w:val="24"/>
          <w:highlight w:val="none"/>
          <w:lang w:val="en-US" w:eastAsia="zh-CN"/>
        </w:rPr>
        <w:t>格式制作，所报产品不得低于</w:t>
      </w:r>
      <w:r>
        <w:rPr>
          <w:rFonts w:hint="eastAsia" w:ascii="宋体" w:hAnsi="宋体" w:eastAsia="宋体" w:cs="Times New Roman"/>
          <w:color w:val="0C0C0C"/>
          <w:sz w:val="24"/>
          <w:szCs w:val="24"/>
          <w:highlight w:val="none"/>
          <w:lang w:val="zh-CN" w:eastAsia="zh-CN"/>
        </w:rPr>
        <w:t>《</w:t>
      </w:r>
      <w:r>
        <w:rPr>
          <w:rFonts w:hint="eastAsia" w:ascii="宋体" w:hAnsi="宋体" w:eastAsia="宋体" w:cs="宋体"/>
          <w:bCs/>
          <w:color w:val="0C0C0C"/>
          <w:sz w:val="24"/>
          <w:szCs w:val="24"/>
          <w:highlight w:val="none"/>
          <w:lang w:val="en-US" w:eastAsia="zh-CN"/>
        </w:rPr>
        <w:t>食堂电梯改造项目采购清单</w:t>
      </w:r>
      <w:r>
        <w:rPr>
          <w:rFonts w:hint="eastAsia" w:ascii="宋体" w:hAnsi="宋体" w:eastAsia="宋体" w:cs="Times New Roman"/>
          <w:color w:val="0C0C0C"/>
          <w:sz w:val="24"/>
          <w:szCs w:val="24"/>
          <w:highlight w:val="none"/>
          <w:lang w:val="zh-CN" w:eastAsia="zh-CN"/>
        </w:rPr>
        <w:t>》中</w:t>
      </w:r>
      <w:r>
        <w:rPr>
          <w:rFonts w:hint="eastAsia" w:ascii="宋体" w:hAnsi="宋体" w:eastAsia="宋体" w:cs="Times New Roman"/>
          <w:color w:val="0C0C0C"/>
          <w:sz w:val="24"/>
          <w:szCs w:val="24"/>
          <w:highlight w:val="none"/>
          <w:lang w:val="en-US" w:eastAsia="zh-CN"/>
        </w:rPr>
        <w:t>产</w:t>
      </w:r>
      <w:r>
        <w:rPr>
          <w:rFonts w:hint="eastAsia" w:ascii="宋体" w:hAnsi="宋体" w:eastAsia="宋体"/>
          <w:color w:val="0C0C0C"/>
          <w:sz w:val="24"/>
          <w:szCs w:val="24"/>
          <w:highlight w:val="none"/>
        </w:rPr>
        <w:t>品的参数要求，</w:t>
      </w:r>
      <w:r>
        <w:rPr>
          <w:rFonts w:hint="eastAsia" w:ascii="宋体" w:hAnsi="宋体" w:cs="宋体"/>
          <w:color w:val="0C0C0C"/>
          <w:sz w:val="24"/>
          <w:szCs w:val="24"/>
          <w:highlight w:val="none"/>
          <w:lang w:val="zh-CN"/>
        </w:rPr>
        <w:t>各项必须如</w:t>
      </w:r>
      <w:bookmarkStart w:id="0" w:name="_GoBack"/>
      <w:bookmarkEnd w:id="0"/>
      <w:r>
        <w:rPr>
          <w:rFonts w:hint="eastAsia" w:ascii="宋体" w:hAnsi="宋体" w:cs="宋体"/>
          <w:color w:val="0C0C0C"/>
          <w:sz w:val="24"/>
          <w:szCs w:val="24"/>
          <w:highlight w:val="none"/>
          <w:lang w:val="zh-CN"/>
        </w:rPr>
        <w:t>实详细完整填写，</w:t>
      </w:r>
      <w:r>
        <w:rPr>
          <w:rFonts w:hint="eastAsia" w:ascii="宋体" w:hAnsi="宋体" w:cs="宋体"/>
          <w:color w:val="0C0C0C"/>
          <w:sz w:val="24"/>
          <w:szCs w:val="24"/>
          <w:highlight w:val="none"/>
          <w:lang w:val="en-US" w:eastAsia="zh-CN"/>
        </w:rPr>
        <w:t>并通过“</w:t>
      </w:r>
      <w:r>
        <w:rPr>
          <w:rFonts w:hint="eastAsia" w:ascii="宋体" w:hAnsi="宋体" w:eastAsia="宋体" w:cs="黑体"/>
          <w:bCs/>
          <w:color w:val="0C0C0C"/>
          <w:sz w:val="24"/>
          <w:szCs w:val="24"/>
          <w:highlight w:val="none"/>
          <w:lang w:val="zh-CN"/>
        </w:rPr>
        <w:t>供应商响应附件要求</w:t>
      </w:r>
      <w:r>
        <w:rPr>
          <w:rFonts w:hint="eastAsia" w:ascii="宋体" w:hAnsi="宋体" w:cs="宋体"/>
          <w:color w:val="0C0C0C"/>
          <w:sz w:val="24"/>
          <w:szCs w:val="24"/>
          <w:highlight w:val="none"/>
          <w:lang w:val="en-US" w:eastAsia="zh-CN"/>
        </w:rPr>
        <w:t>”上传</w:t>
      </w:r>
      <w:r>
        <w:rPr>
          <w:rFonts w:hint="eastAsia" w:ascii="宋体" w:hAnsi="宋体" w:eastAsia="宋体"/>
          <w:color w:val="0C0C0C"/>
          <w:sz w:val="24"/>
          <w:szCs w:val="24"/>
          <w:highlight w:val="none"/>
        </w:rPr>
        <w:t>。</w:t>
      </w:r>
    </w:p>
    <w:p w14:paraId="0C7F104C">
      <w:pPr>
        <w:spacing w:line="360" w:lineRule="exact"/>
        <w:ind w:firstLine="480" w:firstLineChars="200"/>
        <w:rPr>
          <w:rFonts w:hint="eastAsia" w:ascii="宋体" w:hAnsi="宋体" w:eastAsia="宋体"/>
          <w:color w:val="0C0C0C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color w:val="0C0C0C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/>
          <w:color w:val="0C0C0C"/>
          <w:sz w:val="24"/>
          <w:szCs w:val="24"/>
          <w:highlight w:val="none"/>
        </w:rPr>
        <w:t>.</w:t>
      </w:r>
      <w:r>
        <w:rPr>
          <w:rFonts w:hint="eastAsia" w:ascii="宋体" w:hAnsi="宋体"/>
          <w:color w:val="0C0C0C"/>
          <w:sz w:val="24"/>
          <w:szCs w:val="24"/>
          <w:highlight w:val="none"/>
          <w:lang w:val="en-US" w:eastAsia="zh-CN"/>
        </w:rPr>
        <w:t>签订合同前</w:t>
      </w:r>
      <w:r>
        <w:rPr>
          <w:rFonts w:hint="eastAsia" w:ascii="宋体" w:hAnsi="宋体"/>
          <w:color w:val="0C0C0C"/>
          <w:sz w:val="24"/>
          <w:szCs w:val="24"/>
          <w:highlight w:val="none"/>
          <w:lang w:eastAsia="zh-CN"/>
        </w:rPr>
        <w:t>，</w:t>
      </w:r>
      <w:r>
        <w:rPr>
          <w:rFonts w:ascii="宋体" w:hAnsi="宋体" w:cs="宋体"/>
          <w:color w:val="0C0C0C"/>
          <w:kern w:val="1"/>
          <w:sz w:val="24"/>
          <w:szCs w:val="24"/>
          <w:highlight w:val="none"/>
        </w:rPr>
        <w:t>供应商须缴纳履约保证金（投标金额的</w:t>
      </w:r>
      <w:r>
        <w:rPr>
          <w:rFonts w:hint="eastAsia" w:ascii="宋体" w:hAnsi="宋体" w:cs="宋体"/>
          <w:color w:val="0C0C0C"/>
          <w:kern w:val="1"/>
          <w:sz w:val="24"/>
          <w:szCs w:val="24"/>
          <w:highlight w:val="none"/>
          <w:lang w:val="en-US" w:eastAsia="zh-CN"/>
        </w:rPr>
        <w:t>3</w:t>
      </w:r>
      <w:r>
        <w:rPr>
          <w:rFonts w:ascii="宋体" w:hAnsi="宋体" w:cs="宋体"/>
          <w:color w:val="0C0C0C"/>
          <w:kern w:val="1"/>
          <w:sz w:val="24"/>
          <w:szCs w:val="24"/>
          <w:highlight w:val="none"/>
        </w:rPr>
        <w:t>%），如不缴纳</w:t>
      </w:r>
      <w:r>
        <w:rPr>
          <w:rFonts w:hint="eastAsia" w:ascii="宋体" w:hAnsi="宋体" w:cs="宋体"/>
          <w:color w:val="0C0C0C"/>
          <w:kern w:val="1"/>
          <w:sz w:val="24"/>
          <w:szCs w:val="24"/>
          <w:highlight w:val="none"/>
          <w:lang w:val="en-US" w:eastAsia="zh-CN"/>
        </w:rPr>
        <w:t>视为放弃</w:t>
      </w:r>
      <w:r>
        <w:rPr>
          <w:rFonts w:ascii="宋体" w:hAnsi="宋体" w:cs="宋体"/>
          <w:color w:val="0C0C0C"/>
          <w:kern w:val="1"/>
          <w:sz w:val="24"/>
          <w:szCs w:val="24"/>
          <w:highlight w:val="none"/>
        </w:rPr>
        <w:t>成交资格。</w:t>
      </w:r>
    </w:p>
    <w:p w14:paraId="681B5AC9">
      <w:pPr>
        <w:spacing w:line="360" w:lineRule="exact"/>
        <w:ind w:firstLine="480" w:firstLineChars="200"/>
        <w:rPr>
          <w:rFonts w:hint="eastAsia" w:ascii="宋体" w:hAnsi="宋体" w:eastAsia="宋体"/>
          <w:color w:val="0C0C0C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color w:val="0C0C0C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/>
          <w:color w:val="0C0C0C"/>
          <w:sz w:val="24"/>
          <w:szCs w:val="24"/>
          <w:highlight w:val="none"/>
          <w:lang w:val="en-US" w:eastAsia="zh-CN"/>
        </w:rPr>
        <w:t>.按照确定的采购标的、产品技术指标、成交金额、成交数量、技术和服务等事项，与采购人签订采购合同。确保产品符合采购单位要求，在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成交之日起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20工作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日内</w:t>
      </w:r>
      <w:r>
        <w:rPr>
          <w:rFonts w:hint="eastAsia" w:ascii="宋体" w:hAnsi="宋体"/>
          <w:color w:val="0C0C0C"/>
          <w:sz w:val="24"/>
          <w:szCs w:val="24"/>
          <w:highlight w:val="none"/>
          <w:lang w:val="en-US" w:eastAsia="zh-CN"/>
        </w:rPr>
        <w:t>或按照约定时间</w:t>
      </w:r>
      <w:r>
        <w:rPr>
          <w:rFonts w:hint="eastAsia" w:ascii="宋体" w:hAnsi="宋体" w:eastAsia="宋体"/>
          <w:color w:val="0C0C0C"/>
          <w:sz w:val="24"/>
          <w:szCs w:val="24"/>
          <w:highlight w:val="none"/>
          <w:lang w:val="en-US" w:eastAsia="zh-CN"/>
        </w:rPr>
        <w:t>完成全部交货并安装调试完毕。货物交货延时或不符合技术参数及性能（配置）要求的，采购人不予验收，损失由供货商承担。</w:t>
      </w:r>
    </w:p>
    <w:p w14:paraId="1041CE0E">
      <w:pPr>
        <w:spacing w:line="360" w:lineRule="exact"/>
        <w:ind w:firstLine="480" w:firstLineChars="200"/>
        <w:rPr>
          <w:rFonts w:ascii="宋体" w:hAnsi="宋体" w:eastAsia="宋体"/>
          <w:color w:val="0C0C0C"/>
          <w:sz w:val="24"/>
          <w:szCs w:val="24"/>
          <w:highlight w:val="none"/>
        </w:rPr>
      </w:pPr>
      <w:r>
        <w:rPr>
          <w:rFonts w:hint="eastAsia" w:ascii="宋体" w:hAnsi="宋体"/>
          <w:color w:val="0C0C0C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/>
          <w:color w:val="0C0C0C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/>
          <w:color w:val="0C0C0C"/>
          <w:sz w:val="24"/>
          <w:szCs w:val="24"/>
          <w:highlight w:val="none"/>
        </w:rPr>
        <w:t>为保证产品质量和售后服务</w:t>
      </w:r>
      <w:r>
        <w:rPr>
          <w:rFonts w:hint="eastAsia" w:ascii="宋体" w:hAnsi="宋体" w:eastAsia="宋体" w:cs="Times New Roman"/>
          <w:color w:val="0C0C0C"/>
          <w:sz w:val="24"/>
          <w:szCs w:val="24"/>
          <w:highlight w:val="none"/>
        </w:rPr>
        <w:t>，</w:t>
      </w:r>
      <w:r>
        <w:rPr>
          <w:rFonts w:hint="eastAsia" w:ascii="宋体" w:hAnsi="宋体" w:eastAsia="宋体" w:cs="Times New Roman"/>
          <w:b/>
          <w:bCs/>
          <w:color w:val="0C0C0C"/>
          <w:sz w:val="24"/>
          <w:szCs w:val="24"/>
          <w:highlight w:val="none"/>
          <w:lang w:val="en-US" w:eastAsia="zh-CN"/>
        </w:rPr>
        <w:t>参与供应商</w:t>
      </w:r>
      <w:r>
        <w:rPr>
          <w:rFonts w:hint="eastAsia" w:ascii="宋体" w:hAnsi="宋体" w:eastAsia="宋体" w:cs="Times New Roman"/>
          <w:b/>
          <w:bCs/>
          <w:color w:val="0C0C0C"/>
          <w:sz w:val="24"/>
          <w:szCs w:val="24"/>
          <w:highlight w:val="none"/>
        </w:rPr>
        <w:t>需提供针对本项目的售后服务承诺函</w:t>
      </w:r>
      <w:r>
        <w:rPr>
          <w:rFonts w:hint="eastAsia" w:ascii="宋体" w:hAnsi="宋体" w:eastAsia="宋体" w:cs="Times New Roman"/>
          <w:b/>
          <w:bCs/>
          <w:color w:val="0C0C0C"/>
          <w:sz w:val="24"/>
          <w:szCs w:val="24"/>
          <w:highlight w:val="none"/>
          <w:lang w:val="en-US" w:eastAsia="zh-CN"/>
        </w:rPr>
        <w:t>并通过“</w:t>
      </w:r>
      <w:r>
        <w:rPr>
          <w:rFonts w:hint="eastAsia" w:ascii="宋体" w:hAnsi="宋体" w:eastAsia="宋体" w:cs="Times New Roman"/>
          <w:b/>
          <w:bCs/>
          <w:color w:val="0C0C0C"/>
          <w:sz w:val="24"/>
          <w:szCs w:val="24"/>
          <w:highlight w:val="none"/>
          <w:lang w:val="zh-CN"/>
        </w:rPr>
        <w:t>供应商响应附件要求</w:t>
      </w:r>
      <w:r>
        <w:rPr>
          <w:rFonts w:hint="eastAsia" w:ascii="宋体" w:hAnsi="宋体" w:eastAsia="宋体" w:cs="Times New Roman"/>
          <w:b/>
          <w:bCs/>
          <w:color w:val="0C0C0C"/>
          <w:sz w:val="24"/>
          <w:szCs w:val="24"/>
          <w:highlight w:val="none"/>
          <w:lang w:val="en-US" w:eastAsia="zh-CN"/>
        </w:rPr>
        <w:t>”上传</w:t>
      </w:r>
      <w:r>
        <w:rPr>
          <w:rFonts w:hint="eastAsia" w:ascii="宋体" w:hAnsi="宋体" w:eastAsia="宋体" w:cs="Times New Roman"/>
          <w:color w:val="0C0C0C"/>
          <w:sz w:val="24"/>
          <w:szCs w:val="24"/>
          <w:highlight w:val="none"/>
        </w:rPr>
        <w:t>，</w:t>
      </w:r>
      <w:r>
        <w:rPr>
          <w:rFonts w:hint="eastAsia" w:ascii="宋体" w:hAnsi="宋体" w:eastAsia="宋体"/>
          <w:color w:val="0C0C0C"/>
          <w:sz w:val="24"/>
          <w:szCs w:val="24"/>
          <w:highlight w:val="none"/>
        </w:rPr>
        <w:t>质保期1年</w:t>
      </w:r>
      <w:r>
        <w:rPr>
          <w:rFonts w:hint="eastAsia" w:ascii="宋体" w:hAnsi="宋体"/>
          <w:color w:val="0C0C0C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/>
          <w:color w:val="0C0C0C"/>
          <w:sz w:val="24"/>
          <w:szCs w:val="24"/>
          <w:highlight w:val="none"/>
          <w:lang w:val="en-US" w:eastAsia="zh-CN"/>
        </w:rPr>
        <w:t>超过1年的按合同要求执行</w:t>
      </w:r>
      <w:r>
        <w:rPr>
          <w:rFonts w:hint="eastAsia" w:ascii="宋体" w:hAnsi="宋体"/>
          <w:color w:val="0C0C0C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/>
          <w:color w:val="0C0C0C"/>
          <w:sz w:val="24"/>
          <w:szCs w:val="24"/>
          <w:highlight w:val="none"/>
        </w:rPr>
        <w:t>，质保期内无条件更换，免人工费、免上门费。出现问题后，需6小时内快速响应问题，收到保修要求后24小时内到场维护，如有特殊情况不能到场，需征求用户同意。否则不予验收。</w:t>
      </w:r>
    </w:p>
    <w:p w14:paraId="55B431C9">
      <w:pPr>
        <w:spacing w:line="360" w:lineRule="exact"/>
        <w:ind w:firstLine="480" w:firstLineChars="200"/>
        <w:rPr>
          <w:rFonts w:hint="eastAsia"/>
          <w:highlight w:val="none"/>
          <w:lang w:val="zh-CN"/>
        </w:rPr>
      </w:pPr>
      <w:r>
        <w:rPr>
          <w:rFonts w:hint="eastAsia" w:ascii="宋体" w:hAnsi="宋体" w:cs="黑体"/>
          <w:bCs/>
          <w:color w:val="0C0C0C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黑体"/>
          <w:bCs/>
          <w:color w:val="0C0C0C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cs="宋体"/>
          <w:color w:val="0C0C0C"/>
          <w:kern w:val="1"/>
          <w:sz w:val="24"/>
          <w:szCs w:val="24"/>
          <w:highlight w:val="none"/>
          <w:lang w:val="en-US" w:eastAsia="zh-CN"/>
        </w:rPr>
        <w:t>如</w:t>
      </w:r>
      <w:r>
        <w:rPr>
          <w:rFonts w:ascii="宋体" w:hAnsi="宋体" w:cs="宋体"/>
          <w:color w:val="0C0C0C"/>
          <w:kern w:val="1"/>
          <w:sz w:val="24"/>
          <w:szCs w:val="24"/>
          <w:highlight w:val="none"/>
        </w:rPr>
        <w:t>供应商存在</w:t>
      </w:r>
      <w:r>
        <w:rPr>
          <w:rFonts w:hint="eastAsia" w:ascii="宋体" w:hAnsi="宋体" w:cs="宋体"/>
          <w:color w:val="0C0C0C"/>
          <w:kern w:val="1"/>
          <w:sz w:val="24"/>
          <w:szCs w:val="24"/>
          <w:highlight w:val="none"/>
          <w:lang w:val="en-US" w:eastAsia="zh-CN"/>
        </w:rPr>
        <w:t>恶意竞价、不满足采购要求竞价、</w:t>
      </w:r>
      <w:r>
        <w:rPr>
          <w:rFonts w:ascii="宋体" w:hAnsi="宋体" w:cs="宋体"/>
          <w:color w:val="0C0C0C"/>
          <w:kern w:val="1"/>
          <w:sz w:val="24"/>
          <w:szCs w:val="24"/>
          <w:highlight w:val="none"/>
        </w:rPr>
        <w:t>不按要求报价、中标后无故放弃、不按合同履行等违约行为的，采购人将向平台</w:t>
      </w:r>
      <w:r>
        <w:rPr>
          <w:rFonts w:hint="eastAsia" w:ascii="宋体" w:hAnsi="宋体" w:cs="宋体"/>
          <w:color w:val="0C0C0C"/>
          <w:kern w:val="1"/>
          <w:sz w:val="24"/>
          <w:szCs w:val="24"/>
          <w:highlight w:val="none"/>
          <w:lang w:val="en-US" w:eastAsia="zh-CN"/>
        </w:rPr>
        <w:t>和上级</w:t>
      </w:r>
      <w:r>
        <w:rPr>
          <w:rFonts w:ascii="宋体" w:hAnsi="宋体" w:cs="宋体"/>
          <w:color w:val="0C0C0C"/>
          <w:kern w:val="1"/>
          <w:sz w:val="24"/>
          <w:szCs w:val="24"/>
          <w:highlight w:val="none"/>
        </w:rPr>
        <w:t>政府采购管</w:t>
      </w:r>
      <w:r>
        <w:rPr>
          <w:rFonts w:ascii="Arial" w:hAnsi="Arial" w:cs="Arial"/>
          <w:color w:val="0C0C0C"/>
          <w:kern w:val="1"/>
          <w:sz w:val="24"/>
          <w:szCs w:val="24"/>
          <w:highlight w:val="none"/>
        </w:rPr>
        <w:t>理部</w:t>
      </w:r>
      <w:r>
        <w:rPr>
          <w:rFonts w:ascii="宋体" w:hAnsi="宋体" w:cs="宋体"/>
          <w:color w:val="0C0C0C"/>
          <w:kern w:val="1"/>
          <w:sz w:val="24"/>
          <w:szCs w:val="24"/>
          <w:highlight w:val="none"/>
        </w:rPr>
        <w:t>门举报</w:t>
      </w:r>
      <w:r>
        <w:rPr>
          <w:rFonts w:ascii="宋体" w:hAnsi="宋体" w:eastAsia="宋体" w:cs="宋体"/>
          <w:sz w:val="24"/>
          <w:szCs w:val="24"/>
          <w:highlight w:val="none"/>
        </w:rPr>
        <w:t>并追究其相关责任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。</w:t>
      </w:r>
    </w:p>
    <w:sectPr>
      <w:pgSz w:w="11906" w:h="16838"/>
      <w:pgMar w:top="850" w:right="1797" w:bottom="850" w:left="179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zMzFmYjRkZTM1NjhlZGM0OWM0OTEzNzE0ZmEyOWIifQ=="/>
  </w:docVars>
  <w:rsids>
    <w:rsidRoot w:val="00195206"/>
    <w:rsid w:val="00024FFC"/>
    <w:rsid w:val="00037F31"/>
    <w:rsid w:val="00046116"/>
    <w:rsid w:val="000631FA"/>
    <w:rsid w:val="00076912"/>
    <w:rsid w:val="00083CBD"/>
    <w:rsid w:val="000A5316"/>
    <w:rsid w:val="000B2DD2"/>
    <w:rsid w:val="000D0FBE"/>
    <w:rsid w:val="000D2120"/>
    <w:rsid w:val="00161BC9"/>
    <w:rsid w:val="00195206"/>
    <w:rsid w:val="001C0AD1"/>
    <w:rsid w:val="001D6E8D"/>
    <w:rsid w:val="001E2A69"/>
    <w:rsid w:val="001E4FF6"/>
    <w:rsid w:val="001F7771"/>
    <w:rsid w:val="00242398"/>
    <w:rsid w:val="00243301"/>
    <w:rsid w:val="00264E53"/>
    <w:rsid w:val="002660D9"/>
    <w:rsid w:val="00270235"/>
    <w:rsid w:val="00296A48"/>
    <w:rsid w:val="002A23C6"/>
    <w:rsid w:val="002A2C4E"/>
    <w:rsid w:val="002B2E70"/>
    <w:rsid w:val="002B6F23"/>
    <w:rsid w:val="002B78CF"/>
    <w:rsid w:val="002C3248"/>
    <w:rsid w:val="002C63FB"/>
    <w:rsid w:val="002D60D4"/>
    <w:rsid w:val="00341B5C"/>
    <w:rsid w:val="003441B0"/>
    <w:rsid w:val="0039312A"/>
    <w:rsid w:val="003D6877"/>
    <w:rsid w:val="0047401F"/>
    <w:rsid w:val="004802C4"/>
    <w:rsid w:val="004D4D85"/>
    <w:rsid w:val="004F6039"/>
    <w:rsid w:val="005120CD"/>
    <w:rsid w:val="00530A9E"/>
    <w:rsid w:val="00536288"/>
    <w:rsid w:val="0054078A"/>
    <w:rsid w:val="005511E4"/>
    <w:rsid w:val="005538A7"/>
    <w:rsid w:val="00593646"/>
    <w:rsid w:val="005936D6"/>
    <w:rsid w:val="00595075"/>
    <w:rsid w:val="005D1480"/>
    <w:rsid w:val="005F4F1B"/>
    <w:rsid w:val="00613B7F"/>
    <w:rsid w:val="00663A6C"/>
    <w:rsid w:val="006922E2"/>
    <w:rsid w:val="006A4328"/>
    <w:rsid w:val="006B4A1C"/>
    <w:rsid w:val="006C3476"/>
    <w:rsid w:val="006C6B38"/>
    <w:rsid w:val="006F5664"/>
    <w:rsid w:val="00731FE3"/>
    <w:rsid w:val="00734CFD"/>
    <w:rsid w:val="00760FE2"/>
    <w:rsid w:val="0076471D"/>
    <w:rsid w:val="00775F97"/>
    <w:rsid w:val="0079157C"/>
    <w:rsid w:val="0079407A"/>
    <w:rsid w:val="007E173D"/>
    <w:rsid w:val="0080450D"/>
    <w:rsid w:val="00815701"/>
    <w:rsid w:val="008253F2"/>
    <w:rsid w:val="00826299"/>
    <w:rsid w:val="008818B9"/>
    <w:rsid w:val="008920CC"/>
    <w:rsid w:val="008E05D7"/>
    <w:rsid w:val="008E2CC4"/>
    <w:rsid w:val="008F2761"/>
    <w:rsid w:val="008F6B97"/>
    <w:rsid w:val="0091031F"/>
    <w:rsid w:val="0091401B"/>
    <w:rsid w:val="00946157"/>
    <w:rsid w:val="0096267D"/>
    <w:rsid w:val="00972457"/>
    <w:rsid w:val="009B018E"/>
    <w:rsid w:val="009C012D"/>
    <w:rsid w:val="009C4C3E"/>
    <w:rsid w:val="009E4FE2"/>
    <w:rsid w:val="009F1AA5"/>
    <w:rsid w:val="00A274B9"/>
    <w:rsid w:val="00A337A4"/>
    <w:rsid w:val="00A42DAC"/>
    <w:rsid w:val="00A74310"/>
    <w:rsid w:val="00AB65BE"/>
    <w:rsid w:val="00AB6736"/>
    <w:rsid w:val="00AB6823"/>
    <w:rsid w:val="00AD0B9A"/>
    <w:rsid w:val="00AD2BD6"/>
    <w:rsid w:val="00B032D4"/>
    <w:rsid w:val="00B17F4E"/>
    <w:rsid w:val="00B325BD"/>
    <w:rsid w:val="00B3703D"/>
    <w:rsid w:val="00B4064F"/>
    <w:rsid w:val="00B47E99"/>
    <w:rsid w:val="00B74D71"/>
    <w:rsid w:val="00B87552"/>
    <w:rsid w:val="00BB4A78"/>
    <w:rsid w:val="00BB6115"/>
    <w:rsid w:val="00BB6843"/>
    <w:rsid w:val="00BC2335"/>
    <w:rsid w:val="00BE2623"/>
    <w:rsid w:val="00BF4431"/>
    <w:rsid w:val="00C647DF"/>
    <w:rsid w:val="00C74DFB"/>
    <w:rsid w:val="00C82F23"/>
    <w:rsid w:val="00C96859"/>
    <w:rsid w:val="00CB1488"/>
    <w:rsid w:val="00CB6992"/>
    <w:rsid w:val="00CF0ACE"/>
    <w:rsid w:val="00CF246E"/>
    <w:rsid w:val="00CF4DAA"/>
    <w:rsid w:val="00CF635E"/>
    <w:rsid w:val="00D16B2E"/>
    <w:rsid w:val="00D351F7"/>
    <w:rsid w:val="00D42337"/>
    <w:rsid w:val="00D44703"/>
    <w:rsid w:val="00D6473C"/>
    <w:rsid w:val="00D7585A"/>
    <w:rsid w:val="00D930C1"/>
    <w:rsid w:val="00DA5365"/>
    <w:rsid w:val="00DB75C7"/>
    <w:rsid w:val="00DE09C4"/>
    <w:rsid w:val="00E1564B"/>
    <w:rsid w:val="00E23DA2"/>
    <w:rsid w:val="00E81B2C"/>
    <w:rsid w:val="00E8594D"/>
    <w:rsid w:val="00EA0EC8"/>
    <w:rsid w:val="00EA3180"/>
    <w:rsid w:val="00EA3429"/>
    <w:rsid w:val="00EA479B"/>
    <w:rsid w:val="00F20A68"/>
    <w:rsid w:val="00F6124D"/>
    <w:rsid w:val="00F91C4F"/>
    <w:rsid w:val="00FB1A94"/>
    <w:rsid w:val="00FD14E4"/>
    <w:rsid w:val="00FD41B3"/>
    <w:rsid w:val="00FD5E2B"/>
    <w:rsid w:val="01705DCD"/>
    <w:rsid w:val="030D3F6E"/>
    <w:rsid w:val="08626C54"/>
    <w:rsid w:val="08827142"/>
    <w:rsid w:val="0D8828DD"/>
    <w:rsid w:val="0DFA717F"/>
    <w:rsid w:val="0F3149C4"/>
    <w:rsid w:val="11A560EF"/>
    <w:rsid w:val="11AC7CFB"/>
    <w:rsid w:val="13547AE7"/>
    <w:rsid w:val="16DD2EFB"/>
    <w:rsid w:val="183158A7"/>
    <w:rsid w:val="1F1A7859"/>
    <w:rsid w:val="26E9325B"/>
    <w:rsid w:val="273D4393"/>
    <w:rsid w:val="28EB1FBA"/>
    <w:rsid w:val="298860E2"/>
    <w:rsid w:val="2C561DD9"/>
    <w:rsid w:val="31961F6A"/>
    <w:rsid w:val="32E8366A"/>
    <w:rsid w:val="33AC699F"/>
    <w:rsid w:val="33F43211"/>
    <w:rsid w:val="35135660"/>
    <w:rsid w:val="3B534AAD"/>
    <w:rsid w:val="3CA1093C"/>
    <w:rsid w:val="3E5B169D"/>
    <w:rsid w:val="3E852B25"/>
    <w:rsid w:val="3F942639"/>
    <w:rsid w:val="405B1D53"/>
    <w:rsid w:val="405F411D"/>
    <w:rsid w:val="41F635D2"/>
    <w:rsid w:val="4580244D"/>
    <w:rsid w:val="48D94BA6"/>
    <w:rsid w:val="4A087FEA"/>
    <w:rsid w:val="4E370C52"/>
    <w:rsid w:val="4FB04D71"/>
    <w:rsid w:val="51171664"/>
    <w:rsid w:val="51225831"/>
    <w:rsid w:val="515775FD"/>
    <w:rsid w:val="51B63F2C"/>
    <w:rsid w:val="51C97B8B"/>
    <w:rsid w:val="537E10ED"/>
    <w:rsid w:val="54D029CE"/>
    <w:rsid w:val="58050206"/>
    <w:rsid w:val="58436D08"/>
    <w:rsid w:val="5B3F6896"/>
    <w:rsid w:val="5D060709"/>
    <w:rsid w:val="5D461574"/>
    <w:rsid w:val="5D81121C"/>
    <w:rsid w:val="5DA62CB7"/>
    <w:rsid w:val="5EC46E9C"/>
    <w:rsid w:val="5EC9543D"/>
    <w:rsid w:val="61472F3B"/>
    <w:rsid w:val="63D025EF"/>
    <w:rsid w:val="66EF46DB"/>
    <w:rsid w:val="68B93C60"/>
    <w:rsid w:val="6B7F31B4"/>
    <w:rsid w:val="6CF473C9"/>
    <w:rsid w:val="727F43DF"/>
    <w:rsid w:val="73747F04"/>
    <w:rsid w:val="74691BC5"/>
    <w:rsid w:val="751B65E8"/>
    <w:rsid w:val="75F85BCB"/>
    <w:rsid w:val="774F51EE"/>
    <w:rsid w:val="7BDD5DC6"/>
    <w:rsid w:val="7FDA01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pacing w:line="360" w:lineRule="auto"/>
      <w:ind w:firstLine="640" w:firstLineChars="200"/>
    </w:pPr>
    <w:rPr>
      <w:rFonts w:ascii="宋体" w:hAnsi="Courier New"/>
      <w:kern w:val="0"/>
      <w:sz w:val="24"/>
      <w:szCs w:val="20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autoRedefine/>
    <w:unhideWhenUsed/>
    <w:qFormat/>
    <w:uiPriority w:val="99"/>
    <w:rPr>
      <w:color w:val="0000FF"/>
      <w:u w:val="single"/>
    </w:rPr>
  </w:style>
  <w:style w:type="character" w:customStyle="1" w:styleId="9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autoRedefine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861</Words>
  <Characters>874</Characters>
  <Lines>6</Lines>
  <Paragraphs>1</Paragraphs>
  <TotalTime>0</TotalTime>
  <ScaleCrop>false</ScaleCrop>
  <LinksUpToDate>false</LinksUpToDate>
  <CharactersWithSpaces>890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2021-07-14T00:26:00Z</dcterms:created>
  <dc:creator>Dell</dc:creator>
  <cp:lastModifiedBy>异雨星空</cp:lastModifiedBy>
  <cp:lastPrinted>2023-07-30T00:42:00Z</cp:lastPrinted>
  <dcterms:modified xsi:type="dcterms:W3CDTF">2024-12-25T07:49:00Z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BBD3CA434E0140F9A351D08F865528A4_13</vt:lpwstr>
  </property>
</Properties>
</file>