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2BB386">
      <w:pPr>
        <w:jc w:val="center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新一代M8大师参数配置表</w:t>
      </w:r>
    </w:p>
    <w:p w14:paraId="4631E881">
      <w:pPr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车型参数及配置</w:t>
      </w:r>
    </w:p>
    <w:p w14:paraId="3A7BF36C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指导价：</w:t>
      </w:r>
      <w:r>
        <w:rPr>
          <w:rFonts w:hint="eastAsia"/>
          <w:sz w:val="24"/>
          <w:szCs w:val="24"/>
          <w:lang w:val="en-US" w:eastAsia="zh-CN"/>
        </w:rPr>
        <w:t>192800</w:t>
      </w:r>
    </w:p>
    <w:p w14:paraId="6A9CF034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长*宽*高（mm）：</w:t>
      </w:r>
      <w:r>
        <w:rPr>
          <w:rFonts w:hint="eastAsia"/>
          <w:sz w:val="24"/>
          <w:szCs w:val="24"/>
          <w:lang w:val="en-US" w:eastAsia="zh-CN"/>
        </w:rPr>
        <w:t>5212*1893*1823</w:t>
      </w:r>
    </w:p>
    <w:p w14:paraId="02D2FF25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轴距（mm）：</w:t>
      </w:r>
      <w:r>
        <w:rPr>
          <w:rFonts w:hint="eastAsia"/>
          <w:sz w:val="24"/>
          <w:szCs w:val="24"/>
          <w:lang w:val="en-US" w:eastAsia="zh-CN"/>
        </w:rPr>
        <w:t>3070</w:t>
      </w:r>
    </w:p>
    <w:p w14:paraId="2E4DE67A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行李箱容积（L）：</w:t>
      </w:r>
      <w:r>
        <w:rPr>
          <w:rFonts w:hint="eastAsia"/>
          <w:sz w:val="24"/>
          <w:szCs w:val="24"/>
          <w:lang w:val="en-US" w:eastAsia="zh-CN"/>
        </w:rPr>
        <w:t xml:space="preserve">   四座模式：1586/七座模式：516</w:t>
      </w:r>
    </w:p>
    <w:p w14:paraId="59BCE50C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整备质量（kg）：</w:t>
      </w:r>
      <w:r>
        <w:rPr>
          <w:rFonts w:hint="eastAsia"/>
          <w:sz w:val="24"/>
          <w:szCs w:val="24"/>
          <w:lang w:val="en-US" w:eastAsia="zh-CN"/>
        </w:rPr>
        <w:t>2060</w:t>
      </w:r>
    </w:p>
    <w:p w14:paraId="68913572">
      <w:pPr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装备配置</w:t>
      </w:r>
    </w:p>
    <w:p w14:paraId="406F7411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钜浪动力+影子车手</w:t>
      </w:r>
    </w:p>
    <w:p w14:paraId="2E1BEABD">
      <w:pPr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发动机：</w:t>
      </w:r>
      <w:r>
        <w:rPr>
          <w:rFonts w:hint="eastAsia"/>
          <w:sz w:val="24"/>
          <w:szCs w:val="24"/>
          <w:lang w:val="en-US" w:eastAsia="zh-CN"/>
        </w:rPr>
        <w:t>1.8TGDI发动机</w:t>
      </w:r>
    </w:p>
    <w:p w14:paraId="5C881B53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主要发动机技术：</w:t>
      </w:r>
      <w:r>
        <w:rPr>
          <w:rFonts w:hint="eastAsia"/>
          <w:sz w:val="24"/>
          <w:szCs w:val="24"/>
          <w:lang w:val="en-US" w:eastAsia="zh-CN"/>
        </w:rPr>
        <w:t>350bar高压直喷燃油系统；GCCS燃烧控制专利技术；双流道</w:t>
      </w:r>
      <w:r>
        <w:rPr>
          <w:rFonts w:hint="eastAsia"/>
          <w:b/>
          <w:bCs/>
          <w:sz w:val="24"/>
          <w:szCs w:val="24"/>
          <w:lang w:val="en-US" w:eastAsia="zh-CN"/>
        </w:rPr>
        <w:t>增压器；</w:t>
      </w:r>
      <w:r>
        <w:rPr>
          <w:rFonts w:hint="eastAsia"/>
          <w:sz w:val="24"/>
          <w:szCs w:val="24"/>
          <w:lang w:val="en-US" w:eastAsia="zh-CN"/>
        </w:rPr>
        <w:t>内置双平衡轴模块；电加热调温器；可变机油泵；内冷油道活塞。</w:t>
      </w:r>
    </w:p>
    <w:p w14:paraId="51839B31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变速箱形式：</w:t>
      </w:r>
      <w:r>
        <w:rPr>
          <w:rFonts w:hint="eastAsia"/>
          <w:sz w:val="24"/>
          <w:szCs w:val="24"/>
          <w:lang w:val="en-US" w:eastAsia="zh-CN"/>
        </w:rPr>
        <w:t>爱信8AT变速箱</w:t>
      </w:r>
    </w:p>
    <w:p w14:paraId="6A586755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最高车速：</w:t>
      </w:r>
      <w:r>
        <w:rPr>
          <w:rFonts w:hint="eastAsia"/>
          <w:sz w:val="24"/>
          <w:szCs w:val="24"/>
          <w:lang w:val="en-US" w:eastAsia="zh-CN"/>
        </w:rPr>
        <w:t>200km/h</w:t>
      </w:r>
    </w:p>
    <w:p w14:paraId="7DDD20A1">
      <w:pPr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NEDC工况油耗：</w:t>
      </w:r>
      <w:r>
        <w:rPr>
          <w:rFonts w:hint="eastAsia"/>
          <w:sz w:val="24"/>
          <w:szCs w:val="24"/>
          <w:lang w:val="en-US" w:eastAsia="zh-CN"/>
        </w:rPr>
        <w:t>8.54L/100km</w:t>
      </w:r>
    </w:p>
    <w:p w14:paraId="6D236D84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WLTC工况油耗：</w:t>
      </w:r>
      <w:r>
        <w:rPr>
          <w:rFonts w:hint="eastAsia"/>
          <w:sz w:val="24"/>
          <w:szCs w:val="24"/>
          <w:lang w:val="en-US" w:eastAsia="zh-CN"/>
        </w:rPr>
        <w:t>8.95L/100km</w:t>
      </w:r>
    </w:p>
    <w:p w14:paraId="3BAE52DA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发动机额定功率/转速：</w:t>
      </w:r>
      <w:r>
        <w:rPr>
          <w:rFonts w:hint="eastAsia"/>
          <w:sz w:val="24"/>
          <w:szCs w:val="24"/>
          <w:lang w:val="en-US" w:eastAsia="zh-CN"/>
        </w:rPr>
        <w:t>166/5250KW/rpm</w:t>
      </w:r>
    </w:p>
    <w:p w14:paraId="12A7973A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发动机最大扭矩/转速：</w:t>
      </w:r>
      <w:r>
        <w:rPr>
          <w:rFonts w:hint="eastAsia"/>
          <w:sz w:val="24"/>
          <w:szCs w:val="24"/>
          <w:lang w:val="en-US" w:eastAsia="zh-CN"/>
        </w:rPr>
        <w:t>350/1750-4000N.m/rpm</w:t>
      </w:r>
    </w:p>
    <w:p w14:paraId="65502417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转向系统:</w:t>
      </w:r>
      <w:r>
        <w:rPr>
          <w:rFonts w:hint="eastAsia"/>
          <w:sz w:val="24"/>
          <w:szCs w:val="24"/>
          <w:lang w:val="en-US" w:eastAsia="zh-CN"/>
        </w:rPr>
        <w:t>R-EPS电动助力转向系统</w:t>
      </w:r>
    </w:p>
    <w:p w14:paraId="201EBC75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制动系统：</w:t>
      </w:r>
      <w:r>
        <w:rPr>
          <w:rFonts w:hint="eastAsia"/>
          <w:sz w:val="24"/>
          <w:szCs w:val="24"/>
          <w:lang w:val="en-US" w:eastAsia="zh-CN"/>
        </w:rPr>
        <w:t>制动器类型   前：通风盘式/后：盘式</w:t>
      </w:r>
    </w:p>
    <w:p w14:paraId="5E577688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制动系统：</w:t>
      </w:r>
      <w:r>
        <w:rPr>
          <w:rFonts w:hint="eastAsia"/>
          <w:sz w:val="24"/>
          <w:szCs w:val="24"/>
          <w:lang w:val="en-US" w:eastAsia="zh-CN"/>
        </w:rPr>
        <w:t>电子驻车（含Autohold）;上/下坡辅助控制系统(HHC/HDC)</w:t>
      </w:r>
    </w:p>
    <w:p w14:paraId="072325AB"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悬挂系统：</w:t>
      </w:r>
      <w:r>
        <w:rPr>
          <w:rFonts w:hint="eastAsia"/>
          <w:sz w:val="24"/>
          <w:szCs w:val="24"/>
          <w:lang w:val="en-US" w:eastAsia="zh-CN"/>
        </w:rPr>
        <w:t>前麦弗逊/后多连杆</w:t>
      </w:r>
    </w:p>
    <w:p w14:paraId="70F9ACE9">
      <w:pPr>
        <w:rPr>
          <w:rFonts w:hint="eastAsia"/>
          <w:sz w:val="24"/>
          <w:szCs w:val="24"/>
          <w:lang w:val="en-US" w:eastAsia="zh-CN"/>
        </w:rPr>
      </w:pPr>
      <w:bookmarkStart w:id="0" w:name="_GoBack"/>
      <w:bookmarkEnd w:id="0"/>
    </w:p>
    <w:p w14:paraId="06E4950A">
      <w:pPr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博世ESP9.3车辆电子稳定控制系统；广汽VDC影子车手（自适应车辆动态控制系统）；驾驶模式切换+转向模式可选；跃迁光栅前脸；电翼之眼LED大灯（延时关闭）；LED位置灯；时空之门LED尾灯；LED后转向灯；LED后雾灯；隐藏式后挡风雨刮；225/60 R17轮胎；天鹅之翼座舱；守护权杖电子档杆；车顶LED照明灯（前排、二排、三排）；一排驾驶员座椅6向手动调节；一排座椅头枕2向调节；一排副驾座椅4向手动调节；皮质方向盘（4向调节）；PVC皮质座椅；二排头等舱座椅6向调节（2向前后手动、2向靠背手调、2向头枕）；三排座椅6向调节（2向头枕、2向前后、2向靠背）；三排座椅4/6折叠（靠背、坐垫双翻折）；双侧电动滑移门；前门车窗一触式升降（带防夹）；三区自动空调；无风感空调（顶棚位置）；7时数字组合液晶仪表盘；10.1吋高清液晶中控屏；PEPS无钥匙进入及一键启动；3个USB接口；4扬声器音箱；4个超声波雷达；高清180度广角倒车影像系统；CCS定速巡航；ISOFIX儿童安全座椅接口（第二排座椅两个）；前排安全带（预紧限力式、高度可调）；二排安全带（限力式）；第三排安全（3点式）；前排安全气囊；前排侧气囊；侧气帘（3.2米一体式覆盖一二三排）</w:t>
      </w:r>
    </w:p>
    <w:p w14:paraId="4B7B2EE0">
      <w:pPr>
        <w:rPr>
          <w:rFonts w:hint="default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311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64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2025-04-01T02:20:57Z</dcterms:created>
  <dc:creator>Administrator</dc:creator>
  <cp:lastModifiedBy>Administrator</cp:lastModifiedBy>
  <dcterms:modified xsi:type="dcterms:W3CDTF">2025-04-01T03:25:02Z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eyJoZGlkIjoiMTJiNjM0YzBlMmVhMmIyNGQ3ZTc1M2VkY2RkNzlkZDUifQ==</vt:lpwstr>
  </property>
  <property fmtid="{D5CDD505-2E9C-101B-9397-08002B2CF9AE}" pid="4" name="ICV">
    <vt:lpwstr>C2345CA516B84CF69218F340E0BE36A9_12</vt:lpwstr>
  </property>
</Properties>
</file>