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CECF" w14:textId="77777777" w:rsidR="00A22EC3" w:rsidRDefault="00A22EC3" w:rsidP="00A22EC3">
      <w:pPr>
        <w:spacing w:line="440" w:lineRule="exact"/>
        <w:ind w:firstLineChars="100" w:firstLine="361"/>
        <w:rPr>
          <w:b/>
          <w:sz w:val="36"/>
          <w:szCs w:val="36"/>
        </w:rPr>
      </w:pPr>
      <w:r>
        <w:rPr>
          <w:rFonts w:hint="eastAsia"/>
          <w:b/>
          <w:sz w:val="36"/>
          <w:szCs w:val="36"/>
        </w:rPr>
        <w:t>附件：</w:t>
      </w:r>
    </w:p>
    <w:p w14:paraId="5953CF43" w14:textId="77777777" w:rsidR="00A22EC3" w:rsidRDefault="00A22EC3" w:rsidP="00A22EC3">
      <w:pPr>
        <w:spacing w:line="440" w:lineRule="exact"/>
        <w:ind w:firstLineChars="196" w:firstLine="708"/>
        <w:jc w:val="center"/>
        <w:rPr>
          <w:rFonts w:ascii="宋体" w:hAnsi="宋体"/>
          <w:sz w:val="28"/>
          <w:szCs w:val="28"/>
          <w:lang w:val="zh-CN"/>
        </w:rPr>
      </w:pPr>
      <w:r>
        <w:rPr>
          <w:rFonts w:hint="eastAsia"/>
          <w:b/>
          <w:sz w:val="36"/>
          <w:szCs w:val="36"/>
        </w:rPr>
        <w:t>货物需求一览表</w:t>
      </w:r>
    </w:p>
    <w:tbl>
      <w:tblPr>
        <w:tblW w:w="92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058"/>
        <w:gridCol w:w="921"/>
        <w:gridCol w:w="5330"/>
        <w:gridCol w:w="647"/>
        <w:gridCol w:w="651"/>
      </w:tblGrid>
      <w:tr w:rsidR="00A22EC3" w14:paraId="3C2F4878" w14:textId="77777777" w:rsidTr="00880353">
        <w:trPr>
          <w:trHeight w:val="888"/>
        </w:trPr>
        <w:tc>
          <w:tcPr>
            <w:tcW w:w="649" w:type="dxa"/>
            <w:shd w:val="clear" w:color="auto" w:fill="auto"/>
            <w:noWrap/>
            <w:vAlign w:val="center"/>
          </w:tcPr>
          <w:p w14:paraId="7F43251D"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1058" w:type="dxa"/>
            <w:shd w:val="clear" w:color="auto" w:fill="auto"/>
            <w:noWrap/>
            <w:vAlign w:val="center"/>
          </w:tcPr>
          <w:p w14:paraId="4DF3B954"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货物名称</w:t>
            </w:r>
          </w:p>
        </w:tc>
        <w:tc>
          <w:tcPr>
            <w:tcW w:w="921" w:type="dxa"/>
            <w:shd w:val="clear" w:color="auto" w:fill="auto"/>
            <w:noWrap/>
            <w:vAlign w:val="center"/>
          </w:tcPr>
          <w:p w14:paraId="1A19A5A8"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品牌</w:t>
            </w:r>
          </w:p>
        </w:tc>
        <w:tc>
          <w:tcPr>
            <w:tcW w:w="5330" w:type="dxa"/>
            <w:shd w:val="clear" w:color="auto" w:fill="auto"/>
            <w:noWrap/>
            <w:vAlign w:val="center"/>
          </w:tcPr>
          <w:p w14:paraId="64F4E536"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color w:val="000000"/>
                <w:sz w:val="28"/>
                <w:szCs w:val="28"/>
              </w:rPr>
              <w:t>技术参数及功能要求</w:t>
            </w:r>
          </w:p>
        </w:tc>
        <w:tc>
          <w:tcPr>
            <w:tcW w:w="647" w:type="dxa"/>
            <w:shd w:val="clear" w:color="auto" w:fill="auto"/>
            <w:noWrap/>
            <w:vAlign w:val="center"/>
          </w:tcPr>
          <w:p w14:paraId="220A37E3"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数量</w:t>
            </w:r>
          </w:p>
        </w:tc>
        <w:tc>
          <w:tcPr>
            <w:tcW w:w="651" w:type="dxa"/>
            <w:shd w:val="clear" w:color="auto" w:fill="auto"/>
            <w:noWrap/>
            <w:vAlign w:val="center"/>
          </w:tcPr>
          <w:p w14:paraId="7D0ECF2F" w14:textId="77777777" w:rsidR="00A22EC3" w:rsidRDefault="00A22EC3" w:rsidP="00880353">
            <w:pPr>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单位</w:t>
            </w:r>
          </w:p>
        </w:tc>
      </w:tr>
      <w:tr w:rsidR="00D32446" w14:paraId="311C21FE" w14:textId="77777777" w:rsidTr="00880353">
        <w:trPr>
          <w:trHeight w:val="1819"/>
        </w:trPr>
        <w:tc>
          <w:tcPr>
            <w:tcW w:w="649" w:type="dxa"/>
            <w:shd w:val="clear" w:color="auto" w:fill="auto"/>
            <w:noWrap/>
            <w:vAlign w:val="center"/>
          </w:tcPr>
          <w:p w14:paraId="7CFBE9F3" w14:textId="77777777" w:rsidR="00D32446" w:rsidRDefault="00D32446" w:rsidP="00D32446">
            <w:pPr>
              <w:jc w:val="center"/>
              <w:rPr>
                <w:rFonts w:ascii="宋体" w:hAnsi="宋体"/>
                <w:sz w:val="28"/>
                <w:szCs w:val="28"/>
              </w:rPr>
            </w:pPr>
            <w:r>
              <w:rPr>
                <w:rFonts w:ascii="宋体" w:hAnsi="宋体" w:hint="eastAsia"/>
                <w:sz w:val="28"/>
                <w:szCs w:val="28"/>
              </w:rPr>
              <w:t>1</w:t>
            </w:r>
          </w:p>
        </w:tc>
        <w:tc>
          <w:tcPr>
            <w:tcW w:w="1058" w:type="dxa"/>
            <w:shd w:val="clear" w:color="auto" w:fill="auto"/>
            <w:noWrap/>
            <w:vAlign w:val="center"/>
          </w:tcPr>
          <w:p w14:paraId="674AFE9E" w14:textId="188B2D8B" w:rsidR="00D32446" w:rsidRDefault="001625DC" w:rsidP="00D32446">
            <w:pPr>
              <w:jc w:val="center"/>
              <w:rPr>
                <w:rFonts w:ascii="宋体" w:hAnsi="宋体"/>
                <w:sz w:val="28"/>
                <w:szCs w:val="28"/>
              </w:rPr>
            </w:pPr>
            <w:r w:rsidRPr="001625DC">
              <w:rPr>
                <w:rFonts w:ascii="宋体" w:hAnsi="宋体" w:hint="eastAsia"/>
                <w:sz w:val="28"/>
                <w:szCs w:val="28"/>
              </w:rPr>
              <w:t>镜头</w:t>
            </w:r>
          </w:p>
        </w:tc>
        <w:tc>
          <w:tcPr>
            <w:tcW w:w="921" w:type="dxa"/>
            <w:shd w:val="clear" w:color="auto" w:fill="auto"/>
            <w:noWrap/>
            <w:vAlign w:val="center"/>
          </w:tcPr>
          <w:p w14:paraId="4316F09B" w14:textId="04758018" w:rsidR="00744810" w:rsidRPr="00744810" w:rsidRDefault="001625DC" w:rsidP="00744810">
            <w:pPr>
              <w:jc w:val="center"/>
              <w:rPr>
                <w:rFonts w:ascii="仿宋" w:eastAsia="仿宋" w:hAnsi="仿宋"/>
                <w:sz w:val="24"/>
                <w:szCs w:val="24"/>
              </w:rPr>
            </w:pPr>
            <w:r w:rsidRPr="001625DC">
              <w:rPr>
                <w:rFonts w:ascii="仿宋" w:eastAsia="仿宋" w:hAnsi="仿宋" w:hint="eastAsia"/>
                <w:sz w:val="24"/>
                <w:szCs w:val="24"/>
              </w:rPr>
              <w:t>佳能</w:t>
            </w:r>
          </w:p>
        </w:tc>
        <w:tc>
          <w:tcPr>
            <w:tcW w:w="5330" w:type="dxa"/>
            <w:shd w:val="clear" w:color="auto" w:fill="auto"/>
          </w:tcPr>
          <w:p w14:paraId="7CEDEC2F" w14:textId="3E423293" w:rsidR="001634F0" w:rsidRPr="001634F0" w:rsidRDefault="001634F0" w:rsidP="001634F0">
            <w:pPr>
              <w:tabs>
                <w:tab w:val="left" w:pos="1052"/>
              </w:tabs>
              <w:rPr>
                <w:rFonts w:ascii="宋体" w:hAnsi="宋体" w:hint="eastAsia"/>
                <w:sz w:val="24"/>
                <w:szCs w:val="24"/>
              </w:rPr>
            </w:pPr>
            <w:r w:rsidRPr="001634F0">
              <w:rPr>
                <w:rFonts w:ascii="宋体" w:hAnsi="宋体" w:hint="eastAsia"/>
                <w:sz w:val="24"/>
                <w:szCs w:val="24"/>
              </w:rPr>
              <w:t xml:space="preserve">佳能 RF70-200mm；镜头焦距： 70-200mm；镜头结构 ：13组17片；光圈叶片： 9片（圆形光圈）；最小光圈 ：32 ；最近对焦距离 约0.7米；最大放大倍率 约0.23倍(200mm时)；驱动系统 NANO USM超声波马达 </w:t>
            </w:r>
          </w:p>
          <w:p w14:paraId="050A005E" w14:textId="4E8ACF5E" w:rsidR="001634F0" w:rsidRPr="001634F0" w:rsidRDefault="001634F0" w:rsidP="001634F0">
            <w:pPr>
              <w:tabs>
                <w:tab w:val="left" w:pos="1052"/>
              </w:tabs>
              <w:rPr>
                <w:rFonts w:ascii="宋体" w:hAnsi="宋体"/>
                <w:sz w:val="24"/>
                <w:szCs w:val="24"/>
              </w:rPr>
            </w:pPr>
            <w:r w:rsidRPr="001634F0">
              <w:rPr>
                <w:rFonts w:ascii="宋体" w:hAnsi="宋体" w:hint="eastAsia"/>
                <w:sz w:val="24"/>
                <w:szCs w:val="24"/>
              </w:rPr>
              <w:t>手抖动补偿效果 5级（基于CIPA测试标准，200mm焦距端，使用EOS R时）；滤镜直径： 77毫米；最大直径及长度： 约Φ89.9×146毫米；重量： 约1070克(不含三脚架座)</w:t>
            </w:r>
          </w:p>
        </w:tc>
        <w:tc>
          <w:tcPr>
            <w:tcW w:w="647" w:type="dxa"/>
            <w:shd w:val="clear" w:color="auto" w:fill="auto"/>
            <w:noWrap/>
            <w:vAlign w:val="center"/>
          </w:tcPr>
          <w:p w14:paraId="6BBCC3DA" w14:textId="77FD3570" w:rsidR="00D32446" w:rsidRDefault="00D32446" w:rsidP="00D32446">
            <w:pPr>
              <w:jc w:val="center"/>
              <w:rPr>
                <w:rFonts w:ascii="宋体" w:hAnsi="宋体"/>
                <w:sz w:val="28"/>
                <w:szCs w:val="28"/>
              </w:rPr>
            </w:pPr>
            <w:r>
              <w:rPr>
                <w:rFonts w:ascii="宋体" w:hAnsi="宋体"/>
                <w:sz w:val="28"/>
                <w:szCs w:val="28"/>
              </w:rPr>
              <w:t>1</w:t>
            </w:r>
          </w:p>
        </w:tc>
        <w:tc>
          <w:tcPr>
            <w:tcW w:w="651" w:type="dxa"/>
            <w:shd w:val="clear" w:color="auto" w:fill="auto"/>
            <w:noWrap/>
            <w:vAlign w:val="center"/>
          </w:tcPr>
          <w:p w14:paraId="43B27AC1" w14:textId="0D35ED8D" w:rsidR="00D32446" w:rsidRDefault="00A77C70" w:rsidP="00D32446">
            <w:pPr>
              <w:jc w:val="center"/>
              <w:rPr>
                <w:rFonts w:ascii="宋体" w:hAnsi="宋体"/>
                <w:sz w:val="28"/>
                <w:szCs w:val="28"/>
              </w:rPr>
            </w:pPr>
            <w:r>
              <w:rPr>
                <w:rFonts w:ascii="宋体" w:hAnsi="宋体" w:hint="eastAsia"/>
                <w:sz w:val="28"/>
                <w:szCs w:val="28"/>
              </w:rPr>
              <w:t>个</w:t>
            </w:r>
          </w:p>
        </w:tc>
      </w:tr>
      <w:tr w:rsidR="009C0159" w14:paraId="7D7CA83A"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80A9" w14:textId="338D8DE3" w:rsidR="009C0159" w:rsidRDefault="00A535AE" w:rsidP="00B604C3">
            <w:pPr>
              <w:jc w:val="center"/>
              <w:rPr>
                <w:rFonts w:ascii="宋体" w:hAnsi="宋体"/>
                <w:sz w:val="28"/>
                <w:szCs w:val="28"/>
              </w:rPr>
            </w:pPr>
            <w:r>
              <w:rPr>
                <w:rFonts w:ascii="宋体" w:hAnsi="宋体"/>
                <w:sz w:val="28"/>
                <w:szCs w:val="28"/>
              </w:rPr>
              <w:t>2</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CA3A5" w14:textId="4E0B4438"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摄像机复合光缆</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EB905" w14:textId="37B08290" w:rsidR="009C0159" w:rsidRPr="00744810" w:rsidRDefault="001634F0" w:rsidP="00B604C3">
            <w:pPr>
              <w:jc w:val="center"/>
              <w:rPr>
                <w:rFonts w:ascii="仿宋" w:eastAsia="仿宋" w:hAnsi="仿宋"/>
                <w:sz w:val="24"/>
                <w:szCs w:val="24"/>
              </w:rPr>
            </w:pPr>
            <w:r w:rsidRPr="001634F0">
              <w:rPr>
                <w:rFonts w:ascii="仿宋" w:eastAsia="仿宋" w:hAnsi="仿宋" w:hint="eastAsia"/>
                <w:sz w:val="24"/>
                <w:szCs w:val="24"/>
              </w:rPr>
              <w:t>佳耐美</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73077109" w14:textId="1955BCB8" w:rsidR="009C0159" w:rsidRPr="0069437B" w:rsidRDefault="001634F0" w:rsidP="00B604C3">
            <w:pPr>
              <w:rPr>
                <w:rFonts w:ascii="宋体" w:hAnsi="宋体"/>
                <w:bCs/>
                <w:sz w:val="24"/>
                <w:szCs w:val="24"/>
              </w:rPr>
            </w:pPr>
            <w:r w:rsidRPr="001634F0">
              <w:rPr>
                <w:rFonts w:ascii="宋体" w:hAnsi="宋体" w:hint="eastAsia"/>
                <w:bCs/>
                <w:sz w:val="24"/>
                <w:szCs w:val="24"/>
              </w:rPr>
              <w:t>FCC10N-PUR 10米（佳耐美线缆，lemo接头）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4E1E" w14:textId="571E3B98" w:rsidR="009C0159" w:rsidRDefault="00746B0B" w:rsidP="00B604C3">
            <w:pPr>
              <w:jc w:val="center"/>
              <w:rPr>
                <w:rFonts w:ascii="宋体" w:hAnsi="宋体"/>
                <w:sz w:val="28"/>
                <w:szCs w:val="28"/>
              </w:rPr>
            </w:pPr>
            <w:r w:rsidRPr="00746B0B">
              <w:rPr>
                <w:rFonts w:ascii="宋体" w:hAnsi="宋体"/>
                <w:sz w:val="28"/>
                <w:szCs w:val="28"/>
              </w:rPr>
              <w:t>5</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CBD0" w14:textId="21AC13E4" w:rsidR="009C0159" w:rsidRDefault="00746B0B" w:rsidP="00B604C3">
            <w:pPr>
              <w:jc w:val="center"/>
              <w:rPr>
                <w:rFonts w:ascii="宋体" w:hAnsi="宋体"/>
                <w:sz w:val="28"/>
                <w:szCs w:val="28"/>
              </w:rPr>
            </w:pPr>
            <w:r>
              <w:rPr>
                <w:rFonts w:ascii="宋体" w:hAnsi="宋体" w:hint="eastAsia"/>
                <w:sz w:val="28"/>
                <w:szCs w:val="28"/>
              </w:rPr>
              <w:t>个</w:t>
            </w:r>
          </w:p>
        </w:tc>
      </w:tr>
      <w:tr w:rsidR="009C0159" w14:paraId="07C31EE6"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FFEE" w14:textId="1B8FB3B3" w:rsidR="009C0159" w:rsidRDefault="00A535AE" w:rsidP="00B604C3">
            <w:pPr>
              <w:jc w:val="center"/>
              <w:rPr>
                <w:rFonts w:ascii="宋体" w:hAnsi="宋体"/>
                <w:sz w:val="28"/>
                <w:szCs w:val="28"/>
              </w:rPr>
            </w:pPr>
            <w:r>
              <w:rPr>
                <w:rFonts w:ascii="宋体" w:hAnsi="宋体"/>
                <w:sz w:val="28"/>
                <w:szCs w:val="28"/>
              </w:rPr>
              <w:t>3</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013D" w14:textId="40444BF5"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切换台</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94858" w14:textId="7DB313FF" w:rsidR="009C0159" w:rsidRPr="00744810" w:rsidRDefault="001634F0" w:rsidP="00B604C3">
            <w:pPr>
              <w:jc w:val="center"/>
              <w:rPr>
                <w:rFonts w:ascii="仿宋" w:eastAsia="仿宋" w:hAnsi="仿宋"/>
                <w:sz w:val="24"/>
                <w:szCs w:val="24"/>
              </w:rPr>
            </w:pPr>
            <w:r w:rsidRPr="001634F0">
              <w:rPr>
                <w:rFonts w:ascii="仿宋" w:eastAsia="仿宋" w:hAnsi="仿宋"/>
                <w:sz w:val="24"/>
                <w:szCs w:val="24"/>
              </w:rPr>
              <w:t>BMD</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554920DF" w14:textId="47032314" w:rsidR="009C0159" w:rsidRPr="0069437B" w:rsidRDefault="001634F0" w:rsidP="00B604C3">
            <w:pPr>
              <w:rPr>
                <w:rFonts w:ascii="宋体" w:hAnsi="宋体"/>
                <w:bCs/>
                <w:sz w:val="24"/>
                <w:szCs w:val="24"/>
              </w:rPr>
            </w:pPr>
            <w:r w:rsidRPr="001634F0">
              <w:rPr>
                <w:rFonts w:ascii="宋体" w:hAnsi="宋体" w:hint="eastAsia"/>
                <w:bCs/>
                <w:sz w:val="24"/>
                <w:szCs w:val="24"/>
              </w:rPr>
              <w:t>BMD ATEM Television Studio 4K 8；内置广播级控制面板；搭载8路12G-SDI输入；10路用于外部录机的12G-SDI辅助输出；4端口10G以太网交换机；内置推流；母版录机；多画面分割；USB网络摄像头支持；2个DVE SuperSource；4个ATEM Advanced Chroma Keyer；2个媒体播放器；2 x XLR平衡模拟音频，1 x BNC 32通道MADI数字音频输入；对讲等</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0119" w14:textId="77777777" w:rsidR="009C0159" w:rsidRDefault="009C0159" w:rsidP="00B604C3">
            <w:pPr>
              <w:jc w:val="center"/>
              <w:rPr>
                <w:rFonts w:ascii="宋体" w:hAnsi="宋体"/>
                <w:sz w:val="28"/>
                <w:szCs w:val="28"/>
              </w:rPr>
            </w:pPr>
            <w:r>
              <w:rPr>
                <w:rFonts w:ascii="宋体" w:hAnsi="宋体"/>
                <w:sz w:val="28"/>
                <w:szCs w:val="28"/>
              </w:rPr>
              <w:t>1</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001D" w14:textId="77777777" w:rsidR="009C0159" w:rsidRDefault="009C0159" w:rsidP="00B604C3">
            <w:pPr>
              <w:jc w:val="center"/>
              <w:rPr>
                <w:rFonts w:ascii="宋体" w:hAnsi="宋体"/>
                <w:sz w:val="28"/>
                <w:szCs w:val="28"/>
              </w:rPr>
            </w:pPr>
            <w:r>
              <w:rPr>
                <w:rFonts w:ascii="宋体" w:hAnsi="宋体" w:hint="eastAsia"/>
                <w:sz w:val="28"/>
                <w:szCs w:val="28"/>
              </w:rPr>
              <w:t>台</w:t>
            </w:r>
          </w:p>
        </w:tc>
      </w:tr>
      <w:tr w:rsidR="009C0159" w14:paraId="4262BA5B" w14:textId="77777777" w:rsidTr="009C0159">
        <w:trPr>
          <w:trHeight w:val="1819"/>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002B" w14:textId="1EC1DAE2" w:rsidR="009C0159" w:rsidRDefault="00A535AE" w:rsidP="00B604C3">
            <w:pPr>
              <w:jc w:val="center"/>
              <w:rPr>
                <w:rFonts w:ascii="宋体" w:hAnsi="宋体"/>
                <w:sz w:val="28"/>
                <w:szCs w:val="28"/>
              </w:rPr>
            </w:pPr>
            <w:r>
              <w:rPr>
                <w:rFonts w:ascii="宋体" w:hAnsi="宋体"/>
                <w:sz w:val="28"/>
                <w:szCs w:val="28"/>
              </w:rPr>
              <w:t>4</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46EAE" w14:textId="09AA0248" w:rsidR="009C0159" w:rsidRPr="009C0159" w:rsidRDefault="001625DC" w:rsidP="00B604C3">
            <w:pPr>
              <w:jc w:val="center"/>
              <w:rPr>
                <w:rFonts w:ascii="仿宋" w:eastAsia="仿宋" w:hAnsi="仿宋"/>
                <w:sz w:val="24"/>
                <w:szCs w:val="24"/>
              </w:rPr>
            </w:pPr>
            <w:r w:rsidRPr="001625DC">
              <w:rPr>
                <w:rFonts w:ascii="仿宋" w:eastAsia="仿宋" w:hAnsi="仿宋" w:hint="eastAsia"/>
                <w:sz w:val="24"/>
                <w:szCs w:val="24"/>
              </w:rPr>
              <w:t>手持减震器</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6C2C2" w14:textId="32EA52EA" w:rsidR="009C0159" w:rsidRPr="00744810" w:rsidRDefault="001634F0" w:rsidP="00B604C3">
            <w:pPr>
              <w:jc w:val="center"/>
              <w:rPr>
                <w:rFonts w:ascii="仿宋" w:eastAsia="仿宋" w:hAnsi="仿宋"/>
                <w:sz w:val="24"/>
                <w:szCs w:val="24"/>
              </w:rPr>
            </w:pPr>
            <w:r>
              <w:rPr>
                <w:rFonts w:ascii="仿宋" w:eastAsia="仿宋" w:hAnsi="仿宋" w:hint="eastAsia"/>
                <w:sz w:val="24"/>
                <w:szCs w:val="24"/>
              </w:rPr>
              <w:t>大疆</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409A5323" w14:textId="20641A56" w:rsidR="009C0159" w:rsidRPr="0069437B" w:rsidRDefault="00A77C70" w:rsidP="00B604C3">
            <w:pPr>
              <w:rPr>
                <w:rFonts w:ascii="宋体" w:hAnsi="宋体"/>
                <w:bCs/>
                <w:sz w:val="24"/>
                <w:szCs w:val="24"/>
              </w:rPr>
            </w:pPr>
            <w:r w:rsidRPr="00A77C70">
              <w:rPr>
                <w:rFonts w:ascii="宋体" w:hAnsi="宋体" w:hint="eastAsia"/>
                <w:bCs/>
                <w:sz w:val="24"/>
                <w:szCs w:val="24"/>
              </w:rPr>
              <w:t>DJI RS3 PRO 套装（便携收纳包*1，云台主体*1，BG30电池手柄*1，USB-C线*1，镜头固定支架*1，手柄延长脚架*1，双层快装板*1，手提转接手柄*1，下层快装板*1，手机夹*1，跟焦电机*1，跟焦电机安装组件套装*1，跟焦电机齿条*1，Ronin图传*1，USB-C转USB-C线*1，C口转A口HDMI线*1，C口转C口HDMI线*1，C口转D口HDMI线*1，相机控制线*1,镜头固定绑带*1，线材固定魔术贴*3，半月环相机固定螺丝*1，固定螺丝（英制1/4-20）*2，固定螺丝（英制3/8-16）*1，M4螺丝*4，扳手*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3297" w14:textId="77777777" w:rsidR="009C0159" w:rsidRDefault="009C0159" w:rsidP="00B604C3">
            <w:pPr>
              <w:jc w:val="center"/>
              <w:rPr>
                <w:rFonts w:ascii="宋体" w:hAnsi="宋体"/>
                <w:sz w:val="28"/>
                <w:szCs w:val="28"/>
              </w:rPr>
            </w:pPr>
            <w:r>
              <w:rPr>
                <w:rFonts w:ascii="宋体" w:hAnsi="宋体"/>
                <w:sz w:val="28"/>
                <w:szCs w:val="28"/>
              </w:rPr>
              <w:t>1</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5B2A2" w14:textId="77777777" w:rsidR="009C0159" w:rsidRDefault="009C0159" w:rsidP="00B604C3">
            <w:pPr>
              <w:jc w:val="center"/>
              <w:rPr>
                <w:rFonts w:ascii="宋体" w:hAnsi="宋体"/>
                <w:sz w:val="28"/>
                <w:szCs w:val="28"/>
              </w:rPr>
            </w:pPr>
            <w:r>
              <w:rPr>
                <w:rFonts w:ascii="宋体" w:hAnsi="宋体" w:hint="eastAsia"/>
                <w:sz w:val="28"/>
                <w:szCs w:val="28"/>
              </w:rPr>
              <w:t>台</w:t>
            </w:r>
          </w:p>
        </w:tc>
      </w:tr>
    </w:tbl>
    <w:p w14:paraId="2EDE8997" w14:textId="77777777" w:rsidR="00D32446" w:rsidRDefault="00D32446" w:rsidP="000A1A8C">
      <w:pPr>
        <w:spacing w:line="440" w:lineRule="exact"/>
        <w:ind w:left="1205" w:hangingChars="500" w:hanging="1205"/>
        <w:rPr>
          <w:rFonts w:ascii="宋体" w:hAnsi="宋体"/>
          <w:b/>
          <w:sz w:val="24"/>
          <w:szCs w:val="24"/>
          <w:lang w:val="zh-CN"/>
        </w:rPr>
      </w:pPr>
    </w:p>
    <w:p w14:paraId="7AF97507" w14:textId="640F0277" w:rsidR="000A1A8C" w:rsidRDefault="000A1A8C" w:rsidP="000A1A8C">
      <w:pPr>
        <w:spacing w:line="440" w:lineRule="exact"/>
        <w:ind w:left="1205" w:hangingChars="500" w:hanging="1205"/>
        <w:rPr>
          <w:rFonts w:ascii="宋体" w:hAnsi="宋体"/>
          <w:b/>
          <w:sz w:val="24"/>
          <w:szCs w:val="24"/>
          <w:lang w:val="zh-CN"/>
        </w:rPr>
      </w:pPr>
      <w:r>
        <w:rPr>
          <w:rFonts w:ascii="宋体" w:hAnsi="宋体" w:hint="eastAsia"/>
          <w:b/>
          <w:sz w:val="24"/>
          <w:szCs w:val="24"/>
          <w:lang w:val="zh-CN"/>
        </w:rPr>
        <w:t>重要提示：</w:t>
      </w:r>
    </w:p>
    <w:p w14:paraId="4F0B7EE9"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t>提供1年以上质保。</w:t>
      </w:r>
    </w:p>
    <w:p w14:paraId="071083BE"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lastRenderedPageBreak/>
        <w:t>负责</w:t>
      </w:r>
      <w:r>
        <w:rPr>
          <w:rFonts w:ascii="宋体" w:hAnsi="宋体" w:hint="eastAsia"/>
          <w:sz w:val="24"/>
          <w:szCs w:val="24"/>
        </w:rPr>
        <w:t>现场</w:t>
      </w:r>
      <w:r>
        <w:rPr>
          <w:rFonts w:ascii="宋体" w:hAnsi="宋体" w:hint="eastAsia"/>
          <w:sz w:val="24"/>
          <w:szCs w:val="24"/>
          <w:lang w:val="zh-CN"/>
        </w:rPr>
        <w:t>安装调试，</w:t>
      </w:r>
      <w:r>
        <w:rPr>
          <w:rFonts w:ascii="宋体" w:hAnsi="宋体" w:hint="eastAsia"/>
          <w:sz w:val="24"/>
          <w:szCs w:val="24"/>
        </w:rPr>
        <w:t>并对使用人员培训</w:t>
      </w:r>
      <w:r>
        <w:rPr>
          <w:rFonts w:ascii="宋体" w:hAnsi="宋体" w:hint="eastAsia"/>
          <w:sz w:val="24"/>
          <w:szCs w:val="24"/>
          <w:lang w:val="zh-CN"/>
        </w:rPr>
        <w:t>。</w:t>
      </w:r>
    </w:p>
    <w:p w14:paraId="1F9AD45C" w14:textId="77777777" w:rsidR="000A1A8C" w:rsidRDefault="000A1A8C" w:rsidP="000A1A8C">
      <w:pPr>
        <w:numPr>
          <w:ilvl w:val="0"/>
          <w:numId w:val="1"/>
        </w:numPr>
        <w:spacing w:line="440" w:lineRule="exact"/>
        <w:ind w:left="1200" w:hangingChars="500" w:hanging="1200"/>
        <w:rPr>
          <w:rFonts w:ascii="宋体" w:hAnsi="宋体"/>
          <w:sz w:val="24"/>
          <w:szCs w:val="24"/>
          <w:lang w:val="zh-CN"/>
        </w:rPr>
      </w:pPr>
      <w:r>
        <w:rPr>
          <w:rFonts w:ascii="宋体" w:hAnsi="宋体" w:hint="eastAsia"/>
          <w:sz w:val="24"/>
          <w:szCs w:val="24"/>
          <w:lang w:val="zh-CN"/>
        </w:rPr>
        <w:t>完工时间：合同生效后</w:t>
      </w:r>
      <w:r>
        <w:rPr>
          <w:rFonts w:ascii="宋体" w:hAnsi="宋体" w:hint="eastAsia"/>
          <w:sz w:val="24"/>
          <w:szCs w:val="24"/>
        </w:rPr>
        <w:t>需在15个工作日</w:t>
      </w:r>
      <w:r>
        <w:rPr>
          <w:rFonts w:ascii="宋体" w:hAnsi="宋体" w:hint="eastAsia"/>
          <w:sz w:val="24"/>
          <w:szCs w:val="24"/>
          <w:lang w:val="zh-CN"/>
        </w:rPr>
        <w:t>内</w:t>
      </w:r>
      <w:r>
        <w:rPr>
          <w:rFonts w:ascii="宋体" w:hAnsi="宋体" w:hint="eastAsia"/>
          <w:sz w:val="24"/>
          <w:szCs w:val="24"/>
        </w:rPr>
        <w:t>完成</w:t>
      </w:r>
      <w:r>
        <w:rPr>
          <w:rFonts w:ascii="宋体" w:hAnsi="宋体" w:hint="eastAsia"/>
          <w:sz w:val="24"/>
          <w:szCs w:val="24"/>
          <w:lang w:val="zh-CN"/>
        </w:rPr>
        <w:t>供货、安装及调试。</w:t>
      </w:r>
    </w:p>
    <w:p w14:paraId="11D19A14" w14:textId="77777777" w:rsidR="000A1A8C" w:rsidRDefault="000A1A8C" w:rsidP="000A1A8C">
      <w:pPr>
        <w:spacing w:line="440" w:lineRule="exact"/>
        <w:rPr>
          <w:rFonts w:ascii="宋体" w:hAnsi="宋体"/>
          <w:color w:val="FF0000"/>
          <w:sz w:val="24"/>
          <w:szCs w:val="24"/>
          <w:lang w:val="zh-CN"/>
        </w:rPr>
      </w:pPr>
      <w:r>
        <w:rPr>
          <w:rFonts w:ascii="宋体" w:hAnsi="宋体" w:hint="eastAsia"/>
          <w:sz w:val="24"/>
          <w:szCs w:val="24"/>
        </w:rPr>
        <w:t>4、</w:t>
      </w:r>
      <w:r>
        <w:rPr>
          <w:rFonts w:ascii="宋体" w:hAnsi="宋体" w:hint="eastAsia"/>
          <w:color w:val="FF0000"/>
          <w:sz w:val="24"/>
          <w:szCs w:val="24"/>
        </w:rPr>
        <w:t>“技术参数及功能要求”中“*”条款为实质性条款，报价人在报价时必须完</w:t>
      </w:r>
      <w:r>
        <w:rPr>
          <w:rFonts w:ascii="宋体" w:hAnsi="宋体" w:hint="eastAsia"/>
          <w:color w:val="FF0000"/>
          <w:sz w:val="24"/>
          <w:szCs w:val="24"/>
          <w:lang w:val="zh-CN"/>
        </w:rPr>
        <w:t>全满足或者正偏离，否则报价无效。</w:t>
      </w:r>
    </w:p>
    <w:p w14:paraId="31109DC6" w14:textId="77777777" w:rsidR="000A1A8C" w:rsidRDefault="000A1A8C" w:rsidP="000A1A8C">
      <w:pPr>
        <w:spacing w:line="440" w:lineRule="exact"/>
        <w:ind w:left="1205" w:hangingChars="500" w:hanging="1205"/>
        <w:rPr>
          <w:rFonts w:ascii="宋体" w:hAnsi="宋体"/>
          <w:b/>
          <w:sz w:val="24"/>
          <w:szCs w:val="24"/>
        </w:rPr>
      </w:pPr>
      <w:r>
        <w:rPr>
          <w:rFonts w:ascii="宋体" w:hAnsi="宋体" w:hint="eastAsia"/>
          <w:b/>
          <w:sz w:val="24"/>
          <w:szCs w:val="24"/>
        </w:rPr>
        <w:t>其他要求：</w:t>
      </w:r>
    </w:p>
    <w:p w14:paraId="65818AB8"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1、质保期为 1年以上，自货物最终验收合格之日起至质保期届满且经延边广播电视台确认无任何质量问题时止。</w:t>
      </w:r>
    </w:p>
    <w:p w14:paraId="35B3B439" w14:textId="77777777" w:rsidR="000A1A8C" w:rsidRDefault="000A1A8C" w:rsidP="000A1A8C">
      <w:pPr>
        <w:spacing w:line="440" w:lineRule="exact"/>
        <w:ind w:left="1200" w:hangingChars="500" w:hanging="1200"/>
        <w:jc w:val="left"/>
        <w:rPr>
          <w:rFonts w:ascii="宋体" w:hAnsi="宋体"/>
          <w:sz w:val="24"/>
          <w:szCs w:val="24"/>
          <w:lang w:val="zh-CN"/>
        </w:rPr>
      </w:pPr>
      <w:r>
        <w:rPr>
          <w:rFonts w:ascii="宋体" w:hAnsi="宋体" w:hint="eastAsia"/>
          <w:sz w:val="24"/>
          <w:szCs w:val="24"/>
          <w:lang w:val="zh-CN"/>
        </w:rPr>
        <w:t>2、技术支持</w:t>
      </w:r>
    </w:p>
    <w:p w14:paraId="4A15C074"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（1）远程技术支持：供货商应具有稳定的技术支持队伍和完善的服务支持网络，提供 7×24小时技术支持服务，及时响应延边广播电视台的技术服务支持需求，提出有效的解决方案，解决延边广播电视台在货物使用过程中遇到的实际问题。</w:t>
      </w:r>
    </w:p>
    <w:p w14:paraId="3F850280"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2）现场技术支持：对于通过电话、邮件等远程技术支持不能解决的问题，供货商应在48小时内派遣相关人员赶赴现场，24小时内维修完毕；发生紧急抢修事故的，供货商应在接到延边广播电视台通知后24小时内到达现场抢修，并于到达现场12小时之内排除故障。供货商未在约定时间内修复的或同一货物经2次维修后仍不能稳定、可靠运行的，延边广播电视台有权要求供货商免费更换。返修或更换后的部件保修期应重新计算。</w:t>
      </w:r>
    </w:p>
    <w:p w14:paraId="6CBDB29A"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（3）技术升级支持：供货商应提供货物所配置软件的终身免费维护和升级服务，保证货物正常运行，且不影响延边广播电视台其它运行环境。</w:t>
      </w:r>
    </w:p>
    <w:p w14:paraId="4479B070" w14:textId="77777777" w:rsidR="000A1A8C" w:rsidRDefault="000A1A8C" w:rsidP="000A1A8C">
      <w:pPr>
        <w:spacing w:line="440" w:lineRule="exact"/>
        <w:jc w:val="left"/>
        <w:rPr>
          <w:rFonts w:ascii="宋体" w:hAnsi="宋体"/>
          <w:sz w:val="24"/>
          <w:szCs w:val="24"/>
          <w:lang w:val="zh-CN"/>
        </w:rPr>
      </w:pPr>
      <w:r>
        <w:rPr>
          <w:rFonts w:ascii="宋体" w:hAnsi="宋体" w:hint="eastAsia"/>
          <w:sz w:val="24"/>
          <w:szCs w:val="24"/>
          <w:lang w:val="zh-CN"/>
        </w:rPr>
        <w:t>3、在质保期内，供货商应对货物出现的质量及安全问题负责处理解决并承担一切费用。</w:t>
      </w:r>
    </w:p>
    <w:p w14:paraId="0AFE1A16" w14:textId="0B728126" w:rsidR="00DC5821" w:rsidRDefault="000A1A8C" w:rsidP="000A1A8C">
      <w:r>
        <w:rPr>
          <w:rFonts w:ascii="宋体" w:hAnsi="宋体" w:hint="eastAsia"/>
          <w:sz w:val="24"/>
          <w:szCs w:val="24"/>
          <w:lang w:val="zh-CN"/>
        </w:rPr>
        <w:t>4、质保期届满后，供货商对本</w:t>
      </w:r>
      <w:r>
        <w:rPr>
          <w:rFonts w:ascii="宋体" w:hAnsi="宋体" w:hint="eastAsia"/>
          <w:sz w:val="24"/>
          <w:szCs w:val="24"/>
        </w:rPr>
        <w:t>项目</w:t>
      </w:r>
      <w:r>
        <w:rPr>
          <w:rFonts w:ascii="宋体" w:hAnsi="宋体" w:hint="eastAsia"/>
          <w:sz w:val="24"/>
          <w:szCs w:val="24"/>
          <w:lang w:val="zh-CN"/>
        </w:rPr>
        <w:t>下货物提供终身维修服务，且维修时只收取所需维修部件的成本费，服务内容应与质保期内的要求相一</w:t>
      </w:r>
    </w:p>
    <w:sectPr w:rsidR="00DC5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C921" w14:textId="77777777" w:rsidR="00844C05" w:rsidRDefault="00844C05" w:rsidP="00A22EC3">
      <w:r>
        <w:separator/>
      </w:r>
    </w:p>
  </w:endnote>
  <w:endnote w:type="continuationSeparator" w:id="0">
    <w:p w14:paraId="47D71C3A" w14:textId="77777777" w:rsidR="00844C05" w:rsidRDefault="00844C05" w:rsidP="00A2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413E" w14:textId="77777777" w:rsidR="00844C05" w:rsidRDefault="00844C05" w:rsidP="00A22EC3">
      <w:r>
        <w:separator/>
      </w:r>
    </w:p>
  </w:footnote>
  <w:footnote w:type="continuationSeparator" w:id="0">
    <w:p w14:paraId="51FB4819" w14:textId="77777777" w:rsidR="00844C05" w:rsidRDefault="00844C05" w:rsidP="00A2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4DD"/>
    <w:multiLevelType w:val="singleLevel"/>
    <w:tmpl w:val="2ED974DD"/>
    <w:lvl w:ilvl="0">
      <w:start w:val="1"/>
      <w:numFmt w:val="decimal"/>
      <w:suff w:val="nothing"/>
      <w:lvlText w:val="%1、"/>
      <w:lvlJc w:val="left"/>
    </w:lvl>
  </w:abstractNum>
  <w:num w:numId="1" w16cid:durableId="112095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1C"/>
    <w:rsid w:val="00050A10"/>
    <w:rsid w:val="000570B8"/>
    <w:rsid w:val="00065420"/>
    <w:rsid w:val="00093EE4"/>
    <w:rsid w:val="000A1A8C"/>
    <w:rsid w:val="000D2A27"/>
    <w:rsid w:val="00107652"/>
    <w:rsid w:val="0012505D"/>
    <w:rsid w:val="001625DC"/>
    <w:rsid w:val="001634F0"/>
    <w:rsid w:val="001662EA"/>
    <w:rsid w:val="00175638"/>
    <w:rsid w:val="0025047D"/>
    <w:rsid w:val="002F0DDC"/>
    <w:rsid w:val="002F5DA1"/>
    <w:rsid w:val="003615CE"/>
    <w:rsid w:val="003822D2"/>
    <w:rsid w:val="003A721C"/>
    <w:rsid w:val="003E5061"/>
    <w:rsid w:val="00401D68"/>
    <w:rsid w:val="00410BA7"/>
    <w:rsid w:val="004B5166"/>
    <w:rsid w:val="004B5697"/>
    <w:rsid w:val="004C7C44"/>
    <w:rsid w:val="004F37F0"/>
    <w:rsid w:val="00501926"/>
    <w:rsid w:val="0055646A"/>
    <w:rsid w:val="0056675E"/>
    <w:rsid w:val="005B1967"/>
    <w:rsid w:val="0069437B"/>
    <w:rsid w:val="006A42AB"/>
    <w:rsid w:val="006C0799"/>
    <w:rsid w:val="006F7445"/>
    <w:rsid w:val="007133A0"/>
    <w:rsid w:val="00744810"/>
    <w:rsid w:val="00746B0B"/>
    <w:rsid w:val="00830033"/>
    <w:rsid w:val="00844C05"/>
    <w:rsid w:val="00857127"/>
    <w:rsid w:val="00866124"/>
    <w:rsid w:val="008A6F5D"/>
    <w:rsid w:val="008B11CF"/>
    <w:rsid w:val="00913267"/>
    <w:rsid w:val="00917D5E"/>
    <w:rsid w:val="009A316F"/>
    <w:rsid w:val="009C0159"/>
    <w:rsid w:val="00A01673"/>
    <w:rsid w:val="00A02373"/>
    <w:rsid w:val="00A22EC3"/>
    <w:rsid w:val="00A34071"/>
    <w:rsid w:val="00A535AE"/>
    <w:rsid w:val="00A74C4B"/>
    <w:rsid w:val="00A77C70"/>
    <w:rsid w:val="00AB03B6"/>
    <w:rsid w:val="00AB49CE"/>
    <w:rsid w:val="00AE57FA"/>
    <w:rsid w:val="00AF21B6"/>
    <w:rsid w:val="00B12900"/>
    <w:rsid w:val="00B50D59"/>
    <w:rsid w:val="00B61331"/>
    <w:rsid w:val="00BB7F3D"/>
    <w:rsid w:val="00BC29E0"/>
    <w:rsid w:val="00C23EBB"/>
    <w:rsid w:val="00C67754"/>
    <w:rsid w:val="00C91E78"/>
    <w:rsid w:val="00CB178C"/>
    <w:rsid w:val="00D32446"/>
    <w:rsid w:val="00DC5821"/>
    <w:rsid w:val="00E1203C"/>
    <w:rsid w:val="00E55E6A"/>
    <w:rsid w:val="00E71600"/>
    <w:rsid w:val="00E82BDE"/>
    <w:rsid w:val="00E9039C"/>
    <w:rsid w:val="00EE6B41"/>
    <w:rsid w:val="00EF67AD"/>
    <w:rsid w:val="00F0458E"/>
    <w:rsid w:val="00F961EC"/>
    <w:rsid w:val="00FE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F0042"/>
  <w15:chartTrackingRefBased/>
  <w15:docId w15:val="{416E624A-50C3-4C10-83C6-1854232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2EC3"/>
    <w:rPr>
      <w:sz w:val="18"/>
      <w:szCs w:val="18"/>
    </w:rPr>
  </w:style>
  <w:style w:type="paragraph" w:styleId="a5">
    <w:name w:val="footer"/>
    <w:basedOn w:val="a"/>
    <w:link w:val="a6"/>
    <w:uiPriority w:val="99"/>
    <w:unhideWhenUsed/>
    <w:rsid w:val="00A22E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2E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林</dc:creator>
  <cp:keywords/>
  <dc:description/>
  <cp:lastModifiedBy>Administrator</cp:lastModifiedBy>
  <cp:revision>86</cp:revision>
  <dcterms:created xsi:type="dcterms:W3CDTF">2023-01-02T12:10:00Z</dcterms:created>
  <dcterms:modified xsi:type="dcterms:W3CDTF">2024-03-06T06:27:00Z</dcterms:modified>
</cp:coreProperties>
</file>