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892" w:type="dxa"/>
        <w:tblInd w:w="0" w:type="dxa"/>
        <w:tblLayout w:type="fixed"/>
        <w:tblCellMar>
          <w:top w:w="0" w:type="dxa"/>
          <w:left w:w="108" w:type="dxa"/>
          <w:bottom w:w="0" w:type="dxa"/>
          <w:right w:w="108" w:type="dxa"/>
        </w:tblCellMar>
      </w:tblPr>
      <w:tblGrid>
        <w:gridCol w:w="504"/>
        <w:gridCol w:w="827"/>
        <w:gridCol w:w="11710"/>
        <w:gridCol w:w="851"/>
      </w:tblGrid>
      <w:tr w14:paraId="5B176553">
        <w:tblPrEx>
          <w:tblCellMar>
            <w:top w:w="0" w:type="dxa"/>
            <w:left w:w="108" w:type="dxa"/>
            <w:bottom w:w="0" w:type="dxa"/>
            <w:right w:w="108" w:type="dxa"/>
          </w:tblCellMar>
        </w:tblPrEx>
        <w:tc>
          <w:tcPr>
            <w:tcW w:w="504" w:type="dxa"/>
            <w:tcBorders>
              <w:top w:val="single" w:color="000000" w:sz="4" w:space="0"/>
              <w:left w:val="single" w:color="auto" w:sz="4" w:space="0"/>
              <w:bottom w:val="single" w:color="auto" w:sz="4" w:space="0"/>
              <w:right w:val="single" w:color="auto" w:sz="4" w:space="0"/>
            </w:tcBorders>
            <w:shd w:val="clear" w:color="auto" w:fill="auto"/>
            <w:vAlign w:val="center"/>
          </w:tcPr>
          <w:p w14:paraId="61B58264">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827" w:type="dxa"/>
            <w:tcBorders>
              <w:top w:val="single" w:color="000000" w:sz="4" w:space="0"/>
              <w:left w:val="nil"/>
              <w:bottom w:val="single" w:color="auto" w:sz="4" w:space="0"/>
              <w:right w:val="single" w:color="auto" w:sz="4" w:space="0"/>
            </w:tcBorders>
            <w:shd w:val="clear" w:color="auto" w:fill="auto"/>
            <w:vAlign w:val="center"/>
          </w:tcPr>
          <w:p w14:paraId="0B582155">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名称</w:t>
            </w:r>
          </w:p>
        </w:tc>
        <w:tc>
          <w:tcPr>
            <w:tcW w:w="11710" w:type="dxa"/>
            <w:tcBorders>
              <w:top w:val="single" w:color="000000" w:sz="4" w:space="0"/>
              <w:left w:val="nil"/>
              <w:bottom w:val="single" w:color="auto" w:sz="4" w:space="0"/>
              <w:right w:val="single" w:color="auto" w:sz="4" w:space="0"/>
            </w:tcBorders>
            <w:shd w:val="clear" w:color="auto" w:fill="auto"/>
            <w:vAlign w:val="center"/>
          </w:tcPr>
          <w:p w14:paraId="4F036124">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参数</w:t>
            </w:r>
          </w:p>
        </w:tc>
        <w:tc>
          <w:tcPr>
            <w:tcW w:w="851" w:type="dxa"/>
            <w:tcBorders>
              <w:top w:val="single" w:color="000000" w:sz="4" w:space="0"/>
              <w:left w:val="nil"/>
              <w:bottom w:val="single" w:color="auto" w:sz="4" w:space="0"/>
              <w:right w:val="single" w:color="auto" w:sz="4" w:space="0"/>
            </w:tcBorders>
            <w:shd w:val="clear" w:color="auto" w:fill="auto"/>
            <w:vAlign w:val="center"/>
          </w:tcPr>
          <w:p w14:paraId="4FB282CF">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r>
      <w:tr w14:paraId="024080E0">
        <w:tblPrEx>
          <w:tblCellMar>
            <w:top w:w="0" w:type="dxa"/>
            <w:left w:w="108" w:type="dxa"/>
            <w:bottom w:w="0" w:type="dxa"/>
            <w:right w:w="108" w:type="dxa"/>
          </w:tblCellMar>
        </w:tblPrEx>
        <w:tc>
          <w:tcPr>
            <w:tcW w:w="504" w:type="dxa"/>
            <w:tcBorders>
              <w:top w:val="nil"/>
              <w:left w:val="single" w:color="auto" w:sz="4" w:space="0"/>
              <w:bottom w:val="single" w:color="auto" w:sz="4" w:space="0"/>
              <w:right w:val="single" w:color="auto" w:sz="4" w:space="0"/>
            </w:tcBorders>
            <w:shd w:val="clear" w:color="auto" w:fill="auto"/>
            <w:vAlign w:val="center"/>
          </w:tcPr>
          <w:p w14:paraId="2B9711D9">
            <w:pPr>
              <w:widowControl/>
              <w:jc w:val="center"/>
              <w:rPr>
                <w:rFonts w:ascii="仿宋" w:hAnsi="仿宋" w:eastAsia="仿宋" w:cs="宋体"/>
                <w:kern w:val="0"/>
                <w:sz w:val="22"/>
              </w:rPr>
            </w:pPr>
            <w:r>
              <w:rPr>
                <w:rFonts w:hint="eastAsia" w:ascii="仿宋" w:hAnsi="仿宋" w:eastAsia="仿宋" w:cs="宋体"/>
                <w:kern w:val="0"/>
                <w:sz w:val="22"/>
              </w:rPr>
              <w:t>1</w:t>
            </w:r>
          </w:p>
        </w:tc>
        <w:tc>
          <w:tcPr>
            <w:tcW w:w="827" w:type="dxa"/>
            <w:tcBorders>
              <w:top w:val="nil"/>
              <w:left w:val="nil"/>
              <w:bottom w:val="single" w:color="auto" w:sz="4" w:space="0"/>
              <w:right w:val="single" w:color="auto" w:sz="4" w:space="0"/>
            </w:tcBorders>
            <w:shd w:val="clear" w:color="auto" w:fill="auto"/>
            <w:vAlign w:val="center"/>
          </w:tcPr>
          <w:p w14:paraId="5D946C80">
            <w:pPr>
              <w:widowControl/>
              <w:jc w:val="center"/>
              <w:rPr>
                <w:rFonts w:ascii="仿宋" w:hAnsi="仿宋" w:eastAsia="仿宋" w:cs="宋体"/>
                <w:kern w:val="0"/>
                <w:sz w:val="22"/>
              </w:rPr>
            </w:pPr>
            <w:r>
              <w:rPr>
                <w:rFonts w:hint="eastAsia" w:ascii="仿宋" w:hAnsi="仿宋" w:eastAsia="仿宋" w:cs="宋体"/>
                <w:kern w:val="0"/>
                <w:sz w:val="22"/>
              </w:rPr>
              <w:t>远程会诊系统</w:t>
            </w:r>
          </w:p>
        </w:tc>
        <w:tc>
          <w:tcPr>
            <w:tcW w:w="11710" w:type="dxa"/>
            <w:tcBorders>
              <w:top w:val="nil"/>
              <w:left w:val="nil"/>
              <w:bottom w:val="single" w:color="auto" w:sz="4" w:space="0"/>
              <w:right w:val="single" w:color="000000" w:sz="4" w:space="0"/>
            </w:tcBorders>
            <w:shd w:val="clear" w:color="000000" w:fill="DCE6F1"/>
            <w:vAlign w:val="center"/>
          </w:tcPr>
          <w:p w14:paraId="22134CF5">
            <w:pPr>
              <w:widowControl/>
              <w:jc w:val="left"/>
              <w:rPr>
                <w:rFonts w:ascii="仿宋" w:hAnsi="仿宋" w:eastAsia="仿宋" w:cs="宋体"/>
                <w:kern w:val="0"/>
                <w:sz w:val="22"/>
              </w:rPr>
            </w:pPr>
            <w:r>
              <w:rPr>
                <w:rFonts w:hint="eastAsia" w:ascii="仿宋" w:hAnsi="仿宋" w:eastAsia="仿宋" w:cs="宋体"/>
                <w:kern w:val="0"/>
                <w:sz w:val="22"/>
              </w:rPr>
              <w:t>下级医院医生无法针对患者病情下明确诊断，需要上级专家协助时，发起远程会诊预约申请，同时上传当前患者相关的病历资料，远程会诊人员审核后根据病情轻重程度安排远程会诊时间，远程会诊通过音视频在线互动的方式实现。</w:t>
            </w:r>
            <w:r>
              <w:rPr>
                <w:rFonts w:hint="eastAsia" w:ascii="仿宋" w:hAnsi="仿宋" w:eastAsia="仿宋" w:cs="宋体"/>
                <w:kern w:val="0"/>
                <w:sz w:val="22"/>
              </w:rPr>
              <w:br w:type="textWrapping"/>
            </w:r>
            <w:r>
              <w:rPr>
                <w:rFonts w:hint="eastAsia" w:ascii="仿宋" w:hAnsi="仿宋" w:eastAsia="仿宋" w:cs="宋体"/>
                <w:kern w:val="0"/>
                <w:sz w:val="22"/>
              </w:rPr>
              <w:t>1.远程会诊支持离线会诊和在线交互会诊两种会诊模式。</w:t>
            </w:r>
            <w:r>
              <w:rPr>
                <w:rFonts w:hint="eastAsia" w:ascii="仿宋" w:hAnsi="仿宋" w:eastAsia="仿宋" w:cs="宋体"/>
                <w:kern w:val="0"/>
                <w:sz w:val="22"/>
              </w:rPr>
              <w:br w:type="textWrapping"/>
            </w:r>
            <w:r>
              <w:rPr>
                <w:rFonts w:hint="eastAsia" w:ascii="仿宋" w:hAnsi="仿宋" w:eastAsia="仿宋" w:cs="宋体"/>
                <w:kern w:val="0"/>
                <w:sz w:val="22"/>
              </w:rPr>
              <w:t>2.支持会诊申请，申请的内容包括会诊的模式和方式、会诊时间、会诊专家、会诊费用（可根据会诊费用选择会诊规模、专家级别）、会诊病情描述和会诊原因等信息的录入；</w:t>
            </w:r>
            <w:r>
              <w:rPr>
                <w:rFonts w:hint="eastAsia" w:ascii="仿宋" w:hAnsi="仿宋" w:eastAsia="仿宋" w:cs="宋体"/>
                <w:kern w:val="0"/>
                <w:sz w:val="22"/>
              </w:rPr>
              <w:br w:type="textWrapping"/>
            </w:r>
            <w:r>
              <w:rPr>
                <w:rFonts w:hint="eastAsia" w:ascii="仿宋" w:hAnsi="仿宋" w:eastAsia="仿宋" w:cs="宋体"/>
                <w:kern w:val="0"/>
                <w:sz w:val="22"/>
              </w:rPr>
              <w:t>3.支持会诊审核，在线会诊专家或者科室医务人员接收到会诊的申请信息时，查看并完善会诊资料（与所申请会诊医生共同完成），通过查看患者的病情程度确定会诊时间，如果病情比较紧急，则需要尽早安排会诊人员；</w:t>
            </w:r>
            <w:r>
              <w:rPr>
                <w:rFonts w:hint="eastAsia" w:ascii="仿宋" w:hAnsi="仿宋" w:eastAsia="仿宋" w:cs="宋体"/>
                <w:kern w:val="0"/>
                <w:sz w:val="22"/>
              </w:rPr>
              <w:br w:type="textWrapping"/>
            </w:r>
            <w:r>
              <w:rPr>
                <w:rFonts w:hint="eastAsia" w:ascii="仿宋" w:hAnsi="仿宋" w:eastAsia="仿宋" w:cs="宋体"/>
                <w:kern w:val="0"/>
                <w:sz w:val="22"/>
              </w:rPr>
              <w:t>4.可实现多方参会专家在会诊过程中能同步查阅包括患者检查信息、医嘱信息、病例信息、治疗信息等数据，支撑多学科会诊的开展。</w:t>
            </w:r>
            <w:r>
              <w:rPr>
                <w:rFonts w:hint="eastAsia" w:ascii="仿宋" w:hAnsi="仿宋" w:eastAsia="仿宋" w:cs="宋体"/>
                <w:kern w:val="0"/>
                <w:sz w:val="22"/>
              </w:rPr>
              <w:br w:type="textWrapping"/>
            </w:r>
            <w:r>
              <w:rPr>
                <w:rFonts w:hint="eastAsia" w:ascii="仿宋" w:hAnsi="仿宋" w:eastAsia="仿宋" w:cs="宋体"/>
                <w:kern w:val="0"/>
                <w:sz w:val="22"/>
              </w:rPr>
              <w:t>5.具备会诊协同文件共享体系，支持将患者临床诊疗信息、检查报告、图像共享给上级主管医生协同诊断，文件仅限于平台内点对点进行传输，不会被非授权人员获取，确保患者隐私数据安全性。</w:t>
            </w:r>
            <w:r>
              <w:rPr>
                <w:rFonts w:hint="eastAsia" w:ascii="仿宋" w:hAnsi="仿宋" w:eastAsia="仿宋" w:cs="宋体"/>
                <w:kern w:val="0"/>
                <w:sz w:val="22"/>
              </w:rPr>
              <w:br w:type="textWrapping"/>
            </w:r>
            <w:r>
              <w:rPr>
                <w:rFonts w:hint="eastAsia" w:ascii="仿宋" w:hAnsi="仿宋" w:eastAsia="仿宋" w:cs="宋体"/>
                <w:kern w:val="0"/>
                <w:sz w:val="22"/>
              </w:rPr>
              <w:t>6.支持会诊管理，会诊管理中基层医生可以查看已经申请的会诊列表，会诊专家则可以看到同意或未同意的会诊申请单，进入申请单详情可以看到患者的基本信息和上传的病历资料；</w:t>
            </w:r>
            <w:r>
              <w:rPr>
                <w:rFonts w:hint="eastAsia" w:ascii="仿宋" w:hAnsi="仿宋" w:eastAsia="仿宋" w:cs="宋体"/>
                <w:kern w:val="0"/>
                <w:sz w:val="22"/>
              </w:rPr>
              <w:br w:type="textWrapping"/>
            </w:r>
            <w:r>
              <w:rPr>
                <w:rFonts w:hint="eastAsia" w:ascii="仿宋" w:hAnsi="仿宋" w:eastAsia="仿宋" w:cs="宋体"/>
                <w:kern w:val="0"/>
                <w:sz w:val="22"/>
              </w:rPr>
              <w:t>7.会诊场景功能：支持进入会诊之后查看到申请会诊时的内容，包括患者基本信息、手动录入的病情资料、上传的附件、以及上传的检查检验等数据；同时支持打开第三方的电子病历浏览页面；支持打开音视频进行互动，在音视频界面中支持桌面共享、增加视频源、截图等功能，同时后台可以自动录像；会诊讨论后支持专家端编写会诊报告，申请端支持打开转诊页面进行转诊申请；</w:t>
            </w:r>
            <w:r>
              <w:rPr>
                <w:rFonts w:hint="eastAsia" w:ascii="仿宋" w:hAnsi="仿宋" w:eastAsia="仿宋" w:cs="宋体"/>
                <w:kern w:val="0"/>
                <w:sz w:val="22"/>
              </w:rPr>
              <w:br w:type="textWrapping"/>
            </w:r>
            <w:r>
              <w:rPr>
                <w:rFonts w:hint="eastAsia" w:ascii="仿宋" w:hAnsi="仿宋" w:eastAsia="仿宋" w:cs="宋体"/>
                <w:kern w:val="0"/>
                <w:sz w:val="22"/>
              </w:rPr>
              <w:t>8.查看健康档案：通过接口将患者过往历史完成的健康档案信息包括：基本信息、历史检查检验信息、影像资料、病历记录、过敏史等内容；</w:t>
            </w:r>
            <w:r>
              <w:rPr>
                <w:rFonts w:hint="eastAsia" w:ascii="仿宋" w:hAnsi="仿宋" w:eastAsia="仿宋" w:cs="宋体"/>
                <w:kern w:val="0"/>
                <w:sz w:val="22"/>
              </w:rPr>
              <w:br w:type="textWrapping"/>
            </w:r>
            <w:r>
              <w:rPr>
                <w:rFonts w:hint="eastAsia" w:ascii="仿宋" w:hAnsi="仿宋" w:eastAsia="仿宋" w:cs="宋体"/>
                <w:kern w:val="0"/>
                <w:sz w:val="22"/>
              </w:rPr>
              <w:t>9.支持多种会诊类型，包括临床会诊、影像会诊、病理会诊等。</w:t>
            </w:r>
            <w:r>
              <w:rPr>
                <w:rFonts w:hint="eastAsia" w:ascii="仿宋" w:hAnsi="仿宋" w:eastAsia="仿宋" w:cs="宋体"/>
                <w:kern w:val="0"/>
                <w:sz w:val="22"/>
              </w:rPr>
              <w:br w:type="textWrapping"/>
            </w:r>
            <w:r>
              <w:rPr>
                <w:rFonts w:hint="eastAsia" w:ascii="仿宋" w:hAnsi="仿宋" w:eastAsia="仿宋" w:cs="宋体"/>
                <w:kern w:val="0"/>
                <w:sz w:val="22"/>
              </w:rPr>
              <w:t>10.所投产品内嵌影像前置统一网关系统，具备申请会诊患者历史检查记录进行影像归档、影像提取及应用信息管理的配置、提取及查询服务</w:t>
            </w:r>
            <w:r>
              <w:rPr>
                <w:rFonts w:hint="eastAsia" w:ascii="仿宋" w:hAnsi="仿宋" w:eastAsia="仿宋" w:cs="宋体"/>
                <w:kern w:val="0"/>
                <w:sz w:val="22"/>
              </w:rPr>
              <w:br w:type="textWrapping"/>
            </w:r>
            <w:r>
              <w:rPr>
                <w:rFonts w:hint="eastAsia" w:ascii="仿宋" w:hAnsi="仿宋" w:eastAsia="仿宋" w:cs="宋体"/>
                <w:kern w:val="0"/>
                <w:sz w:val="22"/>
              </w:rPr>
              <w:t>11.影像会诊：影像会诊可与医疗集团内医院PACS系统集成，调阅患者信息及检查图像，检查图像通过DICOM方式获取，可调阅医院电子病历，进行综合诊断，包含了对影像的强大处理功能，需支持以下应用：</w:t>
            </w:r>
            <w:r>
              <w:rPr>
                <w:rFonts w:hint="eastAsia" w:ascii="仿宋" w:hAnsi="仿宋" w:eastAsia="仿宋" w:cs="宋体"/>
                <w:kern w:val="0"/>
                <w:sz w:val="22"/>
              </w:rPr>
              <w:br w:type="textWrapping"/>
            </w:r>
            <w:r>
              <w:rPr>
                <w:rFonts w:hint="eastAsia" w:ascii="仿宋" w:hAnsi="仿宋" w:eastAsia="仿宋" w:cs="宋体"/>
                <w:kern w:val="0"/>
                <w:sz w:val="22"/>
              </w:rPr>
              <w:t>支持备注,定标,测量；</w:t>
            </w:r>
            <w:r>
              <w:rPr>
                <w:rFonts w:hint="eastAsia" w:ascii="仿宋" w:hAnsi="仿宋" w:eastAsia="仿宋" w:cs="宋体"/>
                <w:kern w:val="0"/>
                <w:sz w:val="22"/>
              </w:rPr>
              <w:br w:type="textWrapping"/>
            </w:r>
            <w:r>
              <w:rPr>
                <w:rFonts w:hint="eastAsia" w:ascii="仿宋" w:hAnsi="仿宋" w:eastAsia="仿宋" w:cs="宋体"/>
                <w:kern w:val="0"/>
                <w:sz w:val="22"/>
              </w:rPr>
              <w:t>支持图像描述备注信息；</w:t>
            </w:r>
            <w:r>
              <w:rPr>
                <w:rFonts w:hint="eastAsia" w:ascii="仿宋" w:hAnsi="仿宋" w:eastAsia="仿宋" w:cs="宋体"/>
                <w:kern w:val="0"/>
                <w:sz w:val="22"/>
              </w:rPr>
              <w:br w:type="textWrapping"/>
            </w:r>
            <w:r>
              <w:rPr>
                <w:rFonts w:hint="eastAsia" w:ascii="仿宋" w:hAnsi="仿宋" w:eastAsia="仿宋" w:cs="宋体"/>
                <w:kern w:val="0"/>
                <w:sz w:val="22"/>
              </w:rPr>
              <w:t>支持图像对比度快速调节、并可根据检查部位预设窗宽窗位值，自动调阅；</w:t>
            </w:r>
            <w:r>
              <w:rPr>
                <w:rFonts w:hint="eastAsia" w:ascii="仿宋" w:hAnsi="仿宋" w:eastAsia="仿宋" w:cs="宋体"/>
                <w:kern w:val="0"/>
                <w:sz w:val="22"/>
              </w:rPr>
              <w:br w:type="textWrapping"/>
            </w:r>
            <w:r>
              <w:rPr>
                <w:rFonts w:hint="eastAsia" w:ascii="仿宋" w:hAnsi="仿宋" w:eastAsia="仿宋" w:cs="宋体"/>
                <w:kern w:val="0"/>
                <w:sz w:val="22"/>
              </w:rPr>
              <w:t>图像后处理功能包括：移动、缩放、放大镜、反片、顺、逆时针旋转、上下左右镜像、伪彩等；</w:t>
            </w:r>
            <w:r>
              <w:rPr>
                <w:rFonts w:hint="eastAsia" w:ascii="仿宋" w:hAnsi="仿宋" w:eastAsia="仿宋" w:cs="宋体"/>
                <w:kern w:val="0"/>
                <w:sz w:val="22"/>
              </w:rPr>
              <w:br w:type="textWrapping"/>
            </w:r>
            <w:r>
              <w:rPr>
                <w:rFonts w:hint="eastAsia" w:ascii="仿宋" w:hAnsi="仿宋" w:eastAsia="仿宋" w:cs="宋体"/>
                <w:kern w:val="0"/>
                <w:sz w:val="22"/>
              </w:rPr>
              <w:t>标注功能包括：圆形、测量笔、箭头、文字、直线、长方形、多边形、角度等类型，各标注可以显示测量值，也可以隐藏测量值；</w:t>
            </w:r>
            <w:r>
              <w:rPr>
                <w:rFonts w:hint="eastAsia" w:ascii="仿宋" w:hAnsi="仿宋" w:eastAsia="仿宋" w:cs="宋体"/>
                <w:kern w:val="0"/>
                <w:sz w:val="22"/>
              </w:rPr>
              <w:br w:type="textWrapping"/>
            </w:r>
            <w:r>
              <w:rPr>
                <w:rFonts w:hint="eastAsia" w:ascii="仿宋" w:hAnsi="仿宋" w:eastAsia="仿宋" w:cs="宋体"/>
                <w:kern w:val="0"/>
                <w:sz w:val="22"/>
              </w:rPr>
              <w:t>图像窗口布局：单幅、1X2幅、2X2幅、2X3幅、3X4幅、4X6幅、6X8幅和自定义显示等等；</w:t>
            </w:r>
            <w:r>
              <w:rPr>
                <w:rFonts w:hint="eastAsia" w:ascii="仿宋" w:hAnsi="仿宋" w:eastAsia="仿宋" w:cs="宋体"/>
                <w:kern w:val="0"/>
                <w:sz w:val="22"/>
              </w:rPr>
              <w:br w:type="textWrapping"/>
            </w:r>
            <w:r>
              <w:rPr>
                <w:rFonts w:hint="eastAsia" w:ascii="仿宋" w:hAnsi="仿宋" w:eastAsia="仿宋" w:cs="宋体"/>
                <w:kern w:val="0"/>
                <w:sz w:val="22"/>
              </w:rPr>
              <w:t>支持可对请求端的图像会诊窗口同步显示。</w:t>
            </w:r>
            <w:r>
              <w:rPr>
                <w:rFonts w:hint="eastAsia" w:ascii="仿宋" w:hAnsi="仿宋" w:eastAsia="仿宋" w:cs="宋体"/>
                <w:kern w:val="0"/>
                <w:sz w:val="22"/>
              </w:rPr>
              <w:br w:type="textWrapping"/>
            </w:r>
            <w:r>
              <w:rPr>
                <w:rFonts w:hint="eastAsia" w:ascii="仿宋" w:hAnsi="仿宋" w:eastAsia="仿宋" w:cs="宋体"/>
                <w:kern w:val="0"/>
                <w:sz w:val="22"/>
              </w:rPr>
              <w:t>具备标准化数据共享能力，在系统架构、数据中心、网络架构等基础条件允许情况下，可实现对影像数据、图像的跨机构存储与共享能力。</w:t>
            </w:r>
            <w:r>
              <w:rPr>
                <w:rFonts w:hint="eastAsia" w:ascii="仿宋" w:hAnsi="仿宋" w:eastAsia="仿宋" w:cs="宋体"/>
                <w:kern w:val="0"/>
                <w:sz w:val="22"/>
              </w:rPr>
              <w:br w:type="textWrapping"/>
            </w:r>
            <w:r>
              <w:rPr>
                <w:rFonts w:hint="eastAsia" w:ascii="仿宋" w:hAnsi="仿宋" w:eastAsia="仿宋" w:cs="宋体"/>
                <w:kern w:val="0"/>
                <w:sz w:val="22"/>
              </w:rPr>
              <w:t>12.临床会诊：临床在线会诊提供给临床医生进行在线综合病历会诊，医生在会诊时调阅该病人的电子病历以做会诊依据，可查看电子病历，需支持以下应用：</w:t>
            </w:r>
            <w:r>
              <w:rPr>
                <w:rFonts w:hint="eastAsia" w:ascii="仿宋" w:hAnsi="仿宋" w:eastAsia="仿宋" w:cs="宋体"/>
                <w:kern w:val="0"/>
                <w:sz w:val="22"/>
              </w:rPr>
              <w:br w:type="textWrapping"/>
            </w:r>
            <w:r>
              <w:rPr>
                <w:rFonts w:hint="eastAsia" w:ascii="仿宋" w:hAnsi="仿宋" w:eastAsia="仿宋" w:cs="宋体"/>
                <w:kern w:val="0"/>
                <w:sz w:val="22"/>
              </w:rPr>
              <w:t>能流畅、清晰的显示对方病历系统信息；</w:t>
            </w:r>
            <w:r>
              <w:rPr>
                <w:rFonts w:hint="eastAsia" w:ascii="仿宋" w:hAnsi="仿宋" w:eastAsia="仿宋" w:cs="宋体"/>
                <w:kern w:val="0"/>
                <w:sz w:val="22"/>
              </w:rPr>
              <w:br w:type="textWrapping"/>
            </w:r>
            <w:r>
              <w:rPr>
                <w:rFonts w:hint="eastAsia" w:ascii="仿宋" w:hAnsi="仿宋" w:eastAsia="仿宋" w:cs="宋体"/>
                <w:kern w:val="0"/>
                <w:sz w:val="22"/>
              </w:rPr>
              <w:t>支持屏幕同步模式，同时可自行切换显示模式，包括自适应、原始比例以及全屏模式；</w:t>
            </w:r>
            <w:r>
              <w:rPr>
                <w:rFonts w:hint="eastAsia" w:ascii="仿宋" w:hAnsi="仿宋" w:eastAsia="仿宋" w:cs="宋体"/>
                <w:kern w:val="0"/>
                <w:sz w:val="22"/>
              </w:rPr>
              <w:br w:type="textWrapping"/>
            </w:r>
            <w:r>
              <w:rPr>
                <w:rFonts w:hint="eastAsia" w:ascii="仿宋" w:hAnsi="仿宋" w:eastAsia="仿宋" w:cs="宋体"/>
                <w:kern w:val="0"/>
                <w:sz w:val="22"/>
              </w:rPr>
              <w:t>支持窗口同步模式；</w:t>
            </w:r>
            <w:r>
              <w:rPr>
                <w:rFonts w:hint="eastAsia" w:ascii="仿宋" w:hAnsi="仿宋" w:eastAsia="仿宋" w:cs="宋体"/>
                <w:kern w:val="0"/>
                <w:sz w:val="22"/>
              </w:rPr>
              <w:br w:type="textWrapping"/>
            </w:r>
            <w:r>
              <w:rPr>
                <w:rFonts w:hint="eastAsia" w:ascii="仿宋" w:hAnsi="仿宋" w:eastAsia="仿宋" w:cs="宋体"/>
                <w:kern w:val="0"/>
                <w:sz w:val="22"/>
              </w:rPr>
              <w:t>对方可以同步准确的看到控制方在对图像做的任何操作；</w:t>
            </w:r>
            <w:r>
              <w:rPr>
                <w:rFonts w:hint="eastAsia" w:ascii="仿宋" w:hAnsi="仿宋" w:eastAsia="仿宋" w:cs="宋体"/>
                <w:kern w:val="0"/>
                <w:sz w:val="22"/>
              </w:rPr>
              <w:br w:type="textWrapping"/>
            </w:r>
            <w:r>
              <w:rPr>
                <w:rFonts w:hint="eastAsia" w:ascii="仿宋" w:hAnsi="仿宋" w:eastAsia="仿宋" w:cs="宋体"/>
                <w:kern w:val="0"/>
                <w:sz w:val="22"/>
              </w:rPr>
              <w:t>方便查看对方编写报告和调阅电子病历等流程操作。</w:t>
            </w:r>
            <w:r>
              <w:rPr>
                <w:rFonts w:hint="eastAsia" w:ascii="仿宋" w:hAnsi="仿宋" w:eastAsia="仿宋" w:cs="宋体"/>
                <w:kern w:val="0"/>
                <w:sz w:val="22"/>
              </w:rPr>
              <w:br w:type="textWrapping"/>
            </w:r>
            <w:r>
              <w:rPr>
                <w:rFonts w:hint="eastAsia" w:ascii="仿宋" w:hAnsi="仿宋" w:eastAsia="仿宋" w:cs="宋体"/>
                <w:kern w:val="0"/>
                <w:sz w:val="22"/>
              </w:rPr>
              <w:t>13.报告编写：会诊专家根据前面会诊之后，就可以得出会诊诊断结果。专家在这个会诊报告软件中编写并提交会诊报告，以便会诊的请求端查看会诊报告。需支持以下应用：</w:t>
            </w:r>
            <w:r>
              <w:rPr>
                <w:rFonts w:hint="eastAsia" w:ascii="仿宋" w:hAnsi="仿宋" w:eastAsia="仿宋" w:cs="宋体"/>
                <w:kern w:val="0"/>
                <w:sz w:val="22"/>
              </w:rPr>
              <w:br w:type="textWrapping"/>
            </w:r>
            <w:r>
              <w:rPr>
                <w:rFonts w:hint="eastAsia" w:ascii="仿宋" w:hAnsi="仿宋" w:eastAsia="仿宋" w:cs="宋体"/>
                <w:kern w:val="0"/>
                <w:sz w:val="22"/>
              </w:rPr>
              <w:t>会诊方编写报告并归档；</w:t>
            </w:r>
            <w:r>
              <w:rPr>
                <w:rFonts w:hint="eastAsia" w:ascii="仿宋" w:hAnsi="仿宋" w:eastAsia="仿宋" w:cs="宋体"/>
                <w:kern w:val="0"/>
                <w:sz w:val="22"/>
              </w:rPr>
              <w:br w:type="textWrapping"/>
            </w:r>
            <w:r>
              <w:rPr>
                <w:rFonts w:hint="eastAsia" w:ascii="仿宋" w:hAnsi="仿宋" w:eastAsia="仿宋" w:cs="宋体"/>
                <w:kern w:val="0"/>
                <w:sz w:val="22"/>
              </w:rPr>
              <w:t>可以自定义报告的模板；</w:t>
            </w:r>
            <w:r>
              <w:rPr>
                <w:rFonts w:hint="eastAsia" w:ascii="仿宋" w:hAnsi="仿宋" w:eastAsia="仿宋" w:cs="宋体"/>
                <w:kern w:val="0"/>
                <w:sz w:val="22"/>
              </w:rPr>
              <w:br w:type="textWrapping"/>
            </w:r>
            <w:r>
              <w:rPr>
                <w:rFonts w:hint="eastAsia" w:ascii="仿宋" w:hAnsi="仿宋" w:eastAsia="仿宋" w:cs="宋体"/>
                <w:kern w:val="0"/>
                <w:sz w:val="22"/>
              </w:rPr>
              <w:t>可以自定义诊库的数据；</w:t>
            </w:r>
            <w:r>
              <w:rPr>
                <w:rFonts w:hint="eastAsia" w:ascii="仿宋" w:hAnsi="仿宋" w:eastAsia="仿宋" w:cs="宋体"/>
                <w:kern w:val="0"/>
                <w:sz w:val="22"/>
              </w:rPr>
              <w:br w:type="textWrapping"/>
            </w:r>
            <w:r>
              <w:rPr>
                <w:rFonts w:hint="eastAsia" w:ascii="仿宋" w:hAnsi="仿宋" w:eastAsia="仿宋" w:cs="宋体"/>
                <w:kern w:val="0"/>
                <w:sz w:val="22"/>
              </w:rPr>
              <w:t>可以上传报告到服务器；</w:t>
            </w:r>
            <w:r>
              <w:rPr>
                <w:rFonts w:hint="eastAsia" w:ascii="仿宋" w:hAnsi="仿宋" w:eastAsia="仿宋" w:cs="宋体"/>
                <w:kern w:val="0"/>
                <w:sz w:val="22"/>
              </w:rPr>
              <w:br w:type="textWrapping"/>
            </w:r>
            <w:r>
              <w:rPr>
                <w:rFonts w:hint="eastAsia" w:ascii="仿宋" w:hAnsi="仿宋" w:eastAsia="仿宋" w:cs="宋体"/>
                <w:kern w:val="0"/>
                <w:sz w:val="22"/>
              </w:rPr>
              <w:t>可以下载报告查看；</w:t>
            </w:r>
            <w:r>
              <w:rPr>
                <w:rFonts w:hint="eastAsia" w:ascii="仿宋" w:hAnsi="仿宋" w:eastAsia="仿宋" w:cs="宋体"/>
                <w:kern w:val="0"/>
                <w:sz w:val="22"/>
              </w:rPr>
              <w:br w:type="textWrapping"/>
            </w:r>
            <w:r>
              <w:rPr>
                <w:rFonts w:hint="eastAsia" w:ascii="仿宋" w:hAnsi="仿宋" w:eastAsia="仿宋" w:cs="宋体"/>
                <w:kern w:val="0"/>
                <w:sz w:val="22"/>
              </w:rPr>
              <w:t>报告可以打印成纸质版的方便查看。</w:t>
            </w:r>
            <w:r>
              <w:rPr>
                <w:rFonts w:hint="eastAsia" w:ascii="仿宋" w:hAnsi="仿宋" w:eastAsia="仿宋" w:cs="宋体"/>
                <w:kern w:val="0"/>
                <w:sz w:val="22"/>
              </w:rPr>
              <w:br w:type="textWrapping"/>
            </w:r>
            <w:r>
              <w:rPr>
                <w:rFonts w:hint="eastAsia" w:ascii="仿宋" w:hAnsi="仿宋" w:eastAsia="仿宋" w:cs="宋体"/>
                <w:kern w:val="0"/>
                <w:sz w:val="22"/>
              </w:rPr>
              <w:t>14.对平台运行软硬件环境整体监管：提供平台端系统运行监测工具，实时监测平台运行包括CPU、内存、硬件、I/O、数据交互等性能，确保管理员对平台运行健康度的掌握，降低平台运行风险。</w:t>
            </w:r>
            <w:r>
              <w:rPr>
                <w:rFonts w:hint="eastAsia" w:ascii="仿宋" w:hAnsi="仿宋" w:eastAsia="仿宋" w:cs="宋体"/>
                <w:kern w:val="0"/>
                <w:sz w:val="22"/>
              </w:rPr>
              <w:br w:type="textWrapping"/>
            </w:r>
            <w:r>
              <w:rPr>
                <w:rFonts w:hint="eastAsia" w:ascii="仿宋" w:hAnsi="仿宋" w:eastAsia="仿宋" w:cs="宋体"/>
                <w:kern w:val="0"/>
                <w:sz w:val="22"/>
              </w:rPr>
              <w:t>15.分院信息系统建设：医院HIS系统以分院模式同总院HIS系统统一使用，并承担相关的费用（包括支付给HIS等厂商的接口费）。</w:t>
            </w:r>
          </w:p>
          <w:p w14:paraId="597C2067">
            <w:pPr>
              <w:widowControl/>
              <w:jc w:val="left"/>
              <w:rPr>
                <w:rFonts w:ascii="仿宋" w:hAnsi="仿宋" w:eastAsia="仿宋" w:cs="宋体"/>
                <w:kern w:val="0"/>
                <w:sz w:val="22"/>
              </w:rPr>
            </w:pPr>
            <w:r>
              <w:rPr>
                <w:rFonts w:hint="eastAsia" w:ascii="仿宋" w:hAnsi="仿宋" w:eastAsia="仿宋" w:cs="宋体"/>
                <w:kern w:val="0"/>
                <w:sz w:val="22"/>
              </w:rPr>
              <w:t>1</w:t>
            </w:r>
            <w:r>
              <w:rPr>
                <w:rFonts w:ascii="仿宋" w:hAnsi="仿宋" w:eastAsia="仿宋" w:cs="宋体"/>
                <w:kern w:val="0"/>
                <w:sz w:val="22"/>
              </w:rPr>
              <w:t>6</w:t>
            </w:r>
            <w:r>
              <w:rPr>
                <w:rFonts w:hint="eastAsia" w:ascii="仿宋" w:hAnsi="仿宋" w:eastAsia="仿宋" w:cs="宋体"/>
                <w:kern w:val="0"/>
                <w:sz w:val="22"/>
              </w:rPr>
              <w:t>.远程会诊平台硬件需求：</w:t>
            </w:r>
          </w:p>
          <w:p w14:paraId="09F4019D">
            <w:pPr>
              <w:rPr>
                <w:rFonts w:ascii="仿宋" w:hAnsi="仿宋" w:eastAsia="仿宋" w:cs="宋体"/>
                <w:kern w:val="0"/>
                <w:sz w:val="22"/>
              </w:rPr>
            </w:pPr>
            <w:r>
              <w:rPr>
                <w:rFonts w:hint="eastAsia" w:ascii="仿宋" w:hAnsi="仿宋" w:eastAsia="仿宋" w:cs="宋体"/>
                <w:kern w:val="0"/>
                <w:sz w:val="22"/>
              </w:rPr>
              <w:t>1</w:t>
            </w:r>
            <w:r>
              <w:rPr>
                <w:rFonts w:ascii="仿宋" w:hAnsi="仿宋" w:eastAsia="仿宋" w:cs="宋体"/>
                <w:kern w:val="0"/>
                <w:sz w:val="22"/>
              </w:rPr>
              <w:t>6.1</w:t>
            </w:r>
            <w:r>
              <w:rPr>
                <w:rFonts w:hint="eastAsia" w:ascii="仿宋" w:hAnsi="仿宋" w:eastAsia="仿宋" w:cs="宋体"/>
                <w:kern w:val="0"/>
                <w:sz w:val="22"/>
              </w:rPr>
              <w:t>. 高清视频终端一套:一体化超高清视频会议终端，内置摄像机、阵列麦克风、高清编解码器，</w:t>
            </w:r>
            <w:r>
              <w:rPr>
                <w:rFonts w:ascii="仿宋" w:hAnsi="仿宋" w:eastAsia="仿宋" w:cs="宋体"/>
                <w:kern w:val="0"/>
                <w:sz w:val="22"/>
              </w:rPr>
              <w:t>“双摄”设计，光学变焦</w:t>
            </w:r>
            <w:r>
              <w:rPr>
                <w:rFonts w:hint="eastAsia" w:ascii="仿宋" w:hAnsi="仿宋" w:eastAsia="仿宋" w:cs="宋体"/>
                <w:kern w:val="0"/>
                <w:sz w:val="22"/>
              </w:rPr>
              <w:t>可</w:t>
            </w:r>
            <w:r>
              <w:rPr>
                <w:rFonts w:ascii="仿宋" w:hAnsi="仿宋" w:eastAsia="仿宋" w:cs="宋体"/>
                <w:kern w:val="0"/>
                <w:sz w:val="22"/>
              </w:rPr>
              <w:t>达12X，智能呈现</w:t>
            </w:r>
            <w:r>
              <w:rPr>
                <w:rFonts w:hint="eastAsia" w:ascii="仿宋" w:hAnsi="仿宋" w:eastAsia="仿宋" w:cs="宋体"/>
                <w:kern w:val="0"/>
                <w:sz w:val="22"/>
              </w:rPr>
              <w:t>C位</w:t>
            </w:r>
            <w:r>
              <w:rPr>
                <w:rFonts w:ascii="仿宋" w:hAnsi="仿宋" w:eastAsia="仿宋" w:cs="宋体"/>
                <w:kern w:val="0"/>
                <w:sz w:val="22"/>
              </w:rPr>
              <w:t>视角，1080P高清，快速部署。2</w:t>
            </w:r>
            <w:r>
              <w:rPr>
                <w:rFonts w:hint="eastAsia" w:ascii="仿宋" w:hAnsi="仿宋" w:eastAsia="仿宋" w:cs="宋体"/>
                <w:kern w:val="0"/>
                <w:sz w:val="22"/>
              </w:rPr>
              <w:t>、配备两台55寸4K高清液晶电视。</w:t>
            </w:r>
            <w:r>
              <w:rPr>
                <w:rFonts w:ascii="仿宋" w:hAnsi="仿宋" w:eastAsia="仿宋" w:cs="宋体"/>
                <w:kern w:val="0"/>
                <w:sz w:val="22"/>
              </w:rPr>
              <w:t>3</w:t>
            </w:r>
            <w:r>
              <w:rPr>
                <w:rFonts w:hint="eastAsia" w:ascii="仿宋" w:hAnsi="仿宋" w:eastAsia="仿宋" w:cs="宋体"/>
                <w:kern w:val="0"/>
                <w:sz w:val="22"/>
              </w:rPr>
              <w:t>、会议专用麦克风。</w:t>
            </w:r>
          </w:p>
          <w:p w14:paraId="70EE909D">
            <w:pPr>
              <w:rPr>
                <w:rFonts w:ascii="仿宋" w:hAnsi="仿宋" w:eastAsia="仿宋" w:cs="宋体"/>
                <w:kern w:val="0"/>
                <w:sz w:val="22"/>
              </w:rPr>
            </w:pPr>
            <w:r>
              <w:rPr>
                <w:rFonts w:hint="eastAsia" w:ascii="仿宋" w:hAnsi="仿宋" w:eastAsia="仿宋" w:cs="宋体"/>
                <w:kern w:val="0"/>
                <w:sz w:val="22"/>
              </w:rPr>
              <w:t>1</w:t>
            </w:r>
            <w:r>
              <w:rPr>
                <w:rFonts w:ascii="仿宋" w:hAnsi="仿宋" w:eastAsia="仿宋" w:cs="宋体"/>
                <w:kern w:val="0"/>
                <w:sz w:val="22"/>
              </w:rPr>
              <w:t>6.2.</w:t>
            </w:r>
            <w:r>
              <w:rPr>
                <w:rFonts w:hint="eastAsia" w:ascii="仿宋" w:hAnsi="仿宋" w:eastAsia="仿宋" w:cs="宋体"/>
                <w:kern w:val="0"/>
                <w:sz w:val="22"/>
              </w:rPr>
              <w:t xml:space="preserve"> 防火墙一套:1、软硬一体产品。2、网络吞吐性能：</w:t>
            </w:r>
            <w:r>
              <w:rPr>
                <w:rFonts w:ascii="仿宋" w:hAnsi="仿宋" w:eastAsia="仿宋" w:cs="宋体"/>
                <w:kern w:val="0"/>
                <w:sz w:val="22"/>
              </w:rPr>
              <w:t>≥</w:t>
            </w:r>
            <w:r>
              <w:rPr>
                <w:rFonts w:hint="eastAsia" w:ascii="仿宋" w:hAnsi="仿宋" w:eastAsia="仿宋" w:cs="宋体"/>
                <w:kern w:val="0"/>
                <w:sz w:val="22"/>
              </w:rPr>
              <w:t>1 Gbps；每秒新建连接数：</w:t>
            </w:r>
            <w:r>
              <w:rPr>
                <w:rFonts w:ascii="仿宋" w:hAnsi="仿宋" w:eastAsia="仿宋" w:cs="宋体"/>
                <w:kern w:val="0"/>
                <w:sz w:val="22"/>
              </w:rPr>
              <w:t>≥</w:t>
            </w:r>
            <w:r>
              <w:rPr>
                <w:rFonts w:hint="eastAsia" w:ascii="仿宋" w:hAnsi="仿宋" w:eastAsia="仿宋" w:cs="宋体"/>
                <w:kern w:val="0"/>
                <w:sz w:val="22"/>
              </w:rPr>
              <w:t>3万；最大并发连接数：</w:t>
            </w:r>
            <w:r>
              <w:rPr>
                <w:rFonts w:ascii="仿宋" w:hAnsi="仿宋" w:eastAsia="仿宋" w:cs="宋体"/>
                <w:kern w:val="0"/>
                <w:sz w:val="22"/>
              </w:rPr>
              <w:t>≥</w:t>
            </w:r>
            <w:r>
              <w:rPr>
                <w:rFonts w:hint="eastAsia" w:ascii="仿宋" w:hAnsi="仿宋" w:eastAsia="仿宋" w:cs="宋体"/>
                <w:kern w:val="0"/>
                <w:sz w:val="22"/>
              </w:rPr>
              <w:t>50万。3、标准1U机架式；内存：</w:t>
            </w:r>
            <w:r>
              <w:rPr>
                <w:rFonts w:ascii="仿宋" w:hAnsi="仿宋" w:eastAsia="仿宋" w:cs="宋体"/>
                <w:kern w:val="0"/>
                <w:sz w:val="22"/>
              </w:rPr>
              <w:t>≥</w:t>
            </w:r>
            <w:r>
              <w:rPr>
                <w:rFonts w:hint="eastAsia" w:ascii="仿宋" w:hAnsi="仿宋" w:eastAsia="仿宋" w:cs="宋体"/>
                <w:kern w:val="0"/>
                <w:sz w:val="22"/>
              </w:rPr>
              <w:t>4 GB；硬盘：无；电源规格：单电源；千兆电口</w:t>
            </w:r>
            <w:r>
              <w:rPr>
                <w:rFonts w:ascii="仿宋" w:hAnsi="仿宋" w:eastAsia="仿宋" w:cs="宋体"/>
                <w:kern w:val="0"/>
                <w:sz w:val="22"/>
              </w:rPr>
              <w:t>≥</w:t>
            </w:r>
            <w:r>
              <w:rPr>
                <w:rFonts w:hint="eastAsia" w:ascii="仿宋" w:hAnsi="仿宋" w:eastAsia="仿宋" w:cs="宋体"/>
                <w:kern w:val="0"/>
                <w:sz w:val="22"/>
              </w:rPr>
              <w:t>8个(含1组电口Bypass），千兆光口</w:t>
            </w:r>
            <w:r>
              <w:rPr>
                <w:rFonts w:ascii="仿宋" w:hAnsi="仿宋" w:eastAsia="仿宋" w:cs="宋体"/>
                <w:kern w:val="0"/>
                <w:sz w:val="22"/>
              </w:rPr>
              <w:t>≥</w:t>
            </w:r>
            <w:r>
              <w:rPr>
                <w:rFonts w:hint="eastAsia" w:ascii="仿宋" w:hAnsi="仿宋" w:eastAsia="仿宋" w:cs="宋体"/>
                <w:kern w:val="0"/>
                <w:sz w:val="22"/>
              </w:rPr>
              <w:t>4个，不带光模块。自带3年入侵防御许可（IPS）、病毒防护许可（AV）、上网行为管理许可（AC）、SSL VPN许可并支持</w:t>
            </w:r>
            <w:r>
              <w:rPr>
                <w:rFonts w:ascii="仿宋" w:hAnsi="仿宋" w:eastAsia="仿宋" w:cs="宋体"/>
                <w:kern w:val="0"/>
                <w:sz w:val="22"/>
              </w:rPr>
              <w:t>≥</w:t>
            </w:r>
            <w:r>
              <w:rPr>
                <w:rFonts w:hint="eastAsia" w:ascii="仿宋" w:hAnsi="仿宋" w:eastAsia="仿宋" w:cs="宋体"/>
                <w:kern w:val="0"/>
                <w:sz w:val="22"/>
              </w:rPr>
              <w:t>50个SSL VPN并发用户数。</w:t>
            </w:r>
          </w:p>
          <w:p w14:paraId="0B2EDA2A">
            <w:pPr>
              <w:autoSpaceDE w:val="0"/>
              <w:autoSpaceDN w:val="0"/>
              <w:rPr>
                <w:rFonts w:ascii="仿宋" w:hAnsi="仿宋" w:eastAsia="仿宋" w:cs="宋体"/>
                <w:kern w:val="0"/>
                <w:sz w:val="22"/>
              </w:rPr>
            </w:pPr>
            <w:r>
              <w:rPr>
                <w:rFonts w:hint="eastAsia" w:ascii="仿宋" w:hAnsi="仿宋" w:eastAsia="仿宋" w:cs="宋体"/>
                <w:kern w:val="0"/>
                <w:sz w:val="22"/>
              </w:rPr>
              <w:t>1</w:t>
            </w:r>
            <w:r>
              <w:rPr>
                <w:rFonts w:ascii="仿宋" w:hAnsi="仿宋" w:eastAsia="仿宋" w:cs="宋体"/>
                <w:kern w:val="0"/>
                <w:sz w:val="22"/>
              </w:rPr>
              <w:t>6.3.</w:t>
            </w:r>
            <w:r>
              <w:rPr>
                <w:rFonts w:hint="eastAsia" w:ascii="仿宋" w:hAnsi="仿宋" w:eastAsia="仿宋" w:cs="宋体"/>
                <w:kern w:val="0"/>
                <w:sz w:val="22"/>
              </w:rPr>
              <w:t>计算机1台：</w:t>
            </w:r>
            <w:r>
              <w:rPr>
                <w:rFonts w:ascii="仿宋" w:hAnsi="仿宋" w:eastAsia="仿宋" w:cs="宋体"/>
                <w:kern w:val="0"/>
                <w:sz w:val="22"/>
              </w:rPr>
              <w:t>1、CPU：≥Intel 酷睿处理器I5-12</w:t>
            </w:r>
            <w:r>
              <w:rPr>
                <w:rFonts w:hint="eastAsia" w:ascii="仿宋" w:hAnsi="仿宋" w:eastAsia="仿宋" w:cs="宋体"/>
                <w:kern w:val="0"/>
                <w:sz w:val="22"/>
              </w:rPr>
              <w:t>代cpu</w:t>
            </w:r>
            <w:r>
              <w:rPr>
                <w:rFonts w:ascii="仿宋" w:hAnsi="仿宋" w:eastAsia="仿宋" w:cs="宋体"/>
                <w:kern w:val="0"/>
                <w:sz w:val="22"/>
              </w:rPr>
              <w:t xml:space="preserve"> (主频3.4G 6M缓存)；2、显卡：支持</w:t>
            </w:r>
            <w:r>
              <w:rPr>
                <w:rFonts w:hint="eastAsia" w:ascii="仿宋" w:hAnsi="仿宋" w:eastAsia="仿宋" w:cs="宋体"/>
                <w:kern w:val="0"/>
                <w:sz w:val="22"/>
              </w:rPr>
              <w:t>两</w:t>
            </w:r>
            <w:r>
              <w:rPr>
                <w:rFonts w:ascii="仿宋" w:hAnsi="仿宋" w:eastAsia="仿宋" w:cs="宋体"/>
                <w:kern w:val="0"/>
                <w:sz w:val="22"/>
              </w:rPr>
              <w:t>路视频输出</w:t>
            </w:r>
            <w:r>
              <w:rPr>
                <w:rFonts w:hint="eastAsia" w:ascii="仿宋" w:hAnsi="仿宋" w:eastAsia="仿宋" w:cs="宋体"/>
                <w:kern w:val="0"/>
                <w:sz w:val="22"/>
              </w:rPr>
              <w:t>。</w:t>
            </w:r>
            <w:r>
              <w:rPr>
                <w:rFonts w:ascii="仿宋" w:hAnsi="仿宋" w:eastAsia="仿宋" w:cs="宋体"/>
                <w:kern w:val="0"/>
                <w:sz w:val="22"/>
              </w:rPr>
              <w:t>3、内存：≥8GB DDR3 2133；4、</w:t>
            </w:r>
            <w:r>
              <w:rPr>
                <w:rFonts w:hint="eastAsia" w:ascii="仿宋" w:hAnsi="仿宋" w:eastAsia="仿宋" w:cs="宋体"/>
                <w:kern w:val="0"/>
                <w:sz w:val="22"/>
              </w:rPr>
              <w:t>存储</w:t>
            </w:r>
            <w:r>
              <w:rPr>
                <w:rFonts w:ascii="仿宋" w:hAnsi="仿宋" w:eastAsia="仿宋" w:cs="宋体"/>
                <w:kern w:val="0"/>
                <w:sz w:val="22"/>
              </w:rPr>
              <w:t>：≥1TB</w:t>
            </w:r>
            <w:r>
              <w:rPr>
                <w:rFonts w:hint="eastAsia" w:ascii="仿宋" w:hAnsi="仿宋" w:eastAsia="仿宋" w:cs="宋体"/>
                <w:kern w:val="0"/>
                <w:sz w:val="22"/>
              </w:rPr>
              <w:t>+256G</w:t>
            </w:r>
            <w:r>
              <w:rPr>
                <w:rFonts w:ascii="仿宋" w:hAnsi="仿宋" w:eastAsia="仿宋" w:cs="宋体"/>
                <w:kern w:val="0"/>
                <w:sz w:val="22"/>
              </w:rPr>
              <w:t>，SATA3接口，7200rpm；5、网卡：集成10M/100/1000MB自适应网卡 ；</w:t>
            </w:r>
            <w:r>
              <w:rPr>
                <w:rFonts w:hint="eastAsia" w:ascii="仿宋" w:hAnsi="仿宋" w:eastAsia="仿宋" w:cs="宋体"/>
                <w:kern w:val="0"/>
                <w:sz w:val="22"/>
              </w:rPr>
              <w:t>6，</w:t>
            </w:r>
            <w:r>
              <w:rPr>
                <w:rFonts w:ascii="仿宋" w:hAnsi="仿宋" w:eastAsia="仿宋" w:cs="宋体"/>
                <w:kern w:val="0"/>
                <w:sz w:val="22"/>
              </w:rPr>
              <w:t>≥</w:t>
            </w:r>
            <w:r>
              <w:rPr>
                <w:rFonts w:hint="eastAsia" w:ascii="仿宋" w:hAnsi="仿宋" w:eastAsia="仿宋" w:cs="宋体"/>
                <w:kern w:val="0"/>
                <w:sz w:val="22"/>
              </w:rPr>
              <w:t>23.8寸显示器</w:t>
            </w:r>
          </w:p>
          <w:p w14:paraId="1F742BF1">
            <w:pPr>
              <w:autoSpaceDE w:val="0"/>
              <w:autoSpaceDN w:val="0"/>
              <w:rPr>
                <w:rFonts w:ascii="仿宋" w:hAnsi="仿宋" w:eastAsia="仿宋" w:cs="宋体"/>
                <w:kern w:val="0"/>
                <w:sz w:val="22"/>
              </w:rPr>
            </w:pPr>
            <w:r>
              <w:rPr>
                <w:rFonts w:hint="eastAsia" w:ascii="仿宋" w:hAnsi="仿宋" w:eastAsia="仿宋" w:cs="宋体"/>
                <w:kern w:val="0"/>
                <w:sz w:val="22"/>
              </w:rPr>
              <w:t>1</w:t>
            </w:r>
            <w:r>
              <w:rPr>
                <w:rFonts w:ascii="仿宋" w:hAnsi="仿宋" w:eastAsia="仿宋" w:cs="宋体"/>
                <w:kern w:val="0"/>
                <w:sz w:val="22"/>
              </w:rPr>
              <w:t>6.4.</w:t>
            </w:r>
            <w:r>
              <w:rPr>
                <w:rFonts w:hint="eastAsia" w:ascii="仿宋" w:hAnsi="仿宋" w:eastAsia="仿宋" w:cs="宋体"/>
                <w:kern w:val="0"/>
                <w:sz w:val="22"/>
              </w:rPr>
              <w:t>打印机一台：最大打印幅面A4</w:t>
            </w:r>
            <w:r>
              <w:rPr>
                <w:rFonts w:ascii="仿宋" w:hAnsi="仿宋" w:eastAsia="仿宋" w:cs="宋体"/>
                <w:kern w:val="0"/>
                <w:sz w:val="22"/>
              </w:rPr>
              <w:t>,</w:t>
            </w:r>
            <w:r>
              <w:rPr>
                <w:rFonts w:hint="eastAsia" w:ascii="仿宋" w:hAnsi="仿宋" w:eastAsia="仿宋" w:cs="宋体"/>
                <w:kern w:val="0"/>
                <w:sz w:val="22"/>
              </w:rPr>
              <w:t xml:space="preserve"> 黑白打印速度 28ppm </w:t>
            </w:r>
            <w:r>
              <w:rPr>
                <w:rFonts w:ascii="仿宋" w:hAnsi="仿宋" w:eastAsia="仿宋" w:cs="宋体"/>
                <w:kern w:val="0"/>
                <w:sz w:val="22"/>
              </w:rPr>
              <w:t>,</w:t>
            </w:r>
            <w:r>
              <w:rPr>
                <w:rFonts w:hint="eastAsia" w:ascii="仿宋" w:hAnsi="仿宋" w:eastAsia="仿宋" w:cs="宋体"/>
                <w:kern w:val="0"/>
                <w:sz w:val="22"/>
              </w:rPr>
              <w:t>支持自动双面打印。</w:t>
            </w:r>
          </w:p>
          <w:p w14:paraId="46C6763F">
            <w:pPr>
              <w:autoSpaceDE w:val="0"/>
              <w:autoSpaceDN w:val="0"/>
              <w:rPr>
                <w:rFonts w:ascii="仿宋" w:hAnsi="仿宋" w:eastAsia="仿宋" w:cs="宋体"/>
                <w:kern w:val="0"/>
                <w:sz w:val="22"/>
              </w:rPr>
            </w:pPr>
            <w:r>
              <w:rPr>
                <w:rFonts w:hint="eastAsia" w:ascii="仿宋" w:hAnsi="仿宋" w:eastAsia="仿宋" w:cs="宋体"/>
                <w:kern w:val="0"/>
                <w:sz w:val="22"/>
              </w:rPr>
              <w:t>1</w:t>
            </w:r>
            <w:r>
              <w:rPr>
                <w:rFonts w:ascii="仿宋" w:hAnsi="仿宋" w:eastAsia="仿宋" w:cs="宋体"/>
                <w:kern w:val="0"/>
                <w:sz w:val="22"/>
              </w:rPr>
              <w:t>6.5.</w:t>
            </w:r>
            <w:r>
              <w:rPr>
                <w:rFonts w:hint="eastAsia" w:ascii="仿宋" w:hAnsi="仿宋" w:eastAsia="仿宋" w:cs="宋体"/>
                <w:kern w:val="0"/>
                <w:sz w:val="22"/>
              </w:rPr>
              <w:t>高拍仪一台：</w:t>
            </w:r>
            <w:r>
              <w:rPr>
                <w:rFonts w:ascii="仿宋" w:hAnsi="仿宋" w:eastAsia="仿宋" w:cs="宋体"/>
                <w:kern w:val="0"/>
                <w:sz w:val="22"/>
              </w:rPr>
              <w:t>拥有自然光+LED补光灯，自动对焦</w:t>
            </w:r>
            <w:r>
              <w:rPr>
                <w:rFonts w:hint="eastAsia" w:ascii="仿宋" w:hAnsi="仿宋" w:eastAsia="仿宋" w:cs="宋体"/>
                <w:kern w:val="0"/>
                <w:sz w:val="22"/>
              </w:rPr>
              <w:t>，500万像素，</w:t>
            </w:r>
            <w:r>
              <w:rPr>
                <w:rFonts w:ascii="仿宋" w:hAnsi="仿宋" w:eastAsia="仿宋" w:cs="宋体"/>
                <w:kern w:val="0"/>
                <w:sz w:val="22"/>
              </w:rPr>
              <w:t>拍摄尺寸为A4尺寸系统支持CPU P4（内存512M）</w:t>
            </w:r>
            <w:r>
              <w:rPr>
                <w:rFonts w:hint="eastAsia" w:ascii="仿宋" w:hAnsi="仿宋" w:eastAsia="仿宋" w:cs="宋体"/>
                <w:kern w:val="0"/>
                <w:sz w:val="22"/>
              </w:rPr>
              <w:t>，</w:t>
            </w:r>
            <w:r>
              <w:rPr>
                <w:rFonts w:ascii="仿宋" w:hAnsi="仿宋" w:eastAsia="仿宋" w:cs="宋体"/>
                <w:kern w:val="0"/>
                <w:sz w:val="22"/>
              </w:rPr>
              <w:t>支持纸传真机、扫描、文档书籍实时传送</w:t>
            </w:r>
          </w:p>
          <w:p w14:paraId="46B3237B">
            <w:pPr>
              <w:autoSpaceDE w:val="0"/>
              <w:autoSpaceDN w:val="0"/>
              <w:rPr>
                <w:rFonts w:ascii="仿宋" w:hAnsi="仿宋" w:eastAsia="仿宋" w:cs="宋体"/>
                <w:kern w:val="0"/>
                <w:sz w:val="22"/>
              </w:rPr>
            </w:pPr>
            <w:r>
              <w:rPr>
                <w:rFonts w:hint="eastAsia" w:ascii="仿宋" w:hAnsi="仿宋" w:eastAsia="仿宋" w:cs="宋体"/>
                <w:kern w:val="0"/>
                <w:sz w:val="22"/>
              </w:rPr>
              <w:t>1</w:t>
            </w:r>
            <w:r>
              <w:rPr>
                <w:rFonts w:ascii="仿宋" w:hAnsi="仿宋" w:eastAsia="仿宋" w:cs="宋体"/>
                <w:kern w:val="0"/>
                <w:sz w:val="22"/>
              </w:rPr>
              <w:t>6.6.</w:t>
            </w:r>
            <w:r>
              <w:rPr>
                <w:rFonts w:hint="eastAsia" w:ascii="仿宋" w:hAnsi="仿宋" w:eastAsia="仿宋" w:cs="宋体"/>
                <w:kern w:val="0"/>
                <w:sz w:val="22"/>
              </w:rPr>
              <w:t>交换机一台：</w:t>
            </w:r>
            <w:r>
              <w:rPr>
                <w:rFonts w:ascii="仿宋" w:hAnsi="仿宋" w:eastAsia="仿宋" w:cs="宋体"/>
                <w:kern w:val="0"/>
                <w:sz w:val="22"/>
              </w:rPr>
              <w:t>1、交换容量≥336Gbps，转发性能≥51Mpps；2、固化10/100/1000M以太网端口≥24，固化1G SFP光接口≥4个；3、设备MAC地址≥16K；设备采用静音无风扇节能设计</w:t>
            </w:r>
          </w:p>
          <w:p w14:paraId="6165024B">
            <w:pPr>
              <w:autoSpaceDE w:val="0"/>
              <w:autoSpaceDN w:val="0"/>
              <w:rPr>
                <w:rFonts w:ascii="仿宋" w:hAnsi="仿宋" w:eastAsia="仿宋" w:cs="宋体"/>
                <w:kern w:val="0"/>
                <w:sz w:val="22"/>
              </w:rPr>
            </w:pPr>
            <w:r>
              <w:rPr>
                <w:rFonts w:hint="eastAsia" w:ascii="仿宋" w:hAnsi="仿宋" w:eastAsia="仿宋" w:cs="宋体"/>
                <w:kern w:val="0"/>
                <w:sz w:val="22"/>
              </w:rPr>
              <w:t>1</w:t>
            </w:r>
            <w:r>
              <w:rPr>
                <w:rFonts w:ascii="仿宋" w:hAnsi="仿宋" w:eastAsia="仿宋" w:cs="宋体"/>
                <w:kern w:val="0"/>
                <w:sz w:val="22"/>
              </w:rPr>
              <w:t>6.7.</w:t>
            </w:r>
            <w:r>
              <w:rPr>
                <w:rFonts w:hint="eastAsia" w:ascii="仿宋" w:hAnsi="仿宋" w:eastAsia="仿宋" w:cs="宋体"/>
                <w:kern w:val="0"/>
                <w:sz w:val="22"/>
              </w:rPr>
              <w:t>专网</w:t>
            </w:r>
            <w:r>
              <w:rPr>
                <w:rFonts w:ascii="仿宋" w:hAnsi="仿宋" w:eastAsia="仿宋" w:cs="宋体"/>
                <w:kern w:val="0"/>
                <w:sz w:val="22"/>
              </w:rPr>
              <w:t>≥40</w:t>
            </w:r>
            <w:r>
              <w:rPr>
                <w:rFonts w:hint="eastAsia" w:ascii="仿宋" w:hAnsi="仿宋" w:eastAsia="仿宋" w:cs="宋体"/>
                <w:kern w:val="0"/>
                <w:sz w:val="22"/>
              </w:rPr>
              <w:t>M。</w:t>
            </w:r>
          </w:p>
        </w:tc>
        <w:tc>
          <w:tcPr>
            <w:tcW w:w="851" w:type="dxa"/>
            <w:tcBorders>
              <w:top w:val="nil"/>
              <w:left w:val="nil"/>
              <w:bottom w:val="single" w:color="auto" w:sz="4" w:space="0"/>
              <w:right w:val="single" w:color="auto" w:sz="4" w:space="0"/>
            </w:tcBorders>
            <w:shd w:val="clear" w:color="auto" w:fill="auto"/>
            <w:noWrap/>
            <w:vAlign w:val="center"/>
          </w:tcPr>
          <w:p w14:paraId="7B15E490">
            <w:pPr>
              <w:widowControl/>
              <w:jc w:val="center"/>
              <w:rPr>
                <w:rFonts w:ascii="仿宋" w:hAnsi="仿宋" w:eastAsia="仿宋" w:cs="宋体"/>
                <w:kern w:val="0"/>
                <w:sz w:val="22"/>
              </w:rPr>
            </w:pPr>
            <w:r>
              <w:rPr>
                <w:rFonts w:hint="eastAsia" w:ascii="仿宋" w:hAnsi="仿宋" w:eastAsia="仿宋" w:cs="宋体"/>
                <w:kern w:val="0"/>
                <w:sz w:val="22"/>
              </w:rPr>
              <w:t>1</w:t>
            </w:r>
            <w:bookmarkStart w:id="0" w:name="_GoBack"/>
            <w:bookmarkEnd w:id="0"/>
          </w:p>
        </w:tc>
      </w:tr>
      <w:tr w14:paraId="0DF180AD">
        <w:tblPrEx>
          <w:tblCellMar>
            <w:top w:w="0" w:type="dxa"/>
            <w:left w:w="108" w:type="dxa"/>
            <w:bottom w:w="0" w:type="dxa"/>
            <w:right w:w="108" w:type="dxa"/>
          </w:tblCellMar>
        </w:tblPrEx>
        <w:tc>
          <w:tcPr>
            <w:tcW w:w="504" w:type="dxa"/>
            <w:tcBorders>
              <w:top w:val="nil"/>
              <w:left w:val="single" w:color="auto" w:sz="4" w:space="0"/>
              <w:bottom w:val="single" w:color="auto" w:sz="4" w:space="0"/>
              <w:right w:val="single" w:color="auto" w:sz="4" w:space="0"/>
            </w:tcBorders>
            <w:shd w:val="clear" w:color="auto" w:fill="auto"/>
            <w:vAlign w:val="center"/>
          </w:tcPr>
          <w:p w14:paraId="7F9CB57D">
            <w:pPr>
              <w:widowControl/>
              <w:jc w:val="center"/>
              <w:rPr>
                <w:rFonts w:ascii="仿宋" w:hAnsi="仿宋" w:eastAsia="仿宋" w:cs="宋体"/>
                <w:kern w:val="0"/>
                <w:sz w:val="22"/>
              </w:rPr>
            </w:pPr>
            <w:r>
              <w:rPr>
                <w:rFonts w:hint="eastAsia" w:ascii="仿宋" w:hAnsi="仿宋" w:eastAsia="仿宋" w:cs="宋体"/>
                <w:kern w:val="0"/>
                <w:sz w:val="22"/>
              </w:rPr>
              <w:t>2</w:t>
            </w:r>
          </w:p>
        </w:tc>
        <w:tc>
          <w:tcPr>
            <w:tcW w:w="827" w:type="dxa"/>
            <w:tcBorders>
              <w:top w:val="nil"/>
              <w:left w:val="nil"/>
              <w:bottom w:val="single" w:color="auto" w:sz="4" w:space="0"/>
              <w:right w:val="single" w:color="auto" w:sz="4" w:space="0"/>
            </w:tcBorders>
            <w:shd w:val="clear" w:color="auto" w:fill="auto"/>
            <w:vAlign w:val="center"/>
          </w:tcPr>
          <w:p w14:paraId="39EB6B62">
            <w:pPr>
              <w:widowControl/>
              <w:jc w:val="center"/>
              <w:rPr>
                <w:rFonts w:ascii="仿宋" w:hAnsi="仿宋" w:eastAsia="仿宋" w:cs="宋体"/>
                <w:kern w:val="0"/>
                <w:sz w:val="22"/>
              </w:rPr>
            </w:pPr>
            <w:r>
              <w:rPr>
                <w:rFonts w:hint="eastAsia" w:ascii="仿宋" w:hAnsi="仿宋" w:eastAsia="仿宋" w:cs="宋体"/>
                <w:kern w:val="0"/>
                <w:sz w:val="22"/>
              </w:rPr>
              <w:t>防漏费系统</w:t>
            </w:r>
          </w:p>
        </w:tc>
        <w:tc>
          <w:tcPr>
            <w:tcW w:w="11710" w:type="dxa"/>
            <w:tcBorders>
              <w:top w:val="nil"/>
              <w:left w:val="nil"/>
              <w:bottom w:val="single" w:color="auto" w:sz="4" w:space="0"/>
              <w:right w:val="single" w:color="000000" w:sz="4" w:space="0"/>
            </w:tcBorders>
            <w:shd w:val="clear" w:color="000000" w:fill="DCE6F1"/>
            <w:vAlign w:val="center"/>
          </w:tcPr>
          <w:p w14:paraId="17835975">
            <w:pPr>
              <w:widowControl/>
              <w:jc w:val="left"/>
              <w:rPr>
                <w:rFonts w:ascii="仿宋" w:hAnsi="仿宋" w:eastAsia="仿宋" w:cs="宋体"/>
                <w:kern w:val="0"/>
                <w:sz w:val="22"/>
              </w:rPr>
            </w:pPr>
            <w:r>
              <w:rPr>
                <w:rFonts w:hint="eastAsia" w:ascii="仿宋" w:hAnsi="仿宋" w:eastAsia="仿宋" w:cs="宋体"/>
                <w:kern w:val="0"/>
                <w:sz w:val="22"/>
              </w:rPr>
              <w:t>1.医疗设备漏费控制系统，采用科学的技术方式实现对不缴费不能做检查的事前控制，不得损害医疗设备，不得增加医生的工作量。</w:t>
            </w:r>
          </w:p>
          <w:p w14:paraId="250BA297">
            <w:pPr>
              <w:widowControl/>
              <w:jc w:val="left"/>
              <w:rPr>
                <w:rFonts w:ascii="仿宋" w:hAnsi="仿宋" w:eastAsia="仿宋" w:cs="宋体"/>
                <w:kern w:val="0"/>
                <w:sz w:val="22"/>
              </w:rPr>
            </w:pPr>
            <w:r>
              <w:rPr>
                <w:rFonts w:hint="eastAsia" w:ascii="仿宋" w:hAnsi="仿宋" w:eastAsia="仿宋" w:cs="宋体"/>
                <w:kern w:val="0"/>
                <w:sz w:val="22"/>
              </w:rPr>
              <w:t>2．系统必须有效控制缴小费做大检查（即有效控制如超声设备缴纳浅表探头的费用，实际检查心脏项目。有效控制放射设备对未缴费的部位做检查。</w:t>
            </w:r>
          </w:p>
          <w:p w14:paraId="4A694077">
            <w:pPr>
              <w:widowControl/>
              <w:jc w:val="left"/>
              <w:rPr>
                <w:rFonts w:ascii="仿宋" w:hAnsi="仿宋" w:eastAsia="仿宋" w:cs="宋体"/>
                <w:kern w:val="0"/>
                <w:sz w:val="22"/>
              </w:rPr>
            </w:pPr>
            <w:r>
              <w:rPr>
                <w:rFonts w:hint="eastAsia" w:ascii="仿宋" w:hAnsi="仿宋" w:eastAsia="仿宋" w:cs="宋体"/>
                <w:kern w:val="0"/>
                <w:sz w:val="22"/>
              </w:rPr>
              <w:t>3．对漏费现象的控制不能采用控制打报告系统的视频源的方法，必须采用控制设备的方法，以实现事前控制</w:t>
            </w:r>
          </w:p>
          <w:p w14:paraId="42DAE541">
            <w:pPr>
              <w:widowControl/>
              <w:jc w:val="left"/>
              <w:rPr>
                <w:rFonts w:ascii="仿宋" w:hAnsi="仿宋" w:eastAsia="仿宋" w:cs="宋体"/>
                <w:kern w:val="0"/>
                <w:sz w:val="22"/>
              </w:rPr>
            </w:pPr>
            <w:r>
              <w:rPr>
                <w:rFonts w:hint="eastAsia" w:ascii="仿宋" w:hAnsi="仿宋" w:eastAsia="仿宋" w:cs="宋体"/>
                <w:kern w:val="0"/>
                <w:sz w:val="22"/>
              </w:rPr>
              <w:t>4．系统对设备必须准确识别质控和普通检查，必须有效控制利用质控做检查的现象。</w:t>
            </w:r>
          </w:p>
          <w:p w14:paraId="6299C827">
            <w:pPr>
              <w:widowControl/>
              <w:jc w:val="left"/>
              <w:rPr>
                <w:rFonts w:ascii="仿宋" w:hAnsi="仿宋" w:eastAsia="仿宋" w:cs="宋体"/>
                <w:kern w:val="0"/>
                <w:sz w:val="22"/>
              </w:rPr>
            </w:pPr>
            <w:r>
              <w:rPr>
                <w:rFonts w:hint="eastAsia" w:ascii="仿宋" w:hAnsi="仿宋" w:eastAsia="仿宋" w:cs="宋体"/>
                <w:kern w:val="0"/>
                <w:sz w:val="22"/>
              </w:rPr>
              <w:t>5.系统必须实现自动记录每次检查的操作医生、所使用的设备、检查的患者、缴费情况、操作时间以及操作数量等。且上述记录不能在后台修改。</w:t>
            </w:r>
          </w:p>
          <w:p w14:paraId="40A05C54">
            <w:pPr>
              <w:widowControl/>
              <w:jc w:val="left"/>
              <w:rPr>
                <w:rFonts w:ascii="仿宋" w:hAnsi="仿宋" w:eastAsia="仿宋" w:cs="宋体"/>
                <w:kern w:val="0"/>
                <w:sz w:val="22"/>
              </w:rPr>
            </w:pPr>
            <w:r>
              <w:rPr>
                <w:rFonts w:hint="eastAsia" w:ascii="仿宋" w:hAnsi="仿宋" w:eastAsia="仿宋" w:cs="宋体"/>
                <w:kern w:val="0"/>
                <w:sz w:val="22"/>
              </w:rPr>
              <w:t>6.系统必须具备实时监管医疗设备的工作进程和运行状态，并保留使用记录的功能。投标文件中应具备设备状态监管实时状态显示图。</w:t>
            </w:r>
          </w:p>
          <w:p w14:paraId="6302EC63">
            <w:pPr>
              <w:widowControl/>
              <w:jc w:val="left"/>
              <w:rPr>
                <w:rFonts w:ascii="仿宋" w:hAnsi="仿宋" w:eastAsia="仿宋" w:cs="宋体"/>
                <w:kern w:val="0"/>
                <w:sz w:val="22"/>
              </w:rPr>
            </w:pPr>
            <w:r>
              <w:rPr>
                <w:rFonts w:hint="eastAsia" w:ascii="仿宋" w:hAnsi="仿宋" w:eastAsia="仿宋" w:cs="宋体"/>
                <w:kern w:val="0"/>
                <w:sz w:val="22"/>
              </w:rPr>
              <w:t>7.医疗设备必须在医院网络出现故障时，采取脱机工作，网络修复时数据回传。不但不影响被控设备正常工作，而且要能确保操作数据的精确记录。</w:t>
            </w:r>
          </w:p>
          <w:p w14:paraId="0233850F">
            <w:pPr>
              <w:widowControl/>
              <w:jc w:val="left"/>
              <w:rPr>
                <w:rFonts w:ascii="仿宋" w:hAnsi="仿宋" w:eastAsia="仿宋" w:cs="宋体"/>
                <w:kern w:val="0"/>
                <w:sz w:val="22"/>
              </w:rPr>
            </w:pPr>
            <w:r>
              <w:rPr>
                <w:rFonts w:hint="eastAsia" w:ascii="仿宋" w:hAnsi="仿宋" w:eastAsia="仿宋" w:cs="宋体"/>
                <w:kern w:val="0"/>
                <w:sz w:val="22"/>
              </w:rPr>
              <w:t>8.系统如果采用图像识别技术进行控费，必须从医疗设备中采集原始操作视频，必须具备影像类设备违规操作视频自动上传及回放功能。不得采用外部摄像头方式，以免干扰医患隐私。</w:t>
            </w:r>
          </w:p>
          <w:p w14:paraId="0D8443EE">
            <w:pPr>
              <w:widowControl/>
              <w:jc w:val="left"/>
              <w:rPr>
                <w:rFonts w:ascii="仿宋" w:hAnsi="仿宋" w:eastAsia="仿宋" w:cs="宋体"/>
                <w:kern w:val="0"/>
                <w:sz w:val="22"/>
              </w:rPr>
            </w:pPr>
            <w:r>
              <w:rPr>
                <w:rFonts w:hint="eastAsia" w:ascii="仿宋" w:hAnsi="仿宋" w:eastAsia="仿宋" w:cs="宋体"/>
                <w:kern w:val="0"/>
                <w:sz w:val="22"/>
              </w:rPr>
              <w:t>9.领导特批功能：针对需要免费检查的患者，必须通过领导审批授权后才能在终端工作站的绿色通道显示出获得授权患者的信息，此时患者才可以在终端工作站控制的设备上进行正常检查。</w:t>
            </w:r>
          </w:p>
          <w:p w14:paraId="262EACC6">
            <w:pPr>
              <w:widowControl/>
              <w:jc w:val="left"/>
              <w:rPr>
                <w:rFonts w:ascii="仿宋" w:hAnsi="仿宋" w:eastAsia="仿宋" w:cs="宋体"/>
                <w:kern w:val="0"/>
                <w:sz w:val="22"/>
              </w:rPr>
            </w:pPr>
            <w:r>
              <w:rPr>
                <w:rFonts w:hint="eastAsia" w:ascii="仿宋" w:hAnsi="仿宋" w:eastAsia="仿宋" w:cs="宋体"/>
                <w:kern w:val="0"/>
                <w:sz w:val="22"/>
              </w:rPr>
              <w:t>10.复查功能：针对需要复诊检查的患者，必须具备复查功能，系统能够存储患者信息，在有效期内仅限患者本人复查，换人检查系统可对患者进行识别（超声类检查不得采用称重床方式进行患者识别），控制检查设备，终止检查。系统可对各设备、各患者复查情况进行统计、查询。</w:t>
            </w:r>
          </w:p>
          <w:p w14:paraId="67A6F1F5">
            <w:pPr>
              <w:widowControl/>
              <w:jc w:val="left"/>
              <w:rPr>
                <w:rFonts w:ascii="仿宋" w:hAnsi="仿宋" w:eastAsia="仿宋" w:cs="宋体"/>
                <w:kern w:val="0"/>
                <w:sz w:val="22"/>
              </w:rPr>
            </w:pPr>
            <w:r>
              <w:rPr>
                <w:rFonts w:hint="eastAsia" w:ascii="仿宋" w:hAnsi="仿宋" w:eastAsia="仿宋" w:cs="宋体"/>
                <w:kern w:val="0"/>
                <w:sz w:val="22"/>
              </w:rPr>
              <w:t>11.应急功能：在紧急情况下，硬件部分可以支持应急功能，使医疗设备能够脱离控制，进行正常的检查工作。</w:t>
            </w:r>
          </w:p>
          <w:p w14:paraId="0A9D2F88">
            <w:pPr>
              <w:widowControl/>
              <w:jc w:val="left"/>
              <w:rPr>
                <w:rFonts w:ascii="仿宋" w:hAnsi="仿宋" w:eastAsia="仿宋" w:cs="宋体"/>
                <w:kern w:val="0"/>
                <w:sz w:val="22"/>
              </w:rPr>
            </w:pPr>
            <w:r>
              <w:rPr>
                <w:rFonts w:hint="eastAsia" w:ascii="仿宋" w:hAnsi="仿宋" w:eastAsia="仿宋" w:cs="宋体"/>
                <w:kern w:val="0"/>
                <w:sz w:val="22"/>
              </w:rPr>
              <w:t>12.供应商自行安排与HIS、LIS、PACS等系统的接口，并承担相关的费用（包括支付给HIS等厂商的接口费）。</w:t>
            </w:r>
          </w:p>
        </w:tc>
        <w:tc>
          <w:tcPr>
            <w:tcW w:w="851" w:type="dxa"/>
            <w:tcBorders>
              <w:top w:val="nil"/>
              <w:left w:val="nil"/>
              <w:bottom w:val="single" w:color="auto" w:sz="4" w:space="0"/>
              <w:right w:val="single" w:color="auto" w:sz="4" w:space="0"/>
            </w:tcBorders>
            <w:shd w:val="clear" w:color="auto" w:fill="auto"/>
            <w:noWrap/>
            <w:vAlign w:val="center"/>
          </w:tcPr>
          <w:p w14:paraId="4B351A9F">
            <w:pPr>
              <w:widowControl/>
              <w:jc w:val="center"/>
              <w:rPr>
                <w:rFonts w:ascii="仿宋" w:hAnsi="仿宋" w:eastAsia="仿宋" w:cs="宋体"/>
                <w:kern w:val="0"/>
                <w:sz w:val="22"/>
              </w:rPr>
            </w:pPr>
            <w:r>
              <w:rPr>
                <w:rFonts w:hint="eastAsia" w:ascii="仿宋" w:hAnsi="仿宋" w:eastAsia="仿宋" w:cs="宋体"/>
                <w:kern w:val="0"/>
                <w:sz w:val="22"/>
              </w:rPr>
              <w:t>1</w:t>
            </w:r>
          </w:p>
        </w:tc>
      </w:tr>
      <w:tr w14:paraId="65BFF12D">
        <w:tblPrEx>
          <w:tblCellMar>
            <w:top w:w="0" w:type="dxa"/>
            <w:left w:w="108" w:type="dxa"/>
            <w:bottom w:w="0" w:type="dxa"/>
            <w:right w:w="108" w:type="dxa"/>
          </w:tblCellMar>
        </w:tblPrEx>
        <w:tc>
          <w:tcPr>
            <w:tcW w:w="504" w:type="dxa"/>
            <w:tcBorders>
              <w:top w:val="nil"/>
              <w:left w:val="single" w:color="auto" w:sz="4" w:space="0"/>
              <w:bottom w:val="single" w:color="auto" w:sz="4" w:space="0"/>
              <w:right w:val="single" w:color="auto" w:sz="4" w:space="0"/>
            </w:tcBorders>
            <w:shd w:val="clear" w:color="auto" w:fill="auto"/>
            <w:vAlign w:val="center"/>
          </w:tcPr>
          <w:p w14:paraId="04E21F21">
            <w:pPr>
              <w:widowControl/>
              <w:jc w:val="center"/>
              <w:rPr>
                <w:rFonts w:ascii="仿宋" w:hAnsi="仿宋" w:eastAsia="仿宋" w:cs="宋体"/>
                <w:kern w:val="0"/>
                <w:sz w:val="22"/>
              </w:rPr>
            </w:pPr>
            <w:r>
              <w:rPr>
                <w:rFonts w:hint="eastAsia" w:ascii="仿宋" w:hAnsi="仿宋" w:eastAsia="仿宋" w:cs="宋体"/>
                <w:kern w:val="0"/>
                <w:sz w:val="22"/>
              </w:rPr>
              <w:t>3</w:t>
            </w:r>
          </w:p>
        </w:tc>
        <w:tc>
          <w:tcPr>
            <w:tcW w:w="827" w:type="dxa"/>
            <w:tcBorders>
              <w:top w:val="nil"/>
              <w:left w:val="nil"/>
              <w:bottom w:val="single" w:color="auto" w:sz="4" w:space="0"/>
              <w:right w:val="single" w:color="auto" w:sz="4" w:space="0"/>
            </w:tcBorders>
            <w:shd w:val="clear" w:color="auto" w:fill="auto"/>
            <w:vAlign w:val="center"/>
          </w:tcPr>
          <w:p w14:paraId="71D0E3E4">
            <w:pPr>
              <w:widowControl/>
              <w:jc w:val="center"/>
              <w:rPr>
                <w:rFonts w:ascii="仿宋" w:hAnsi="仿宋" w:eastAsia="仿宋" w:cs="宋体"/>
                <w:kern w:val="0"/>
                <w:sz w:val="22"/>
              </w:rPr>
            </w:pPr>
            <w:r>
              <w:rPr>
                <w:rFonts w:hint="eastAsia" w:ascii="仿宋" w:hAnsi="仿宋" w:eastAsia="仿宋" w:cs="宋体"/>
                <w:kern w:val="0"/>
                <w:sz w:val="22"/>
              </w:rPr>
              <w:t>终端安全管理系统</w:t>
            </w:r>
          </w:p>
        </w:tc>
        <w:tc>
          <w:tcPr>
            <w:tcW w:w="11710" w:type="dxa"/>
            <w:tcBorders>
              <w:top w:val="nil"/>
              <w:left w:val="nil"/>
              <w:bottom w:val="single" w:color="auto" w:sz="4" w:space="0"/>
              <w:right w:val="single" w:color="000000" w:sz="4" w:space="0"/>
            </w:tcBorders>
            <w:shd w:val="clear" w:color="000000" w:fill="DCE6F1"/>
            <w:vAlign w:val="center"/>
          </w:tcPr>
          <w:p w14:paraId="75C396CA">
            <w:pPr>
              <w:widowControl/>
              <w:jc w:val="left"/>
              <w:rPr>
                <w:rFonts w:ascii="仿宋" w:hAnsi="仿宋" w:eastAsia="仿宋" w:cs="宋体"/>
                <w:kern w:val="0"/>
                <w:sz w:val="22"/>
              </w:rPr>
            </w:pPr>
            <w:r>
              <w:rPr>
                <w:rFonts w:hint="eastAsia" w:ascii="仿宋" w:hAnsi="仿宋" w:eastAsia="仿宋" w:cs="宋体"/>
                <w:kern w:val="0"/>
                <w:sz w:val="22"/>
              </w:rPr>
              <w:t>主机安全防护系统软件控制中心端</w:t>
            </w:r>
            <w:r>
              <w:rPr>
                <w:rFonts w:hint="eastAsia" w:ascii="仿宋" w:hAnsi="仿宋" w:eastAsia="仿宋" w:cs="宋体"/>
                <w:kern w:val="0"/>
                <w:sz w:val="22"/>
              </w:rPr>
              <w:br w:type="textWrapping"/>
            </w:r>
            <w:r>
              <w:rPr>
                <w:rFonts w:hint="eastAsia" w:ascii="仿宋" w:hAnsi="仿宋" w:eastAsia="仿宋" w:cs="宋体"/>
                <w:kern w:val="0"/>
                <w:sz w:val="22"/>
              </w:rPr>
              <w:t>【部署模式】</w:t>
            </w:r>
            <w:r>
              <w:rPr>
                <w:rFonts w:hint="eastAsia" w:ascii="仿宋" w:hAnsi="仿宋" w:eastAsia="仿宋" w:cs="宋体"/>
                <w:kern w:val="0"/>
                <w:sz w:val="22"/>
              </w:rPr>
              <w:br w:type="textWrapping"/>
            </w:r>
            <w:r>
              <w:rPr>
                <w:rFonts w:hint="eastAsia" w:ascii="仿宋" w:hAnsi="仿宋" w:eastAsia="仿宋" w:cs="宋体"/>
                <w:kern w:val="0"/>
                <w:sz w:val="22"/>
              </w:rPr>
              <w:t>由管理中心和客户端组成；管理中心独立部署，收集客户端信息并配置安全策略，进行后续的响应与处置；客户端软件安装在需要被管控的主机上。</w:t>
            </w:r>
            <w:r>
              <w:rPr>
                <w:rFonts w:hint="eastAsia" w:ascii="仿宋" w:hAnsi="仿宋" w:eastAsia="仿宋" w:cs="宋体"/>
                <w:kern w:val="0"/>
                <w:sz w:val="22"/>
              </w:rPr>
              <w:br w:type="textWrapping"/>
            </w:r>
            <w:r>
              <w:rPr>
                <w:rFonts w:hint="eastAsia" w:ascii="仿宋" w:hAnsi="仿宋" w:eastAsia="仿宋" w:cs="宋体"/>
                <w:kern w:val="0"/>
                <w:sz w:val="22"/>
              </w:rPr>
              <w:t>【终端安全管理】</w:t>
            </w:r>
            <w:r>
              <w:rPr>
                <w:rFonts w:hint="eastAsia" w:ascii="仿宋" w:hAnsi="仿宋" w:eastAsia="仿宋" w:cs="宋体"/>
                <w:kern w:val="0"/>
                <w:sz w:val="22"/>
              </w:rPr>
              <w:br w:type="textWrapping"/>
            </w:r>
            <w:r>
              <w:rPr>
                <w:rFonts w:hint="eastAsia" w:ascii="仿宋" w:hAnsi="仿宋" w:eastAsia="仿宋" w:cs="宋体"/>
                <w:kern w:val="0"/>
                <w:sz w:val="22"/>
              </w:rPr>
              <w:t>（1）支持通过统一的管理中心对多个服务器或主机进行监控；</w:t>
            </w:r>
            <w:r>
              <w:rPr>
                <w:rFonts w:hint="eastAsia" w:ascii="仿宋" w:hAnsi="仿宋" w:eastAsia="仿宋" w:cs="宋体"/>
                <w:kern w:val="0"/>
                <w:sz w:val="22"/>
              </w:rPr>
              <w:br w:type="textWrapping"/>
            </w:r>
            <w:r>
              <w:rPr>
                <w:rFonts w:hint="eastAsia" w:ascii="仿宋" w:hAnsi="仿宋" w:eastAsia="仿宋" w:cs="宋体"/>
                <w:kern w:val="0"/>
                <w:sz w:val="22"/>
              </w:rPr>
              <w:t>（2）支持对终端进行详细信息展示，包括网络信息、环境信息及其他信息；支持远程关闭、重启主机、修改远程管理端口等操作；</w:t>
            </w:r>
            <w:r>
              <w:rPr>
                <w:rFonts w:hint="eastAsia" w:ascii="仿宋" w:hAnsi="仿宋" w:eastAsia="仿宋" w:cs="宋体"/>
                <w:kern w:val="0"/>
                <w:sz w:val="22"/>
              </w:rPr>
              <w:br w:type="textWrapping"/>
            </w:r>
            <w:r>
              <w:rPr>
                <w:rFonts w:hint="eastAsia" w:ascii="仿宋" w:hAnsi="仿宋" w:eastAsia="仿宋" w:cs="宋体"/>
                <w:kern w:val="0"/>
                <w:sz w:val="22"/>
              </w:rPr>
              <w:t>（3）支持对终端上进程的运行情况进行实时监控，并可强制终止进程；</w:t>
            </w:r>
            <w:r>
              <w:rPr>
                <w:rFonts w:hint="eastAsia" w:ascii="仿宋" w:hAnsi="仿宋" w:eastAsia="仿宋" w:cs="宋体"/>
                <w:kern w:val="0"/>
                <w:sz w:val="22"/>
              </w:rPr>
              <w:br w:type="textWrapping"/>
            </w:r>
            <w:r>
              <w:rPr>
                <w:rFonts w:hint="eastAsia" w:ascii="仿宋" w:hAnsi="仿宋" w:eastAsia="仿宋" w:cs="宋体"/>
                <w:kern w:val="0"/>
                <w:sz w:val="22"/>
              </w:rPr>
              <w:t>（4）支持对终端上的账号信息、运行软件信息、启动项进行统计；</w:t>
            </w:r>
            <w:r>
              <w:rPr>
                <w:rFonts w:hint="eastAsia" w:ascii="仿宋" w:hAnsi="仿宋" w:eastAsia="仿宋" w:cs="宋体"/>
                <w:kern w:val="0"/>
                <w:sz w:val="22"/>
              </w:rPr>
              <w:br w:type="textWrapping"/>
            </w:r>
            <w:r>
              <w:rPr>
                <w:rFonts w:hint="eastAsia" w:ascii="仿宋" w:hAnsi="仿宋" w:eastAsia="仿宋" w:cs="宋体"/>
                <w:kern w:val="0"/>
                <w:sz w:val="22"/>
              </w:rPr>
              <w:t>（5）支持对终端上的CPU使用率、内存占用率、磁盘读写、上下行流量进行统计，在达到配置阈值时报警；</w:t>
            </w:r>
            <w:r>
              <w:rPr>
                <w:rFonts w:hint="eastAsia" w:ascii="仿宋" w:hAnsi="仿宋" w:eastAsia="仿宋" w:cs="宋体"/>
                <w:kern w:val="0"/>
                <w:sz w:val="22"/>
              </w:rPr>
              <w:br w:type="textWrapping"/>
            </w:r>
            <w:r>
              <w:rPr>
                <w:rFonts w:hint="eastAsia" w:ascii="仿宋" w:hAnsi="仿宋" w:eastAsia="仿宋" w:cs="宋体"/>
                <w:kern w:val="0"/>
                <w:sz w:val="22"/>
              </w:rPr>
              <w:t>（6）支持下发文件、安装应用程序到终端上或者远程执行命令；</w:t>
            </w:r>
            <w:r>
              <w:rPr>
                <w:rFonts w:hint="eastAsia" w:ascii="仿宋" w:hAnsi="仿宋" w:eastAsia="仿宋" w:cs="宋体"/>
                <w:kern w:val="0"/>
                <w:sz w:val="22"/>
              </w:rPr>
              <w:br w:type="textWrapping"/>
            </w:r>
            <w:r>
              <w:rPr>
                <w:rFonts w:hint="eastAsia" w:ascii="仿宋" w:hAnsi="仿宋" w:eastAsia="仿宋" w:cs="宋体"/>
                <w:kern w:val="0"/>
                <w:sz w:val="22"/>
              </w:rPr>
              <w:t>（7）支持对终端上的移动存储设备进行审计与管控，对默认读写权限进行控制，进行文件拷贝审计。</w:t>
            </w:r>
            <w:r>
              <w:rPr>
                <w:rFonts w:hint="eastAsia" w:ascii="仿宋" w:hAnsi="仿宋" w:eastAsia="仿宋" w:cs="宋体"/>
                <w:kern w:val="0"/>
                <w:sz w:val="22"/>
              </w:rPr>
              <w:br w:type="textWrapping"/>
            </w:r>
            <w:r>
              <w:rPr>
                <w:rFonts w:hint="eastAsia" w:ascii="仿宋" w:hAnsi="仿宋" w:eastAsia="仿宋" w:cs="宋体"/>
                <w:kern w:val="0"/>
                <w:sz w:val="22"/>
              </w:rPr>
              <w:t>【风险评估与安全防护】</w:t>
            </w:r>
            <w:r>
              <w:rPr>
                <w:rFonts w:hint="eastAsia" w:ascii="仿宋" w:hAnsi="仿宋" w:eastAsia="仿宋" w:cs="宋体"/>
                <w:kern w:val="0"/>
                <w:sz w:val="22"/>
              </w:rPr>
              <w:br w:type="textWrapping"/>
            </w:r>
            <w:r>
              <w:rPr>
                <w:rFonts w:hint="eastAsia" w:ascii="仿宋" w:hAnsi="仿宋" w:eastAsia="仿宋" w:cs="宋体"/>
                <w:kern w:val="0"/>
                <w:sz w:val="22"/>
              </w:rPr>
              <w:t xml:space="preserve">（1）支持查看终端漏洞扫描情况，包括但不限于操作系统漏洞、数据库漏洞、Web容器漏洞及其他组件漏洞； </w:t>
            </w:r>
            <w:r>
              <w:rPr>
                <w:rFonts w:hint="eastAsia" w:ascii="仿宋" w:hAnsi="仿宋" w:eastAsia="仿宋" w:cs="宋体"/>
                <w:kern w:val="0"/>
                <w:sz w:val="22"/>
              </w:rPr>
              <w:br w:type="textWrapping"/>
            </w:r>
            <w:r>
              <w:rPr>
                <w:rFonts w:hint="eastAsia" w:ascii="仿宋" w:hAnsi="仿宋" w:eastAsia="仿宋" w:cs="宋体"/>
                <w:kern w:val="0"/>
                <w:sz w:val="22"/>
              </w:rPr>
              <w:t>（2）支持扫描后的漏洞结果报告导出；支持管理中心推送补丁到终端；</w:t>
            </w:r>
            <w:r>
              <w:rPr>
                <w:rFonts w:hint="eastAsia" w:ascii="仿宋" w:hAnsi="仿宋" w:eastAsia="仿宋" w:cs="宋体"/>
                <w:kern w:val="0"/>
                <w:sz w:val="22"/>
              </w:rPr>
              <w:br w:type="textWrapping"/>
            </w:r>
            <w:r>
              <w:rPr>
                <w:rFonts w:hint="eastAsia" w:ascii="仿宋" w:hAnsi="仿宋" w:eastAsia="仿宋" w:cs="宋体"/>
                <w:kern w:val="0"/>
                <w:sz w:val="22"/>
              </w:rPr>
              <w:t>（3）支持针对系统账户弱口令、应用账户弱口令进行检测；</w:t>
            </w:r>
            <w:r>
              <w:rPr>
                <w:rFonts w:hint="eastAsia" w:ascii="仿宋" w:hAnsi="仿宋" w:eastAsia="仿宋" w:cs="宋体"/>
                <w:kern w:val="0"/>
                <w:sz w:val="22"/>
              </w:rPr>
              <w:br w:type="textWrapping"/>
            </w:r>
            <w:r>
              <w:rPr>
                <w:rFonts w:hint="eastAsia" w:ascii="仿宋" w:hAnsi="仿宋" w:eastAsia="仿宋" w:cs="宋体"/>
                <w:kern w:val="0"/>
                <w:sz w:val="22"/>
              </w:rPr>
              <w:t>（4）支持防暴力破解，对多次登录系统失败的恶意探测IP进行锁定；</w:t>
            </w:r>
            <w:r>
              <w:rPr>
                <w:rFonts w:hint="eastAsia" w:ascii="仿宋" w:hAnsi="仿宋" w:eastAsia="仿宋" w:cs="宋体"/>
                <w:kern w:val="0"/>
                <w:sz w:val="22"/>
              </w:rPr>
              <w:br w:type="textWrapping"/>
            </w:r>
            <w:r>
              <w:rPr>
                <w:rFonts w:hint="eastAsia" w:ascii="仿宋" w:hAnsi="仿宋" w:eastAsia="仿宋" w:cs="宋体"/>
                <w:kern w:val="0"/>
                <w:sz w:val="22"/>
              </w:rPr>
              <w:t>（5）支持防端口扫描，对风险扫描IP进行锁定；</w:t>
            </w:r>
            <w:r>
              <w:rPr>
                <w:rFonts w:hint="eastAsia" w:ascii="仿宋" w:hAnsi="仿宋" w:eastAsia="仿宋" w:cs="宋体"/>
                <w:kern w:val="0"/>
                <w:sz w:val="22"/>
              </w:rPr>
              <w:br w:type="textWrapping"/>
            </w:r>
            <w:r>
              <w:rPr>
                <w:rFonts w:hint="eastAsia" w:ascii="仿宋" w:hAnsi="仿宋" w:eastAsia="仿宋" w:cs="宋体"/>
                <w:kern w:val="0"/>
                <w:sz w:val="22"/>
              </w:rPr>
              <w:t>（6）支持文件访问监控，细粒度审计文件创建、删除、写入和重命名等操作；</w:t>
            </w:r>
            <w:r>
              <w:rPr>
                <w:rFonts w:hint="eastAsia" w:ascii="仿宋" w:hAnsi="仿宋" w:eastAsia="仿宋" w:cs="宋体"/>
                <w:kern w:val="0"/>
                <w:sz w:val="22"/>
              </w:rPr>
              <w:br w:type="textWrapping"/>
            </w:r>
            <w:r>
              <w:rPr>
                <w:rFonts w:hint="eastAsia" w:ascii="仿宋" w:hAnsi="仿宋" w:eastAsia="仿宋" w:cs="宋体"/>
                <w:kern w:val="0"/>
                <w:sz w:val="22"/>
              </w:rPr>
              <w:t>（7）支持防违规外联，检查出站数据包，当终端连接黑名单IP时实时阻断；</w:t>
            </w:r>
            <w:r>
              <w:rPr>
                <w:rFonts w:hint="eastAsia" w:ascii="仿宋" w:hAnsi="仿宋" w:eastAsia="仿宋" w:cs="宋体"/>
                <w:kern w:val="0"/>
                <w:sz w:val="22"/>
              </w:rPr>
              <w:br w:type="textWrapping"/>
            </w:r>
            <w:r>
              <w:rPr>
                <w:rFonts w:hint="eastAsia" w:ascii="仿宋" w:hAnsi="仿宋" w:eastAsia="仿宋" w:cs="宋体"/>
                <w:kern w:val="0"/>
                <w:sz w:val="22"/>
              </w:rPr>
              <w:t>（8）支持绘制流量画像，展示内网所有流量和主机间通信关系，梳理通信逻辑；</w:t>
            </w:r>
            <w:r>
              <w:rPr>
                <w:rFonts w:hint="eastAsia" w:ascii="仿宋" w:hAnsi="仿宋" w:eastAsia="仿宋" w:cs="宋体"/>
                <w:kern w:val="0"/>
                <w:sz w:val="22"/>
              </w:rPr>
              <w:br w:type="textWrapping"/>
            </w:r>
            <w:r>
              <w:rPr>
                <w:rFonts w:hint="eastAsia" w:ascii="仿宋" w:hAnsi="仿宋" w:eastAsia="仿宋" w:cs="宋体"/>
                <w:kern w:val="0"/>
                <w:sz w:val="22"/>
              </w:rPr>
              <w:t>（9）支持渗透追踪，针对信息收集、权限提升、隧道代理、远控持久化、恶意攻击、痕迹清除等行为进行识别和阻断；</w:t>
            </w:r>
            <w:r>
              <w:rPr>
                <w:rFonts w:hint="eastAsia" w:ascii="仿宋" w:hAnsi="仿宋" w:eastAsia="仿宋" w:cs="宋体"/>
                <w:kern w:val="0"/>
                <w:sz w:val="22"/>
              </w:rPr>
              <w:br w:type="textWrapping"/>
            </w:r>
            <w:r>
              <w:rPr>
                <w:rFonts w:hint="eastAsia" w:ascii="仿宋" w:hAnsi="仿宋" w:eastAsia="仿宋" w:cs="宋体"/>
                <w:kern w:val="0"/>
                <w:sz w:val="22"/>
              </w:rPr>
              <w:t>（10）支持Web应用防护，包含网站漏洞防护、CC攻击防护、网站访问控制；</w:t>
            </w:r>
            <w:r>
              <w:rPr>
                <w:rFonts w:hint="eastAsia" w:ascii="仿宋" w:hAnsi="仿宋" w:eastAsia="仿宋" w:cs="宋体"/>
                <w:kern w:val="0"/>
                <w:sz w:val="22"/>
              </w:rPr>
              <w:br w:type="textWrapping"/>
            </w:r>
            <w:r>
              <w:rPr>
                <w:rFonts w:hint="eastAsia" w:ascii="仿宋" w:hAnsi="仿宋" w:eastAsia="仿宋" w:cs="宋体"/>
                <w:kern w:val="0"/>
                <w:sz w:val="22"/>
              </w:rPr>
              <w:t>（11）支持屏幕水印，防止通过屏幕拍照造成隐私泄露；</w:t>
            </w:r>
            <w:r>
              <w:rPr>
                <w:rFonts w:hint="eastAsia" w:ascii="仿宋" w:hAnsi="仿宋" w:eastAsia="仿宋" w:cs="宋体"/>
                <w:kern w:val="0"/>
                <w:sz w:val="22"/>
              </w:rPr>
              <w:br w:type="textWrapping"/>
            </w:r>
            <w:r>
              <w:rPr>
                <w:rFonts w:hint="eastAsia" w:ascii="仿宋" w:hAnsi="仿宋" w:eastAsia="仿宋" w:cs="宋体"/>
                <w:kern w:val="0"/>
                <w:sz w:val="22"/>
              </w:rPr>
              <w:t>（12）支持一键升级管理中心、客户端、病毒库、漏洞库、补丁库、Web后门库、违规外联黑名单库。</w:t>
            </w:r>
            <w:r>
              <w:rPr>
                <w:rFonts w:hint="eastAsia" w:ascii="仿宋" w:hAnsi="仿宋" w:eastAsia="仿宋" w:cs="宋体"/>
                <w:kern w:val="0"/>
                <w:sz w:val="22"/>
              </w:rPr>
              <w:br w:type="textWrapping"/>
            </w:r>
            <w:r>
              <w:rPr>
                <w:rFonts w:hint="eastAsia" w:ascii="仿宋" w:hAnsi="仿宋" w:eastAsia="仿宋" w:cs="宋体"/>
                <w:kern w:val="0"/>
                <w:sz w:val="22"/>
              </w:rPr>
              <w:t>【终端防病毒】</w:t>
            </w:r>
            <w:r>
              <w:rPr>
                <w:rFonts w:hint="eastAsia" w:ascii="仿宋" w:hAnsi="仿宋" w:eastAsia="仿宋" w:cs="宋体"/>
                <w:kern w:val="0"/>
                <w:sz w:val="22"/>
              </w:rPr>
              <w:br w:type="textWrapping"/>
            </w:r>
            <w:r>
              <w:rPr>
                <w:rFonts w:hint="eastAsia" w:ascii="仿宋" w:hAnsi="仿宋" w:eastAsia="仿宋" w:cs="宋体"/>
                <w:kern w:val="0"/>
                <w:sz w:val="22"/>
              </w:rPr>
              <w:t>（1）支持病毒查杀、网马查杀、勒索防御、挖矿防御；</w:t>
            </w:r>
            <w:r>
              <w:rPr>
                <w:rFonts w:hint="eastAsia" w:ascii="仿宋" w:hAnsi="仿宋" w:eastAsia="仿宋" w:cs="宋体"/>
                <w:kern w:val="0"/>
                <w:sz w:val="22"/>
              </w:rPr>
              <w:br w:type="textWrapping"/>
            </w:r>
            <w:r>
              <w:rPr>
                <w:rFonts w:hint="eastAsia" w:ascii="仿宋" w:hAnsi="仿宋" w:eastAsia="仿宋" w:cs="宋体"/>
                <w:kern w:val="0"/>
                <w:sz w:val="22"/>
              </w:rPr>
              <w:t>（2）支持多种压缩包、自解压包、媒体文件、加密脚本、电子邮件、邮箱文件的病毒查杀；并可进行查杀模式、多引擎设置、压缩包查杀设置等配置；</w:t>
            </w:r>
            <w:r>
              <w:rPr>
                <w:rFonts w:hint="eastAsia" w:ascii="仿宋" w:hAnsi="仿宋" w:eastAsia="仿宋" w:cs="宋体"/>
                <w:kern w:val="0"/>
                <w:sz w:val="22"/>
              </w:rPr>
              <w:br w:type="textWrapping"/>
            </w:r>
            <w:r>
              <w:rPr>
                <w:rFonts w:hint="eastAsia" w:ascii="仿宋" w:hAnsi="仿宋" w:eastAsia="仿宋" w:cs="宋体"/>
                <w:kern w:val="0"/>
                <w:sz w:val="22"/>
              </w:rPr>
              <w:t>（3）支持强力查杀，可对无法普通隔离的病毒文件进行强制停止进程并隔离，或动态移除到删除队列；</w:t>
            </w:r>
            <w:r>
              <w:rPr>
                <w:rFonts w:hint="eastAsia" w:ascii="仿宋" w:hAnsi="仿宋" w:eastAsia="仿宋" w:cs="宋体"/>
                <w:kern w:val="0"/>
                <w:sz w:val="22"/>
              </w:rPr>
              <w:br w:type="textWrapping"/>
            </w:r>
            <w:r>
              <w:rPr>
                <w:rFonts w:hint="eastAsia" w:ascii="仿宋" w:hAnsi="仿宋" w:eastAsia="仿宋" w:cs="宋体"/>
                <w:kern w:val="0"/>
                <w:sz w:val="22"/>
              </w:rPr>
              <w:t>（4）支持部分病毒感染文件的修复功能，对于二进制文件可剥离感染部分，保证应用正常使用；</w:t>
            </w:r>
            <w:r>
              <w:rPr>
                <w:rFonts w:hint="eastAsia" w:ascii="仿宋" w:hAnsi="仿宋" w:eastAsia="仿宋" w:cs="宋体"/>
                <w:kern w:val="0"/>
                <w:sz w:val="22"/>
              </w:rPr>
              <w:br w:type="textWrapping"/>
            </w:r>
            <w:r>
              <w:rPr>
                <w:rFonts w:hint="eastAsia" w:ascii="仿宋" w:hAnsi="仿宋" w:eastAsia="仿宋" w:cs="宋体"/>
                <w:kern w:val="0"/>
                <w:sz w:val="22"/>
              </w:rPr>
              <w:t>（5）支持及时发现并阻断勒索病毒，对于已知勒索病毒确保进程无法启动，对于未知勒索病毒确保无法加密；</w:t>
            </w:r>
            <w:r>
              <w:rPr>
                <w:rFonts w:hint="eastAsia" w:ascii="仿宋" w:hAnsi="仿宋" w:eastAsia="仿宋" w:cs="宋体"/>
                <w:kern w:val="0"/>
                <w:sz w:val="22"/>
              </w:rPr>
              <w:br w:type="textWrapping"/>
            </w:r>
            <w:r>
              <w:rPr>
                <w:rFonts w:hint="eastAsia" w:ascii="仿宋" w:hAnsi="仿宋" w:eastAsia="仿宋" w:cs="宋体"/>
                <w:kern w:val="0"/>
                <w:sz w:val="22"/>
              </w:rPr>
              <w:t>（6）支持发现挖矿类恶意程序，避免终端资源被非法占用。</w:t>
            </w:r>
          </w:p>
        </w:tc>
        <w:tc>
          <w:tcPr>
            <w:tcW w:w="851" w:type="dxa"/>
            <w:tcBorders>
              <w:top w:val="nil"/>
              <w:left w:val="nil"/>
              <w:bottom w:val="single" w:color="auto" w:sz="4" w:space="0"/>
              <w:right w:val="single" w:color="auto" w:sz="4" w:space="0"/>
            </w:tcBorders>
            <w:shd w:val="clear" w:color="auto" w:fill="auto"/>
            <w:noWrap/>
            <w:vAlign w:val="center"/>
          </w:tcPr>
          <w:p w14:paraId="6B7CB20D">
            <w:pPr>
              <w:widowControl/>
              <w:jc w:val="center"/>
              <w:rPr>
                <w:rFonts w:ascii="仿宋" w:hAnsi="仿宋" w:eastAsia="仿宋" w:cs="宋体"/>
                <w:kern w:val="0"/>
                <w:sz w:val="22"/>
              </w:rPr>
            </w:pPr>
            <w:r>
              <w:rPr>
                <w:rFonts w:hint="eastAsia" w:ascii="仿宋" w:hAnsi="仿宋" w:eastAsia="仿宋" w:cs="宋体"/>
                <w:kern w:val="0"/>
                <w:sz w:val="22"/>
              </w:rPr>
              <w:t>1</w:t>
            </w:r>
          </w:p>
        </w:tc>
      </w:tr>
      <w:tr w14:paraId="76E8B625">
        <w:tblPrEx>
          <w:tblCellMar>
            <w:top w:w="0" w:type="dxa"/>
            <w:left w:w="108" w:type="dxa"/>
            <w:bottom w:w="0" w:type="dxa"/>
            <w:right w:w="108" w:type="dxa"/>
          </w:tblCellMar>
        </w:tblPrEx>
        <w:tc>
          <w:tcPr>
            <w:tcW w:w="504" w:type="dxa"/>
            <w:tcBorders>
              <w:top w:val="nil"/>
              <w:left w:val="single" w:color="auto" w:sz="4" w:space="0"/>
              <w:bottom w:val="single" w:color="auto" w:sz="4" w:space="0"/>
              <w:right w:val="single" w:color="auto" w:sz="4" w:space="0"/>
            </w:tcBorders>
            <w:shd w:val="clear" w:color="auto" w:fill="auto"/>
            <w:vAlign w:val="center"/>
          </w:tcPr>
          <w:p w14:paraId="0F9437D9">
            <w:pPr>
              <w:widowControl/>
              <w:jc w:val="center"/>
              <w:rPr>
                <w:rFonts w:ascii="仿宋" w:hAnsi="仿宋" w:eastAsia="仿宋" w:cs="宋体"/>
                <w:kern w:val="0"/>
                <w:sz w:val="22"/>
              </w:rPr>
            </w:pPr>
            <w:r>
              <w:rPr>
                <w:rFonts w:hint="eastAsia" w:ascii="仿宋" w:hAnsi="仿宋" w:eastAsia="仿宋" w:cs="宋体"/>
                <w:kern w:val="0"/>
                <w:sz w:val="22"/>
              </w:rPr>
              <w:t>4</w:t>
            </w:r>
          </w:p>
        </w:tc>
        <w:tc>
          <w:tcPr>
            <w:tcW w:w="827" w:type="dxa"/>
            <w:tcBorders>
              <w:top w:val="nil"/>
              <w:left w:val="nil"/>
              <w:bottom w:val="single" w:color="auto" w:sz="4" w:space="0"/>
              <w:right w:val="single" w:color="auto" w:sz="4" w:space="0"/>
            </w:tcBorders>
            <w:shd w:val="clear" w:color="auto" w:fill="auto"/>
            <w:vAlign w:val="center"/>
          </w:tcPr>
          <w:p w14:paraId="442F33E8">
            <w:pPr>
              <w:widowControl/>
              <w:jc w:val="center"/>
              <w:rPr>
                <w:rFonts w:ascii="仿宋" w:hAnsi="仿宋" w:eastAsia="仿宋" w:cs="宋体"/>
                <w:kern w:val="0"/>
                <w:sz w:val="22"/>
              </w:rPr>
            </w:pPr>
            <w:r>
              <w:rPr>
                <w:rFonts w:ascii="仿宋" w:hAnsi="仿宋" w:eastAsia="仿宋" w:cs="宋体"/>
                <w:kern w:val="0"/>
                <w:sz w:val="22"/>
              </w:rPr>
              <w:t>L</w:t>
            </w:r>
            <w:r>
              <w:rPr>
                <w:rFonts w:hint="eastAsia" w:ascii="仿宋" w:hAnsi="仿宋" w:eastAsia="仿宋" w:cs="宋体"/>
                <w:kern w:val="0"/>
                <w:sz w:val="22"/>
              </w:rPr>
              <w:t>is、医学影像接口</w:t>
            </w:r>
          </w:p>
        </w:tc>
        <w:tc>
          <w:tcPr>
            <w:tcW w:w="11710" w:type="dxa"/>
            <w:tcBorders>
              <w:top w:val="nil"/>
              <w:left w:val="nil"/>
              <w:bottom w:val="single" w:color="auto" w:sz="4" w:space="0"/>
              <w:right w:val="single" w:color="auto" w:sz="4" w:space="0"/>
            </w:tcBorders>
            <w:shd w:val="clear" w:color="000000" w:fill="DCE6F1"/>
            <w:vAlign w:val="center"/>
          </w:tcPr>
          <w:p w14:paraId="61E72E56">
            <w:pPr>
              <w:widowControl/>
              <w:jc w:val="left"/>
              <w:rPr>
                <w:rFonts w:ascii="仿宋" w:hAnsi="仿宋" w:eastAsia="仿宋" w:cs="宋体"/>
                <w:kern w:val="0"/>
                <w:sz w:val="22"/>
              </w:rPr>
            </w:pPr>
            <w:r>
              <w:rPr>
                <w:rFonts w:hint="eastAsia" w:ascii="仿宋" w:hAnsi="仿宋" w:eastAsia="仿宋" w:cs="宋体"/>
                <w:kern w:val="0"/>
                <w:sz w:val="22"/>
              </w:rPr>
              <w:t>根据设备设定（设备尚未采购）和我院现有lis及医学影像系统能进行无缝共享衔接数据，并承担相关的费用（包括支付给HIS、电子病历等厂商的接口费）。</w:t>
            </w:r>
          </w:p>
        </w:tc>
        <w:tc>
          <w:tcPr>
            <w:tcW w:w="851" w:type="dxa"/>
            <w:tcBorders>
              <w:top w:val="nil"/>
              <w:left w:val="nil"/>
              <w:bottom w:val="single" w:color="auto" w:sz="4" w:space="0"/>
              <w:right w:val="single" w:color="auto" w:sz="4" w:space="0"/>
            </w:tcBorders>
            <w:shd w:val="clear" w:color="auto" w:fill="auto"/>
            <w:vAlign w:val="center"/>
          </w:tcPr>
          <w:p w14:paraId="7CE97806">
            <w:pPr>
              <w:widowControl/>
              <w:jc w:val="center"/>
              <w:rPr>
                <w:rFonts w:ascii="仿宋" w:hAnsi="仿宋" w:eastAsia="仿宋" w:cs="宋体"/>
                <w:kern w:val="0"/>
                <w:sz w:val="22"/>
              </w:rPr>
            </w:pPr>
            <w:r>
              <w:rPr>
                <w:rFonts w:hint="eastAsia" w:ascii="仿宋" w:hAnsi="仿宋" w:eastAsia="仿宋" w:cs="宋体"/>
                <w:kern w:val="0"/>
                <w:sz w:val="22"/>
              </w:rPr>
              <w:t>1</w:t>
            </w:r>
          </w:p>
        </w:tc>
      </w:tr>
      <w:tr w14:paraId="5877CA06">
        <w:tblPrEx>
          <w:tblCellMar>
            <w:top w:w="0" w:type="dxa"/>
            <w:left w:w="108" w:type="dxa"/>
            <w:bottom w:w="0" w:type="dxa"/>
            <w:right w:w="108" w:type="dxa"/>
          </w:tblCellMar>
        </w:tblPrEx>
        <w:tc>
          <w:tcPr>
            <w:tcW w:w="504" w:type="dxa"/>
            <w:tcBorders>
              <w:top w:val="nil"/>
              <w:left w:val="nil"/>
              <w:bottom w:val="nil"/>
              <w:right w:val="nil"/>
            </w:tcBorders>
            <w:shd w:val="clear" w:color="auto" w:fill="auto"/>
            <w:noWrap/>
            <w:vAlign w:val="center"/>
          </w:tcPr>
          <w:p w14:paraId="58A09064">
            <w:pPr>
              <w:widowControl/>
              <w:jc w:val="left"/>
              <w:rPr>
                <w:rFonts w:ascii="宋体" w:hAnsi="宋体" w:eastAsia="宋体" w:cs="宋体"/>
                <w:kern w:val="0"/>
                <w:sz w:val="22"/>
              </w:rPr>
            </w:pPr>
          </w:p>
        </w:tc>
        <w:tc>
          <w:tcPr>
            <w:tcW w:w="827" w:type="dxa"/>
            <w:tcBorders>
              <w:top w:val="nil"/>
              <w:left w:val="nil"/>
              <w:bottom w:val="nil"/>
              <w:right w:val="nil"/>
            </w:tcBorders>
            <w:shd w:val="clear" w:color="auto" w:fill="auto"/>
            <w:noWrap/>
            <w:vAlign w:val="center"/>
          </w:tcPr>
          <w:p w14:paraId="22D03C59">
            <w:pPr>
              <w:widowControl/>
              <w:jc w:val="left"/>
              <w:rPr>
                <w:rFonts w:ascii="Times New Roman" w:hAnsi="Times New Roman" w:eastAsia="Times New Roman" w:cs="Times New Roman"/>
                <w:kern w:val="0"/>
                <w:sz w:val="20"/>
                <w:szCs w:val="20"/>
              </w:rPr>
            </w:pPr>
          </w:p>
        </w:tc>
        <w:tc>
          <w:tcPr>
            <w:tcW w:w="11710" w:type="dxa"/>
            <w:tcBorders>
              <w:top w:val="nil"/>
              <w:left w:val="nil"/>
              <w:bottom w:val="nil"/>
              <w:right w:val="nil"/>
            </w:tcBorders>
            <w:shd w:val="clear" w:color="auto" w:fill="auto"/>
            <w:noWrap/>
            <w:vAlign w:val="center"/>
          </w:tcPr>
          <w:p w14:paraId="29A7EB04">
            <w:pPr>
              <w:widowControl/>
              <w:jc w:val="left"/>
              <w:rPr>
                <w:rFonts w:ascii="Times New Roman" w:hAnsi="Times New Roman" w:eastAsia="Times New Roman" w:cs="Times New Roman"/>
                <w:kern w:val="0"/>
                <w:sz w:val="20"/>
                <w:szCs w:val="20"/>
              </w:rPr>
            </w:pPr>
          </w:p>
        </w:tc>
        <w:tc>
          <w:tcPr>
            <w:tcW w:w="851" w:type="dxa"/>
            <w:tcBorders>
              <w:top w:val="nil"/>
              <w:left w:val="nil"/>
              <w:bottom w:val="nil"/>
              <w:right w:val="nil"/>
            </w:tcBorders>
            <w:shd w:val="clear" w:color="auto" w:fill="auto"/>
            <w:noWrap/>
            <w:vAlign w:val="center"/>
          </w:tcPr>
          <w:p w14:paraId="29EFB346">
            <w:pPr>
              <w:widowControl/>
              <w:jc w:val="left"/>
              <w:rPr>
                <w:rFonts w:ascii="Times New Roman" w:hAnsi="Times New Roman" w:eastAsia="Times New Roman" w:cs="Times New Roman"/>
                <w:kern w:val="0"/>
                <w:sz w:val="20"/>
                <w:szCs w:val="20"/>
              </w:rPr>
            </w:pPr>
          </w:p>
        </w:tc>
      </w:tr>
    </w:tbl>
    <w:p w14:paraId="068E3B33"/>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2E74EE"/>
    <w:rsid w:val="00000892"/>
    <w:rsid w:val="0003439C"/>
    <w:rsid w:val="000B0073"/>
    <w:rsid w:val="001F2412"/>
    <w:rsid w:val="002E1841"/>
    <w:rsid w:val="002E74EE"/>
    <w:rsid w:val="003518B5"/>
    <w:rsid w:val="004422FD"/>
    <w:rsid w:val="00501503"/>
    <w:rsid w:val="005A6141"/>
    <w:rsid w:val="005D6681"/>
    <w:rsid w:val="005E4A65"/>
    <w:rsid w:val="00611649"/>
    <w:rsid w:val="00624755"/>
    <w:rsid w:val="00664AEE"/>
    <w:rsid w:val="006E0F71"/>
    <w:rsid w:val="006F6ED4"/>
    <w:rsid w:val="0075199F"/>
    <w:rsid w:val="007A69B5"/>
    <w:rsid w:val="007E2CFD"/>
    <w:rsid w:val="00804D79"/>
    <w:rsid w:val="00825231"/>
    <w:rsid w:val="0084062F"/>
    <w:rsid w:val="008855AD"/>
    <w:rsid w:val="008A74AB"/>
    <w:rsid w:val="00924D37"/>
    <w:rsid w:val="00A379FD"/>
    <w:rsid w:val="00A7771E"/>
    <w:rsid w:val="00A8055F"/>
    <w:rsid w:val="00BE6E0F"/>
    <w:rsid w:val="00CC12F0"/>
    <w:rsid w:val="00CC3554"/>
    <w:rsid w:val="00CD6CA9"/>
    <w:rsid w:val="00CE4FAD"/>
    <w:rsid w:val="00CF2953"/>
    <w:rsid w:val="00CF314C"/>
    <w:rsid w:val="00CF6A9C"/>
    <w:rsid w:val="00D07944"/>
    <w:rsid w:val="00D12D02"/>
    <w:rsid w:val="00D3268B"/>
    <w:rsid w:val="00D56FAF"/>
    <w:rsid w:val="00E33874"/>
    <w:rsid w:val="00EC0AA6"/>
    <w:rsid w:val="00EC422B"/>
    <w:rsid w:val="00EC4E1F"/>
    <w:rsid w:val="00F0435C"/>
    <w:rsid w:val="00F050E2"/>
    <w:rsid w:val="00F27DF4"/>
    <w:rsid w:val="00F61C03"/>
    <w:rsid w:val="00F97A6C"/>
    <w:rsid w:val="00FD41FC"/>
    <w:rsid w:val="031E0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unhideWhenUsed/>
    <w:qFormat/>
    <w:uiPriority w:val="0"/>
    <w:pPr>
      <w:spacing w:after="120"/>
    </w:pPr>
    <w:rPr>
      <w:rFonts w:eastAsia="仿宋"/>
      <w:szCs w:val="24"/>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正文文本 字符"/>
    <w:basedOn w:val="6"/>
    <w:link w:val="2"/>
    <w:qFormat/>
    <w:uiPriority w:val="0"/>
    <w:rPr>
      <w:rFonts w:eastAsia="仿宋"/>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4183</Words>
  <Characters>4464</Characters>
  <Lines>32</Lines>
  <Paragraphs>9</Paragraphs>
  <TotalTime>44</TotalTime>
  <ScaleCrop>false</ScaleCrop>
  <LinksUpToDate>false</LinksUpToDate>
  <CharactersWithSpaces>4482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2024-10-23T02:11:00Z</dcterms:created>
  <dc:creator>User</dc:creator>
  <cp:lastModifiedBy>admin</cp:lastModifiedBy>
  <dcterms:modified xsi:type="dcterms:W3CDTF">2024-11-27T03:11:52Z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7960693ED5E9424CA7C422B65E875D78_12</vt:lpwstr>
  </property>
</Properties>
</file>