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3BAED">
      <w:pPr>
        <w:rPr>
          <w:rFonts w:hint="eastAsia"/>
        </w:rPr>
      </w:pPr>
      <w:bookmarkStart w:id="0" w:name="_GoBack"/>
      <w:bookmarkEnd w:id="0"/>
      <w:r>
        <w:rPr>
          <w:rFonts w:hint="eastAsia"/>
        </w:rPr>
        <w:t>商务要求：</w:t>
      </w:r>
    </w:p>
    <w:p w14:paraId="1D9B8663">
      <w:pPr>
        <w:rPr>
          <w:rFonts w:hint="eastAsia"/>
        </w:rPr>
      </w:pPr>
      <w:r>
        <w:rPr>
          <w:rFonts w:hint="eastAsia"/>
        </w:rPr>
        <w:t>1、温州地区供应商（以营业执照为准）</w:t>
      </w:r>
    </w:p>
    <w:p w14:paraId="55B9AEEC">
      <w:pPr>
        <w:rPr>
          <w:rFonts w:hint="eastAsia"/>
        </w:rPr>
      </w:pPr>
      <w:r>
        <w:rPr>
          <w:rFonts w:hint="eastAsia"/>
        </w:rPr>
        <w:t>2、中标供应商需提供质量管理体系认证、环境管理体系认证、职业健康安全管理体系认证证书情况，并在有效期内，▲中标后提供证书原件。</w:t>
      </w:r>
    </w:p>
    <w:p w14:paraId="4D43A26E">
      <w:pPr>
        <w:rPr>
          <w:rFonts w:hint="eastAsia"/>
        </w:rPr>
      </w:pPr>
      <w:r>
        <w:rPr>
          <w:rFonts w:hint="eastAsia"/>
        </w:rPr>
        <w:t>3、中标签订合同后需要</w:t>
      </w:r>
      <w:r>
        <w:rPr>
          <w:rFonts w:hint="eastAsia"/>
          <w:lang w:val="en-US" w:eastAsia="zh-CN"/>
        </w:rPr>
        <w:t>30</w:t>
      </w:r>
      <w:r>
        <w:rPr>
          <w:rFonts w:hint="eastAsia"/>
        </w:rPr>
        <w:t>天内设备进场并安装调试完毕，并做好相关检测,如货源不足或安装不及时造成工期拖延我方将要求商家赔偿相关损失。</w:t>
      </w:r>
    </w:p>
    <w:p w14:paraId="6CBA4107">
      <w:pPr>
        <w:rPr>
          <w:rFonts w:hint="eastAsia"/>
        </w:rPr>
      </w:pPr>
      <w:r>
        <w:rPr>
          <w:rFonts w:hint="eastAsia"/>
        </w:rPr>
        <w:t>4、本项目所有辅材、施工费用全部包含在报价总价中，中标后不在增加费用，如有增加相关材料费，则视为供应商给于采购单位的优惠，请各供应商谨慎报价。</w:t>
      </w:r>
    </w:p>
    <w:p w14:paraId="1E298727">
      <w:pPr>
        <w:rPr>
          <w:rFonts w:hint="eastAsia"/>
          <w:lang w:eastAsia="zh-CN"/>
        </w:rPr>
      </w:pPr>
      <w:r>
        <w:rPr>
          <w:rFonts w:hint="eastAsia"/>
        </w:rPr>
        <w:t>5、售后要求：保持24小时电话通畅，1小时到达</w:t>
      </w:r>
      <w:r>
        <w:rPr>
          <w:rFonts w:hint="eastAsia"/>
          <w:lang w:val="en-US" w:eastAsia="zh-CN"/>
        </w:rPr>
        <w:t>现场</w:t>
      </w:r>
      <w:r>
        <w:rPr>
          <w:rFonts w:hint="eastAsia"/>
        </w:rPr>
        <w:t>，2小时故障排除完成</w:t>
      </w:r>
      <w:r>
        <w:rPr>
          <w:rFonts w:hint="eastAsia"/>
          <w:lang w:eastAsia="zh-CN"/>
        </w:rPr>
        <w:t>。</w:t>
      </w:r>
    </w:p>
    <w:p w14:paraId="77847FCC">
      <w:pPr>
        <w:rPr>
          <w:rFonts w:hint="eastAsia"/>
        </w:rPr>
      </w:pPr>
      <w:r>
        <w:rPr>
          <w:rFonts w:hint="eastAsia"/>
        </w:rPr>
        <w:t>6、所有产品必须保证为原厂原包装全新产品，产品的包装、运输与安装均由供应商负责，如在过程中产品有缺失、损坏或缺陷，买方可要求供应商免费更换。</w:t>
      </w:r>
    </w:p>
    <w:p w14:paraId="57183A57">
      <w:pPr>
        <w:rPr>
          <w:rFonts w:hint="eastAsia"/>
        </w:rPr>
      </w:pPr>
      <w:r>
        <w:rPr>
          <w:rFonts w:hint="eastAsia"/>
        </w:rPr>
        <w:t>7、项目报价为完成该项目所需全部物品（包括所有安装配件）、货物的运输、安装、调试、相关税金。</w:t>
      </w:r>
    </w:p>
    <w:p w14:paraId="3135F605">
      <w:pPr>
        <w:rPr>
          <w:rFonts w:hint="eastAsia"/>
        </w:rPr>
      </w:pPr>
      <w:r>
        <w:rPr>
          <w:rFonts w:hint="eastAsia"/>
        </w:rPr>
        <w:t>8.中标后出具厂家唯一授权书。</w:t>
      </w:r>
    </w:p>
    <w:p w14:paraId="74E571A5">
      <w:pPr>
        <w:rPr>
          <w:rFonts w:hint="default" w:eastAsiaTheme="minorEastAsia"/>
          <w:lang w:val="en-US" w:eastAsia="zh-CN"/>
        </w:rPr>
      </w:pPr>
      <w:r>
        <w:rPr>
          <w:rFonts w:hint="eastAsia"/>
          <w:lang w:val="en-US" w:eastAsia="zh-CN"/>
        </w:rPr>
        <w:t>9.本次项目要求监控点直接接入海洋经济发展示范区公安分局视频共享平台，并可实现省、市、县三级互联、互通、互控，要求保证该批监控点位在现有海洋经济发展示范区公安视频专网及公安网下的良好运行，抓拍数据接入海洋经济发展示范区公安相关平台,设备提供3年原厂质保，1年维护。</w:t>
      </w:r>
    </w:p>
    <w:p w14:paraId="0D4B5ADC">
      <w:r>
        <w:rPr>
          <w:rFonts w:hint="eastAsia"/>
          <w:lang w:val="en-US" w:eastAsia="zh-CN"/>
        </w:rPr>
        <w:t>10</w:t>
      </w:r>
      <w:r>
        <w:rPr>
          <w:rFonts w:hint="eastAsia"/>
        </w:rPr>
        <w:t>.没有符合上述条件视为无效报价。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ODIxNGY3MDEyODJhNjA3ZDhiYjZlMmE1NDIwYmEifQ=="/>
  </w:docVars>
  <w:rsids>
    <w:rsidRoot w:val="784077DB"/>
    <w:rsid w:val="10337D5C"/>
    <w:rsid w:val="26981C9D"/>
    <w:rsid w:val="451544A7"/>
    <w:rsid w:val="4DE07D1B"/>
    <w:rsid w:val="784077DB"/>
    <w:rsid w:val="7883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540</Characters>
  <Lines>0</Lines>
  <Paragraphs>0</Paragraphs>
  <TotalTime>54</TotalTime>
  <ScaleCrop>false</ScaleCrop>
  <LinksUpToDate>false</LinksUpToDate>
  <CharactersWithSpaces>540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2023-08-22T06:51:00Z</dcterms:created>
  <dc:creator>温州侨信科技</dc:creator>
  <cp:lastModifiedBy>陈小鹏✨진붕</cp:lastModifiedBy>
  <dcterms:modified xsi:type="dcterms:W3CDTF">2025-06-10T06:20:03Z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BF9C823C1E1C4173A726AFE5E1CE0269_13</vt:lpwstr>
  </property>
  <property fmtid="{D5CDD505-2E9C-101B-9397-08002B2CF9AE}" pid="4" name="KSOTemplateDocerSaveRecord">
    <vt:lpwstr>eyJoZGlkIjoiNzc0NmUwZjljODA3NTc4YzMxMTg5M2ZlZmQxNzhlMDMiLCJ1c2VySWQiOiIzNTYwMTg5MzAifQ==</vt:lpwstr>
  </property>
</Properties>
</file>