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9282" w14:textId="7573252F" w:rsidR="00AD6957" w:rsidRPr="007364A2" w:rsidRDefault="00756908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bCs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富阳区富春湾堤加固工程施工图审查</w:t>
      </w:r>
      <w:r w:rsidR="007B70C7" w:rsidRPr="007364A2">
        <w:rPr>
          <w:rFonts w:ascii="宋体" w:hAnsi="宋体" w:cs="宋体" w:hint="eastAsia"/>
          <w:b/>
          <w:bCs/>
          <w:sz w:val="24"/>
        </w:rPr>
        <w:t>商务需求</w:t>
      </w:r>
    </w:p>
    <w:p w14:paraId="5B77985C" w14:textId="77777777" w:rsidR="007B70C7" w:rsidRPr="007364A2" w:rsidRDefault="007B70C7" w:rsidP="00A268A2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hint="eastAsia"/>
          <w:b/>
          <w:sz w:val="24"/>
        </w:rPr>
      </w:pPr>
      <w:bookmarkStart w:id="0" w:name="_Toc397519426"/>
      <w:bookmarkStart w:id="1" w:name="_Toc479671950"/>
      <w:bookmarkStart w:id="2" w:name="_Toc448233721"/>
      <w:bookmarkStart w:id="3" w:name="_Toc442437441"/>
      <w:r w:rsidRPr="007364A2">
        <w:rPr>
          <w:rFonts w:ascii="宋体" w:hAnsi="宋体" w:hint="eastAsia"/>
          <w:b/>
          <w:sz w:val="24"/>
        </w:rPr>
        <w:t>一、项目概况</w:t>
      </w:r>
    </w:p>
    <w:p w14:paraId="45008DAD" w14:textId="5A3B0EBA" w:rsidR="007B70C7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364A2">
        <w:rPr>
          <w:rFonts w:ascii="宋体" w:hAnsi="宋体" w:hint="eastAsia"/>
          <w:sz w:val="24"/>
        </w:rPr>
        <w:t>富阳区富春湾堤加固工程西起鹿山，</w:t>
      </w:r>
      <w:proofErr w:type="gramStart"/>
      <w:r w:rsidRPr="007364A2">
        <w:rPr>
          <w:rFonts w:ascii="宋体" w:hAnsi="宋体" w:hint="eastAsia"/>
          <w:sz w:val="24"/>
        </w:rPr>
        <w:t>沿江滨西大道</w:t>
      </w:r>
      <w:proofErr w:type="gramEnd"/>
      <w:r w:rsidRPr="007364A2">
        <w:rPr>
          <w:rFonts w:ascii="宋体" w:hAnsi="宋体" w:hint="eastAsia"/>
          <w:sz w:val="24"/>
        </w:rPr>
        <w:t>、富春路，东至富春江第一大桥，途经皇天</w:t>
      </w:r>
      <w:proofErr w:type="gramStart"/>
      <w:r w:rsidRPr="007364A2">
        <w:rPr>
          <w:rFonts w:ascii="宋体" w:hAnsi="宋体" w:hint="eastAsia"/>
          <w:sz w:val="24"/>
        </w:rPr>
        <w:t>畈</w:t>
      </w:r>
      <w:proofErr w:type="gramEnd"/>
      <w:r w:rsidRPr="007364A2">
        <w:rPr>
          <w:rFonts w:ascii="宋体" w:hAnsi="宋体" w:hint="eastAsia"/>
          <w:sz w:val="24"/>
        </w:rPr>
        <w:t>排涝闸站、</w:t>
      </w:r>
      <w:proofErr w:type="gramStart"/>
      <w:r w:rsidRPr="007364A2">
        <w:rPr>
          <w:rFonts w:ascii="宋体" w:hAnsi="宋体" w:hint="eastAsia"/>
          <w:sz w:val="24"/>
        </w:rPr>
        <w:t>苋</w:t>
      </w:r>
      <w:proofErr w:type="gramEnd"/>
      <w:r w:rsidRPr="007364A2">
        <w:rPr>
          <w:rFonts w:ascii="宋体" w:hAnsi="宋体" w:hint="eastAsia"/>
          <w:sz w:val="24"/>
        </w:rPr>
        <w:t>浦江出口段，全长共计5.476km。项目主要以防洪为主，兼顾提升沿江环境和堤防管护提效，主要建设内容为达标加固堤防长5.476km、天河路~开源路段景观文化带提升改造、沿江市政排水管综合改造、建设监测感知、通信网络等信息化基础设施等。工程等别为Ⅲ等，堤防等主要建筑物级别为2级，设计防洪标准为50年一遇</w:t>
      </w:r>
      <w:proofErr w:type="gramStart"/>
      <w:r w:rsidRPr="007364A2">
        <w:rPr>
          <w:rFonts w:ascii="宋体" w:hAnsi="宋体" w:hint="eastAsia"/>
          <w:sz w:val="24"/>
        </w:rPr>
        <w:t>。</w:t>
      </w:r>
      <w:proofErr w:type="gramEnd"/>
      <w:r w:rsidRPr="007364A2">
        <w:rPr>
          <w:rFonts w:ascii="宋体" w:hAnsi="宋体" w:hint="eastAsia"/>
          <w:sz w:val="24"/>
        </w:rPr>
        <w:t>，总投资约2.33亿元，其中包括工程部分投资1.92亿元，专项部分0.32亿元。</w:t>
      </w:r>
    </w:p>
    <w:p w14:paraId="02625207" w14:textId="28A1A6FA" w:rsidR="007B70C7" w:rsidRPr="007364A2" w:rsidRDefault="00756908" w:rsidP="00A268A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7364A2">
        <w:rPr>
          <w:rFonts w:ascii="宋体" w:hAnsi="宋体" w:hint="eastAsia"/>
          <w:b/>
          <w:sz w:val="24"/>
        </w:rPr>
        <w:t>二</w:t>
      </w:r>
      <w:r w:rsidR="007B70C7" w:rsidRPr="007364A2">
        <w:rPr>
          <w:rFonts w:ascii="宋体" w:hAnsi="宋体" w:hint="eastAsia"/>
          <w:b/>
          <w:sz w:val="24"/>
        </w:rPr>
        <w:t>、</w:t>
      </w:r>
      <w:bookmarkEnd w:id="0"/>
      <w:bookmarkEnd w:id="1"/>
      <w:bookmarkEnd w:id="2"/>
      <w:bookmarkEnd w:id="3"/>
      <w:r w:rsidR="007B70C7" w:rsidRPr="007364A2">
        <w:rPr>
          <w:rFonts w:ascii="宋体" w:hAnsi="宋体" w:hint="eastAsia"/>
          <w:b/>
          <w:sz w:val="24"/>
        </w:rPr>
        <w:t>采购内容</w:t>
      </w:r>
    </w:p>
    <w:p w14:paraId="22FCE68F" w14:textId="77777777" w:rsidR="00756908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依据国家、省有关法规、技术规范的要求，对本工程项目范围内的所有施工图（</w:t>
      </w:r>
      <w:proofErr w:type="gramStart"/>
      <w:r w:rsidRPr="007364A2">
        <w:rPr>
          <w:rFonts w:ascii="宋体" w:hAnsi="宋体" w:hint="eastAsia"/>
          <w:bCs/>
          <w:sz w:val="24"/>
        </w:rPr>
        <w:t>含设计</w:t>
      </w:r>
      <w:proofErr w:type="gramEnd"/>
      <w:r w:rsidRPr="007364A2">
        <w:rPr>
          <w:rFonts w:ascii="宋体" w:hAnsi="宋体" w:hint="eastAsia"/>
          <w:bCs/>
          <w:sz w:val="24"/>
        </w:rPr>
        <w:t>变更和方案调整的施工图）的政策性、安全性进行审查并出具审查成果报告。不限于以下：</w:t>
      </w:r>
    </w:p>
    <w:p w14:paraId="5B25B21F" w14:textId="77777777" w:rsidR="00756908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1）施工图审查的主要方面包括：①建筑物的稳定性、安全性审查，包括基础和主体结构体系是否安全、可靠；②是否符合防洪、环保、抗震、防火、卫生、人防等有关强制性标准规范；③是否按照经批准的初步设计文件进行施工图设计、施工图是否达到规定的深度要求；④是否损害公共利益。</w:t>
      </w:r>
    </w:p>
    <w:p w14:paraId="40A64BE8" w14:textId="77777777" w:rsidR="00756908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2）施工图审查的重点内容：建筑物的防洪安全性；建筑物的抗滑、抗倾、抗浮、抗渗、稳定等安全性，各类边坡安全稳定性；建筑物和基础的结构强度安全性、耐久性；基础处理是否满足渗流控制（包括渗透稳定和渗流量控制）、静力和动力稳定、容许沉降量和不均匀沉降等要求；建筑物的消能防</w:t>
      </w:r>
      <w:proofErr w:type="gramStart"/>
      <w:r w:rsidRPr="007364A2">
        <w:rPr>
          <w:rFonts w:ascii="宋体" w:hAnsi="宋体" w:hint="eastAsia"/>
          <w:bCs/>
          <w:sz w:val="24"/>
        </w:rPr>
        <w:t>冲设计</w:t>
      </w:r>
      <w:proofErr w:type="gramEnd"/>
      <w:r w:rsidRPr="007364A2">
        <w:rPr>
          <w:rFonts w:ascii="宋体" w:hAnsi="宋体" w:hint="eastAsia"/>
          <w:bCs/>
          <w:sz w:val="24"/>
        </w:rPr>
        <w:t>是否满足要求；机械、电气及金属结构设计的安全性、可靠性；管理设施设计是否满足安全运行的要求；安全技术设计和施工安全措施的可靠性；施工图设计的技术合理性；应重点审查的其他内容。</w:t>
      </w:r>
    </w:p>
    <w:p w14:paraId="7C554DF0" w14:textId="77777777" w:rsidR="00756908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具体审查范围不限于以下：</w:t>
      </w:r>
    </w:p>
    <w:p w14:paraId="06503750" w14:textId="592F0811" w:rsidR="00756908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1、是否符合经批准的初步设计，初步设计审查意见是否已经落实；</w:t>
      </w:r>
    </w:p>
    <w:p w14:paraId="4E66AA44" w14:textId="77777777" w:rsidR="00756908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2、是否符合工程建设标准强制性条文等要求；</w:t>
      </w:r>
    </w:p>
    <w:p w14:paraId="539ECC80" w14:textId="77777777" w:rsidR="00756908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3、采用的水文、地质勘察资料是否满足施工图设计阶段要求，所采用的指标是否合理；</w:t>
      </w:r>
    </w:p>
    <w:p w14:paraId="0E182444" w14:textId="77777777" w:rsidR="00756908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4、建筑物的主要结构是否符合规范要求；</w:t>
      </w:r>
    </w:p>
    <w:p w14:paraId="4F340F68" w14:textId="77777777" w:rsidR="00756908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lastRenderedPageBreak/>
        <w:t>5、河道、堤防、大坝等工程的质量技术指标是否合理；</w:t>
      </w:r>
    </w:p>
    <w:p w14:paraId="1B3FE64B" w14:textId="77777777" w:rsidR="00756908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6、建筑物的抗滑、抗倾、抗浮、结构沉降、边坡稳定等技术指标是否符合规范要求，地基处理、防渗、消能防冲等设计是否符合规范要求；</w:t>
      </w:r>
    </w:p>
    <w:p w14:paraId="7D729918" w14:textId="77777777" w:rsidR="00756908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7、建筑物混凝土的抗压、抗渗、抗冻性能指标及其他耐久性指标是否符合规范要求；</w:t>
      </w:r>
    </w:p>
    <w:p w14:paraId="3068235C" w14:textId="77777777" w:rsidR="00756908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8、机械、电气、自动化等设备的性能指标及其安装，金属结构制作及其安装设计是否安全、可靠、经济合理；</w:t>
      </w:r>
    </w:p>
    <w:p w14:paraId="26213ACB" w14:textId="77777777" w:rsidR="00756908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9、围堰、导流等重要临时设施的设计是否安全、可靠、经济合理；</w:t>
      </w:r>
    </w:p>
    <w:p w14:paraId="63D94454" w14:textId="77777777" w:rsidR="00756908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10、施工方案对周边建筑物及相关设施的影响等。</w:t>
      </w:r>
    </w:p>
    <w:p w14:paraId="43053555" w14:textId="435DC1BF" w:rsidR="00AD1D5D" w:rsidRPr="007364A2" w:rsidRDefault="00756908" w:rsidP="0075690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364A2">
        <w:rPr>
          <w:rFonts w:ascii="宋体" w:hAnsi="宋体" w:hint="eastAsia"/>
          <w:bCs/>
          <w:sz w:val="24"/>
        </w:rPr>
        <w:t>11、其他与本项目有关的以上未列明的施工图审查内容</w:t>
      </w:r>
      <w:r w:rsidR="007B70C7" w:rsidRPr="007364A2">
        <w:rPr>
          <w:rFonts w:ascii="宋体" w:hAnsi="宋体" w:hint="eastAsia"/>
          <w:bCs/>
          <w:sz w:val="24"/>
        </w:rPr>
        <w:t>。</w:t>
      </w:r>
    </w:p>
    <w:p w14:paraId="10F183E1" w14:textId="16A55611" w:rsidR="007B70C7" w:rsidRPr="007364A2" w:rsidRDefault="00AD1D5D" w:rsidP="00A268A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/>
          <w:bCs/>
          <w:sz w:val="24"/>
        </w:rPr>
        <w:t>本项目总价最高限价为</w:t>
      </w:r>
      <w:r w:rsidR="00CC29CF">
        <w:rPr>
          <w:rFonts w:ascii="宋体" w:hAnsi="宋体" w:hint="eastAsia"/>
          <w:b/>
          <w:bCs/>
          <w:sz w:val="24"/>
        </w:rPr>
        <w:t>2700</w:t>
      </w:r>
      <w:r w:rsidRPr="007364A2">
        <w:rPr>
          <w:rFonts w:ascii="宋体" w:hAnsi="宋体" w:hint="eastAsia"/>
          <w:b/>
          <w:bCs/>
          <w:sz w:val="24"/>
        </w:rPr>
        <w:t>00元，供应商报价均不得超出最高限价。</w:t>
      </w:r>
    </w:p>
    <w:p w14:paraId="13FF3243" w14:textId="0E99D835" w:rsidR="007B70C7" w:rsidRPr="007364A2" w:rsidRDefault="007B70C7" w:rsidP="00A268A2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hint="eastAsia"/>
          <w:b/>
          <w:sz w:val="24"/>
        </w:rPr>
      </w:pPr>
      <w:r w:rsidRPr="007364A2">
        <w:rPr>
          <w:rFonts w:ascii="宋体" w:hAnsi="宋体" w:hint="eastAsia"/>
          <w:b/>
          <w:sz w:val="24"/>
        </w:rPr>
        <w:t>六、服务期及质量要求</w:t>
      </w:r>
    </w:p>
    <w:p w14:paraId="5D6223D4" w14:textId="77777777" w:rsidR="00756908" w:rsidRPr="007364A2" w:rsidRDefault="00756908" w:rsidP="0075690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1、服务期自合同签订起至服务范围内的所有施工标完工验收通过日止。其中：（1）根据设计单位提供的施工图纸在20个</w:t>
      </w:r>
      <w:proofErr w:type="gramStart"/>
      <w:r w:rsidRPr="007364A2">
        <w:rPr>
          <w:rFonts w:ascii="宋体" w:hAnsi="宋体" w:hint="eastAsia"/>
          <w:bCs/>
          <w:sz w:val="24"/>
        </w:rPr>
        <w:t>日历天</w:t>
      </w:r>
      <w:proofErr w:type="gramEnd"/>
      <w:r w:rsidRPr="007364A2">
        <w:rPr>
          <w:rFonts w:ascii="宋体" w:hAnsi="宋体" w:hint="eastAsia"/>
          <w:bCs/>
          <w:sz w:val="24"/>
        </w:rPr>
        <w:t>内完成审查，并提交施工图工作联系单；（2）设计单位提供修改完成的全部施工图纸后5个</w:t>
      </w:r>
      <w:proofErr w:type="gramStart"/>
      <w:r w:rsidRPr="007364A2">
        <w:rPr>
          <w:rFonts w:ascii="宋体" w:hAnsi="宋体" w:hint="eastAsia"/>
          <w:bCs/>
          <w:sz w:val="24"/>
        </w:rPr>
        <w:t>日历天</w:t>
      </w:r>
      <w:proofErr w:type="gramEnd"/>
      <w:r w:rsidRPr="007364A2">
        <w:rPr>
          <w:rFonts w:ascii="宋体" w:hAnsi="宋体" w:hint="eastAsia"/>
          <w:bCs/>
          <w:sz w:val="24"/>
        </w:rPr>
        <w:t>内提交施工图审查报告（一式十五份）。</w:t>
      </w:r>
    </w:p>
    <w:p w14:paraId="1C5CFE19" w14:textId="016D0E2D" w:rsidR="007B70C7" w:rsidRPr="007364A2" w:rsidRDefault="00756908" w:rsidP="0075690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2、质量要求：满足国家及行业相关标准、规范及相关部门要求，提供相应的成果报告</w:t>
      </w:r>
      <w:r w:rsidR="007B70C7" w:rsidRPr="007364A2">
        <w:rPr>
          <w:rFonts w:ascii="宋体" w:hAnsi="宋体" w:hint="eastAsia"/>
          <w:bCs/>
          <w:sz w:val="24"/>
        </w:rPr>
        <w:t>。</w:t>
      </w:r>
    </w:p>
    <w:p w14:paraId="368CC7C5" w14:textId="77777777" w:rsidR="007B70C7" w:rsidRPr="007364A2" w:rsidRDefault="007B70C7" w:rsidP="00A268A2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hint="eastAsia"/>
          <w:b/>
          <w:sz w:val="24"/>
        </w:rPr>
      </w:pPr>
      <w:r w:rsidRPr="007364A2">
        <w:rPr>
          <w:rFonts w:ascii="宋体" w:hAnsi="宋体" w:hint="eastAsia"/>
          <w:b/>
          <w:sz w:val="24"/>
        </w:rPr>
        <w:t>七、资格要求</w:t>
      </w:r>
    </w:p>
    <w:p w14:paraId="51D89D5E" w14:textId="1275A3DA" w:rsidR="007B70C7" w:rsidRPr="007364A2" w:rsidRDefault="007B70C7" w:rsidP="00A268A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1、投标人须符合《中华人民共和国政府采购法》第二十二条之规定，在中华人民共和国境内注册，具有提供给本项目服务能力的独立法人；</w:t>
      </w:r>
    </w:p>
    <w:p w14:paraId="7E19FFF4" w14:textId="77777777" w:rsidR="007B70C7" w:rsidRPr="007364A2" w:rsidRDefault="007B70C7" w:rsidP="00A268A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2、本项目不接受联合体投标。</w:t>
      </w:r>
    </w:p>
    <w:p w14:paraId="467D278E" w14:textId="77777777" w:rsidR="007B70C7" w:rsidRPr="007364A2" w:rsidRDefault="007B70C7" w:rsidP="00A268A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3、特定资格要求：</w:t>
      </w:r>
    </w:p>
    <w:p w14:paraId="111BC09F" w14:textId="4031977D" w:rsidR="00AD6957" w:rsidRPr="007364A2" w:rsidRDefault="007B70C7" w:rsidP="00A268A2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hint="eastAsia"/>
          <w:b/>
          <w:sz w:val="24"/>
        </w:rPr>
      </w:pPr>
      <w:r w:rsidRPr="007364A2">
        <w:rPr>
          <w:rFonts w:ascii="宋体" w:hAnsi="宋体" w:hint="eastAsia"/>
          <w:b/>
          <w:sz w:val="24"/>
        </w:rPr>
        <w:t>（1）具有水利工程设计乙级及以上资质或</w:t>
      </w:r>
      <w:r w:rsidR="00756908" w:rsidRPr="007364A2">
        <w:rPr>
          <w:rFonts w:ascii="宋体" w:hAnsi="宋体" w:hint="eastAsia"/>
          <w:b/>
          <w:sz w:val="24"/>
        </w:rPr>
        <w:t>工程设计综合资质甲级</w:t>
      </w:r>
      <w:r w:rsidRPr="007364A2">
        <w:rPr>
          <w:rFonts w:ascii="宋体" w:hAnsi="宋体" w:hint="eastAsia"/>
          <w:b/>
          <w:sz w:val="24"/>
        </w:rPr>
        <w:t>。</w:t>
      </w:r>
    </w:p>
    <w:p w14:paraId="67DB021A" w14:textId="4BF2DA20" w:rsidR="00AD1D5D" w:rsidRPr="007364A2" w:rsidRDefault="00AD1D5D" w:rsidP="00AD1D5D">
      <w:pPr>
        <w:pStyle w:val="a3"/>
        <w:adjustRightInd w:val="0"/>
        <w:snapToGrid w:val="0"/>
        <w:spacing w:before="0" w:afterLines="0" w:line="360" w:lineRule="auto"/>
        <w:ind w:firstLineChars="200" w:firstLine="480"/>
        <w:rPr>
          <w:rFonts w:hAnsi="宋体" w:cs="宋体" w:hint="eastAsia"/>
          <w:b/>
          <w:bCs/>
        </w:rPr>
      </w:pPr>
      <w:r w:rsidRPr="007364A2">
        <w:rPr>
          <w:rFonts w:hAnsi="宋体" w:hint="eastAsia"/>
        </w:rPr>
        <w:t>八、</w:t>
      </w:r>
      <w:r w:rsidRPr="007364A2">
        <w:rPr>
          <w:rFonts w:hAnsi="宋体" w:cs="宋体" w:hint="eastAsia"/>
          <w:b/>
          <w:bCs/>
        </w:rPr>
        <w:t>在线询价证明材料：</w:t>
      </w:r>
    </w:p>
    <w:p w14:paraId="57EC8B6A" w14:textId="50FE6598" w:rsidR="00AD1D5D" w:rsidRPr="007364A2" w:rsidRDefault="00AD1D5D" w:rsidP="00AD1D5D">
      <w:pPr>
        <w:pStyle w:val="a3"/>
        <w:adjustRightInd w:val="0"/>
        <w:snapToGrid w:val="0"/>
        <w:spacing w:before="0" w:afterLines="0" w:line="360" w:lineRule="auto"/>
        <w:ind w:firstLineChars="200" w:firstLine="480"/>
        <w:rPr>
          <w:rFonts w:hAnsi="宋体" w:cs="宋体" w:hint="eastAsia"/>
          <w:kern w:val="2"/>
        </w:rPr>
      </w:pPr>
      <w:r w:rsidRPr="007364A2">
        <w:rPr>
          <w:rFonts w:hAnsi="宋体" w:cs="宋体" w:hint="eastAsia"/>
          <w:kern w:val="2"/>
        </w:rPr>
        <w:t>1、参与报价的供应商须提供</w:t>
      </w:r>
      <w:r w:rsidRPr="007364A2">
        <w:rPr>
          <w:rFonts w:hAnsi="宋体" w:cs="宋体" w:hint="eastAsia"/>
          <w:b/>
          <w:bCs/>
          <w:kern w:val="2"/>
          <w:u w:val="single"/>
        </w:rPr>
        <w:t>营业执照（或事业单位法人证书）复制件、资质证书复制件、承诺书（格式详见附件）、报价一览表（格式详见附件）</w:t>
      </w:r>
      <w:r w:rsidRPr="007364A2">
        <w:rPr>
          <w:rFonts w:hAnsi="宋体" w:cs="宋体" w:hint="eastAsia"/>
          <w:kern w:val="2"/>
        </w:rPr>
        <w:t>，以上资料需加盖公章，所提供的资料必须真实有效，若发现弄虚作假则取消投标资格；未上传（或上传不齐全）以上资料，采购人有权取消其中标资格。</w:t>
      </w:r>
    </w:p>
    <w:p w14:paraId="1D07D36E" w14:textId="7AF7C6EE" w:rsidR="00AD1D5D" w:rsidRPr="007364A2" w:rsidRDefault="00AD1D5D" w:rsidP="00A268A2">
      <w:pPr>
        <w:pStyle w:val="a3"/>
        <w:adjustRightInd w:val="0"/>
        <w:snapToGrid w:val="0"/>
        <w:spacing w:before="0" w:afterLines="0" w:line="360" w:lineRule="auto"/>
        <w:ind w:firstLineChars="200" w:firstLine="480"/>
        <w:rPr>
          <w:rFonts w:hAnsi="宋体" w:hint="eastAsia"/>
        </w:rPr>
      </w:pPr>
      <w:r w:rsidRPr="007364A2">
        <w:rPr>
          <w:rFonts w:hAnsi="宋体" w:cs="宋体" w:hint="eastAsia"/>
          <w:kern w:val="2"/>
        </w:rPr>
        <w:t>2、供应商投标报价以及提供材料均应依据本商务需求要求，资料弄虚作假、</w:t>
      </w:r>
      <w:r w:rsidRPr="007364A2">
        <w:rPr>
          <w:rFonts w:hAnsi="宋体" w:cs="宋体" w:hint="eastAsia"/>
          <w:kern w:val="2"/>
        </w:rPr>
        <w:lastRenderedPageBreak/>
        <w:t>随意乱报价、未及时配合采购人签订合同等情形，取消中标资格，上报乐</w:t>
      </w:r>
      <w:proofErr w:type="gramStart"/>
      <w:r w:rsidRPr="007364A2">
        <w:rPr>
          <w:rFonts w:hAnsi="宋体" w:cs="宋体" w:hint="eastAsia"/>
          <w:kern w:val="2"/>
        </w:rPr>
        <w:t>采云</w:t>
      </w:r>
      <w:proofErr w:type="gramEnd"/>
      <w:r w:rsidRPr="007364A2">
        <w:rPr>
          <w:rFonts w:hAnsi="宋体" w:cs="宋体" w:hint="eastAsia"/>
          <w:kern w:val="2"/>
        </w:rPr>
        <w:t>平台，对供应商进行扣分等处罚。</w:t>
      </w:r>
    </w:p>
    <w:p w14:paraId="0ED7C1DF" w14:textId="0E979A77" w:rsidR="00AD6957" w:rsidRPr="007364A2" w:rsidRDefault="00AD1D5D" w:rsidP="00A268A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sz w:val="24"/>
        </w:rPr>
      </w:pPr>
      <w:r w:rsidRPr="007364A2">
        <w:rPr>
          <w:rFonts w:ascii="宋体" w:hAnsi="宋体" w:hint="eastAsia"/>
          <w:b/>
          <w:bCs/>
          <w:sz w:val="24"/>
        </w:rPr>
        <w:t>九、主要服务要求</w:t>
      </w:r>
    </w:p>
    <w:p w14:paraId="71267F57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364A2">
        <w:rPr>
          <w:rFonts w:ascii="宋体" w:hAnsi="宋体" w:hint="eastAsia"/>
          <w:sz w:val="24"/>
        </w:rPr>
        <w:t>1、成交供应商（乙方，下同）有义务配备有相应资质能力的服务人员和相应的设备，依据相应的服务标准和程序开展委托服务业务，保证数据的公正性、科学性、准确性、可追溯性。服务人须做好规范管理、安全文明工作。项目负责人需同时具有注册土木工程师（水利水电工程）和执业证书水利水电工程相关专业工程师及以上职称证书。</w:t>
      </w:r>
    </w:p>
    <w:p w14:paraId="6CF02370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364A2">
        <w:rPr>
          <w:rFonts w:ascii="宋体" w:hAnsi="宋体" w:hint="eastAsia"/>
          <w:sz w:val="24"/>
        </w:rPr>
        <w:t>2、乙方负责项目服务人员的协调，合理安排、精心服务，确保项目安全、优质、按进度完成。</w:t>
      </w:r>
    </w:p>
    <w:p w14:paraId="538C8330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364A2">
        <w:rPr>
          <w:rFonts w:ascii="宋体" w:hAnsi="宋体" w:hint="eastAsia"/>
          <w:sz w:val="24"/>
        </w:rPr>
        <w:t>3、乙方必须按照采购人（甲方，下同）委托的项目进行服务，及时交付服务成果报告，保证服务成果资料的正确性，并对所提交资料的质量负责。</w:t>
      </w:r>
    </w:p>
    <w:p w14:paraId="509199E2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364A2">
        <w:rPr>
          <w:rFonts w:ascii="宋体" w:hAnsi="宋体" w:hint="eastAsia"/>
          <w:sz w:val="24"/>
        </w:rPr>
        <w:t>4、在服务中，由于乙方管理不力引起的安全事故和质量问题，如人身伤亡（包括第三者）等，其责任由服务人自负，并承担相应赔偿责任。</w:t>
      </w:r>
    </w:p>
    <w:p w14:paraId="7CC95DF2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364A2">
        <w:rPr>
          <w:rFonts w:ascii="宋体" w:hAnsi="宋体" w:hint="eastAsia"/>
          <w:sz w:val="24"/>
        </w:rPr>
        <w:t>5、服务人根据要求完成任务，提供7*24小时的实时支持响应服务。未经采购人许可，本项目投入人员不得擅自更换，工作期间，保证随叫随到。要求在12小时内响应采购人提出的疑问并进行答复，如有必要，应及时提交修改意见。</w:t>
      </w:r>
    </w:p>
    <w:p w14:paraId="54260DDD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364A2">
        <w:rPr>
          <w:rFonts w:ascii="宋体" w:hAnsi="宋体" w:hint="eastAsia"/>
          <w:sz w:val="24"/>
        </w:rPr>
        <w:t>6、提交的咨询服务成果应符现行国家和地方相关法规、规范、技术规定、条例和标准。</w:t>
      </w:r>
    </w:p>
    <w:p w14:paraId="33EDC774" w14:textId="52EEC85A" w:rsidR="00AD6957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364A2">
        <w:rPr>
          <w:rFonts w:ascii="宋体" w:hAnsi="宋体" w:hint="eastAsia"/>
          <w:sz w:val="24"/>
        </w:rPr>
        <w:t>7、承担其它按照行业惯例由服务人承担的义务。</w:t>
      </w:r>
    </w:p>
    <w:p w14:paraId="454FDA0F" w14:textId="2A0503D7" w:rsidR="00AD6957" w:rsidRPr="007364A2" w:rsidRDefault="00AD1D5D" w:rsidP="00A268A2">
      <w:pPr>
        <w:widowControl/>
        <w:wordWrap w:val="0"/>
        <w:topLinePunct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 w:hint="eastAsia"/>
          <w:sz w:val="24"/>
        </w:rPr>
      </w:pPr>
      <w:r w:rsidRPr="007364A2">
        <w:rPr>
          <w:rFonts w:ascii="宋体" w:hAnsi="宋体" w:hint="eastAsia"/>
          <w:b/>
          <w:bCs/>
          <w:sz w:val="24"/>
        </w:rPr>
        <w:t>十</w:t>
      </w:r>
      <w:r w:rsidRPr="007364A2">
        <w:rPr>
          <w:rFonts w:ascii="宋体" w:hAnsi="宋体" w:hint="eastAsia"/>
          <w:b/>
          <w:sz w:val="24"/>
        </w:rPr>
        <w:t>、履约保证金及付款方式</w:t>
      </w:r>
    </w:p>
    <w:p w14:paraId="236D5482" w14:textId="1D7115FD" w:rsidR="00AD6957" w:rsidRPr="007364A2" w:rsidRDefault="00AD1D5D">
      <w:pPr>
        <w:widowControl/>
        <w:wordWrap w:val="0"/>
        <w:topLinePunct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 w:hint="eastAsia"/>
          <w:b/>
          <w:sz w:val="24"/>
        </w:rPr>
      </w:pPr>
      <w:r w:rsidRPr="007364A2">
        <w:rPr>
          <w:rFonts w:ascii="宋体" w:hAnsi="宋体" w:hint="eastAsia"/>
          <w:b/>
          <w:sz w:val="24"/>
        </w:rPr>
        <w:t>1、履约保证金</w:t>
      </w:r>
    </w:p>
    <w:p w14:paraId="344FC31D" w14:textId="77777777" w:rsidR="00AD6957" w:rsidRPr="007364A2" w:rsidRDefault="00000000">
      <w:pPr>
        <w:widowControl/>
        <w:topLinePunct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 w:hint="eastAsia"/>
          <w:b/>
          <w:sz w:val="24"/>
        </w:rPr>
      </w:pPr>
      <w:r w:rsidRPr="007364A2">
        <w:rPr>
          <w:rFonts w:ascii="宋体" w:hAnsi="宋体" w:hint="eastAsia"/>
          <w:sz w:val="24"/>
        </w:rPr>
        <w:t>本项目的履约保证金按合同价1%收取。</w:t>
      </w:r>
    </w:p>
    <w:p w14:paraId="72FCF8BD" w14:textId="16655E4F" w:rsidR="00AD6957" w:rsidRPr="007364A2" w:rsidRDefault="00AD1D5D">
      <w:pPr>
        <w:widowControl/>
        <w:wordWrap w:val="0"/>
        <w:topLinePunct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 w:hint="eastAsia"/>
          <w:b/>
          <w:sz w:val="24"/>
        </w:rPr>
      </w:pPr>
      <w:r w:rsidRPr="007364A2">
        <w:rPr>
          <w:rFonts w:ascii="宋体" w:hAnsi="宋体" w:hint="eastAsia"/>
          <w:b/>
          <w:sz w:val="24"/>
        </w:rPr>
        <w:t>2、付款方式</w:t>
      </w:r>
    </w:p>
    <w:p w14:paraId="6DDF5641" w14:textId="77777777" w:rsidR="00AD6957" w:rsidRPr="007364A2" w:rsidRDefault="00000000">
      <w:pPr>
        <w:widowControl/>
        <w:topLinePunct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 w:hint="eastAsia"/>
          <w:b/>
          <w:sz w:val="24"/>
        </w:rPr>
      </w:pPr>
      <w:r w:rsidRPr="007364A2">
        <w:rPr>
          <w:rFonts w:ascii="宋体" w:hAnsi="宋体" w:hint="eastAsia"/>
          <w:sz w:val="24"/>
        </w:rPr>
        <w:t>按最终签订的合同条款执行。</w:t>
      </w:r>
    </w:p>
    <w:p w14:paraId="2BFCF586" w14:textId="49DFB68B" w:rsidR="00AD6957" w:rsidRPr="007364A2" w:rsidRDefault="00AD1D5D" w:rsidP="00A268A2">
      <w:pPr>
        <w:widowControl/>
        <w:topLinePunct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 w:hint="eastAsia"/>
          <w:b/>
          <w:sz w:val="24"/>
        </w:rPr>
      </w:pPr>
      <w:r w:rsidRPr="007364A2">
        <w:rPr>
          <w:rFonts w:ascii="宋体" w:hAnsi="宋体" w:hint="eastAsia"/>
          <w:b/>
          <w:sz w:val="24"/>
        </w:rPr>
        <w:t>十一、转让和分包</w:t>
      </w:r>
    </w:p>
    <w:p w14:paraId="2263DD8A" w14:textId="77777777" w:rsidR="00AD6957" w:rsidRPr="007364A2" w:rsidRDefault="00000000">
      <w:pPr>
        <w:widowControl/>
        <w:topLinePunct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宋体" w:hAnsi="宋体" w:hint="eastAsia"/>
          <w:b/>
          <w:bCs/>
          <w:sz w:val="24"/>
        </w:rPr>
      </w:pPr>
      <w:r w:rsidRPr="007364A2">
        <w:rPr>
          <w:rFonts w:ascii="宋体" w:hAnsi="宋体" w:hint="eastAsia"/>
          <w:b/>
          <w:bCs/>
          <w:sz w:val="24"/>
        </w:rPr>
        <w:t>本项目不得以任何形式进行转包及分包</w:t>
      </w:r>
    </w:p>
    <w:p w14:paraId="34D9AA3A" w14:textId="50F16859" w:rsidR="00AD6957" w:rsidRPr="007364A2" w:rsidRDefault="007A3DFA">
      <w:pPr>
        <w:adjustRightInd w:val="0"/>
        <w:snapToGrid w:val="0"/>
        <w:spacing w:line="360" w:lineRule="auto"/>
        <w:rPr>
          <w:rFonts w:ascii="宋体" w:hAnsi="宋体" w:cs="宋体" w:hint="eastAsia"/>
          <w:b/>
          <w:bCs/>
          <w:sz w:val="24"/>
        </w:rPr>
      </w:pPr>
      <w:r w:rsidRPr="007364A2">
        <w:rPr>
          <w:rFonts w:ascii="宋体" w:hAnsi="宋体" w:cs="宋体" w:hint="eastAsia"/>
          <w:b/>
          <w:bCs/>
          <w:kern w:val="44"/>
          <w:sz w:val="24"/>
        </w:rPr>
        <w:t xml:space="preserve">    </w:t>
      </w:r>
      <w:r w:rsidR="00AD1D5D" w:rsidRPr="007364A2">
        <w:rPr>
          <w:rFonts w:ascii="宋体" w:hAnsi="宋体" w:cs="宋体" w:hint="eastAsia"/>
          <w:b/>
          <w:bCs/>
          <w:kern w:val="44"/>
          <w:sz w:val="24"/>
        </w:rPr>
        <w:t>十二</w:t>
      </w:r>
      <w:r w:rsidRPr="007364A2">
        <w:rPr>
          <w:rFonts w:ascii="宋体" w:hAnsi="宋体" w:cs="宋体" w:hint="eastAsia"/>
          <w:b/>
          <w:bCs/>
          <w:sz w:val="24"/>
        </w:rPr>
        <w:t>、报价说明</w:t>
      </w:r>
    </w:p>
    <w:p w14:paraId="1D644EC9" w14:textId="193B965D" w:rsidR="00AD6957" w:rsidRPr="007364A2" w:rsidRDefault="002478DC">
      <w:pPr>
        <w:pStyle w:val="a3"/>
        <w:adjustRightInd w:val="0"/>
        <w:snapToGrid w:val="0"/>
        <w:spacing w:before="0" w:afterLines="0" w:line="360" w:lineRule="auto"/>
        <w:ind w:firstLineChars="200" w:firstLine="480"/>
        <w:rPr>
          <w:rFonts w:hAnsi="宋体" w:cs="宋体" w:hint="eastAsia"/>
          <w:kern w:val="2"/>
        </w:rPr>
      </w:pPr>
      <w:r w:rsidRPr="007364A2">
        <w:rPr>
          <w:rFonts w:hAnsi="宋体" w:cs="宋体" w:hint="eastAsia"/>
          <w:bCs/>
          <w:lang w:val="zh-CN"/>
        </w:rPr>
        <w:t>1、</w:t>
      </w:r>
      <w:r w:rsidRPr="007364A2">
        <w:rPr>
          <w:rFonts w:hAnsi="宋体" w:cs="宋体" w:hint="eastAsia"/>
          <w:bCs/>
        </w:rPr>
        <w:t>报价包含按要求完成全部服务所需的一切费用[</w:t>
      </w:r>
      <w:proofErr w:type="gramStart"/>
      <w:r w:rsidRPr="007364A2">
        <w:rPr>
          <w:rFonts w:hAnsi="宋体" w:cs="宋体" w:hint="eastAsia"/>
          <w:bCs/>
        </w:rPr>
        <w:t>含人员</w:t>
      </w:r>
      <w:proofErr w:type="gramEnd"/>
      <w:r w:rsidRPr="007364A2">
        <w:rPr>
          <w:rFonts w:hAnsi="宋体" w:cs="宋体" w:hint="eastAsia"/>
          <w:bCs/>
        </w:rPr>
        <w:t>费、设备费、技术费、会务费（如有）、组织专家评审论证费用（如有）]、现场查勘、利润、保</w:t>
      </w:r>
      <w:r w:rsidRPr="007364A2">
        <w:rPr>
          <w:rFonts w:hAnsi="宋体" w:cs="宋体" w:hint="eastAsia"/>
          <w:bCs/>
        </w:rPr>
        <w:lastRenderedPageBreak/>
        <w:t>险、税金、风险等，是完成本项目范围内所有图</w:t>
      </w:r>
      <w:proofErr w:type="gramStart"/>
      <w:r w:rsidRPr="007364A2">
        <w:rPr>
          <w:rFonts w:hAnsi="宋体" w:cs="宋体" w:hint="eastAsia"/>
          <w:bCs/>
        </w:rPr>
        <w:t>审相关</w:t>
      </w:r>
      <w:proofErr w:type="gramEnd"/>
      <w:r w:rsidRPr="007364A2">
        <w:rPr>
          <w:rFonts w:hAnsi="宋体" w:cs="宋体" w:hint="eastAsia"/>
          <w:bCs/>
        </w:rPr>
        <w:t>工作内容的价格表现。</w:t>
      </w:r>
      <w:r w:rsidRPr="007364A2">
        <w:rPr>
          <w:rFonts w:hAnsi="宋体" w:cs="宋体" w:hint="eastAsia"/>
          <w:b/>
        </w:rPr>
        <w:t>项目采用可调总价合同，实施过程合同价格按照项目设计合同的最终设计费*中标折扣率调整结算</w:t>
      </w:r>
      <w:r w:rsidRPr="007364A2">
        <w:rPr>
          <w:rFonts w:hAnsi="宋体" w:cs="宋体" w:hint="eastAsia"/>
          <w:kern w:val="2"/>
        </w:rPr>
        <w:t>。</w:t>
      </w:r>
    </w:p>
    <w:p w14:paraId="2C2F3516" w14:textId="77C4B290" w:rsidR="00AD6957" w:rsidRPr="007364A2" w:rsidRDefault="00000000">
      <w:pPr>
        <w:pStyle w:val="a3"/>
        <w:adjustRightInd w:val="0"/>
        <w:snapToGrid w:val="0"/>
        <w:spacing w:before="0" w:afterLines="0" w:line="360" w:lineRule="auto"/>
        <w:ind w:firstLineChars="200" w:firstLine="480"/>
        <w:rPr>
          <w:rFonts w:hAnsi="宋体" w:cs="宋体" w:hint="eastAsia"/>
          <w:kern w:val="2"/>
        </w:rPr>
      </w:pPr>
      <w:r w:rsidRPr="007364A2">
        <w:rPr>
          <w:rFonts w:hAnsi="宋体" w:cs="宋体" w:hint="eastAsia"/>
          <w:kern w:val="2"/>
        </w:rPr>
        <w:t>2</w:t>
      </w:r>
      <w:r w:rsidR="00AD1D5D" w:rsidRPr="007364A2">
        <w:rPr>
          <w:rFonts w:hAnsi="宋体" w:cs="宋体" w:hint="eastAsia"/>
          <w:kern w:val="2"/>
        </w:rPr>
        <w:t>、</w:t>
      </w:r>
      <w:r w:rsidRPr="007364A2">
        <w:rPr>
          <w:rFonts w:hAnsi="宋体" w:cs="宋体" w:hint="eastAsia"/>
          <w:kern w:val="2"/>
        </w:rPr>
        <w:t>未按商务需求的报价要求进行填报或错报，响应无效，取消中标资格。</w:t>
      </w:r>
    </w:p>
    <w:p w14:paraId="4540D78E" w14:textId="500331A0" w:rsidR="00AD1D5D" w:rsidRPr="007364A2" w:rsidRDefault="00000000">
      <w:pPr>
        <w:pStyle w:val="a3"/>
        <w:adjustRightInd w:val="0"/>
        <w:snapToGrid w:val="0"/>
        <w:spacing w:before="0" w:afterLines="0" w:line="360" w:lineRule="auto"/>
        <w:ind w:firstLineChars="200" w:firstLine="480"/>
        <w:rPr>
          <w:rFonts w:hAnsi="宋体" w:cs="宋体" w:hint="eastAsia"/>
          <w:kern w:val="2"/>
        </w:rPr>
      </w:pPr>
      <w:r w:rsidRPr="007364A2">
        <w:rPr>
          <w:rFonts w:hAnsi="宋体" w:cs="宋体" w:hint="eastAsia"/>
          <w:kern w:val="2"/>
        </w:rPr>
        <w:t>3</w:t>
      </w:r>
      <w:r w:rsidR="00AD1D5D" w:rsidRPr="007364A2">
        <w:rPr>
          <w:rFonts w:hAnsi="宋体" w:cs="宋体" w:hint="eastAsia"/>
          <w:kern w:val="2"/>
        </w:rPr>
        <w:t>、</w:t>
      </w:r>
      <w:r w:rsidRPr="007364A2">
        <w:rPr>
          <w:rFonts w:hAnsi="宋体" w:cs="宋体" w:hint="eastAsia"/>
          <w:kern w:val="2"/>
        </w:rPr>
        <w:t>投标人投标前应先到工地踏勘，充分了解工程位置情况、场地情况、进出道路、储存空间、装卸限制及任何其它非业主主观原因引起的足以影响承包价的情况。任何因忽视或误解工程情况而导致的索赔将不予受理。</w:t>
      </w:r>
    </w:p>
    <w:p w14:paraId="2A144C15" w14:textId="77BBC541" w:rsidR="00AD6957" w:rsidRPr="007364A2" w:rsidRDefault="00AD1D5D" w:rsidP="00A268A2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4、</w:t>
      </w:r>
      <w:r w:rsidRPr="007364A2">
        <w:rPr>
          <w:rFonts w:ascii="宋体" w:hAnsi="宋体" w:hint="eastAsia"/>
          <w:b/>
          <w:bCs/>
          <w:sz w:val="24"/>
        </w:rPr>
        <w:t>本项目总价最高限价为</w:t>
      </w:r>
      <w:r w:rsidR="00CC29CF">
        <w:rPr>
          <w:rFonts w:ascii="宋体" w:hAnsi="宋体" w:hint="eastAsia"/>
          <w:b/>
          <w:bCs/>
          <w:sz w:val="24"/>
        </w:rPr>
        <w:t>2700</w:t>
      </w:r>
      <w:r w:rsidRPr="007364A2">
        <w:rPr>
          <w:rFonts w:ascii="宋体" w:hAnsi="宋体" w:hint="eastAsia"/>
          <w:b/>
          <w:bCs/>
          <w:sz w:val="24"/>
        </w:rPr>
        <w:t>00元，供应商报价均不得超出最高限价。</w:t>
      </w:r>
    </w:p>
    <w:p w14:paraId="67B79938" w14:textId="2593B5F2" w:rsidR="00AD6957" w:rsidRPr="007364A2" w:rsidRDefault="00AD1D5D" w:rsidP="00A268A2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十三、合同主要条款</w:t>
      </w:r>
    </w:p>
    <w:p w14:paraId="097DE026" w14:textId="77777777" w:rsidR="00AD6957" w:rsidRPr="007364A2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合同将由杭州富阳城市建设投资集团有限公司（以下简称甲方）与最终确定的中标人（以下简称乙方）结合本项目具体情况协商后签订。以下为合同样稿。</w:t>
      </w:r>
    </w:p>
    <w:p w14:paraId="3D0CCD60" w14:textId="77777777" w:rsidR="00AD6957" w:rsidRPr="007364A2" w:rsidRDefault="00000000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b/>
          <w:bCs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采购合同</w:t>
      </w:r>
    </w:p>
    <w:p w14:paraId="2F2F9EDD" w14:textId="77777777" w:rsidR="00AD6957" w:rsidRPr="007364A2" w:rsidRDefault="00000000">
      <w:pPr>
        <w:widowControl/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宋体" w:hAnsi="宋体" w:cs="宋体" w:hint="eastAsia"/>
          <w:b/>
          <w:bCs/>
          <w:kern w:val="0"/>
          <w:sz w:val="24"/>
        </w:rPr>
      </w:pPr>
      <w:r w:rsidRPr="007364A2">
        <w:rPr>
          <w:rFonts w:ascii="宋体" w:hAnsi="宋体" w:cs="仿宋_GB2312" w:hint="eastAsia"/>
          <w:b/>
          <w:bCs/>
          <w:kern w:val="0"/>
          <w:sz w:val="24"/>
        </w:rPr>
        <w:t>（本合同为合同样稿，最终稿协商后确定）</w:t>
      </w:r>
    </w:p>
    <w:p w14:paraId="043066CB" w14:textId="77777777" w:rsidR="002478DC" w:rsidRDefault="002478DC" w:rsidP="002478DC">
      <w:pPr>
        <w:spacing w:before="156"/>
        <w:jc w:val="center"/>
        <w:rPr>
          <w:b/>
          <w:sz w:val="24"/>
        </w:rPr>
      </w:pPr>
    </w:p>
    <w:p w14:paraId="4C6BE07F" w14:textId="77777777" w:rsidR="00CC29CF" w:rsidRDefault="00CC29CF" w:rsidP="002478DC">
      <w:pPr>
        <w:spacing w:before="156"/>
        <w:jc w:val="center"/>
        <w:rPr>
          <w:b/>
          <w:sz w:val="24"/>
        </w:rPr>
      </w:pPr>
    </w:p>
    <w:p w14:paraId="78DDA75B" w14:textId="77777777" w:rsidR="00CC29CF" w:rsidRDefault="00CC29CF" w:rsidP="002478DC">
      <w:pPr>
        <w:spacing w:before="156"/>
        <w:jc w:val="center"/>
        <w:rPr>
          <w:b/>
          <w:sz w:val="24"/>
        </w:rPr>
      </w:pPr>
    </w:p>
    <w:p w14:paraId="30781401" w14:textId="77777777" w:rsidR="00CC29CF" w:rsidRDefault="00CC29CF" w:rsidP="002478DC">
      <w:pPr>
        <w:spacing w:before="156"/>
        <w:jc w:val="center"/>
        <w:rPr>
          <w:b/>
          <w:sz w:val="24"/>
        </w:rPr>
      </w:pPr>
    </w:p>
    <w:p w14:paraId="7E40CBE7" w14:textId="77777777" w:rsidR="00CC29CF" w:rsidRDefault="00CC29CF" w:rsidP="002478DC">
      <w:pPr>
        <w:spacing w:before="156"/>
        <w:jc w:val="center"/>
        <w:rPr>
          <w:b/>
          <w:sz w:val="24"/>
        </w:rPr>
      </w:pPr>
    </w:p>
    <w:p w14:paraId="794277FD" w14:textId="77777777" w:rsidR="00CC29CF" w:rsidRDefault="00CC29CF" w:rsidP="002478DC">
      <w:pPr>
        <w:spacing w:before="156"/>
        <w:jc w:val="center"/>
        <w:rPr>
          <w:rFonts w:hint="eastAsia"/>
          <w:b/>
          <w:sz w:val="24"/>
        </w:rPr>
      </w:pPr>
    </w:p>
    <w:p w14:paraId="6DB23865" w14:textId="77777777" w:rsidR="00CC29CF" w:rsidRPr="007364A2" w:rsidRDefault="00CC29CF" w:rsidP="002478DC">
      <w:pPr>
        <w:spacing w:before="156"/>
        <w:jc w:val="center"/>
        <w:rPr>
          <w:rFonts w:hint="eastAsia"/>
          <w:b/>
          <w:sz w:val="24"/>
        </w:rPr>
      </w:pPr>
    </w:p>
    <w:p w14:paraId="4FE43F0E" w14:textId="129A9B0A" w:rsidR="002478DC" w:rsidRPr="007364A2" w:rsidRDefault="002478DC" w:rsidP="002478DC">
      <w:pPr>
        <w:spacing w:before="156"/>
        <w:jc w:val="center"/>
        <w:rPr>
          <w:b/>
          <w:sz w:val="24"/>
        </w:rPr>
      </w:pPr>
      <w:r w:rsidRPr="007364A2">
        <w:rPr>
          <w:rFonts w:hint="eastAsia"/>
          <w:b/>
          <w:sz w:val="24"/>
        </w:rPr>
        <w:t>施</w:t>
      </w:r>
      <w:r w:rsidRPr="007364A2">
        <w:rPr>
          <w:rFonts w:ascii="Times New Roman" w:hAnsi="Times New Roman" w:hint="eastAsia"/>
          <w:b/>
          <w:sz w:val="24"/>
        </w:rPr>
        <w:t>工图审查服务合同</w:t>
      </w:r>
    </w:p>
    <w:p w14:paraId="0253D69A" w14:textId="77777777" w:rsidR="002478DC" w:rsidRDefault="002478DC" w:rsidP="002478DC">
      <w:pPr>
        <w:spacing w:before="156"/>
        <w:jc w:val="center"/>
        <w:rPr>
          <w:b/>
          <w:sz w:val="24"/>
        </w:rPr>
      </w:pPr>
    </w:p>
    <w:p w14:paraId="1CA5815B" w14:textId="77777777" w:rsidR="00CC29CF" w:rsidRPr="007364A2" w:rsidRDefault="00CC29CF" w:rsidP="002478DC">
      <w:pPr>
        <w:spacing w:before="156"/>
        <w:jc w:val="center"/>
        <w:rPr>
          <w:rFonts w:hint="eastAsia"/>
          <w:b/>
          <w:sz w:val="24"/>
        </w:rPr>
      </w:pPr>
    </w:p>
    <w:p w14:paraId="54D1B28F" w14:textId="77777777" w:rsidR="002478DC" w:rsidRPr="007364A2" w:rsidRDefault="002478DC" w:rsidP="002478DC">
      <w:pPr>
        <w:spacing w:before="156"/>
        <w:rPr>
          <w:b/>
          <w:sz w:val="24"/>
        </w:rPr>
      </w:pPr>
    </w:p>
    <w:p w14:paraId="0BBBEAF9" w14:textId="77777777" w:rsidR="002478DC" w:rsidRPr="007364A2" w:rsidRDefault="002478DC" w:rsidP="002478DC">
      <w:pPr>
        <w:spacing w:before="156"/>
        <w:jc w:val="center"/>
        <w:rPr>
          <w:b/>
          <w:sz w:val="24"/>
        </w:rPr>
      </w:pPr>
      <w:r w:rsidRPr="007364A2">
        <w:rPr>
          <w:rFonts w:hint="eastAsia"/>
          <w:b/>
          <w:sz w:val="24"/>
        </w:rPr>
        <w:t>发包人：杭州富阳城市建设投资集团有限公司</w:t>
      </w:r>
    </w:p>
    <w:p w14:paraId="43320FD3" w14:textId="43777EAF" w:rsidR="002478DC" w:rsidRPr="007364A2" w:rsidRDefault="002478DC" w:rsidP="002478DC">
      <w:pPr>
        <w:spacing w:before="156"/>
        <w:jc w:val="center"/>
        <w:rPr>
          <w:b/>
          <w:sz w:val="24"/>
        </w:rPr>
      </w:pPr>
      <w:r w:rsidRPr="007364A2">
        <w:rPr>
          <w:rFonts w:hint="eastAsia"/>
          <w:b/>
          <w:sz w:val="24"/>
        </w:rPr>
        <w:t>承包人：</w:t>
      </w:r>
      <w:r w:rsidRPr="007364A2">
        <w:rPr>
          <w:b/>
          <w:sz w:val="24"/>
        </w:rPr>
        <w:t xml:space="preserve"> </w:t>
      </w:r>
    </w:p>
    <w:p w14:paraId="7295E26C" w14:textId="73A06FAC" w:rsidR="002478DC" w:rsidRPr="007364A2" w:rsidRDefault="002478DC" w:rsidP="002478DC">
      <w:pPr>
        <w:adjustRightInd w:val="0"/>
        <w:snapToGrid w:val="0"/>
        <w:spacing w:before="156"/>
        <w:jc w:val="center"/>
        <w:rPr>
          <w:b/>
          <w:sz w:val="24"/>
        </w:rPr>
      </w:pPr>
      <w:r w:rsidRPr="007364A2">
        <w:rPr>
          <w:rFonts w:hint="eastAsia"/>
          <w:b/>
          <w:sz w:val="24"/>
        </w:rPr>
        <w:t>2025</w:t>
      </w:r>
      <w:r w:rsidRPr="007364A2">
        <w:rPr>
          <w:rFonts w:hint="eastAsia"/>
          <w:b/>
          <w:sz w:val="24"/>
        </w:rPr>
        <w:t>年</w:t>
      </w:r>
      <w:r w:rsidRPr="007364A2">
        <w:rPr>
          <w:rFonts w:hint="eastAsia"/>
          <w:b/>
          <w:sz w:val="24"/>
        </w:rPr>
        <w:t xml:space="preserve">   </w:t>
      </w:r>
      <w:r w:rsidRPr="007364A2">
        <w:rPr>
          <w:rFonts w:hint="eastAsia"/>
          <w:b/>
          <w:sz w:val="24"/>
        </w:rPr>
        <w:t>月</w:t>
      </w:r>
    </w:p>
    <w:p w14:paraId="7B1C4217" w14:textId="77777777" w:rsidR="002478DC" w:rsidRPr="007364A2" w:rsidRDefault="002478DC" w:rsidP="002478DC">
      <w:pPr>
        <w:adjustRightInd w:val="0"/>
        <w:snapToGrid w:val="0"/>
        <w:spacing w:before="156"/>
        <w:jc w:val="center"/>
        <w:rPr>
          <w:b/>
          <w:sz w:val="24"/>
        </w:rPr>
      </w:pPr>
    </w:p>
    <w:p w14:paraId="06206C1D" w14:textId="77777777" w:rsidR="002478DC" w:rsidRPr="007364A2" w:rsidRDefault="002478DC" w:rsidP="002478DC">
      <w:pPr>
        <w:spacing w:line="440" w:lineRule="exact"/>
        <w:ind w:firstLine="510"/>
        <w:rPr>
          <w:rFonts w:ascii="宋体" w:hAnsi="宋体" w:cs="宋体" w:hint="eastAsia"/>
          <w:b/>
          <w:bCs/>
          <w:kern w:val="20"/>
          <w:sz w:val="24"/>
        </w:rPr>
      </w:pPr>
    </w:p>
    <w:p w14:paraId="24E03C79" w14:textId="77777777" w:rsidR="002478DC" w:rsidRPr="007364A2" w:rsidRDefault="002478DC" w:rsidP="002478DC">
      <w:pPr>
        <w:spacing w:line="440" w:lineRule="exact"/>
        <w:ind w:firstLine="510"/>
        <w:rPr>
          <w:rFonts w:ascii="宋体" w:hAnsi="宋体" w:cs="宋体" w:hint="eastAsia"/>
          <w:b/>
          <w:bCs/>
          <w:kern w:val="20"/>
          <w:sz w:val="24"/>
        </w:rPr>
      </w:pPr>
    </w:p>
    <w:p w14:paraId="497CC0AD" w14:textId="77777777" w:rsidR="002478DC" w:rsidRPr="007364A2" w:rsidRDefault="002478DC" w:rsidP="002478DC">
      <w:pPr>
        <w:spacing w:line="440" w:lineRule="exact"/>
        <w:ind w:firstLine="510"/>
        <w:rPr>
          <w:rFonts w:ascii="宋体" w:hAnsi="宋体" w:cs="宋体" w:hint="eastAsia"/>
          <w:b/>
          <w:bCs/>
          <w:kern w:val="20"/>
          <w:sz w:val="24"/>
        </w:rPr>
      </w:pPr>
    </w:p>
    <w:p w14:paraId="51F89B11" w14:textId="27E3B721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根据相关法律法规，杭州富阳城市建设投资集团有限公司将</w:t>
      </w:r>
      <w:r w:rsidRPr="007364A2">
        <w:rPr>
          <w:rFonts w:ascii="宋体" w:hAnsi="宋体" w:cs="宋体" w:hint="eastAsia"/>
          <w:b/>
          <w:bCs/>
          <w:sz w:val="24"/>
          <w:u w:val="single"/>
        </w:rPr>
        <w:t xml:space="preserve">  </w:t>
      </w:r>
      <w:r w:rsidR="007364A2" w:rsidRPr="007364A2">
        <w:rPr>
          <w:rFonts w:ascii="宋体" w:hAnsi="宋体" w:cs="宋体" w:hint="eastAsia"/>
          <w:b/>
          <w:bCs/>
          <w:sz w:val="24"/>
          <w:u w:val="single"/>
        </w:rPr>
        <w:t>富阳区富春湾堤加固工程</w:t>
      </w:r>
      <w:r w:rsidRPr="007364A2">
        <w:rPr>
          <w:rFonts w:ascii="宋体" w:hAnsi="宋体" w:cs="宋体" w:hint="eastAsia"/>
          <w:b/>
          <w:bCs/>
          <w:sz w:val="24"/>
          <w:u w:val="single"/>
        </w:rPr>
        <w:t xml:space="preserve">  </w:t>
      </w:r>
      <w:r w:rsidRPr="007364A2">
        <w:rPr>
          <w:rFonts w:ascii="宋体" w:hAnsi="宋体" w:cs="宋体" w:hint="eastAsia"/>
          <w:b/>
          <w:bCs/>
          <w:sz w:val="24"/>
        </w:rPr>
        <w:t>委托</w:t>
      </w:r>
      <w:r w:rsidRPr="007364A2">
        <w:rPr>
          <w:rFonts w:ascii="宋体" w:hAnsi="宋体" w:cs="宋体" w:hint="eastAsia"/>
          <w:b/>
          <w:bCs/>
          <w:sz w:val="24"/>
          <w:u w:val="single"/>
        </w:rPr>
        <w:t xml:space="preserve"> </w:t>
      </w:r>
      <w:r w:rsidR="007364A2" w:rsidRPr="007364A2">
        <w:rPr>
          <w:rFonts w:ascii="宋体" w:hAnsi="宋体" w:cs="宋体" w:hint="eastAsia"/>
          <w:b/>
          <w:bCs/>
          <w:sz w:val="24"/>
          <w:u w:val="single"/>
        </w:rPr>
        <w:t xml:space="preserve">      </w:t>
      </w:r>
      <w:r w:rsidRPr="007364A2">
        <w:rPr>
          <w:rFonts w:ascii="宋体" w:hAnsi="宋体" w:cs="宋体" w:hint="eastAsia"/>
          <w:b/>
          <w:bCs/>
          <w:sz w:val="24"/>
          <w:u w:val="single"/>
        </w:rPr>
        <w:t xml:space="preserve"> </w:t>
      </w:r>
      <w:r w:rsidRPr="007364A2">
        <w:rPr>
          <w:rFonts w:ascii="宋体" w:hAnsi="宋体" w:cs="宋体" w:hint="eastAsia"/>
          <w:b/>
          <w:bCs/>
          <w:sz w:val="24"/>
        </w:rPr>
        <w:t>进行施工图审查，合同双方，经协商一致，签订本合同。</w:t>
      </w:r>
    </w:p>
    <w:p w14:paraId="4961BC6F" w14:textId="77777777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proofErr w:type="gramStart"/>
      <w:r w:rsidRPr="007364A2">
        <w:rPr>
          <w:rFonts w:ascii="宋体" w:hAnsi="宋体" w:cs="宋体" w:hint="eastAsia"/>
          <w:b/>
          <w:bCs/>
          <w:sz w:val="24"/>
        </w:rPr>
        <w:t>一</w:t>
      </w:r>
      <w:proofErr w:type="gramEnd"/>
      <w:r w:rsidRPr="007364A2">
        <w:rPr>
          <w:rFonts w:ascii="宋体" w:hAnsi="宋体" w:cs="宋体" w:hint="eastAsia"/>
          <w:b/>
          <w:bCs/>
          <w:sz w:val="24"/>
        </w:rPr>
        <w:t xml:space="preserve"> 、项目概况及图</w:t>
      </w:r>
      <w:proofErr w:type="gramStart"/>
      <w:r w:rsidRPr="007364A2">
        <w:rPr>
          <w:rFonts w:ascii="宋体" w:hAnsi="宋体" w:cs="宋体" w:hint="eastAsia"/>
          <w:b/>
          <w:bCs/>
          <w:sz w:val="24"/>
        </w:rPr>
        <w:t>审服务</w:t>
      </w:r>
      <w:proofErr w:type="gramEnd"/>
      <w:r w:rsidRPr="007364A2">
        <w:rPr>
          <w:rFonts w:ascii="宋体" w:hAnsi="宋体" w:cs="宋体" w:hint="eastAsia"/>
          <w:b/>
          <w:bCs/>
          <w:sz w:val="24"/>
        </w:rPr>
        <w:t>范围</w:t>
      </w:r>
    </w:p>
    <w:p w14:paraId="4586BF52" w14:textId="3D66BA82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2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建设规模：</w:t>
      </w:r>
      <w:r w:rsidRPr="007364A2">
        <w:rPr>
          <w:rFonts w:ascii="宋体" w:hAnsi="宋体" w:cs="宋体" w:hint="eastAsia"/>
          <w:sz w:val="24"/>
        </w:rPr>
        <w:t>富阳区富春湾堤加固工程西起鹿山，</w:t>
      </w:r>
      <w:proofErr w:type="gramStart"/>
      <w:r w:rsidRPr="007364A2">
        <w:rPr>
          <w:rFonts w:ascii="宋体" w:hAnsi="宋体" w:cs="宋体" w:hint="eastAsia"/>
          <w:sz w:val="24"/>
        </w:rPr>
        <w:t>沿江滨西大道</w:t>
      </w:r>
      <w:proofErr w:type="gramEnd"/>
      <w:r w:rsidRPr="007364A2">
        <w:rPr>
          <w:rFonts w:ascii="宋体" w:hAnsi="宋体" w:cs="宋体" w:hint="eastAsia"/>
          <w:sz w:val="24"/>
        </w:rPr>
        <w:t>、富春路，东至富春江第一大桥，途经皇天</w:t>
      </w:r>
      <w:proofErr w:type="gramStart"/>
      <w:r w:rsidRPr="007364A2">
        <w:rPr>
          <w:rFonts w:ascii="宋体" w:hAnsi="宋体" w:cs="宋体" w:hint="eastAsia"/>
          <w:sz w:val="24"/>
        </w:rPr>
        <w:t>畈</w:t>
      </w:r>
      <w:proofErr w:type="gramEnd"/>
      <w:r w:rsidRPr="007364A2">
        <w:rPr>
          <w:rFonts w:ascii="宋体" w:hAnsi="宋体" w:cs="宋体" w:hint="eastAsia"/>
          <w:sz w:val="24"/>
        </w:rPr>
        <w:t>排涝闸站、</w:t>
      </w:r>
      <w:proofErr w:type="gramStart"/>
      <w:r w:rsidRPr="007364A2">
        <w:rPr>
          <w:rFonts w:ascii="宋体" w:hAnsi="宋体" w:cs="宋体" w:hint="eastAsia"/>
          <w:sz w:val="24"/>
        </w:rPr>
        <w:t>苋</w:t>
      </w:r>
      <w:proofErr w:type="gramEnd"/>
      <w:r w:rsidRPr="007364A2">
        <w:rPr>
          <w:rFonts w:ascii="宋体" w:hAnsi="宋体" w:cs="宋体" w:hint="eastAsia"/>
          <w:sz w:val="24"/>
        </w:rPr>
        <w:t>浦江出口段，全长共计5.476km。项目主要以防洪为主，兼顾提升沿江环境和堤防管护提效，主要建设内容为达标加固堤防长5.476km、天河路~开源路段景观文化带提升改造、沿江市政排水管综合改造、建设监测感知、通信网络等信息化基础设施等。工程等别为Ⅲ等，堤防等主要建筑物级别为2级，设计防洪标准为50年一遇</w:t>
      </w:r>
      <w:proofErr w:type="gramStart"/>
      <w:r w:rsidRPr="007364A2">
        <w:rPr>
          <w:rFonts w:ascii="宋体" w:hAnsi="宋体" w:cs="宋体" w:hint="eastAsia"/>
          <w:sz w:val="24"/>
        </w:rPr>
        <w:t>。</w:t>
      </w:r>
      <w:proofErr w:type="gramEnd"/>
      <w:r w:rsidRPr="007364A2">
        <w:rPr>
          <w:rFonts w:ascii="宋体" w:hAnsi="宋体" w:cs="宋体" w:hint="eastAsia"/>
          <w:sz w:val="24"/>
        </w:rPr>
        <w:t>，总投资约2.33亿元，其中包括工程部分投资1.92亿元，专项部分0.32亿元。</w:t>
      </w:r>
    </w:p>
    <w:p w14:paraId="5D669430" w14:textId="77777777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图</w:t>
      </w:r>
      <w:proofErr w:type="gramStart"/>
      <w:r w:rsidRPr="007364A2">
        <w:rPr>
          <w:rFonts w:ascii="宋体" w:hAnsi="宋体" w:cs="宋体" w:hint="eastAsia"/>
          <w:b/>
          <w:bCs/>
          <w:sz w:val="24"/>
        </w:rPr>
        <w:t>审服务</w:t>
      </w:r>
      <w:proofErr w:type="gramEnd"/>
      <w:r w:rsidRPr="007364A2">
        <w:rPr>
          <w:rFonts w:ascii="宋体" w:hAnsi="宋体" w:cs="宋体" w:hint="eastAsia"/>
          <w:b/>
          <w:bCs/>
          <w:sz w:val="24"/>
        </w:rPr>
        <w:t>范围：</w:t>
      </w:r>
    </w:p>
    <w:p w14:paraId="6F9CD447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依据国家、省有关法规、技术规范的要求，对本工程项目范围内的所有施工图（</w:t>
      </w:r>
      <w:proofErr w:type="gramStart"/>
      <w:r w:rsidRPr="007364A2">
        <w:rPr>
          <w:rFonts w:ascii="宋体" w:hAnsi="宋体" w:hint="eastAsia"/>
          <w:bCs/>
          <w:sz w:val="24"/>
        </w:rPr>
        <w:t>含设计</w:t>
      </w:r>
      <w:proofErr w:type="gramEnd"/>
      <w:r w:rsidRPr="007364A2">
        <w:rPr>
          <w:rFonts w:ascii="宋体" w:hAnsi="宋体" w:hint="eastAsia"/>
          <w:bCs/>
          <w:sz w:val="24"/>
        </w:rPr>
        <w:t>变更和方案调整的施工图）的政策性、安全性进行审查并出具审查成果报告。不限于以下：</w:t>
      </w:r>
    </w:p>
    <w:p w14:paraId="6E889CF1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1）施工图审查的主要方面包括：①建筑物的稳定性、安全性审查，包括基础和主体结构体系是否安全、可靠；②是否符合防洪、环保、抗震、防火、卫生、人防等有关强制性标准规范；③是否按照经批准的初步设计文件进行施工图设计、施工图是否达到规定的深度要求；④是否损害公共利益。</w:t>
      </w:r>
    </w:p>
    <w:p w14:paraId="09F9B66D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2）施工图审查的重点内容：建筑物的防洪安全性；建筑物的抗滑、抗倾、抗浮、抗渗、稳定等安全性，各类边坡安全稳定性；建筑物和基础的结构强度安全性、耐久性；基础处理是否满足渗流控制（包括渗透稳定和渗流量控制）、静力和动力稳定、容许沉降量和不均匀沉降等要求；建筑物的消能防</w:t>
      </w:r>
      <w:proofErr w:type="gramStart"/>
      <w:r w:rsidRPr="007364A2">
        <w:rPr>
          <w:rFonts w:ascii="宋体" w:hAnsi="宋体" w:hint="eastAsia"/>
          <w:bCs/>
          <w:sz w:val="24"/>
        </w:rPr>
        <w:t>冲设计</w:t>
      </w:r>
      <w:proofErr w:type="gramEnd"/>
      <w:r w:rsidRPr="007364A2">
        <w:rPr>
          <w:rFonts w:ascii="宋体" w:hAnsi="宋体" w:hint="eastAsia"/>
          <w:bCs/>
          <w:sz w:val="24"/>
        </w:rPr>
        <w:t>是否满足要求；机械、电气及金属结构设计的安全性、可靠性；管理设施设计是否满足安全运行的要求；安全技术设计和施工安全措施的可靠性；施工图设计的技术合理性；应重点审查的其他内容。</w:t>
      </w:r>
    </w:p>
    <w:p w14:paraId="4BD8243A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具体审查范围不限于以下：</w:t>
      </w:r>
    </w:p>
    <w:p w14:paraId="3DF29A7D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1、是否符合经批准的初步设计，初步设计审查意见是否已经落实；</w:t>
      </w:r>
    </w:p>
    <w:p w14:paraId="1F1D89F3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2、是否符合工程建设标准强制性条文等要求；</w:t>
      </w:r>
    </w:p>
    <w:p w14:paraId="4B41EF44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lastRenderedPageBreak/>
        <w:t>3、采用的水文、地质勘察资料是否满足施工图设计阶段要求，所采用的指标是否合理；</w:t>
      </w:r>
    </w:p>
    <w:p w14:paraId="3B84E230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4、建筑物的主要结构是否符合规范要求；</w:t>
      </w:r>
    </w:p>
    <w:p w14:paraId="73E62726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5、河道、堤防、大坝等工程的质量技术指标是否合理；</w:t>
      </w:r>
    </w:p>
    <w:p w14:paraId="5F78C33B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6、建筑物的抗滑、抗倾、抗浮、结构沉降、边坡稳定等技术指标是否符合规范要求，地基处理、防渗、消能防冲等设计是否符合规范要求；</w:t>
      </w:r>
    </w:p>
    <w:p w14:paraId="36E693F6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7、建筑物混凝土的抗压、抗渗、抗冻性能指标及其他耐久性指标是否符合规范要求；</w:t>
      </w:r>
    </w:p>
    <w:p w14:paraId="46C722ED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8、机械、电气、自动化等设备的性能指标及其安装，金属结构制作及其安装设计是否安全、可靠、经济合理；</w:t>
      </w:r>
    </w:p>
    <w:p w14:paraId="6093C0C7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9、围堰、导流等重要临时设施的设计是否安全、可靠、经济合理；</w:t>
      </w:r>
    </w:p>
    <w:p w14:paraId="1F57749A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10、施工方案对周边建筑物及相关设施的影响等。</w:t>
      </w:r>
    </w:p>
    <w:p w14:paraId="688996F7" w14:textId="00C04B38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 w:rsidRPr="007364A2">
        <w:rPr>
          <w:rFonts w:ascii="宋体" w:hAnsi="宋体" w:hint="eastAsia"/>
          <w:bCs/>
          <w:sz w:val="24"/>
        </w:rPr>
        <w:t>11、其他与本项目有关的以上未列明的施工图审查内容</w:t>
      </w:r>
      <w:r w:rsidRPr="007364A2">
        <w:rPr>
          <w:rFonts w:ascii="宋体" w:hAnsi="宋体" w:cs="宋体" w:hint="eastAsia"/>
          <w:sz w:val="24"/>
        </w:rPr>
        <w:t>。</w:t>
      </w:r>
    </w:p>
    <w:p w14:paraId="01718349" w14:textId="77777777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二、 履行期限、地点和方式</w:t>
      </w:r>
    </w:p>
    <w:p w14:paraId="6F034067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1、服务期自合同签订起至服务范围内的所有施工标完工验收通过日止。其中：（1）根据设计单位提供的施工图纸在20个</w:t>
      </w:r>
      <w:proofErr w:type="gramStart"/>
      <w:r w:rsidRPr="007364A2">
        <w:rPr>
          <w:rFonts w:ascii="宋体" w:hAnsi="宋体" w:hint="eastAsia"/>
          <w:bCs/>
          <w:sz w:val="24"/>
        </w:rPr>
        <w:t>日历天</w:t>
      </w:r>
      <w:proofErr w:type="gramEnd"/>
      <w:r w:rsidRPr="007364A2">
        <w:rPr>
          <w:rFonts w:ascii="宋体" w:hAnsi="宋体" w:hint="eastAsia"/>
          <w:bCs/>
          <w:sz w:val="24"/>
        </w:rPr>
        <w:t>内完成审查，并提交施工图工作联系单；（2）设计单位提供修改完成的全部施工图纸后5个</w:t>
      </w:r>
      <w:proofErr w:type="gramStart"/>
      <w:r w:rsidRPr="007364A2">
        <w:rPr>
          <w:rFonts w:ascii="宋体" w:hAnsi="宋体" w:hint="eastAsia"/>
          <w:bCs/>
          <w:sz w:val="24"/>
        </w:rPr>
        <w:t>日历天</w:t>
      </w:r>
      <w:proofErr w:type="gramEnd"/>
      <w:r w:rsidRPr="007364A2">
        <w:rPr>
          <w:rFonts w:ascii="宋体" w:hAnsi="宋体" w:hint="eastAsia"/>
          <w:bCs/>
          <w:sz w:val="24"/>
        </w:rPr>
        <w:t>内提交施工图审查报告（一式十五份）。</w:t>
      </w:r>
    </w:p>
    <w:p w14:paraId="6ACAAA00" w14:textId="77777777" w:rsidR="002478DC" w:rsidRPr="007364A2" w:rsidRDefault="002478DC" w:rsidP="002478DC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 w:rsidRPr="007364A2">
        <w:rPr>
          <w:rFonts w:ascii="宋体" w:hAnsi="宋体" w:hint="eastAsia"/>
          <w:bCs/>
          <w:sz w:val="24"/>
        </w:rPr>
        <w:t>2、质量要求：满足国家及行业相关标准、规范及相关部门要求，提供相应的成果报告。</w:t>
      </w:r>
    </w:p>
    <w:p w14:paraId="22257690" w14:textId="020B4273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3、本合同履行方式：乙方向甲方提供施工图图</w:t>
      </w:r>
      <w:proofErr w:type="gramStart"/>
      <w:r w:rsidRPr="007364A2">
        <w:rPr>
          <w:rFonts w:ascii="宋体" w:hAnsi="宋体" w:cs="宋体" w:hint="eastAsia"/>
          <w:sz w:val="24"/>
        </w:rPr>
        <w:t>审报告</w:t>
      </w:r>
      <w:proofErr w:type="gramEnd"/>
      <w:r w:rsidRPr="007364A2">
        <w:rPr>
          <w:rFonts w:ascii="宋体" w:hAnsi="宋体" w:cs="宋体" w:hint="eastAsia"/>
          <w:sz w:val="24"/>
        </w:rPr>
        <w:t>至少15份(具体根据项目审查以及政府主管部门要求定),并经区政府相关职能部门及特邀社会专家评审通过(如有)。</w:t>
      </w:r>
    </w:p>
    <w:p w14:paraId="12422C89" w14:textId="77777777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三、 甲方的协作事项</w:t>
      </w:r>
    </w:p>
    <w:p w14:paraId="0FB33C6B" w14:textId="77777777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在合同生签订之后7天内，甲方应向乙方提供下列资料和工作条件：</w:t>
      </w:r>
    </w:p>
    <w:p w14:paraId="6A2194A2" w14:textId="77777777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分阶段提供施工图设计文件一份、工程勘察报告一份。</w:t>
      </w:r>
    </w:p>
    <w:p w14:paraId="254FFACC" w14:textId="77777777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四、 技术情报和资料的保密</w:t>
      </w:r>
    </w:p>
    <w:p w14:paraId="085525D3" w14:textId="77777777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乙方承诺，对甲方提供的所有文件内容予以保密，否则乙方愿承担由此引起的相应责任。</w:t>
      </w:r>
    </w:p>
    <w:p w14:paraId="4598CE98" w14:textId="77777777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五、 验收、评价办法</w:t>
      </w:r>
    </w:p>
    <w:p w14:paraId="123A66E0" w14:textId="3D672D25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lastRenderedPageBreak/>
        <w:t>1.约定乙方技术服务完成后交付件及交付的工作成果，可以根据实际情况添加附件,乙方完成施工图设计图纸图审报告；审查完图纸盖章份数满足甲方需求，并根据需求装订成册。</w:t>
      </w:r>
    </w:p>
    <w:p w14:paraId="6589680E" w14:textId="77777777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2.验收方式：乙方完成施工图设计文件审查图</w:t>
      </w:r>
      <w:proofErr w:type="gramStart"/>
      <w:r w:rsidRPr="007364A2">
        <w:rPr>
          <w:rFonts w:ascii="宋体" w:hAnsi="宋体" w:cs="宋体" w:hint="eastAsia"/>
          <w:sz w:val="24"/>
        </w:rPr>
        <w:t>审报告</w:t>
      </w:r>
      <w:proofErr w:type="gramEnd"/>
      <w:r w:rsidRPr="007364A2">
        <w:rPr>
          <w:rFonts w:ascii="宋体" w:hAnsi="宋体" w:cs="宋体" w:hint="eastAsia"/>
          <w:sz w:val="24"/>
        </w:rPr>
        <w:t>并通过行业(政府)主管部门审查后取得相关许可证书或备案文件(如有)。</w:t>
      </w:r>
    </w:p>
    <w:p w14:paraId="6369C244" w14:textId="77777777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六、费用及支付方式</w:t>
      </w:r>
    </w:p>
    <w:p w14:paraId="6B4E9B18" w14:textId="2401B482" w:rsidR="002478DC" w:rsidRPr="007364A2" w:rsidRDefault="002478DC" w:rsidP="002478DC">
      <w:pPr>
        <w:spacing w:line="440" w:lineRule="exact"/>
        <w:ind w:firstLine="510"/>
        <w:rPr>
          <w:rFonts w:ascii="宋体" w:hAnsi="宋体" w:cs="宋体" w:hint="eastAsia"/>
          <w:b/>
          <w:bCs/>
          <w:kern w:val="20"/>
          <w:sz w:val="24"/>
          <w:u w:val="single"/>
        </w:rPr>
      </w:pPr>
      <w:r w:rsidRPr="007364A2">
        <w:rPr>
          <w:rFonts w:ascii="宋体" w:hAnsi="宋体" w:cs="宋体" w:hint="eastAsia"/>
          <w:sz w:val="24"/>
        </w:rPr>
        <w:t>（1）施工图图审费：</w:t>
      </w:r>
      <w:r w:rsidRPr="007364A2">
        <w:rPr>
          <w:rFonts w:ascii="宋体" w:hAnsi="宋体" w:cs="宋体" w:hint="eastAsia"/>
          <w:b/>
          <w:bCs/>
          <w:kern w:val="20"/>
          <w:sz w:val="24"/>
          <w:u w:val="single"/>
        </w:rPr>
        <w:t>按项目总设计费的     %（</w:t>
      </w:r>
      <w:r w:rsidR="009B720B" w:rsidRPr="007364A2">
        <w:rPr>
          <w:rFonts w:ascii="宋体" w:hAnsi="宋体" w:cs="宋体" w:hint="eastAsia"/>
          <w:b/>
          <w:bCs/>
          <w:kern w:val="20"/>
          <w:sz w:val="24"/>
          <w:u w:val="single"/>
        </w:rPr>
        <w:t>中标</w:t>
      </w:r>
      <w:r w:rsidRPr="007364A2">
        <w:rPr>
          <w:rFonts w:ascii="宋体" w:hAnsi="宋体" w:cs="宋体" w:hint="eastAsia"/>
          <w:b/>
          <w:bCs/>
          <w:kern w:val="20"/>
          <w:sz w:val="24"/>
          <w:u w:val="single"/>
        </w:rPr>
        <w:t>折扣率）计取。</w:t>
      </w:r>
    </w:p>
    <w:p w14:paraId="41A0D33E" w14:textId="545CB7C3" w:rsidR="002478DC" w:rsidRPr="007364A2" w:rsidRDefault="002478DC" w:rsidP="002478DC">
      <w:pPr>
        <w:spacing w:line="440" w:lineRule="exact"/>
        <w:ind w:firstLine="510"/>
        <w:rPr>
          <w:rFonts w:ascii="宋体" w:hAnsi="宋体" w:cs="宋体" w:hint="eastAsia"/>
          <w:color w:val="000000"/>
          <w:sz w:val="24"/>
        </w:rPr>
      </w:pPr>
      <w:r w:rsidRPr="007364A2">
        <w:rPr>
          <w:rFonts w:ascii="宋体" w:hAnsi="宋体" w:cs="宋体" w:hint="eastAsia"/>
          <w:kern w:val="20"/>
          <w:sz w:val="24"/>
        </w:rPr>
        <w:t>项目总设计费：暂按设计费中标价450万元为基数，</w:t>
      </w:r>
      <w:r w:rsidR="009B720B" w:rsidRPr="007364A2">
        <w:rPr>
          <w:rFonts w:ascii="宋体" w:hAnsi="宋体" w:cs="宋体" w:hint="eastAsia"/>
          <w:b/>
          <w:sz w:val="24"/>
        </w:rPr>
        <w:t>项目采用可调总价合同，实施过程合同价格按照项目设计合同的最终设计费*中标折扣率调整结算。</w:t>
      </w:r>
    </w:p>
    <w:p w14:paraId="51D4BE2D" w14:textId="3A3BB930" w:rsidR="002478DC" w:rsidRPr="007364A2" w:rsidRDefault="002478DC" w:rsidP="002478DC">
      <w:pPr>
        <w:spacing w:line="440" w:lineRule="exact"/>
        <w:ind w:firstLine="51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（2）支付方式：完成施工图图</w:t>
      </w:r>
      <w:proofErr w:type="gramStart"/>
      <w:r w:rsidRPr="007364A2">
        <w:rPr>
          <w:rFonts w:ascii="宋体" w:hAnsi="宋体" w:cs="宋体" w:hint="eastAsia"/>
          <w:sz w:val="24"/>
        </w:rPr>
        <w:t>审报告</w:t>
      </w:r>
      <w:proofErr w:type="gramEnd"/>
      <w:r w:rsidRPr="007364A2">
        <w:rPr>
          <w:rFonts w:ascii="宋体" w:hAnsi="宋体" w:cs="宋体" w:hint="eastAsia"/>
          <w:sz w:val="24"/>
        </w:rPr>
        <w:t>的编制，并通过行业（政府）主管部门审查备案后30天内支付至最终合同价的100%。</w:t>
      </w:r>
    </w:p>
    <w:p w14:paraId="6A977419" w14:textId="77777777" w:rsidR="002437D8" w:rsidRPr="007364A2" w:rsidRDefault="009B720B" w:rsidP="002437D8">
      <w:pPr>
        <w:tabs>
          <w:tab w:val="left" w:pos="660"/>
        </w:tabs>
        <w:spacing w:line="440" w:lineRule="exact"/>
        <w:ind w:firstLineChars="200" w:firstLine="480"/>
        <w:rPr>
          <w:rFonts w:ascii="宋体" w:hAnsi="宋体" w:cs="宋体" w:hint="eastAsia"/>
          <w:bCs/>
          <w:sz w:val="24"/>
        </w:rPr>
      </w:pPr>
      <w:r w:rsidRPr="007364A2">
        <w:rPr>
          <w:rFonts w:ascii="宋体" w:hAnsi="宋体" w:cs="宋体" w:hint="eastAsia"/>
          <w:bCs/>
          <w:sz w:val="24"/>
        </w:rPr>
        <w:t>报价包含按要求完成全部服务所需的一切费用[</w:t>
      </w:r>
      <w:proofErr w:type="gramStart"/>
      <w:r w:rsidRPr="007364A2">
        <w:rPr>
          <w:rFonts w:ascii="宋体" w:hAnsi="宋体" w:cs="宋体" w:hint="eastAsia"/>
          <w:bCs/>
          <w:sz w:val="24"/>
        </w:rPr>
        <w:t>含人员</w:t>
      </w:r>
      <w:proofErr w:type="gramEnd"/>
      <w:r w:rsidRPr="007364A2">
        <w:rPr>
          <w:rFonts w:ascii="宋体" w:hAnsi="宋体" w:cs="宋体" w:hint="eastAsia"/>
          <w:bCs/>
          <w:sz w:val="24"/>
        </w:rPr>
        <w:t>费、设备费、技术费、会务费（如有）、组织专家评审论证费用（如有）]、现场查勘、利润、保险、税金、风险等，是完成本项目范围内所有图</w:t>
      </w:r>
      <w:proofErr w:type="gramStart"/>
      <w:r w:rsidRPr="007364A2">
        <w:rPr>
          <w:rFonts w:ascii="宋体" w:hAnsi="宋体" w:cs="宋体" w:hint="eastAsia"/>
          <w:bCs/>
          <w:sz w:val="24"/>
        </w:rPr>
        <w:t>审相关</w:t>
      </w:r>
      <w:proofErr w:type="gramEnd"/>
      <w:r w:rsidRPr="007364A2">
        <w:rPr>
          <w:rFonts w:ascii="宋体" w:hAnsi="宋体" w:cs="宋体" w:hint="eastAsia"/>
          <w:bCs/>
          <w:sz w:val="24"/>
        </w:rPr>
        <w:t>工作内容的价格表现。</w:t>
      </w:r>
    </w:p>
    <w:p w14:paraId="1108DA8B" w14:textId="1626D3C9" w:rsidR="002437D8" w:rsidRPr="007364A2" w:rsidRDefault="002437D8" w:rsidP="002437D8">
      <w:pPr>
        <w:tabs>
          <w:tab w:val="left" w:pos="660"/>
        </w:tabs>
        <w:spacing w:line="440" w:lineRule="exact"/>
        <w:ind w:firstLineChars="200" w:firstLine="482"/>
        <w:rPr>
          <w:rFonts w:ascii="宋体" w:hAnsi="宋体" w:cs="宋体" w:hint="eastAsia"/>
          <w:b/>
          <w:sz w:val="24"/>
        </w:rPr>
      </w:pPr>
      <w:r w:rsidRPr="007364A2">
        <w:rPr>
          <w:rFonts w:ascii="宋体" w:hAnsi="宋体" w:cs="宋体" w:hint="eastAsia"/>
          <w:b/>
          <w:sz w:val="24"/>
        </w:rPr>
        <w:t>结算的计费额为经过批复的初步设计概算中的【工程部分投资（一至四项）+专项部分投资】合计金额，对应的收费基价根据《浙江省水利水电工程设计概（预）算编制规定（2021年）》中的“勘察费、设计费收费基价表”计取。各工程类别设计费收费基价占</w:t>
      </w:r>
      <w:proofErr w:type="gramStart"/>
      <w:r w:rsidRPr="007364A2">
        <w:rPr>
          <w:rFonts w:ascii="宋体" w:hAnsi="宋体" w:cs="宋体" w:hint="eastAsia"/>
          <w:b/>
          <w:sz w:val="24"/>
        </w:rPr>
        <w:t>比根据</w:t>
      </w:r>
      <w:proofErr w:type="gramEnd"/>
      <w:r w:rsidRPr="007364A2">
        <w:rPr>
          <w:rFonts w:ascii="宋体" w:hAnsi="宋体" w:cs="宋体" w:hint="eastAsia"/>
          <w:b/>
          <w:sz w:val="24"/>
        </w:rPr>
        <w:t>相应概算金额计算。</w:t>
      </w:r>
    </w:p>
    <w:p w14:paraId="1BB4B388" w14:textId="77777777" w:rsidR="002437D8" w:rsidRPr="007364A2" w:rsidRDefault="002437D8" w:rsidP="002437D8">
      <w:pPr>
        <w:tabs>
          <w:tab w:val="left" w:pos="660"/>
        </w:tabs>
        <w:spacing w:line="440" w:lineRule="exact"/>
        <w:ind w:firstLineChars="200" w:firstLine="482"/>
        <w:rPr>
          <w:rFonts w:ascii="宋体" w:hAnsi="宋体" w:cs="宋体" w:hint="eastAsia"/>
          <w:b/>
          <w:sz w:val="24"/>
        </w:rPr>
      </w:pPr>
      <w:r w:rsidRPr="007364A2">
        <w:rPr>
          <w:rFonts w:ascii="宋体" w:hAnsi="宋体" w:cs="宋体" w:hint="eastAsia"/>
          <w:b/>
          <w:sz w:val="24"/>
        </w:rPr>
        <w:t>本项目专业调整系数约定为：城市防护、河口整治工程1.0；综合调整系数1.0；改扩建加固系数1.2。上述调整系数最终按初步设计批复口径调整。</w:t>
      </w:r>
    </w:p>
    <w:p w14:paraId="69909737" w14:textId="480F4857" w:rsidR="002478DC" w:rsidRPr="007364A2" w:rsidRDefault="002437D8" w:rsidP="002437D8">
      <w:pPr>
        <w:tabs>
          <w:tab w:val="left" w:pos="660"/>
        </w:tabs>
        <w:spacing w:line="440" w:lineRule="exact"/>
        <w:ind w:firstLineChars="200" w:firstLine="482"/>
        <w:rPr>
          <w:rFonts w:ascii="宋体" w:hAnsi="宋体" w:cs="宋体" w:hint="eastAsia"/>
          <w:b/>
          <w:sz w:val="24"/>
        </w:rPr>
      </w:pPr>
      <w:r w:rsidRPr="007364A2">
        <w:rPr>
          <w:rFonts w:ascii="宋体" w:hAnsi="宋体" w:cs="宋体" w:hint="eastAsia"/>
          <w:b/>
          <w:sz w:val="24"/>
        </w:rPr>
        <w:t>本项目设计费结算价计算方法：设计费结算价=∑（设计费收费基价×各工程类别对应设计费收费基价占比×对应专业调整系数）×综合调整系数×改扩建加固系数×中标折扣率，</w:t>
      </w:r>
      <w:r w:rsidR="007364A2">
        <w:rPr>
          <w:rFonts w:ascii="宋体" w:hAnsi="宋体" w:cs="宋体" w:hint="eastAsia"/>
          <w:b/>
          <w:sz w:val="24"/>
        </w:rPr>
        <w:t>设计</w:t>
      </w:r>
      <w:r w:rsidRPr="007364A2">
        <w:rPr>
          <w:rFonts w:ascii="宋体" w:hAnsi="宋体" w:cs="宋体" w:hint="eastAsia"/>
          <w:b/>
          <w:sz w:val="24"/>
        </w:rPr>
        <w:t>中标折扣率=设计费中标价450万元/设计费最高投标限价</w:t>
      </w:r>
      <w:r w:rsidRPr="007364A2">
        <w:rPr>
          <w:rFonts w:ascii="宋体" w:hAnsi="宋体" w:cs="宋体"/>
          <w:b/>
          <w:sz w:val="24"/>
        </w:rPr>
        <w:t>474.0217</w:t>
      </w:r>
      <w:r w:rsidRPr="007364A2">
        <w:rPr>
          <w:rFonts w:ascii="宋体" w:hAnsi="宋体" w:cs="宋体" w:hint="eastAsia"/>
          <w:b/>
          <w:sz w:val="24"/>
        </w:rPr>
        <w:t>万元*0.7</w:t>
      </w:r>
      <w:r w:rsidR="007364A2">
        <w:rPr>
          <w:rFonts w:ascii="宋体" w:hAnsi="宋体" w:cs="宋体" w:hint="eastAsia"/>
          <w:b/>
          <w:sz w:val="24"/>
        </w:rPr>
        <w:t>=66.45%</w:t>
      </w:r>
      <w:r w:rsidRPr="007364A2">
        <w:rPr>
          <w:rFonts w:ascii="宋体" w:hAnsi="宋体" w:cs="宋体" w:hint="eastAsia"/>
          <w:b/>
          <w:sz w:val="24"/>
        </w:rPr>
        <w:t>。</w:t>
      </w:r>
    </w:p>
    <w:p w14:paraId="6B061522" w14:textId="77777777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七 、履约保证金</w:t>
      </w:r>
    </w:p>
    <w:p w14:paraId="6365B8BA" w14:textId="58DCAAE8" w:rsidR="002478DC" w:rsidRPr="007364A2" w:rsidRDefault="002478DC" w:rsidP="002478DC">
      <w:pPr>
        <w:spacing w:before="156" w:line="440" w:lineRule="exact"/>
        <w:ind w:firstLineChars="200" w:firstLine="48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 xml:space="preserve">乙方应向甲方缴纳履约保证金，按合同总金额的 </w:t>
      </w:r>
      <w:r w:rsidRPr="007364A2">
        <w:rPr>
          <w:rFonts w:ascii="宋体" w:hAnsi="宋体" w:cs="宋体" w:hint="eastAsia"/>
          <w:sz w:val="24"/>
          <w:u w:val="single"/>
        </w:rPr>
        <w:t xml:space="preserve"> 1% </w:t>
      </w:r>
      <w:r w:rsidRPr="007364A2">
        <w:rPr>
          <w:rFonts w:ascii="宋体" w:hAnsi="宋体" w:cs="宋体" w:hint="eastAsia"/>
          <w:sz w:val="24"/>
        </w:rPr>
        <w:t>计收，乙方在合同签订前</w:t>
      </w:r>
      <w:r w:rsidR="00740334">
        <w:rPr>
          <w:rFonts w:ascii="宋体" w:hAnsi="宋体" w:cs="宋体" w:hint="eastAsia"/>
          <w:sz w:val="24"/>
        </w:rPr>
        <w:t>提交</w:t>
      </w:r>
      <w:r w:rsidRPr="007364A2">
        <w:rPr>
          <w:rFonts w:ascii="宋体" w:hAnsi="宋体" w:cs="宋体" w:hint="eastAsia"/>
          <w:sz w:val="24"/>
        </w:rPr>
        <w:t>，合同履行完毕（验收合格或承诺的免费保修期满或服务期结束）后且无质量问题，甲方在30个工作日内无息退还。</w:t>
      </w:r>
    </w:p>
    <w:p w14:paraId="506CAFAE" w14:textId="77777777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2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八、争议的解决办法</w:t>
      </w:r>
    </w:p>
    <w:p w14:paraId="749C8691" w14:textId="77777777" w:rsidR="002478DC" w:rsidRPr="007364A2" w:rsidRDefault="002478DC" w:rsidP="002478DC">
      <w:pPr>
        <w:tabs>
          <w:tab w:val="left" w:pos="960"/>
        </w:tabs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在合同履行过程中发生争议，双方应当协商解决，也可以请求调解机构进行调解。</w:t>
      </w:r>
    </w:p>
    <w:p w14:paraId="33E35925" w14:textId="77777777" w:rsidR="002478DC" w:rsidRPr="007364A2" w:rsidRDefault="002478DC" w:rsidP="002478DC">
      <w:pPr>
        <w:tabs>
          <w:tab w:val="left" w:pos="960"/>
        </w:tabs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lastRenderedPageBreak/>
        <w:t>双方不愿协商、调解解决或者协商、调解不成的，双方商定，采用以下第(二)种方式解决。</w:t>
      </w:r>
    </w:p>
    <w:p w14:paraId="33DFACA5" w14:textId="77777777" w:rsidR="002478DC" w:rsidRPr="007364A2" w:rsidRDefault="002478DC" w:rsidP="002478DC">
      <w:pPr>
        <w:numPr>
          <w:ilvl w:val="0"/>
          <w:numId w:val="3"/>
        </w:numPr>
        <w:tabs>
          <w:tab w:val="clear" w:pos="312"/>
          <w:tab w:val="left" w:pos="960"/>
        </w:tabs>
        <w:spacing w:after="160" w:line="440" w:lineRule="exact"/>
        <w:ind w:firstLineChars="100" w:firstLine="24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因本合同发生的任何争议，申请项目所在地杭州仲裁委员会仲裁；</w:t>
      </w:r>
    </w:p>
    <w:p w14:paraId="26EF055E" w14:textId="77777777" w:rsidR="002478DC" w:rsidRPr="007364A2" w:rsidRDefault="002478DC" w:rsidP="002478DC">
      <w:pPr>
        <w:numPr>
          <w:ilvl w:val="0"/>
          <w:numId w:val="3"/>
        </w:numPr>
        <w:tabs>
          <w:tab w:val="clear" w:pos="312"/>
          <w:tab w:val="left" w:pos="960"/>
        </w:tabs>
        <w:spacing w:after="160" w:line="440" w:lineRule="exact"/>
        <w:ind w:firstLineChars="100" w:firstLine="24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司法程序解决，甲方所在地人民法院提起诉讼。</w:t>
      </w:r>
    </w:p>
    <w:p w14:paraId="3AADAF4E" w14:textId="77777777" w:rsidR="002478DC" w:rsidRPr="007364A2" w:rsidRDefault="002478DC" w:rsidP="002478DC">
      <w:pPr>
        <w:tabs>
          <w:tab w:val="left" w:pos="660"/>
        </w:tabs>
        <w:spacing w:line="44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九、合同生效及其它</w:t>
      </w:r>
    </w:p>
    <w:p w14:paraId="342B1A1B" w14:textId="77777777" w:rsidR="002478DC" w:rsidRPr="007364A2" w:rsidRDefault="002478DC" w:rsidP="002478DC">
      <w:pPr>
        <w:tabs>
          <w:tab w:val="left" w:pos="960"/>
        </w:tabs>
        <w:spacing w:line="440" w:lineRule="exact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1、合同经双方法定代表人或授权代表签字(或盖章)并加盖单位公章后生效。</w:t>
      </w:r>
    </w:p>
    <w:p w14:paraId="74953E52" w14:textId="77777777" w:rsidR="002478DC" w:rsidRPr="007364A2" w:rsidRDefault="002478DC" w:rsidP="002478DC">
      <w:pPr>
        <w:tabs>
          <w:tab w:val="left" w:pos="960"/>
        </w:tabs>
        <w:spacing w:line="440" w:lineRule="exact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2、本合同一式捌份，具有同等法律效力，甲方双方各执肆份。</w:t>
      </w:r>
    </w:p>
    <w:p w14:paraId="1C84B8B1" w14:textId="77777777" w:rsidR="002478DC" w:rsidRPr="007364A2" w:rsidRDefault="002478DC" w:rsidP="002478DC">
      <w:pPr>
        <w:spacing w:before="156"/>
        <w:jc w:val="right"/>
        <w:rPr>
          <w:sz w:val="24"/>
        </w:rPr>
      </w:pPr>
    </w:p>
    <w:p w14:paraId="2AAE1D2B" w14:textId="77777777" w:rsidR="002478DC" w:rsidRPr="007364A2" w:rsidRDefault="002478DC" w:rsidP="002478DC">
      <w:pPr>
        <w:widowControl/>
        <w:overflowPunct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ascii="宋体" w:hAnsi="宋体" w:cs="宋体" w:hint="eastAsia"/>
          <w:b/>
          <w:bCs/>
          <w:color w:val="000000"/>
          <w:kern w:val="0"/>
          <w:sz w:val="24"/>
        </w:rPr>
      </w:pPr>
    </w:p>
    <w:p w14:paraId="74A1BD4E" w14:textId="77777777" w:rsidR="002478DC" w:rsidRPr="007364A2" w:rsidRDefault="002478DC" w:rsidP="002478DC">
      <w:pPr>
        <w:widowControl/>
        <w:overflowPunct w:val="0"/>
        <w:autoSpaceDE w:val="0"/>
        <w:autoSpaceDN w:val="0"/>
        <w:adjustRightInd w:val="0"/>
        <w:snapToGrid w:val="0"/>
        <w:spacing w:line="420" w:lineRule="exact"/>
        <w:ind w:firstLineChars="300" w:firstLine="723"/>
        <w:jc w:val="left"/>
        <w:textAlignment w:val="baseline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7364A2">
        <w:rPr>
          <w:rFonts w:ascii="宋体" w:hAnsi="宋体" w:cs="宋体" w:hint="eastAsia"/>
          <w:b/>
          <w:bCs/>
          <w:color w:val="000000"/>
          <w:kern w:val="0"/>
          <w:sz w:val="24"/>
        </w:rPr>
        <w:t>甲方（盖章）：                       乙方（盖章）：</w:t>
      </w:r>
    </w:p>
    <w:p w14:paraId="7BE84C7F" w14:textId="77777777" w:rsidR="002478DC" w:rsidRPr="007364A2" w:rsidRDefault="002478DC" w:rsidP="002478DC">
      <w:pPr>
        <w:widowControl/>
        <w:overflowPunct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ascii="宋体" w:hAnsi="宋体" w:cs="宋体" w:hint="eastAsia"/>
          <w:color w:val="000000"/>
          <w:kern w:val="0"/>
          <w:sz w:val="24"/>
        </w:rPr>
      </w:pPr>
    </w:p>
    <w:p w14:paraId="19CBAB63" w14:textId="77777777" w:rsidR="002478DC" w:rsidRPr="007364A2" w:rsidRDefault="002478DC" w:rsidP="002478DC">
      <w:pPr>
        <w:widowControl/>
        <w:overflowPunct w:val="0"/>
        <w:autoSpaceDE w:val="0"/>
        <w:autoSpaceDN w:val="0"/>
        <w:adjustRightInd w:val="0"/>
        <w:snapToGrid w:val="0"/>
        <w:spacing w:line="420" w:lineRule="exact"/>
        <w:jc w:val="left"/>
        <w:textAlignment w:val="baseline"/>
        <w:rPr>
          <w:rFonts w:ascii="宋体" w:hAnsi="宋体" w:cs="宋体" w:hint="eastAsia"/>
          <w:color w:val="000000"/>
          <w:kern w:val="0"/>
          <w:sz w:val="24"/>
        </w:rPr>
      </w:pPr>
    </w:p>
    <w:p w14:paraId="357AA332" w14:textId="77777777" w:rsidR="002478DC" w:rsidRPr="007364A2" w:rsidRDefault="002478DC" w:rsidP="002478DC">
      <w:pPr>
        <w:widowControl/>
        <w:overflowPunct w:val="0"/>
        <w:autoSpaceDE w:val="0"/>
        <w:autoSpaceDN w:val="0"/>
        <w:adjustRightInd w:val="0"/>
        <w:snapToGrid w:val="0"/>
        <w:spacing w:line="420" w:lineRule="exact"/>
        <w:ind w:firstLineChars="300" w:firstLine="720"/>
        <w:jc w:val="left"/>
        <w:textAlignment w:val="baseline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color w:val="000000"/>
          <w:kern w:val="0"/>
          <w:sz w:val="24"/>
        </w:rPr>
        <w:t>法定代表人（签字或盖章）：           法定代表人（签字或盖章）：</w:t>
      </w:r>
      <w:r w:rsidRPr="007364A2">
        <w:rPr>
          <w:rFonts w:ascii="宋体" w:hAnsi="宋体" w:cs="宋体" w:hint="eastAsia"/>
          <w:sz w:val="24"/>
        </w:rPr>
        <w:t xml:space="preserve"> </w:t>
      </w:r>
    </w:p>
    <w:p w14:paraId="3CD391C7" w14:textId="77777777" w:rsidR="002478DC" w:rsidRPr="007364A2" w:rsidRDefault="002478DC" w:rsidP="002478DC">
      <w:pPr>
        <w:tabs>
          <w:tab w:val="left" w:pos="960"/>
        </w:tabs>
        <w:spacing w:line="440" w:lineRule="exact"/>
        <w:rPr>
          <w:rFonts w:ascii="宋体" w:hAnsi="宋体" w:cs="宋体" w:hint="eastAsia"/>
          <w:sz w:val="24"/>
        </w:rPr>
      </w:pPr>
    </w:p>
    <w:p w14:paraId="1B8C4641" w14:textId="77777777" w:rsidR="002478DC" w:rsidRPr="007364A2" w:rsidRDefault="002478DC" w:rsidP="002478DC">
      <w:pPr>
        <w:tabs>
          <w:tab w:val="left" w:pos="960"/>
        </w:tabs>
        <w:spacing w:line="440" w:lineRule="exact"/>
        <w:ind w:firstLineChars="1300" w:firstLine="3120"/>
        <w:jc w:val="center"/>
        <w:rPr>
          <w:rFonts w:ascii="宋体" w:hAnsi="宋体" w:cs="宋体" w:hint="eastAsia"/>
          <w:sz w:val="24"/>
        </w:rPr>
      </w:pPr>
    </w:p>
    <w:p w14:paraId="6F6FDF9C" w14:textId="77777777" w:rsidR="002478DC" w:rsidRPr="007364A2" w:rsidRDefault="002478DC" w:rsidP="002478DC">
      <w:pPr>
        <w:pStyle w:val="a3"/>
        <w:snapToGrid w:val="0"/>
        <w:spacing w:after="156" w:line="360" w:lineRule="auto"/>
        <w:ind w:firstLineChars="100" w:firstLine="240"/>
        <w:rPr>
          <w:rFonts w:ascii="仿宋" w:eastAsia="仿宋" w:hAnsi="仿宋" w:cs="仿宋" w:hint="eastAsia"/>
          <w:b/>
        </w:rPr>
      </w:pPr>
      <w:r w:rsidRPr="007364A2">
        <w:rPr>
          <w:rFonts w:hAnsi="宋体" w:cs="宋体" w:hint="eastAsia"/>
        </w:rPr>
        <w:t xml:space="preserve">     签订日期：</w:t>
      </w:r>
      <w:r w:rsidRPr="007364A2">
        <w:rPr>
          <w:rFonts w:hAnsi="宋体" w:cs="宋体" w:hint="eastAsia"/>
        </w:rPr>
        <w:tab/>
        <w:t xml:space="preserve">   年</w:t>
      </w:r>
      <w:r w:rsidRPr="007364A2">
        <w:rPr>
          <w:rFonts w:hAnsi="宋体" w:cs="宋体" w:hint="eastAsia"/>
        </w:rPr>
        <w:tab/>
        <w:t xml:space="preserve">  月</w:t>
      </w:r>
      <w:r w:rsidRPr="007364A2">
        <w:rPr>
          <w:rFonts w:hAnsi="宋体" w:cs="宋体" w:hint="eastAsia"/>
        </w:rPr>
        <w:tab/>
        <w:t xml:space="preserve"> 日</w:t>
      </w:r>
      <w:r w:rsidRPr="007364A2">
        <w:rPr>
          <w:rFonts w:hAnsi="宋体" w:cs="宋体" w:hint="eastAsia"/>
        </w:rPr>
        <w:tab/>
      </w:r>
    </w:p>
    <w:p w14:paraId="31E26620" w14:textId="77777777" w:rsidR="002478DC" w:rsidRPr="007364A2" w:rsidRDefault="002478DC" w:rsidP="002478DC">
      <w:pPr>
        <w:spacing w:before="156"/>
        <w:jc w:val="center"/>
        <w:rPr>
          <w:rFonts w:ascii="宋体" w:hAnsi="宋体" w:cs="宋体" w:hint="eastAsia"/>
          <w:bCs/>
          <w:sz w:val="24"/>
        </w:rPr>
      </w:pPr>
      <w:r w:rsidRPr="007364A2">
        <w:rPr>
          <w:rFonts w:ascii="宋体" w:hAnsi="宋体" w:cs="宋体" w:hint="eastAsia"/>
          <w:b/>
          <w:sz w:val="24"/>
        </w:rPr>
        <w:br w:type="page"/>
      </w:r>
      <w:r w:rsidRPr="007364A2">
        <w:rPr>
          <w:rFonts w:ascii="宋体" w:hAnsi="宋体" w:cs="宋体" w:hint="eastAsia"/>
          <w:bCs/>
          <w:sz w:val="24"/>
        </w:rPr>
        <w:lastRenderedPageBreak/>
        <w:t>廉政合同</w:t>
      </w:r>
    </w:p>
    <w:p w14:paraId="5574963E" w14:textId="48E7999C" w:rsidR="002478DC" w:rsidRPr="007364A2" w:rsidRDefault="002478DC" w:rsidP="002478DC">
      <w:pPr>
        <w:spacing w:before="156" w:line="420" w:lineRule="exact"/>
        <w:ind w:leftChars="-85" w:left="-178" w:firstLineChars="64" w:firstLine="154"/>
        <w:rPr>
          <w:rFonts w:ascii="宋体" w:hAnsi="宋体" w:cs="宋体" w:hint="eastAsia"/>
          <w:bCs/>
          <w:sz w:val="24"/>
        </w:rPr>
      </w:pPr>
      <w:r w:rsidRPr="007364A2">
        <w:rPr>
          <w:rFonts w:ascii="宋体" w:hAnsi="宋体" w:cs="宋体" w:hint="eastAsia"/>
          <w:bCs/>
          <w:sz w:val="24"/>
        </w:rPr>
        <w:t>项目名称：</w:t>
      </w:r>
      <w:r w:rsidR="002437D8" w:rsidRPr="007364A2">
        <w:rPr>
          <w:rFonts w:ascii="宋体" w:hAnsi="宋体" w:cs="宋体" w:hint="eastAsia"/>
          <w:bCs/>
          <w:sz w:val="24"/>
        </w:rPr>
        <w:t xml:space="preserve"> </w:t>
      </w:r>
    </w:p>
    <w:p w14:paraId="74B4A056" w14:textId="77777777" w:rsidR="002478DC" w:rsidRPr="007364A2" w:rsidRDefault="002478DC" w:rsidP="002478DC">
      <w:pPr>
        <w:spacing w:before="156" w:line="420" w:lineRule="exact"/>
        <w:ind w:leftChars="-85" w:left="-178" w:firstLineChars="64" w:firstLine="154"/>
        <w:rPr>
          <w:rFonts w:ascii="宋体" w:hAnsi="宋体" w:cs="宋体" w:hint="eastAsia"/>
          <w:bCs/>
          <w:sz w:val="24"/>
        </w:rPr>
      </w:pPr>
      <w:r w:rsidRPr="007364A2">
        <w:rPr>
          <w:rFonts w:ascii="宋体" w:hAnsi="宋体" w:cs="宋体" w:hint="eastAsia"/>
          <w:bCs/>
          <w:sz w:val="24"/>
        </w:rPr>
        <w:t xml:space="preserve">发包人（甲方）：杭州富阳城市建设投资集团有限公司      （以下简称甲方）                 </w:t>
      </w:r>
    </w:p>
    <w:p w14:paraId="5077FEF3" w14:textId="31B7F08E" w:rsidR="002478DC" w:rsidRPr="007364A2" w:rsidRDefault="002478DC" w:rsidP="002478DC">
      <w:pPr>
        <w:spacing w:before="156" w:line="420" w:lineRule="exact"/>
        <w:ind w:leftChars="-85" w:left="-178" w:firstLineChars="64" w:firstLine="154"/>
        <w:rPr>
          <w:rFonts w:ascii="宋体" w:hAnsi="宋体" w:cs="宋体" w:hint="eastAsia"/>
          <w:bCs/>
          <w:sz w:val="24"/>
        </w:rPr>
      </w:pPr>
      <w:r w:rsidRPr="007364A2">
        <w:rPr>
          <w:rFonts w:ascii="宋体" w:hAnsi="宋体" w:cs="宋体" w:hint="eastAsia"/>
          <w:bCs/>
          <w:sz w:val="24"/>
        </w:rPr>
        <w:t>承包人（乙方）：</w:t>
      </w:r>
      <w:r w:rsidR="002437D8" w:rsidRPr="007364A2">
        <w:rPr>
          <w:rFonts w:ascii="宋体" w:hAnsi="宋体" w:cs="宋体" w:hint="eastAsia"/>
          <w:bCs/>
          <w:sz w:val="24"/>
        </w:rPr>
        <w:t xml:space="preserve">                            </w:t>
      </w:r>
      <w:r w:rsidRPr="007364A2">
        <w:rPr>
          <w:rFonts w:ascii="宋体" w:hAnsi="宋体" w:cs="宋体" w:hint="eastAsia"/>
          <w:bCs/>
          <w:sz w:val="24"/>
        </w:rPr>
        <w:t xml:space="preserve">     （以下简称乙方）            </w:t>
      </w:r>
    </w:p>
    <w:p w14:paraId="267C85EC" w14:textId="77777777" w:rsidR="002478DC" w:rsidRPr="007364A2" w:rsidRDefault="002478DC" w:rsidP="002478DC">
      <w:pPr>
        <w:spacing w:before="156" w:line="420" w:lineRule="exact"/>
        <w:ind w:leftChars="-85" w:left="-178" w:firstLineChars="263" w:firstLine="634"/>
        <w:rPr>
          <w:rFonts w:ascii="宋体" w:hAnsi="宋体" w:cs="宋体" w:hint="eastAsia"/>
          <w:b/>
          <w:sz w:val="24"/>
        </w:rPr>
      </w:pPr>
      <w:r w:rsidRPr="007364A2">
        <w:rPr>
          <w:rFonts w:ascii="宋体" w:hAnsi="宋体" w:cs="宋体" w:hint="eastAsia"/>
          <w:b/>
          <w:sz w:val="24"/>
        </w:rPr>
        <w:t>一、甲乙双方的权利和义务</w:t>
      </w:r>
    </w:p>
    <w:p w14:paraId="122A79D1" w14:textId="77777777" w:rsidR="002478DC" w:rsidRPr="007364A2" w:rsidRDefault="002478DC" w:rsidP="002478DC">
      <w:pPr>
        <w:spacing w:before="156" w:line="420" w:lineRule="exact"/>
        <w:ind w:firstLine="57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1．甲、乙双方应严格遵守党的政策规定和国家有关法律法规。</w:t>
      </w:r>
    </w:p>
    <w:p w14:paraId="028FFA8E" w14:textId="77777777" w:rsidR="002478DC" w:rsidRPr="007364A2" w:rsidRDefault="002478DC" w:rsidP="002478DC">
      <w:pPr>
        <w:spacing w:before="156" w:line="420" w:lineRule="exact"/>
        <w:ind w:firstLine="57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2．甲、乙双方应严格执行项目的合同文件，自觉按合同办事。</w:t>
      </w:r>
    </w:p>
    <w:p w14:paraId="688BD2D4" w14:textId="77777777" w:rsidR="002478DC" w:rsidRPr="007364A2" w:rsidRDefault="002478DC" w:rsidP="002478DC">
      <w:pPr>
        <w:spacing w:before="156" w:line="420" w:lineRule="exact"/>
        <w:ind w:firstLine="57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3．甲、乙双方的业务活动应坚持公开、公平、公正、诚信、透明的原则。</w:t>
      </w:r>
    </w:p>
    <w:p w14:paraId="57240687" w14:textId="77777777" w:rsidR="002478DC" w:rsidRPr="007364A2" w:rsidRDefault="002478DC" w:rsidP="002478DC">
      <w:pPr>
        <w:spacing w:before="156" w:line="420" w:lineRule="exact"/>
        <w:ind w:firstLine="57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4．乙方不得以任何理由向甲方工作人员行贿或馈赠礼金、有价证券、贵重礼品，不得以任何理由刁难甲方材料供应商。</w:t>
      </w:r>
    </w:p>
    <w:p w14:paraId="1C1B4F06" w14:textId="77777777" w:rsidR="002478DC" w:rsidRPr="007364A2" w:rsidRDefault="002478DC" w:rsidP="002478DC">
      <w:pPr>
        <w:spacing w:before="156" w:line="420" w:lineRule="exact"/>
        <w:ind w:firstLine="57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5．甲、乙双方不得以任何理由违反廉洁自律的有关规定。</w:t>
      </w:r>
    </w:p>
    <w:p w14:paraId="5EB354D2" w14:textId="77777777" w:rsidR="002478DC" w:rsidRPr="007364A2" w:rsidRDefault="002478DC" w:rsidP="002478DC">
      <w:pPr>
        <w:spacing w:before="156" w:line="420" w:lineRule="exact"/>
        <w:ind w:firstLine="57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6．甲、乙双方发现对方严重违反本合同条款的行为，有及时提醒对方、向其上级有关部门举报、建议给</w:t>
      </w:r>
      <w:proofErr w:type="gramStart"/>
      <w:r w:rsidRPr="007364A2">
        <w:rPr>
          <w:rFonts w:ascii="宋体" w:hAnsi="宋体" w:cs="宋体" w:hint="eastAsia"/>
          <w:sz w:val="24"/>
        </w:rPr>
        <w:t>予处理</w:t>
      </w:r>
      <w:proofErr w:type="gramEnd"/>
      <w:r w:rsidRPr="007364A2">
        <w:rPr>
          <w:rFonts w:ascii="宋体" w:hAnsi="宋体" w:cs="宋体" w:hint="eastAsia"/>
          <w:sz w:val="24"/>
        </w:rPr>
        <w:t>并要求告知处理结果的权利。</w:t>
      </w:r>
    </w:p>
    <w:p w14:paraId="20C9EC9C" w14:textId="77777777" w:rsidR="002478DC" w:rsidRPr="007364A2" w:rsidRDefault="002478DC" w:rsidP="002478DC">
      <w:pPr>
        <w:spacing w:before="156" w:line="420" w:lineRule="exact"/>
        <w:ind w:firstLineChars="200" w:firstLine="482"/>
        <w:rPr>
          <w:rFonts w:ascii="宋体" w:hAnsi="宋体" w:cs="宋体" w:hint="eastAsia"/>
          <w:b/>
          <w:sz w:val="24"/>
        </w:rPr>
      </w:pPr>
      <w:r w:rsidRPr="007364A2">
        <w:rPr>
          <w:rFonts w:ascii="宋体" w:hAnsi="宋体" w:cs="宋体" w:hint="eastAsia"/>
          <w:b/>
          <w:sz w:val="24"/>
        </w:rPr>
        <w:t>二、违约责任</w:t>
      </w:r>
    </w:p>
    <w:p w14:paraId="7D86DADC" w14:textId="77777777" w:rsidR="002478DC" w:rsidRPr="007364A2" w:rsidRDefault="002478DC" w:rsidP="002478DC">
      <w:pPr>
        <w:spacing w:before="156" w:line="420" w:lineRule="exact"/>
        <w:ind w:firstLine="57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甲、乙双方及其工作人员违反本合同有关规定的，按管理权限，依据有关规定给予经济处罚或追究党纪政纪责任；涉嫌犯罪的，移交司法机关追究刑事责任；给双方单位造成经济损失的，应予以赔偿。</w:t>
      </w:r>
    </w:p>
    <w:p w14:paraId="398720FC" w14:textId="77777777" w:rsidR="002478DC" w:rsidRPr="007364A2" w:rsidRDefault="002478DC" w:rsidP="002478DC">
      <w:pPr>
        <w:spacing w:before="156" w:line="420" w:lineRule="exact"/>
        <w:ind w:firstLineChars="200" w:firstLine="482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三、</w:t>
      </w:r>
      <w:r w:rsidRPr="007364A2">
        <w:rPr>
          <w:rFonts w:ascii="宋体" w:hAnsi="宋体" w:cs="宋体" w:hint="eastAsia"/>
          <w:sz w:val="24"/>
        </w:rPr>
        <w:t>本合同一式捌份，由甲、乙双方各执肆份。</w:t>
      </w:r>
    </w:p>
    <w:p w14:paraId="10092F27" w14:textId="77777777" w:rsidR="002478DC" w:rsidRPr="007364A2" w:rsidRDefault="002478DC" w:rsidP="002478DC">
      <w:pPr>
        <w:spacing w:before="156" w:line="420" w:lineRule="exact"/>
        <w:ind w:firstLineChars="471" w:firstLine="113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甲方单位（盖章）：                 乙方单位（盖章）：</w:t>
      </w:r>
    </w:p>
    <w:p w14:paraId="4B62A935" w14:textId="77777777" w:rsidR="002478DC" w:rsidRPr="007364A2" w:rsidRDefault="002478DC" w:rsidP="002478DC">
      <w:pPr>
        <w:spacing w:before="156" w:line="420" w:lineRule="exact"/>
        <w:rPr>
          <w:rFonts w:ascii="宋体" w:hAnsi="宋体" w:cs="宋体" w:hint="eastAsia"/>
          <w:sz w:val="24"/>
        </w:rPr>
      </w:pPr>
    </w:p>
    <w:p w14:paraId="23023F61" w14:textId="77777777" w:rsidR="002478DC" w:rsidRPr="007364A2" w:rsidRDefault="002478DC" w:rsidP="002478DC">
      <w:pPr>
        <w:spacing w:before="156" w:line="420" w:lineRule="exact"/>
        <w:ind w:firstLineChars="471" w:firstLine="1130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法定代表人（签字或盖章）：         法定代表人（签字或盖章）：</w:t>
      </w:r>
    </w:p>
    <w:p w14:paraId="28464003" w14:textId="77777777" w:rsidR="002478DC" w:rsidRPr="007364A2" w:rsidRDefault="002478DC" w:rsidP="002478DC">
      <w:pPr>
        <w:spacing w:before="156" w:line="420" w:lineRule="exact"/>
        <w:rPr>
          <w:rFonts w:ascii="宋体" w:hAnsi="宋体" w:cs="宋体" w:hint="eastAsia"/>
          <w:sz w:val="24"/>
        </w:rPr>
      </w:pPr>
    </w:p>
    <w:p w14:paraId="2A12696A" w14:textId="77777777" w:rsidR="002478DC" w:rsidRPr="007364A2" w:rsidRDefault="002478DC" w:rsidP="002478DC">
      <w:pPr>
        <w:spacing w:before="156" w:line="420" w:lineRule="exact"/>
        <w:ind w:firstLineChars="500" w:firstLine="1200"/>
        <w:rPr>
          <w:rFonts w:ascii="仿宋" w:eastAsia="仿宋" w:hAnsi="仿宋" w:cs="仿宋" w:hint="eastAsia"/>
          <w:sz w:val="24"/>
        </w:rPr>
      </w:pPr>
      <w:r w:rsidRPr="007364A2">
        <w:rPr>
          <w:rFonts w:ascii="宋体" w:hAnsi="宋体" w:cs="宋体" w:hint="eastAsia"/>
          <w:sz w:val="24"/>
        </w:rPr>
        <w:t>日期：      年   月   日           日期：      年   月   日</w:t>
      </w:r>
    </w:p>
    <w:p w14:paraId="60E2224E" w14:textId="77777777" w:rsidR="002F4A75" w:rsidRPr="007364A2" w:rsidRDefault="002F4A75" w:rsidP="00617A73">
      <w:pPr>
        <w:rPr>
          <w:rFonts w:ascii="宋体" w:hAnsi="宋体" w:cs="仿宋" w:hint="eastAsia"/>
          <w:b/>
          <w:sz w:val="24"/>
        </w:rPr>
      </w:pPr>
    </w:p>
    <w:p w14:paraId="4C79CDF3" w14:textId="77777777" w:rsidR="002F4A75" w:rsidRPr="007364A2" w:rsidRDefault="002F4A75" w:rsidP="00617A73">
      <w:pPr>
        <w:rPr>
          <w:rFonts w:ascii="宋体" w:hAnsi="宋体" w:cs="仿宋" w:hint="eastAsia"/>
          <w:b/>
          <w:sz w:val="24"/>
        </w:rPr>
      </w:pPr>
    </w:p>
    <w:p w14:paraId="640F16CE" w14:textId="77777777" w:rsidR="002F4A75" w:rsidRPr="007364A2" w:rsidRDefault="002F4A75" w:rsidP="00617A73">
      <w:pPr>
        <w:rPr>
          <w:rFonts w:ascii="宋体" w:hAnsi="宋体" w:cs="仿宋" w:hint="eastAsia"/>
          <w:b/>
          <w:sz w:val="24"/>
        </w:rPr>
      </w:pPr>
    </w:p>
    <w:p w14:paraId="12E6A06A" w14:textId="77777777" w:rsidR="002F4A75" w:rsidRPr="007364A2" w:rsidRDefault="002F4A75" w:rsidP="00617A73">
      <w:pPr>
        <w:rPr>
          <w:rFonts w:ascii="宋体" w:hAnsi="宋体" w:cs="仿宋" w:hint="eastAsia"/>
          <w:b/>
          <w:sz w:val="24"/>
        </w:rPr>
      </w:pPr>
    </w:p>
    <w:p w14:paraId="47A9EA3E" w14:textId="77777777" w:rsidR="002F4A75" w:rsidRPr="007364A2" w:rsidRDefault="002F4A75" w:rsidP="00617A73">
      <w:pPr>
        <w:rPr>
          <w:rFonts w:ascii="宋体" w:hAnsi="宋体" w:cs="仿宋" w:hint="eastAsia"/>
          <w:b/>
          <w:sz w:val="24"/>
        </w:rPr>
      </w:pPr>
    </w:p>
    <w:p w14:paraId="50DA4750" w14:textId="77777777" w:rsidR="00AD6957" w:rsidRPr="007364A2" w:rsidRDefault="00000000">
      <w:pPr>
        <w:spacing w:line="440" w:lineRule="exact"/>
        <w:rPr>
          <w:rFonts w:ascii="宋体" w:hAnsi="宋体" w:cs="宋体" w:hint="eastAsia"/>
          <w:b/>
          <w:sz w:val="24"/>
        </w:rPr>
      </w:pPr>
      <w:r w:rsidRPr="007364A2">
        <w:rPr>
          <w:rFonts w:ascii="宋体" w:hAnsi="宋体" w:cs="宋体" w:hint="eastAsia"/>
          <w:b/>
          <w:sz w:val="24"/>
        </w:rPr>
        <w:lastRenderedPageBreak/>
        <w:t>附件一：承诺书</w:t>
      </w:r>
    </w:p>
    <w:p w14:paraId="60EEB4A2" w14:textId="77777777" w:rsidR="00AD6957" w:rsidRPr="007364A2" w:rsidRDefault="00AD6957">
      <w:pPr>
        <w:spacing w:line="420" w:lineRule="exact"/>
        <w:jc w:val="center"/>
        <w:rPr>
          <w:rFonts w:ascii="宋体" w:hAnsi="宋体" w:cs="宋体" w:hint="eastAsia"/>
          <w:sz w:val="24"/>
        </w:rPr>
      </w:pPr>
    </w:p>
    <w:p w14:paraId="40948C42" w14:textId="77777777" w:rsidR="00AD6957" w:rsidRPr="007364A2" w:rsidRDefault="00000000">
      <w:pPr>
        <w:spacing w:line="420" w:lineRule="exact"/>
        <w:jc w:val="center"/>
        <w:rPr>
          <w:rFonts w:ascii="宋体" w:hAnsi="宋体" w:cs="宋体" w:hint="eastAsia"/>
          <w:b/>
          <w:bCs/>
          <w:sz w:val="24"/>
        </w:rPr>
      </w:pPr>
      <w:r w:rsidRPr="007364A2">
        <w:rPr>
          <w:rFonts w:ascii="宋体" w:hAnsi="宋体" w:cs="宋体" w:hint="eastAsia"/>
          <w:b/>
          <w:bCs/>
          <w:sz w:val="24"/>
        </w:rPr>
        <w:t>承 诺 书</w:t>
      </w:r>
    </w:p>
    <w:p w14:paraId="1DD59EEA" w14:textId="77777777" w:rsidR="00AD6957" w:rsidRPr="007364A2" w:rsidRDefault="00AD6957">
      <w:pPr>
        <w:widowControl/>
        <w:overflowPunct w:val="0"/>
        <w:autoSpaceDE w:val="0"/>
        <w:autoSpaceDN w:val="0"/>
        <w:adjustRightInd w:val="0"/>
        <w:snapToGrid w:val="0"/>
        <w:spacing w:before="160" w:line="440" w:lineRule="exact"/>
        <w:ind w:firstLineChars="200" w:firstLine="480"/>
        <w:jc w:val="left"/>
        <w:textAlignment w:val="baseline"/>
        <w:rPr>
          <w:rFonts w:ascii="宋体" w:hAnsi="宋体" w:cs="宋体" w:hint="eastAsia"/>
          <w:kern w:val="0"/>
          <w:sz w:val="24"/>
        </w:rPr>
      </w:pPr>
    </w:p>
    <w:p w14:paraId="273E2FCE" w14:textId="68EE4358" w:rsidR="00AD6957" w:rsidRPr="007364A2" w:rsidRDefault="00000000">
      <w:pPr>
        <w:widowControl/>
        <w:overflowPunct w:val="0"/>
        <w:autoSpaceDE w:val="0"/>
        <w:autoSpaceDN w:val="0"/>
        <w:adjustRightInd w:val="0"/>
        <w:snapToGrid w:val="0"/>
        <w:spacing w:before="160" w:line="440" w:lineRule="exact"/>
        <w:ind w:firstLineChars="200" w:firstLine="480"/>
        <w:jc w:val="left"/>
        <w:textAlignment w:val="baseline"/>
        <w:rPr>
          <w:rFonts w:ascii="宋体" w:hAnsi="宋体" w:cs="宋体" w:hint="eastAsia"/>
          <w:kern w:val="0"/>
          <w:sz w:val="24"/>
        </w:rPr>
      </w:pPr>
      <w:r w:rsidRPr="007364A2">
        <w:rPr>
          <w:rFonts w:ascii="宋体" w:hAnsi="宋体" w:cs="宋体" w:hint="eastAsia"/>
          <w:kern w:val="0"/>
          <w:sz w:val="24"/>
        </w:rPr>
        <w:t>兹有</w:t>
      </w:r>
      <w:r w:rsidRPr="007364A2">
        <w:rPr>
          <w:rFonts w:ascii="宋体" w:hAnsi="宋体" w:cs="宋体" w:hint="eastAsia"/>
          <w:kern w:val="0"/>
          <w:sz w:val="24"/>
          <w:u w:val="single"/>
        </w:rPr>
        <w:t xml:space="preserve">     （供应商）     </w:t>
      </w:r>
      <w:r w:rsidRPr="007364A2">
        <w:rPr>
          <w:rFonts w:ascii="宋体" w:hAnsi="宋体" w:cs="宋体" w:hint="eastAsia"/>
          <w:kern w:val="0"/>
          <w:sz w:val="24"/>
        </w:rPr>
        <w:t>公司参加</w:t>
      </w:r>
      <w:r w:rsidRPr="007364A2">
        <w:rPr>
          <w:rFonts w:ascii="宋体" w:hAnsi="宋体" w:cs="宋体" w:hint="eastAsia"/>
          <w:kern w:val="0"/>
          <w:sz w:val="24"/>
          <w:u w:val="single"/>
        </w:rPr>
        <w:t xml:space="preserve">           </w:t>
      </w:r>
      <w:r w:rsidRPr="007364A2">
        <w:rPr>
          <w:rFonts w:ascii="宋体" w:hAnsi="宋体" w:cs="宋体" w:hint="eastAsia"/>
          <w:kern w:val="0"/>
          <w:sz w:val="24"/>
        </w:rPr>
        <w:t>在线询价（反向竞价）报价，我公司参与报价时严格按照采购人商务文件等要求，符合且按采购人要求提供</w:t>
      </w:r>
      <w:r w:rsidRPr="007364A2">
        <w:rPr>
          <w:rFonts w:ascii="宋体" w:hAnsi="宋体" w:cs="宋体" w:hint="eastAsia"/>
          <w:sz w:val="24"/>
          <w:u w:val="single"/>
        </w:rPr>
        <w:t xml:space="preserve"> 营业执照（或事业单位法人证书）复制件、</w:t>
      </w:r>
      <w:r w:rsidR="007A3DFA" w:rsidRPr="007364A2">
        <w:rPr>
          <w:rFonts w:ascii="宋体" w:hAnsi="宋体" w:cs="宋体" w:hint="eastAsia"/>
          <w:sz w:val="24"/>
          <w:u w:val="single"/>
        </w:rPr>
        <w:t>资质证书复制件、承诺书、报价一览表</w:t>
      </w:r>
      <w:r w:rsidRPr="007364A2">
        <w:rPr>
          <w:rFonts w:ascii="宋体" w:hAnsi="宋体" w:cs="宋体" w:hint="eastAsia"/>
          <w:sz w:val="24"/>
          <w:u w:val="single"/>
        </w:rPr>
        <w:t xml:space="preserve"> </w:t>
      </w:r>
      <w:r w:rsidRPr="007364A2">
        <w:rPr>
          <w:rFonts w:ascii="宋体" w:hAnsi="宋体" w:cs="宋体" w:hint="eastAsia"/>
          <w:sz w:val="24"/>
        </w:rPr>
        <w:t>等资料</w:t>
      </w:r>
      <w:r w:rsidRPr="007364A2">
        <w:rPr>
          <w:rFonts w:ascii="宋体" w:hAnsi="宋体" w:cs="宋体" w:hint="eastAsia"/>
          <w:kern w:val="0"/>
          <w:sz w:val="24"/>
        </w:rPr>
        <w:t>。</w:t>
      </w:r>
    </w:p>
    <w:p w14:paraId="17BCBF8A" w14:textId="77777777" w:rsidR="00AD6957" w:rsidRPr="007364A2" w:rsidRDefault="00000000">
      <w:pPr>
        <w:widowControl/>
        <w:overflowPunct w:val="0"/>
        <w:autoSpaceDE w:val="0"/>
        <w:autoSpaceDN w:val="0"/>
        <w:adjustRightInd w:val="0"/>
        <w:snapToGrid w:val="0"/>
        <w:spacing w:before="160" w:line="440" w:lineRule="exact"/>
        <w:ind w:firstLineChars="200" w:firstLine="480"/>
        <w:jc w:val="left"/>
        <w:textAlignment w:val="baseline"/>
        <w:rPr>
          <w:rFonts w:ascii="宋体" w:hAnsi="宋体" w:cs="宋体" w:hint="eastAsia"/>
          <w:kern w:val="0"/>
          <w:sz w:val="24"/>
        </w:rPr>
      </w:pPr>
      <w:r w:rsidRPr="007364A2">
        <w:rPr>
          <w:rFonts w:ascii="宋体" w:hAnsi="宋体" w:cs="宋体" w:hint="eastAsia"/>
          <w:kern w:val="0"/>
          <w:sz w:val="24"/>
        </w:rPr>
        <w:t>我公司承诺以上资料真实有效，符合采购人要求并加盖公章，若存在我方弄虚作假、所提供的资料不符合采购人要求（实质性材料内容不符合采购需求、未上传或上传不齐全所须采购需求）、系统或纸质报价错误，且采购系统自动成交中标的情形，我方同意并认可采购人进行取消我方中标资格，取消双方订单，不予签订合同等行为，由此引起的一切法律责任与经济纠纷由本公司承担。</w:t>
      </w:r>
    </w:p>
    <w:p w14:paraId="3F0CD278" w14:textId="77777777" w:rsidR="00AD6957" w:rsidRPr="007364A2" w:rsidRDefault="00AD6957">
      <w:pPr>
        <w:spacing w:line="440" w:lineRule="exact"/>
        <w:jc w:val="left"/>
        <w:rPr>
          <w:rFonts w:ascii="宋体" w:hAnsi="宋体" w:cs="宋体" w:hint="eastAsia"/>
          <w:sz w:val="24"/>
        </w:rPr>
      </w:pPr>
    </w:p>
    <w:p w14:paraId="69F32E6B" w14:textId="77777777" w:rsidR="00AD6957" w:rsidRPr="007364A2" w:rsidRDefault="00AD6957">
      <w:pPr>
        <w:spacing w:line="440" w:lineRule="exact"/>
        <w:jc w:val="left"/>
        <w:rPr>
          <w:rFonts w:ascii="宋体" w:hAnsi="宋体" w:cs="宋体" w:hint="eastAsia"/>
          <w:sz w:val="24"/>
        </w:rPr>
      </w:pPr>
    </w:p>
    <w:p w14:paraId="31489D22" w14:textId="77777777" w:rsidR="00AD6957" w:rsidRPr="007364A2" w:rsidRDefault="00000000">
      <w:pPr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  <w:r w:rsidRPr="007364A2">
        <w:rPr>
          <w:rFonts w:ascii="宋体" w:hAnsi="宋体" w:cs="宋体" w:hint="eastAsia"/>
          <w:sz w:val="24"/>
        </w:rPr>
        <w:t xml:space="preserve">                           </w:t>
      </w:r>
      <w:r w:rsidRPr="007364A2">
        <w:rPr>
          <w:rFonts w:ascii="宋体" w:hAnsi="宋体" w:cs="宋体" w:hint="eastAsia"/>
          <w:kern w:val="0"/>
          <w:sz w:val="24"/>
        </w:rPr>
        <w:t>承诺人（盖公章）：_________________</w:t>
      </w:r>
    </w:p>
    <w:p w14:paraId="49C0E829" w14:textId="77777777" w:rsidR="00AD6957" w:rsidRPr="007364A2" w:rsidRDefault="00000000">
      <w:pPr>
        <w:spacing w:line="440" w:lineRule="exact"/>
        <w:jc w:val="left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 xml:space="preserve">                                </w:t>
      </w:r>
      <w:r w:rsidRPr="007364A2">
        <w:rPr>
          <w:rFonts w:ascii="宋体" w:hAnsi="宋体" w:cs="宋体" w:hint="eastAsia"/>
          <w:kern w:val="0"/>
          <w:sz w:val="24"/>
        </w:rPr>
        <w:t xml:space="preserve">        </w:t>
      </w:r>
      <w:r w:rsidRPr="007364A2">
        <w:rPr>
          <w:rFonts w:ascii="宋体" w:hAnsi="宋体" w:cs="宋体" w:hint="eastAsia"/>
          <w:kern w:val="0"/>
          <w:sz w:val="24"/>
          <w:u w:val="single"/>
        </w:rPr>
        <w:t xml:space="preserve"> 2025 </w:t>
      </w:r>
      <w:r w:rsidRPr="007364A2">
        <w:rPr>
          <w:rFonts w:ascii="宋体" w:hAnsi="宋体" w:cs="宋体" w:hint="eastAsia"/>
          <w:kern w:val="0"/>
          <w:sz w:val="24"/>
        </w:rPr>
        <w:t>年_____月_____日</w:t>
      </w:r>
    </w:p>
    <w:p w14:paraId="08973953" w14:textId="77777777" w:rsidR="00AD6957" w:rsidRPr="007364A2" w:rsidRDefault="00AD6957">
      <w:pPr>
        <w:rPr>
          <w:rFonts w:ascii="宋体" w:hAnsi="宋体" w:cs="宋体" w:hint="eastAsia"/>
          <w:sz w:val="24"/>
        </w:rPr>
      </w:pPr>
    </w:p>
    <w:p w14:paraId="2C7EE31F" w14:textId="77777777" w:rsidR="00AD6957" w:rsidRPr="007364A2" w:rsidRDefault="00AD6957">
      <w:pPr>
        <w:spacing w:after="120"/>
        <w:rPr>
          <w:rFonts w:ascii="宋体" w:hAnsi="宋体" w:cs="宋体" w:hint="eastAsia"/>
          <w:sz w:val="24"/>
        </w:rPr>
      </w:pPr>
    </w:p>
    <w:p w14:paraId="1ADBD80F" w14:textId="77777777" w:rsidR="00AD6957" w:rsidRPr="007364A2" w:rsidRDefault="00AD6957">
      <w:pPr>
        <w:rPr>
          <w:rFonts w:ascii="宋体" w:hAnsi="宋体" w:cs="宋体" w:hint="eastAsia"/>
          <w:sz w:val="24"/>
        </w:rPr>
      </w:pPr>
    </w:p>
    <w:p w14:paraId="7EFC68F9" w14:textId="77777777" w:rsidR="00AD6957" w:rsidRPr="007364A2" w:rsidRDefault="00AD6957">
      <w:pPr>
        <w:spacing w:after="120"/>
        <w:rPr>
          <w:rFonts w:ascii="宋体" w:hAnsi="宋体" w:cs="宋体" w:hint="eastAsia"/>
          <w:sz w:val="24"/>
        </w:rPr>
      </w:pPr>
    </w:p>
    <w:p w14:paraId="34541B22" w14:textId="77777777" w:rsidR="00AD6957" w:rsidRPr="007364A2" w:rsidRDefault="00AD6957">
      <w:pPr>
        <w:spacing w:after="120"/>
        <w:ind w:firstLineChars="100" w:firstLine="240"/>
        <w:rPr>
          <w:rFonts w:ascii="宋体" w:hAnsi="宋体" w:cs="宋体" w:hint="eastAsia"/>
          <w:sz w:val="24"/>
        </w:rPr>
      </w:pPr>
    </w:p>
    <w:p w14:paraId="19A1B8CD" w14:textId="77777777" w:rsidR="00AD6957" w:rsidRPr="007364A2" w:rsidRDefault="00AD6957">
      <w:pPr>
        <w:rPr>
          <w:rFonts w:ascii="宋体" w:hAnsi="宋体" w:cs="宋体" w:hint="eastAsia"/>
          <w:sz w:val="24"/>
        </w:rPr>
      </w:pPr>
    </w:p>
    <w:p w14:paraId="6C3B54F4" w14:textId="77777777" w:rsidR="00AD6957" w:rsidRPr="007364A2" w:rsidRDefault="00AD6957">
      <w:pPr>
        <w:spacing w:after="120"/>
        <w:rPr>
          <w:rFonts w:ascii="宋体" w:hAnsi="宋体" w:cs="宋体" w:hint="eastAsia"/>
          <w:sz w:val="24"/>
        </w:rPr>
      </w:pPr>
    </w:p>
    <w:p w14:paraId="3B371598" w14:textId="77777777" w:rsidR="00AD6957" w:rsidRPr="007364A2" w:rsidRDefault="00AD6957">
      <w:pPr>
        <w:spacing w:after="120"/>
        <w:ind w:firstLineChars="100" w:firstLine="240"/>
        <w:rPr>
          <w:rFonts w:ascii="宋体" w:hAnsi="宋体" w:cs="宋体" w:hint="eastAsia"/>
          <w:sz w:val="24"/>
        </w:rPr>
      </w:pPr>
    </w:p>
    <w:p w14:paraId="4B4432EC" w14:textId="77777777" w:rsidR="00AD6957" w:rsidRPr="007364A2" w:rsidRDefault="00AD6957">
      <w:pPr>
        <w:spacing w:line="440" w:lineRule="exact"/>
        <w:rPr>
          <w:rFonts w:ascii="宋体" w:hAnsi="宋体" w:cs="宋体" w:hint="eastAsia"/>
          <w:b/>
          <w:sz w:val="24"/>
        </w:rPr>
      </w:pPr>
    </w:p>
    <w:p w14:paraId="1262653F" w14:textId="77777777" w:rsidR="00AD6957" w:rsidRPr="007364A2" w:rsidRDefault="00AD6957">
      <w:pPr>
        <w:spacing w:line="440" w:lineRule="exact"/>
        <w:rPr>
          <w:rFonts w:ascii="宋体" w:hAnsi="宋体" w:cs="宋体" w:hint="eastAsia"/>
          <w:b/>
          <w:sz w:val="24"/>
        </w:rPr>
      </w:pPr>
    </w:p>
    <w:p w14:paraId="63D2EFBC" w14:textId="77777777" w:rsidR="00AD6957" w:rsidRPr="007364A2" w:rsidRDefault="00AD6957">
      <w:pPr>
        <w:spacing w:line="440" w:lineRule="exact"/>
        <w:rPr>
          <w:rFonts w:ascii="宋体" w:hAnsi="宋体" w:cs="宋体" w:hint="eastAsia"/>
          <w:b/>
          <w:sz w:val="24"/>
        </w:rPr>
      </w:pPr>
    </w:p>
    <w:p w14:paraId="2E43F4F0" w14:textId="77777777" w:rsidR="00AD6957" w:rsidRPr="007364A2" w:rsidRDefault="00AD6957">
      <w:pPr>
        <w:spacing w:line="400" w:lineRule="exact"/>
        <w:rPr>
          <w:rFonts w:ascii="宋体" w:hAnsi="宋体" w:cs="宋体" w:hint="eastAsia"/>
          <w:b/>
          <w:sz w:val="24"/>
        </w:rPr>
      </w:pPr>
    </w:p>
    <w:p w14:paraId="00185569" w14:textId="77777777" w:rsidR="00AD6957" w:rsidRPr="007364A2" w:rsidRDefault="00AD6957">
      <w:pPr>
        <w:spacing w:line="400" w:lineRule="exact"/>
        <w:rPr>
          <w:rFonts w:ascii="宋体" w:hAnsi="宋体" w:cs="宋体" w:hint="eastAsia"/>
          <w:b/>
          <w:sz w:val="24"/>
        </w:rPr>
      </w:pPr>
    </w:p>
    <w:p w14:paraId="190AB0AB" w14:textId="77777777" w:rsidR="002437D8" w:rsidRDefault="002437D8">
      <w:pPr>
        <w:spacing w:line="400" w:lineRule="exact"/>
        <w:rPr>
          <w:rFonts w:ascii="宋体" w:hAnsi="宋体" w:cs="宋体" w:hint="eastAsia"/>
          <w:b/>
          <w:sz w:val="24"/>
        </w:rPr>
      </w:pPr>
    </w:p>
    <w:p w14:paraId="5DED7E9A" w14:textId="77777777" w:rsidR="007C430C" w:rsidRPr="007364A2" w:rsidRDefault="007C430C">
      <w:pPr>
        <w:spacing w:line="400" w:lineRule="exact"/>
        <w:rPr>
          <w:rFonts w:ascii="宋体" w:hAnsi="宋体" w:cs="宋体" w:hint="eastAsia"/>
          <w:b/>
          <w:sz w:val="24"/>
        </w:rPr>
      </w:pPr>
    </w:p>
    <w:p w14:paraId="409155CA" w14:textId="77777777" w:rsidR="00AD6957" w:rsidRPr="007364A2" w:rsidRDefault="00000000">
      <w:pPr>
        <w:spacing w:line="400" w:lineRule="exact"/>
        <w:rPr>
          <w:rFonts w:ascii="宋体" w:hAnsi="宋体" w:cs="宋体" w:hint="eastAsia"/>
          <w:b/>
          <w:sz w:val="24"/>
        </w:rPr>
      </w:pPr>
      <w:r w:rsidRPr="007364A2">
        <w:rPr>
          <w:rFonts w:ascii="宋体" w:hAnsi="宋体" w:cs="宋体" w:hint="eastAsia"/>
          <w:b/>
          <w:sz w:val="24"/>
        </w:rPr>
        <w:lastRenderedPageBreak/>
        <w:t>附件：报价一览表</w:t>
      </w:r>
    </w:p>
    <w:p w14:paraId="22950C83" w14:textId="77777777" w:rsidR="00AD6957" w:rsidRPr="007364A2" w:rsidRDefault="00000000">
      <w:pPr>
        <w:snapToGrid w:val="0"/>
        <w:spacing w:line="400" w:lineRule="exact"/>
        <w:jc w:val="center"/>
        <w:rPr>
          <w:rFonts w:ascii="宋体" w:hAnsi="宋体" w:cs="宋体" w:hint="eastAsia"/>
          <w:b/>
          <w:sz w:val="24"/>
        </w:rPr>
      </w:pPr>
      <w:r w:rsidRPr="007364A2">
        <w:rPr>
          <w:rFonts w:ascii="宋体" w:hAnsi="宋体" w:cs="宋体" w:hint="eastAsia"/>
          <w:b/>
          <w:sz w:val="24"/>
        </w:rPr>
        <w:t>报价一览表</w:t>
      </w:r>
    </w:p>
    <w:p w14:paraId="4B0DD4CE" w14:textId="33E58C10" w:rsidR="00AD6957" w:rsidRPr="007364A2" w:rsidRDefault="00000000">
      <w:pPr>
        <w:widowControl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hAnsi="宋体" w:cs="宋体" w:hint="eastAsia"/>
          <w:kern w:val="0"/>
          <w:sz w:val="24"/>
        </w:rPr>
      </w:pPr>
      <w:r w:rsidRPr="007364A2">
        <w:rPr>
          <w:rFonts w:ascii="宋体" w:hAnsi="宋体" w:cs="宋体" w:hint="eastAsia"/>
          <w:kern w:val="0"/>
          <w:sz w:val="24"/>
        </w:rPr>
        <w:t>项目名称：</w:t>
      </w:r>
      <w:r w:rsidR="00E21B04" w:rsidRPr="007364A2">
        <w:rPr>
          <w:rFonts w:ascii="宋体" w:hAnsi="宋体" w:cs="宋体" w:hint="eastAsia"/>
          <w:kern w:val="0"/>
          <w:sz w:val="24"/>
        </w:rPr>
        <w:t>富阳区富春湾堤加固工程施工图审查</w:t>
      </w:r>
    </w:p>
    <w:tbl>
      <w:tblPr>
        <w:tblW w:w="8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692"/>
        <w:gridCol w:w="1703"/>
        <w:gridCol w:w="1701"/>
        <w:gridCol w:w="2548"/>
      </w:tblGrid>
      <w:tr w:rsidR="00E21B04" w:rsidRPr="007364A2" w14:paraId="467ECB59" w14:textId="77777777" w:rsidTr="00251BA0">
        <w:trPr>
          <w:trHeight w:val="480"/>
        </w:trPr>
        <w:tc>
          <w:tcPr>
            <w:tcW w:w="716" w:type="dxa"/>
            <w:shd w:val="clear" w:color="auto" w:fill="auto"/>
            <w:noWrap/>
            <w:vAlign w:val="center"/>
          </w:tcPr>
          <w:p w14:paraId="6519A4F8" w14:textId="77777777" w:rsidR="00E21B04" w:rsidRPr="007364A2" w:rsidRDefault="00E21B04" w:rsidP="00251BA0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364A2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14:paraId="23DA9F5A" w14:textId="77777777" w:rsidR="00E21B04" w:rsidRPr="007364A2" w:rsidRDefault="00E21B04" w:rsidP="00251BA0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364A2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703" w:type="dxa"/>
            <w:vAlign w:val="center"/>
          </w:tcPr>
          <w:p w14:paraId="152010B2" w14:textId="77777777" w:rsidR="00E21B04" w:rsidRPr="007364A2" w:rsidRDefault="00E21B04" w:rsidP="00251BA0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364A2">
              <w:rPr>
                <w:rFonts w:ascii="宋体" w:hAnsi="宋体" w:cs="宋体" w:hint="eastAsia"/>
                <w:kern w:val="0"/>
                <w:sz w:val="24"/>
              </w:rPr>
              <w:t>折扣率</w:t>
            </w:r>
          </w:p>
        </w:tc>
        <w:tc>
          <w:tcPr>
            <w:tcW w:w="1701" w:type="dxa"/>
            <w:vAlign w:val="center"/>
          </w:tcPr>
          <w:p w14:paraId="0A2D3DB5" w14:textId="77777777" w:rsidR="00E21B04" w:rsidRPr="007364A2" w:rsidRDefault="00E21B04" w:rsidP="00251BA0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364A2">
              <w:rPr>
                <w:rFonts w:ascii="宋体" w:hAnsi="宋体" w:cs="宋体" w:hint="eastAsia"/>
                <w:kern w:val="0"/>
                <w:sz w:val="24"/>
              </w:rPr>
              <w:t>综合报价（元）</w:t>
            </w:r>
          </w:p>
        </w:tc>
        <w:tc>
          <w:tcPr>
            <w:tcW w:w="2548" w:type="dxa"/>
            <w:vAlign w:val="center"/>
          </w:tcPr>
          <w:p w14:paraId="04A4EF59" w14:textId="77777777" w:rsidR="00E21B04" w:rsidRPr="007364A2" w:rsidRDefault="00E21B04" w:rsidP="00251BA0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364A2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E21B04" w:rsidRPr="007364A2" w14:paraId="4746E479" w14:textId="77777777" w:rsidTr="00251BA0">
        <w:trPr>
          <w:trHeight w:val="1036"/>
        </w:trPr>
        <w:tc>
          <w:tcPr>
            <w:tcW w:w="716" w:type="dxa"/>
            <w:shd w:val="clear" w:color="auto" w:fill="auto"/>
            <w:noWrap/>
            <w:vAlign w:val="center"/>
          </w:tcPr>
          <w:p w14:paraId="094C0102" w14:textId="77777777" w:rsidR="00E21B04" w:rsidRPr="007364A2" w:rsidRDefault="00E21B04" w:rsidP="00251BA0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364A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92" w:type="dxa"/>
            <w:vAlign w:val="center"/>
          </w:tcPr>
          <w:p w14:paraId="43CF5DE0" w14:textId="77777777" w:rsidR="00E21B04" w:rsidRPr="007364A2" w:rsidRDefault="00E21B04" w:rsidP="00251BA0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7364A2">
              <w:rPr>
                <w:rFonts w:ascii="宋体" w:hAnsi="宋体" w:hint="eastAsia"/>
                <w:sz w:val="24"/>
              </w:rPr>
              <w:t>富阳区富春湾堤加固工程施工图审查</w:t>
            </w:r>
          </w:p>
        </w:tc>
        <w:tc>
          <w:tcPr>
            <w:tcW w:w="1703" w:type="dxa"/>
            <w:vAlign w:val="center"/>
          </w:tcPr>
          <w:p w14:paraId="05514467" w14:textId="77777777" w:rsidR="00E21B04" w:rsidRPr="007364A2" w:rsidRDefault="00E21B04" w:rsidP="00251BA0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7364A2">
              <w:rPr>
                <w:rFonts w:ascii="宋体" w:hAnsi="宋体" w:cs="宋体" w:hint="eastAsia"/>
                <w:sz w:val="24"/>
              </w:rPr>
              <w:t>按设计费的</w:t>
            </w:r>
            <w:r w:rsidRPr="007364A2"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 w:rsidRPr="007364A2">
              <w:rPr>
                <w:rFonts w:ascii="宋体" w:hAnsi="宋体" w:cs="宋体" w:hint="eastAsia"/>
                <w:sz w:val="24"/>
              </w:rPr>
              <w:t>%计取施工图审查费用（设计费暂按450万元为基数）</w:t>
            </w:r>
          </w:p>
        </w:tc>
        <w:tc>
          <w:tcPr>
            <w:tcW w:w="1701" w:type="dxa"/>
            <w:vAlign w:val="center"/>
          </w:tcPr>
          <w:p w14:paraId="19B9D7B8" w14:textId="77777777" w:rsidR="00E21B04" w:rsidRPr="007364A2" w:rsidRDefault="00E21B04" w:rsidP="00251BA0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48" w:type="dxa"/>
            <w:vAlign w:val="center"/>
          </w:tcPr>
          <w:p w14:paraId="09957F72" w14:textId="77777777" w:rsidR="00E21B04" w:rsidRPr="007364A2" w:rsidRDefault="00E21B04" w:rsidP="00251BA0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7364A2">
              <w:rPr>
                <w:rFonts w:ascii="宋体" w:hAnsi="宋体" w:cs="宋体" w:hint="eastAsia"/>
                <w:sz w:val="24"/>
              </w:rPr>
              <w:t>依据国家、省有关法规、技术规范的要求，对本工程项目范围内的所有施工图（</w:t>
            </w:r>
            <w:proofErr w:type="gramStart"/>
            <w:r w:rsidRPr="007364A2">
              <w:rPr>
                <w:rFonts w:ascii="宋体" w:hAnsi="宋体" w:cs="宋体" w:hint="eastAsia"/>
                <w:sz w:val="24"/>
              </w:rPr>
              <w:t>含设计</w:t>
            </w:r>
            <w:proofErr w:type="gramEnd"/>
            <w:r w:rsidRPr="007364A2">
              <w:rPr>
                <w:rFonts w:ascii="宋体" w:hAnsi="宋体" w:cs="宋体" w:hint="eastAsia"/>
                <w:sz w:val="24"/>
              </w:rPr>
              <w:t>变更和方案调整的施工图）的政策性、安全性进行审查并出具审查成果报告。</w:t>
            </w:r>
          </w:p>
        </w:tc>
      </w:tr>
    </w:tbl>
    <w:p w14:paraId="17D30A11" w14:textId="77777777" w:rsidR="007A3DFA" w:rsidRPr="007364A2" w:rsidRDefault="007A3DFA">
      <w:pPr>
        <w:widowControl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hAnsi="宋体" w:cs="宋体" w:hint="eastAsia"/>
          <w:kern w:val="0"/>
          <w:sz w:val="24"/>
        </w:rPr>
      </w:pPr>
    </w:p>
    <w:p w14:paraId="0EA54BA6" w14:textId="4F701CC1" w:rsidR="00AD6957" w:rsidRPr="007364A2" w:rsidRDefault="00000000">
      <w:pPr>
        <w:spacing w:line="360" w:lineRule="auto"/>
        <w:rPr>
          <w:rFonts w:ascii="宋体" w:hAnsi="宋体" w:cs="仿宋" w:hint="eastAsia"/>
          <w:sz w:val="24"/>
        </w:rPr>
      </w:pPr>
      <w:r w:rsidRPr="007364A2">
        <w:rPr>
          <w:rFonts w:ascii="宋体" w:hAnsi="宋体" w:cs="仿宋" w:hint="eastAsia"/>
          <w:sz w:val="24"/>
          <w:lang w:val="zh-CN"/>
        </w:rPr>
        <w:t>注：</w:t>
      </w:r>
      <w:r w:rsidRPr="007364A2">
        <w:rPr>
          <w:rFonts w:ascii="宋体" w:hAnsi="宋体" w:cs="仿宋" w:hint="eastAsia"/>
          <w:sz w:val="24"/>
        </w:rPr>
        <w:t>1、</w:t>
      </w:r>
      <w:r w:rsidRPr="007364A2">
        <w:rPr>
          <w:rFonts w:ascii="宋体" w:hAnsi="宋体" w:cs="仿宋" w:hint="eastAsia"/>
          <w:kern w:val="0"/>
          <w:sz w:val="24"/>
          <w:lang w:val="zh-CN"/>
        </w:rPr>
        <w:t>投标人需按本表格式填写，不得自行更改，</w:t>
      </w:r>
      <w:r w:rsidRPr="007364A2">
        <w:rPr>
          <w:rFonts w:ascii="宋体" w:hAnsi="宋体" w:cs="仿宋" w:hint="eastAsia"/>
          <w:sz w:val="24"/>
        </w:rPr>
        <w:t>投标报价以人民币元为结算币种。</w:t>
      </w:r>
      <w:r w:rsidRPr="007364A2">
        <w:rPr>
          <w:rFonts w:ascii="宋体" w:hAnsi="宋体" w:cs="仿宋" w:hint="eastAsia"/>
          <w:b/>
          <w:bCs/>
          <w:sz w:val="24"/>
        </w:rPr>
        <w:t>本项目总价最高限价为</w:t>
      </w:r>
      <w:r w:rsidR="00CC29CF">
        <w:rPr>
          <w:rFonts w:ascii="宋体" w:hAnsi="宋体" w:cs="仿宋" w:hint="eastAsia"/>
          <w:b/>
          <w:bCs/>
          <w:sz w:val="24"/>
        </w:rPr>
        <w:t>2700</w:t>
      </w:r>
      <w:r w:rsidR="007A3DFA" w:rsidRPr="007364A2">
        <w:rPr>
          <w:rFonts w:ascii="宋体" w:hAnsi="宋体" w:cs="仿宋" w:hint="eastAsia"/>
          <w:b/>
          <w:bCs/>
          <w:sz w:val="24"/>
        </w:rPr>
        <w:t>00</w:t>
      </w:r>
      <w:r w:rsidRPr="007364A2">
        <w:rPr>
          <w:rFonts w:ascii="宋体" w:hAnsi="宋体" w:cs="仿宋" w:hint="eastAsia"/>
          <w:b/>
          <w:bCs/>
          <w:sz w:val="24"/>
        </w:rPr>
        <w:t>元，供应商报价均不得超出最高限价。</w:t>
      </w:r>
    </w:p>
    <w:p w14:paraId="7653E642" w14:textId="1ED9361A" w:rsidR="00AD6957" w:rsidRPr="007364A2" w:rsidRDefault="00000000">
      <w:pPr>
        <w:spacing w:line="360" w:lineRule="auto"/>
        <w:ind w:firstLineChars="200" w:firstLine="480"/>
        <w:rPr>
          <w:rFonts w:ascii="宋体" w:hAnsi="宋体" w:cs="仿宋" w:hint="eastAsia"/>
          <w:sz w:val="24"/>
        </w:rPr>
      </w:pPr>
      <w:r w:rsidRPr="007364A2">
        <w:rPr>
          <w:rFonts w:ascii="宋体" w:hAnsi="宋体" w:cs="仿宋" w:hint="eastAsia"/>
          <w:sz w:val="24"/>
        </w:rPr>
        <w:t>2、</w:t>
      </w:r>
      <w:r w:rsidR="00E21B04" w:rsidRPr="007364A2">
        <w:rPr>
          <w:rFonts w:ascii="宋体" w:hAnsi="宋体" w:cs="宋体" w:hint="eastAsia"/>
          <w:bCs/>
          <w:sz w:val="24"/>
        </w:rPr>
        <w:t>报价包含按要求完成全部服务所需的一切费用[</w:t>
      </w:r>
      <w:proofErr w:type="gramStart"/>
      <w:r w:rsidR="00E21B04" w:rsidRPr="007364A2">
        <w:rPr>
          <w:rFonts w:ascii="宋体" w:hAnsi="宋体" w:cs="宋体" w:hint="eastAsia"/>
          <w:bCs/>
          <w:sz w:val="24"/>
        </w:rPr>
        <w:t>含人员</w:t>
      </w:r>
      <w:proofErr w:type="gramEnd"/>
      <w:r w:rsidR="00E21B04" w:rsidRPr="007364A2">
        <w:rPr>
          <w:rFonts w:ascii="宋体" w:hAnsi="宋体" w:cs="宋体" w:hint="eastAsia"/>
          <w:bCs/>
          <w:sz w:val="24"/>
        </w:rPr>
        <w:t>费、设备费、技术费、会务费（如有）、组织专家评审论证费用（如有）]、现场查勘、利润、保险、税金、风险等，是完成本项目范围内所有图</w:t>
      </w:r>
      <w:proofErr w:type="gramStart"/>
      <w:r w:rsidR="00E21B04" w:rsidRPr="007364A2">
        <w:rPr>
          <w:rFonts w:ascii="宋体" w:hAnsi="宋体" w:cs="宋体" w:hint="eastAsia"/>
          <w:bCs/>
          <w:sz w:val="24"/>
        </w:rPr>
        <w:t>审相关</w:t>
      </w:r>
      <w:proofErr w:type="gramEnd"/>
      <w:r w:rsidR="00E21B04" w:rsidRPr="007364A2">
        <w:rPr>
          <w:rFonts w:ascii="宋体" w:hAnsi="宋体" w:cs="宋体" w:hint="eastAsia"/>
          <w:bCs/>
          <w:sz w:val="24"/>
        </w:rPr>
        <w:t>工作内容的价格表现。</w:t>
      </w:r>
      <w:r w:rsidR="00E21B04" w:rsidRPr="007364A2">
        <w:rPr>
          <w:rFonts w:ascii="宋体" w:hAnsi="宋体" w:cs="宋体" w:hint="eastAsia"/>
          <w:b/>
          <w:sz w:val="24"/>
        </w:rPr>
        <w:t>项目采用可调总价合同，实施过程合同价格按照项目设计合同的最终设计费*中标折扣率调整结算</w:t>
      </w:r>
      <w:r w:rsidRPr="007364A2">
        <w:rPr>
          <w:rFonts w:ascii="宋体" w:hAnsi="宋体" w:cs="宋体" w:hint="eastAsia"/>
          <w:sz w:val="24"/>
        </w:rPr>
        <w:t>。</w:t>
      </w:r>
      <w:r w:rsidR="00E21B04" w:rsidRPr="007364A2">
        <w:rPr>
          <w:rFonts w:ascii="宋体" w:hAnsi="宋体" w:cs="宋体" w:hint="eastAsia"/>
          <w:b/>
          <w:bCs/>
          <w:sz w:val="24"/>
        </w:rPr>
        <w:t>折扣率=综合报价/450万元。折扣</w:t>
      </w:r>
      <w:r w:rsidR="007C430C">
        <w:rPr>
          <w:rFonts w:ascii="宋体" w:hAnsi="宋体" w:cs="宋体" w:hint="eastAsia"/>
          <w:b/>
          <w:bCs/>
          <w:sz w:val="24"/>
        </w:rPr>
        <w:t>率</w:t>
      </w:r>
      <w:r w:rsidR="00E21B04" w:rsidRPr="007364A2">
        <w:rPr>
          <w:rFonts w:ascii="宋体" w:hAnsi="宋体" w:cs="宋体" w:hint="eastAsia"/>
          <w:b/>
          <w:bCs/>
          <w:sz w:val="24"/>
        </w:rPr>
        <w:t>与</w:t>
      </w:r>
      <w:r w:rsidR="007364A2" w:rsidRPr="007364A2">
        <w:rPr>
          <w:rFonts w:ascii="宋体" w:hAnsi="宋体" w:cs="宋体" w:hint="eastAsia"/>
          <w:b/>
          <w:bCs/>
          <w:sz w:val="24"/>
        </w:rPr>
        <w:t>综合</w:t>
      </w:r>
      <w:r w:rsidR="00E21B04" w:rsidRPr="007364A2">
        <w:rPr>
          <w:rFonts w:ascii="宋体" w:hAnsi="宋体" w:cs="宋体" w:hint="eastAsia"/>
          <w:b/>
          <w:bCs/>
          <w:sz w:val="24"/>
        </w:rPr>
        <w:t>报价计算不一致的，以综合报价为准计算实际</w:t>
      </w:r>
      <w:r w:rsidR="007364A2" w:rsidRPr="007364A2">
        <w:rPr>
          <w:rFonts w:ascii="宋体" w:hAnsi="宋体" w:cs="宋体" w:hint="eastAsia"/>
          <w:b/>
          <w:bCs/>
          <w:sz w:val="24"/>
        </w:rPr>
        <w:t>中标</w:t>
      </w:r>
      <w:r w:rsidR="00E21B04" w:rsidRPr="007364A2">
        <w:rPr>
          <w:rFonts w:ascii="宋体" w:hAnsi="宋体" w:cs="宋体" w:hint="eastAsia"/>
          <w:b/>
          <w:bCs/>
          <w:sz w:val="24"/>
        </w:rPr>
        <w:t>折扣</w:t>
      </w:r>
      <w:r w:rsidR="007364A2" w:rsidRPr="007364A2">
        <w:rPr>
          <w:rFonts w:ascii="宋体" w:hAnsi="宋体" w:cs="宋体" w:hint="eastAsia"/>
          <w:b/>
          <w:bCs/>
          <w:sz w:val="24"/>
        </w:rPr>
        <w:t>率</w:t>
      </w:r>
      <w:r w:rsidR="00E21B04" w:rsidRPr="007364A2">
        <w:rPr>
          <w:rFonts w:ascii="宋体" w:hAnsi="宋体" w:cs="宋体" w:hint="eastAsia"/>
          <w:b/>
          <w:bCs/>
          <w:sz w:val="24"/>
        </w:rPr>
        <w:t>。</w:t>
      </w:r>
    </w:p>
    <w:p w14:paraId="0BB572B5" w14:textId="77777777" w:rsidR="00AD6957" w:rsidRPr="007364A2" w:rsidRDefault="00000000">
      <w:pPr>
        <w:spacing w:line="360" w:lineRule="auto"/>
        <w:ind w:firstLineChars="200" w:firstLine="480"/>
        <w:rPr>
          <w:rFonts w:ascii="宋体" w:hAnsi="宋体" w:cs="仿宋" w:hint="eastAsia"/>
          <w:sz w:val="24"/>
        </w:rPr>
      </w:pPr>
      <w:r w:rsidRPr="007364A2">
        <w:rPr>
          <w:rFonts w:ascii="宋体" w:hAnsi="宋体" w:cs="仿宋" w:hint="eastAsia"/>
          <w:sz w:val="24"/>
        </w:rPr>
        <w:t>3.未按商务需求的报价要求进行填报或错报，响应无效，取消中标资格。</w:t>
      </w:r>
    </w:p>
    <w:p w14:paraId="4AFE3FA1" w14:textId="77777777" w:rsidR="00AD6957" w:rsidRPr="007364A2" w:rsidRDefault="00000000">
      <w:pPr>
        <w:spacing w:line="360" w:lineRule="auto"/>
        <w:ind w:firstLineChars="200" w:firstLine="480"/>
        <w:rPr>
          <w:rFonts w:ascii="宋体" w:hAnsi="宋体" w:cs="仿宋" w:hint="eastAsia"/>
          <w:sz w:val="24"/>
        </w:rPr>
      </w:pPr>
      <w:r w:rsidRPr="007364A2">
        <w:rPr>
          <w:rFonts w:ascii="宋体" w:hAnsi="宋体" w:cs="仿宋" w:hint="eastAsia"/>
          <w:sz w:val="24"/>
        </w:rPr>
        <w:t>4.“报价一览表”若为多页的，每页均需加盖投标人公章。</w:t>
      </w:r>
    </w:p>
    <w:p w14:paraId="16DBCDF8" w14:textId="77777777" w:rsidR="00AD6957" w:rsidRPr="007364A2" w:rsidRDefault="00000000">
      <w:pPr>
        <w:snapToGrid w:val="0"/>
        <w:spacing w:line="360" w:lineRule="exact"/>
        <w:ind w:firstLineChars="200" w:firstLine="480"/>
        <w:jc w:val="center"/>
        <w:rPr>
          <w:rFonts w:ascii="宋体" w:hAnsi="宋体" w:cs="宋体" w:hint="eastAsia"/>
          <w:sz w:val="24"/>
        </w:rPr>
      </w:pPr>
      <w:r w:rsidRPr="007364A2">
        <w:rPr>
          <w:rFonts w:ascii="宋体" w:hAnsi="宋体" w:cs="宋体" w:hint="eastAsia"/>
          <w:sz w:val="24"/>
        </w:rPr>
        <w:t>供应商全称（盖公章）：</w:t>
      </w:r>
      <w:r w:rsidRPr="007364A2">
        <w:rPr>
          <w:rFonts w:ascii="宋体" w:hAnsi="宋体" w:cs="宋体" w:hint="eastAsia"/>
          <w:sz w:val="24"/>
          <w:u w:val="single"/>
        </w:rPr>
        <w:t xml:space="preserve">                         </w:t>
      </w:r>
    </w:p>
    <w:p w14:paraId="09796BB4" w14:textId="77777777" w:rsidR="00AD6957" w:rsidRPr="007364A2" w:rsidRDefault="00000000">
      <w:pPr>
        <w:jc w:val="right"/>
        <w:rPr>
          <w:rFonts w:ascii="宋体" w:hAnsi="宋体" w:cs="宋体" w:hint="eastAsia"/>
          <w:sz w:val="24"/>
          <w:u w:val="single"/>
        </w:rPr>
      </w:pPr>
      <w:r w:rsidRPr="007364A2">
        <w:rPr>
          <w:rFonts w:ascii="宋体" w:hAnsi="宋体" w:cs="宋体" w:hint="eastAsia"/>
          <w:sz w:val="24"/>
        </w:rPr>
        <w:t>日期：</w:t>
      </w:r>
      <w:r w:rsidRPr="007364A2">
        <w:rPr>
          <w:rFonts w:ascii="宋体" w:hAnsi="宋体" w:cs="宋体" w:hint="eastAsia"/>
          <w:sz w:val="24"/>
          <w:u w:val="single"/>
        </w:rPr>
        <w:t xml:space="preserve">       年    月    日</w:t>
      </w:r>
    </w:p>
    <w:p w14:paraId="12258C3E" w14:textId="77777777" w:rsidR="00AD6957" w:rsidRPr="007364A2" w:rsidRDefault="00AD6957">
      <w:pPr>
        <w:jc w:val="right"/>
        <w:rPr>
          <w:rFonts w:ascii="宋体" w:hAnsi="宋体" w:hint="eastAsia"/>
          <w:sz w:val="24"/>
        </w:rPr>
      </w:pPr>
    </w:p>
    <w:sectPr w:rsidR="00AD6957" w:rsidRPr="00736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2E511" w14:textId="77777777" w:rsidR="00311885" w:rsidRDefault="00311885">
      <w:r>
        <w:separator/>
      </w:r>
    </w:p>
  </w:endnote>
  <w:endnote w:type="continuationSeparator" w:id="0">
    <w:p w14:paraId="2532AFC5" w14:textId="77777777" w:rsidR="00311885" w:rsidRDefault="0031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988A" w14:textId="77777777" w:rsidR="007364A2" w:rsidRDefault="007364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797439"/>
      <w:docPartObj>
        <w:docPartGallery w:val="Page Numbers (Bottom of Page)"/>
        <w:docPartUnique/>
      </w:docPartObj>
    </w:sdtPr>
    <w:sdtContent>
      <w:p w14:paraId="51440DE1" w14:textId="66BC47B1" w:rsidR="00AD6957" w:rsidRDefault="00330BF7" w:rsidP="007364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5F747" w14:textId="77777777" w:rsidR="007364A2" w:rsidRDefault="007364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2A11B" w14:textId="77777777" w:rsidR="00311885" w:rsidRDefault="00311885">
      <w:r>
        <w:separator/>
      </w:r>
    </w:p>
  </w:footnote>
  <w:footnote w:type="continuationSeparator" w:id="0">
    <w:p w14:paraId="448A0591" w14:textId="77777777" w:rsidR="00311885" w:rsidRDefault="0031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08483" w14:textId="77777777" w:rsidR="007364A2" w:rsidRDefault="007364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12BE" w14:textId="77777777" w:rsidR="007364A2" w:rsidRDefault="007364A2" w:rsidP="007364A2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8F71B" w14:textId="77777777" w:rsidR="007364A2" w:rsidRDefault="007364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40AB"/>
    <w:multiLevelType w:val="singleLevel"/>
    <w:tmpl w:val="08D240AB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 w15:restartNumberingAfterBreak="0">
    <w:nsid w:val="396A619A"/>
    <w:multiLevelType w:val="multilevel"/>
    <w:tmpl w:val="396A619A"/>
    <w:lvl w:ilvl="0">
      <w:start w:val="1"/>
      <w:numFmt w:val="decimal"/>
      <w:lvlText w:val="%1"/>
      <w:lvlJc w:val="left"/>
      <w:pPr>
        <w:ind w:left="600" w:hanging="300"/>
      </w:pPr>
      <w:rPr>
        <w:rFonts w:ascii="Times New Roman" w:eastAsia="黑体" w:hAnsi="Times New Roman" w:cs="黑体" w:hint="default"/>
        <w:b/>
        <w:bCs w:val="0"/>
        <w:i w:val="0"/>
        <w:iCs w:val="0"/>
        <w:w w:val="100"/>
        <w:sz w:val="28"/>
        <w:szCs w:val="30"/>
        <w:lang w:val="en-US" w:eastAsia="zh-CN" w:bidi="ar-SA"/>
      </w:rPr>
    </w:lvl>
    <w:lvl w:ilvl="1">
      <w:start w:val="1"/>
      <w:numFmt w:val="decimal"/>
      <w:pStyle w:val="1"/>
      <w:lvlText w:val="%1.%2"/>
      <w:lvlJc w:val="left"/>
      <w:pPr>
        <w:ind w:left="904" w:hanging="605"/>
      </w:pPr>
      <w:rPr>
        <w:rFonts w:ascii="Times New Roman" w:eastAsia="宋体" w:hAnsi="Times New Roman" w:cs="等线" w:hint="default"/>
        <w:b/>
        <w:bCs/>
        <w:i w:val="0"/>
        <w:iCs w:val="0"/>
        <w:spacing w:val="0"/>
        <w:w w:val="110"/>
        <w:sz w:val="24"/>
        <w:szCs w:val="30"/>
        <w:lang w:val="en-US" w:eastAsia="zh-CN" w:bidi="ar-SA"/>
      </w:rPr>
    </w:lvl>
    <w:lvl w:ilvl="2">
      <w:start w:val="1"/>
      <w:numFmt w:val="decimal"/>
      <w:lvlText w:val="%1.%2.%3"/>
      <w:lvlJc w:val="left"/>
      <w:pPr>
        <w:ind w:left="1131" w:hanging="832"/>
      </w:pPr>
      <w:rPr>
        <w:rFonts w:ascii="宋体" w:eastAsia="宋体" w:hAnsi="微软雅黑" w:cs="微软雅黑" w:hint="default"/>
        <w:b/>
        <w:bCs/>
        <w:i w:val="0"/>
        <w:iCs w:val="0"/>
        <w:spacing w:val="0"/>
        <w:w w:val="103"/>
        <w:sz w:val="24"/>
        <w:szCs w:val="30"/>
        <w:lang w:val="en-US" w:eastAsia="zh-CN" w:bidi="ar-SA"/>
      </w:rPr>
    </w:lvl>
    <w:lvl w:ilvl="3">
      <w:start w:val="1"/>
      <w:numFmt w:val="decimal"/>
      <w:lvlText w:val="（%4）"/>
      <w:lvlJc w:val="left"/>
      <w:pPr>
        <w:ind w:left="1562" w:hanging="702"/>
      </w:pPr>
      <w:rPr>
        <w:rFonts w:hint="default"/>
        <w:spacing w:val="-141"/>
        <w:w w:val="99"/>
        <w:lang w:val="en-US" w:eastAsia="zh-CN" w:bidi="ar-SA"/>
      </w:rPr>
    </w:lvl>
    <w:lvl w:ilvl="4">
      <w:numFmt w:val="bullet"/>
      <w:lvlText w:val="•"/>
      <w:lvlJc w:val="left"/>
      <w:pPr>
        <w:ind w:left="1200" w:hanging="70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360" w:hanging="70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60" w:hanging="70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476" w:hanging="70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392" w:hanging="702"/>
      </w:pPr>
      <w:rPr>
        <w:rFonts w:hint="default"/>
        <w:lang w:val="en-US" w:eastAsia="zh-CN" w:bidi="ar-SA"/>
      </w:rPr>
    </w:lvl>
  </w:abstractNum>
  <w:abstractNum w:abstractNumId="2" w15:restartNumberingAfterBreak="0">
    <w:nsid w:val="44A1847C"/>
    <w:multiLevelType w:val="singleLevel"/>
    <w:tmpl w:val="44A184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95223792">
    <w:abstractNumId w:val="1"/>
  </w:num>
  <w:num w:numId="2" w16cid:durableId="2090692488">
    <w:abstractNumId w:val="2"/>
  </w:num>
  <w:num w:numId="3" w16cid:durableId="202751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3ODQ4MDJhZDk1OWI0MTE4NjI4ODY2MzRlOTY2NTAifQ=="/>
  </w:docVars>
  <w:rsids>
    <w:rsidRoot w:val="00D803BB"/>
    <w:rsid w:val="00085E18"/>
    <w:rsid w:val="001B6354"/>
    <w:rsid w:val="001B75F3"/>
    <w:rsid w:val="00227FA3"/>
    <w:rsid w:val="002437D8"/>
    <w:rsid w:val="002478DC"/>
    <w:rsid w:val="002B5283"/>
    <w:rsid w:val="002F4A75"/>
    <w:rsid w:val="00311885"/>
    <w:rsid w:val="003173FD"/>
    <w:rsid w:val="00330BF7"/>
    <w:rsid w:val="00386724"/>
    <w:rsid w:val="00415041"/>
    <w:rsid w:val="004A2778"/>
    <w:rsid w:val="00533FC6"/>
    <w:rsid w:val="00617A73"/>
    <w:rsid w:val="006345F5"/>
    <w:rsid w:val="006A1E5D"/>
    <w:rsid w:val="006F3FE2"/>
    <w:rsid w:val="007364A2"/>
    <w:rsid w:val="00740334"/>
    <w:rsid w:val="00756908"/>
    <w:rsid w:val="007A3DFA"/>
    <w:rsid w:val="007B70C7"/>
    <w:rsid w:val="007C430C"/>
    <w:rsid w:val="00870A08"/>
    <w:rsid w:val="009B720B"/>
    <w:rsid w:val="009C70AA"/>
    <w:rsid w:val="00A268A2"/>
    <w:rsid w:val="00AD1D5D"/>
    <w:rsid w:val="00AD6957"/>
    <w:rsid w:val="00C22BE1"/>
    <w:rsid w:val="00CC29CF"/>
    <w:rsid w:val="00D1030F"/>
    <w:rsid w:val="00D75C31"/>
    <w:rsid w:val="00D803BB"/>
    <w:rsid w:val="00DA5250"/>
    <w:rsid w:val="00DD51C3"/>
    <w:rsid w:val="00E21B04"/>
    <w:rsid w:val="00EC4E04"/>
    <w:rsid w:val="00F55EB3"/>
    <w:rsid w:val="00F61C2E"/>
    <w:rsid w:val="00F91FE2"/>
    <w:rsid w:val="00F96746"/>
    <w:rsid w:val="06304B28"/>
    <w:rsid w:val="0C934C48"/>
    <w:rsid w:val="105021B0"/>
    <w:rsid w:val="1300635F"/>
    <w:rsid w:val="1AC93E79"/>
    <w:rsid w:val="1E392021"/>
    <w:rsid w:val="23561CB5"/>
    <w:rsid w:val="276C5114"/>
    <w:rsid w:val="29181902"/>
    <w:rsid w:val="2C163ECE"/>
    <w:rsid w:val="2C8A2821"/>
    <w:rsid w:val="383359E9"/>
    <w:rsid w:val="3A5307BE"/>
    <w:rsid w:val="3B8A5DBB"/>
    <w:rsid w:val="4A3D2124"/>
    <w:rsid w:val="4B475011"/>
    <w:rsid w:val="4E991B29"/>
    <w:rsid w:val="57821F54"/>
    <w:rsid w:val="5A905EF4"/>
    <w:rsid w:val="5EFA4FE0"/>
    <w:rsid w:val="6AF17975"/>
    <w:rsid w:val="70937AB0"/>
    <w:rsid w:val="755114BF"/>
    <w:rsid w:val="776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BAF9C"/>
  <w15:docId w15:val="{558A7F65-01C0-434D-BD1A-CF43CA17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numPr>
        <w:ilvl w:val="1"/>
        <w:numId w:val="1"/>
      </w:numPr>
      <w:tabs>
        <w:tab w:val="left" w:pos="905"/>
      </w:tabs>
      <w:autoSpaceDE w:val="0"/>
      <w:autoSpaceDN w:val="0"/>
      <w:spacing w:line="360" w:lineRule="auto"/>
      <w:jc w:val="left"/>
      <w:outlineLvl w:val="0"/>
    </w:pPr>
    <w:rPr>
      <w:rFonts w:ascii="等线" w:eastAsia="微软雅黑" w:hAnsi="微软雅黑" w:cs="微软雅黑"/>
      <w:b/>
      <w:bCs/>
      <w:kern w:val="0"/>
      <w:sz w:val="28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TOC2"/>
    <w:link w:val="a4"/>
    <w:unhideWhenUsed/>
    <w:qFormat/>
    <w:pPr>
      <w:spacing w:before="156" w:afterLines="50" w:line="400" w:lineRule="exact"/>
    </w:pPr>
    <w:rPr>
      <w:rFonts w:ascii="宋体" w:hAnsi="Courier New"/>
      <w:kern w:val="0"/>
      <w:sz w:val="24"/>
    </w:rPr>
  </w:style>
  <w:style w:type="paragraph" w:styleId="TOC2">
    <w:name w:val="toc 2"/>
    <w:basedOn w:val="a"/>
    <w:next w:val="a"/>
    <w:autoRedefine/>
    <w:uiPriority w:val="39"/>
    <w:semiHidden/>
    <w:unhideWhenUsed/>
    <w:qFormat/>
    <w:pPr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Revision"/>
    <w:hidden/>
    <w:uiPriority w:val="99"/>
    <w:unhideWhenUsed/>
    <w:rsid w:val="007B70C7"/>
    <w:rPr>
      <w:rFonts w:ascii="Calibri" w:hAnsi="Calibri"/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AD1D5D"/>
    <w:pPr>
      <w:ind w:firstLineChars="200" w:firstLine="420"/>
    </w:pPr>
  </w:style>
  <w:style w:type="paragraph" w:customStyle="1" w:styleId="BodyTextFirstIndent1">
    <w:name w:val="Body Text First Indent1"/>
    <w:basedOn w:val="ac"/>
    <w:qFormat/>
    <w:rsid w:val="00617A73"/>
    <w:pPr>
      <w:tabs>
        <w:tab w:val="left" w:pos="1275"/>
      </w:tabs>
      <w:spacing w:after="0" w:line="360" w:lineRule="auto"/>
      <w:ind w:firstLineChars="100" w:firstLine="420"/>
    </w:pPr>
    <w:rPr>
      <w:rFonts w:asciiTheme="minorHAnsi" w:hAnsiTheme="minorHAnsi" w:cstheme="minorBidi"/>
      <w:sz w:val="24"/>
    </w:rPr>
  </w:style>
  <w:style w:type="paragraph" w:styleId="HTML">
    <w:name w:val="HTML Preformatted"/>
    <w:basedOn w:val="a"/>
    <w:link w:val="HTML0"/>
    <w:uiPriority w:val="99"/>
    <w:unhideWhenUsed/>
    <w:qFormat/>
    <w:rsid w:val="00617A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617A73"/>
    <w:rPr>
      <w:rFonts w:ascii="宋体" w:hAnsi="宋体" w:cs="宋体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617A73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617A73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3515</Words>
  <Characters>3586</Characters>
  <Application>Microsoft Office Word</Application>
  <DocSecurity>0</DocSecurity>
  <Lines>179</Lines>
  <Paragraphs>161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1</cp:lastModifiedBy>
  <cp:revision>2</cp:revision>
  <cp:lastPrinted>2025-04-02T00:53:00Z</cp:lastPrinted>
  <dcterms:created xsi:type="dcterms:W3CDTF">2025-07-09T00:44:00Z</dcterms:created>
  <dcterms:modified xsi:type="dcterms:W3CDTF">2025-07-09T00:44:00Z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E09F29AC5CDF4AB69E4FEEAD708B10EF_13</vt:lpwstr>
  </property>
  <property fmtid="{D5CDD505-2E9C-101B-9397-08002B2CF9AE}" pid="4" name="KSOTemplateDocerSaveRecord">
    <vt:lpwstr>eyJoZGlkIjoiNzA3ODQ4MDJhZDk1OWI0MTE4NjI4ODY2MzRlOTY2NTAiLCJ1c2VySWQiOiIxMjI1Mzc0NTczIn0=</vt:lpwstr>
  </property>
</Properties>
</file>