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编号：20250205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2025年长三角检修人员生日蛋糕劵采购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8"/>
          <w:szCs w:val="28"/>
          <w:lang w:val="en-US" w:eastAsia="zh-CN" w:bidi="ar"/>
        </w:rPr>
      </w:pPr>
      <w:r>
        <w:rPr>
          <w:rFonts w:hint="eastAsia" w:ascii="华文中宋" w:hAnsi="华文中宋" w:eastAsia="华文中宋" w:cs="华文中宋"/>
          <w:i w:val="0"/>
          <w:caps w:val="0"/>
          <w:color w:val="000000"/>
          <w:spacing w:val="0"/>
          <w:kern w:val="0"/>
          <w:sz w:val="28"/>
          <w:szCs w:val="28"/>
          <w:lang w:val="en-US" w:eastAsia="zh-CN" w:bidi="ar"/>
        </w:rPr>
        <w:t>一、项目说明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1.项目名称:2025年长三角检修人员生日蛋糕劵询价文件；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2.项目地点:浙江省宁海县强蛟镇；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3.项目法人:浙江宁波长三角电力工程有限公司工会委员会；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4.地址:浙江省宁波市宁海县强蛟镇；</w:t>
      </w:r>
      <w:r>
        <w:rPr>
          <w:rFonts w:hint="eastAsia" w:ascii="华文中宋" w:hAnsi="华文中宋" w:eastAsia="华文中宋" w:cs="华文中宋"/>
          <w:i w:val="0"/>
          <w:caps w:val="0"/>
          <w:color w:val="000000"/>
          <w:spacing w:val="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5.邮编: 315612</w:t>
      </w:r>
      <w:r>
        <w:rPr>
          <w:rFonts w:hint="eastAsia" w:ascii="华文中宋" w:hAnsi="华文中宋" w:eastAsia="华文中宋" w:cs="华文中宋"/>
          <w:i w:val="0"/>
          <w:caps w:val="0"/>
          <w:color w:val="000000"/>
          <w:spacing w:val="0"/>
          <w:kern w:val="0"/>
          <w:sz w:val="24"/>
          <w:szCs w:val="24"/>
          <w:lang w:val="en-US" w:eastAsia="zh-CN" w:bidi="ar"/>
        </w:rPr>
        <w:tab/>
      </w:r>
      <w:r>
        <w:rPr>
          <w:rFonts w:hint="eastAsia" w:ascii="华文中宋" w:hAnsi="华文中宋" w:eastAsia="华文中宋" w:cs="华文中宋"/>
          <w:i w:val="0"/>
          <w:caps w:val="0"/>
          <w:color w:val="000000"/>
          <w:spacing w:val="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6.联系人:邬海芬</w:t>
      </w:r>
      <w:r>
        <w:rPr>
          <w:rFonts w:hint="eastAsia" w:ascii="华文中宋" w:hAnsi="华文中宋" w:eastAsia="华文中宋" w:cs="华文中宋"/>
          <w:i w:val="0"/>
          <w:caps w:val="0"/>
          <w:color w:val="000000"/>
          <w:spacing w:val="0"/>
          <w:kern w:val="0"/>
          <w:sz w:val="24"/>
          <w:szCs w:val="24"/>
          <w:lang w:val="en-US" w:eastAsia="zh-CN" w:bidi="ar"/>
        </w:rPr>
        <w:tab/>
      </w:r>
      <w:r>
        <w:rPr>
          <w:rFonts w:hint="eastAsia" w:ascii="华文中宋" w:hAnsi="华文中宋" w:eastAsia="华文中宋" w:cs="华文中宋"/>
          <w:i w:val="0"/>
          <w:caps w:val="0"/>
          <w:color w:val="000000"/>
          <w:spacing w:val="0"/>
          <w:kern w:val="0"/>
          <w:sz w:val="24"/>
          <w:szCs w:val="24"/>
          <w:lang w:val="en-US" w:eastAsia="zh-CN" w:bidi="ar"/>
        </w:rPr>
        <w:t>电话:0574-65062098</w:t>
      </w:r>
      <w:r>
        <w:rPr>
          <w:rFonts w:hint="eastAsia" w:ascii="华文中宋" w:hAnsi="华文中宋" w:eastAsia="华文中宋" w:cs="华文中宋"/>
          <w:i w:val="0"/>
          <w:caps w:val="0"/>
          <w:color w:val="000000"/>
          <w:spacing w:val="0"/>
          <w:kern w:val="0"/>
          <w:sz w:val="24"/>
          <w:szCs w:val="24"/>
          <w:lang w:val="en-US" w:eastAsia="zh-CN" w:bidi="ar"/>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二、询价须知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1.本询价书表述了业主的询价要求，报价单位应认真地研究本询价书的项目技术要求及各项内容，做出报价响应，向询价单位(浙江宁波长三角电力工程有限公司工会委员会)报送《报价表》。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2.询价单位将根据《报价表》中实际可消费额度最高者与报价单位签订该询价项目合同。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3.实际可消费额度最低限价:人民币300元/份，投标报价低于最低限价的做无效投标处理。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4.供应商根据自身实际情况进行报价，报价包含完成本项目服务的全部费用。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5.不论结果如何，供应商均应自行承担所有与投标有关的全部费用。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三、询价项目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1.服务期限: 2025年02月28日-2025年12月31日。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2.供货地点:凭卡自提。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3.服务地点:采购人指定地点。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4.付款方式:根据实际份数，按季度结算，由成交供应商出具确认单经采购人核实后，成交供应商按采购人要求开具增值税普通发票进行结算。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四、资质和资格要求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i w:val="0"/>
          <w:caps w:val="0"/>
          <w:color w:val="000000"/>
          <w:spacing w:val="0"/>
          <w:kern w:val="0"/>
          <w:sz w:val="24"/>
          <w:szCs w:val="24"/>
          <w:lang w:val="en-US" w:eastAsia="zh-CN" w:bidi="ar"/>
        </w:rPr>
      </w:pPr>
      <w:r>
        <w:rPr>
          <w:rFonts w:hint="eastAsia" w:ascii="华文中宋" w:hAnsi="华文中宋" w:eastAsia="华文中宋" w:cs="华文中宋"/>
          <w:i w:val="0"/>
          <w:caps w:val="0"/>
          <w:color w:val="000000"/>
          <w:spacing w:val="0"/>
          <w:kern w:val="0"/>
          <w:sz w:val="24"/>
          <w:szCs w:val="24"/>
          <w:lang w:val="en-US" w:eastAsia="zh-CN" w:bidi="ar"/>
        </w:rPr>
        <w:t>1.职工凭券可以购买宁波大市区域或宁海县所辖门店购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职工凭券可以购买宁波大市区域或宁海县所辖门店的蛋糕；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应有合法企业营业执照，食品药品监督管理局颁布的《全国工业产品生产许可证》(QS证书)或食品生产(经营)许可证；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3</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由依法缴纳税收的良好记录；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具有履行合同所必需的货物和专业技术能力，严格控制原料进货渠道，并保证生产流程的规范，确保食品质量。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5</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在宁海县</w:t>
      </w:r>
      <w:r>
        <w:rPr>
          <w:rFonts w:hint="eastAsia" w:ascii="华文中宋" w:hAnsi="华文中宋" w:eastAsia="华文中宋" w:cs="华文中宋"/>
          <w:strike w:val="0"/>
          <w:dstrike w:val="0"/>
          <w:color w:val="auto"/>
          <w:kern w:val="0"/>
          <w:sz w:val="24"/>
          <w:szCs w:val="24"/>
          <w:lang w:val="en-US" w:eastAsia="zh-CN" w:bidi="ar"/>
        </w:rPr>
        <w:t>和宁波主城区（鄞州区、海曙区、江北区）门</w:t>
      </w:r>
      <w:r>
        <w:rPr>
          <w:rFonts w:hint="eastAsia" w:ascii="华文中宋" w:hAnsi="华文中宋" w:eastAsia="华文中宋" w:cs="华文中宋"/>
          <w:color w:val="000000"/>
          <w:kern w:val="0"/>
          <w:sz w:val="24"/>
          <w:szCs w:val="24"/>
          <w:lang w:val="en-US" w:eastAsia="zh-CN" w:bidi="ar"/>
        </w:rPr>
        <w:t>店总数不少于2家；（报价文件中需提供相关证明文件）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6</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蛋糕店所聘员工必须持有《健康证》；（报价文件中需提供相关证明文件）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trike w:val="0"/>
          <w:color w:val="auto"/>
          <w:kern w:val="0"/>
          <w:sz w:val="24"/>
          <w:szCs w:val="24"/>
          <w:lang w:val="en-US" w:eastAsia="zh-CN" w:bidi="ar"/>
        </w:rPr>
      </w:pPr>
      <w:r>
        <w:rPr>
          <w:rFonts w:hint="eastAsia" w:ascii="华文中宋" w:hAnsi="华文中宋" w:eastAsia="华文中宋" w:cs="华文中宋"/>
          <w:strike w:val="0"/>
          <w:dstrike w:val="0"/>
          <w:color w:val="auto"/>
          <w:sz w:val="24"/>
          <w:szCs w:val="24"/>
          <w:lang w:eastAsia="zh-CN"/>
        </w:rPr>
        <w:t>（</w:t>
      </w:r>
      <w:r>
        <w:rPr>
          <w:rFonts w:hint="eastAsia" w:ascii="华文中宋" w:hAnsi="华文中宋" w:eastAsia="华文中宋" w:cs="华文中宋"/>
          <w:strike w:val="0"/>
          <w:dstrike w:val="0"/>
          <w:color w:val="auto"/>
          <w:sz w:val="24"/>
          <w:szCs w:val="24"/>
          <w:lang w:val="en-US" w:eastAsia="zh-CN"/>
        </w:rPr>
        <w:t>7</w:t>
      </w:r>
      <w:r>
        <w:rPr>
          <w:rFonts w:hint="eastAsia" w:ascii="华文中宋" w:hAnsi="华文中宋" w:eastAsia="华文中宋" w:cs="华文中宋"/>
          <w:strike w:val="0"/>
          <w:dstrike w:val="0"/>
          <w:color w:val="auto"/>
          <w:sz w:val="24"/>
          <w:szCs w:val="24"/>
          <w:lang w:eastAsia="zh-CN"/>
        </w:rPr>
        <w:t>）</w:t>
      </w:r>
      <w:r>
        <w:rPr>
          <w:rFonts w:hint="eastAsia" w:ascii="华文中宋" w:hAnsi="华文中宋" w:eastAsia="华文中宋" w:cs="华文中宋"/>
          <w:strike w:val="0"/>
          <w:dstrike w:val="0"/>
          <w:color w:val="auto"/>
          <w:kern w:val="0"/>
          <w:sz w:val="24"/>
          <w:szCs w:val="24"/>
          <w:lang w:val="en-US" w:eastAsia="zh-CN" w:bidi="ar"/>
        </w:rPr>
        <w:t>报价人2年内承接过相关合作业务。（报价文件中需提供相关证明文件）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8</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9</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kern w:val="0"/>
          <w:sz w:val="24"/>
          <w:szCs w:val="24"/>
          <w:lang w:val="en-US" w:eastAsia="zh-CN" w:bidi="ar"/>
        </w:rPr>
        <w:t>供应商须未处于被责令停业、资产重组或破产状态，财产未被接管、冻结；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lang w:eastAsia="zh-CN"/>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10</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sz w:val="24"/>
          <w:szCs w:val="24"/>
          <w:highlight w:val="none"/>
        </w:rPr>
        <w:t>投标人应是中华人民共和国注册的独立</w:t>
      </w:r>
      <w:bookmarkStart w:id="0" w:name="_GoBack"/>
      <w:bookmarkEnd w:id="0"/>
      <w:r>
        <w:rPr>
          <w:rFonts w:hint="eastAsia" w:ascii="华文中宋" w:hAnsi="华文中宋" w:eastAsia="华文中宋" w:cs="华文中宋"/>
          <w:sz w:val="24"/>
          <w:szCs w:val="24"/>
          <w:highlight w:val="none"/>
        </w:rPr>
        <w:t>法人</w:t>
      </w:r>
      <w:r>
        <w:rPr>
          <w:rFonts w:hint="eastAsia" w:ascii="华文中宋" w:hAnsi="华文中宋" w:eastAsia="华文中宋" w:cs="华文中宋"/>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sz w:val="24"/>
          <w:szCs w:val="24"/>
          <w:highlight w:val="none"/>
        </w:rPr>
        <w:t>本项目不允许分包、转包，不接受联合体。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五、询价内容、范围</w:t>
      </w:r>
    </w:p>
    <w:p>
      <w:pPr>
        <w:rPr>
          <w:rFonts w:hint="eastAsia"/>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2445"/>
        <w:gridCol w:w="2160"/>
        <w:gridCol w:w="135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名称</w:t>
            </w:r>
          </w:p>
        </w:tc>
        <w:tc>
          <w:tcPr>
            <w:tcW w:w="24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每份实付金额（元）</w:t>
            </w:r>
          </w:p>
        </w:tc>
        <w:tc>
          <w:tcPr>
            <w:tcW w:w="2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蛋糕劵内金额（元）</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折扣</w:t>
            </w:r>
          </w:p>
        </w:tc>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蛋糕提货券</w:t>
            </w:r>
          </w:p>
        </w:tc>
        <w:tc>
          <w:tcPr>
            <w:tcW w:w="244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300</w:t>
            </w:r>
          </w:p>
        </w:tc>
        <w:tc>
          <w:tcPr>
            <w:tcW w:w="216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rPr>
            </w:pPr>
          </w:p>
        </w:tc>
        <w:tc>
          <w:tcPr>
            <w:tcW w:w="152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询价声明</w:t>
            </w:r>
          </w:p>
        </w:tc>
        <w:tc>
          <w:tcPr>
            <w:tcW w:w="748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i w:val="0"/>
                <w:caps w:val="0"/>
                <w:color w:val="000000"/>
                <w:spacing w:val="0"/>
                <w:kern w:val="0"/>
                <w:sz w:val="24"/>
                <w:szCs w:val="24"/>
                <w:lang w:val="en-US" w:eastAsia="zh-CN" w:bidi="ar"/>
              </w:rPr>
              <w:t>2025年02月28日-2025年12月31日，</w:t>
            </w:r>
            <w:r>
              <w:rPr>
                <w:rFonts w:hint="eastAsia" w:ascii="华文中宋" w:hAnsi="华文中宋" w:eastAsia="华文中宋" w:cs="华文中宋"/>
                <w:sz w:val="24"/>
                <w:szCs w:val="24"/>
                <w:highlight w:val="none"/>
                <w:vertAlign w:val="baseline"/>
                <w:lang w:val="en-US" w:eastAsia="zh-CN"/>
              </w:rPr>
              <w:t>实付金额300元/份的蛋糕劵，预计采购245份。</w:t>
            </w:r>
          </w:p>
        </w:tc>
      </w:tr>
    </w:tbl>
    <w:p>
      <w:pPr>
        <w:rPr>
          <w:rFonts w:hint="eastAsia" w:ascii="华文中宋" w:hAnsi="华文中宋" w:eastAsia="华文中宋" w:cs="华文中宋"/>
          <w:i w:val="0"/>
          <w:caps w:val="0"/>
          <w:color w:val="000000"/>
          <w:spacing w:val="0"/>
          <w:kern w:val="0"/>
          <w:sz w:val="24"/>
          <w:szCs w:val="24"/>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报价原则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w:t>
      </w:r>
      <w:r>
        <w:rPr>
          <w:rFonts w:hint="default" w:ascii="华文中宋" w:hAnsi="华文中宋" w:eastAsia="华文中宋" w:cs="华文中宋"/>
          <w:color w:val="000000"/>
          <w:kern w:val="0"/>
          <w:sz w:val="24"/>
          <w:szCs w:val="24"/>
          <w:lang w:val="en-US" w:eastAsia="zh-CN" w:bidi="ar"/>
        </w:rPr>
        <w:t>除非合同中另有约定，具有标价的项目清单中所报价格，以及报价汇总表中的价格应包括直接费、间接费、利润、税金以及在项目实施期间各类风险等各项费用。</w:t>
      </w:r>
      <w:r>
        <w:rPr>
          <w:rFonts w:hint="eastAsia" w:ascii="华文中宋" w:hAnsi="华文中宋" w:eastAsia="华文中宋" w:cs="华文中宋"/>
          <w:color w:val="000000"/>
          <w:kern w:val="0"/>
          <w:sz w:val="24"/>
          <w:szCs w:val="24"/>
          <w:lang w:val="en-US" w:eastAsia="zh-CN" w:bidi="ar"/>
        </w:rPr>
        <w:t>（2）</w:t>
      </w:r>
      <w:r>
        <w:rPr>
          <w:rFonts w:hint="default" w:ascii="华文中宋" w:hAnsi="华文中宋" w:eastAsia="华文中宋" w:cs="华文中宋"/>
          <w:color w:val="000000"/>
          <w:kern w:val="0"/>
          <w:sz w:val="24"/>
          <w:szCs w:val="24"/>
          <w:lang w:val="en-US" w:eastAsia="zh-CN" w:bidi="ar"/>
        </w:rPr>
        <w:t>报价须按</w:t>
      </w:r>
      <w:r>
        <w:rPr>
          <w:rFonts w:hint="default" w:ascii="华文中宋" w:hAnsi="华文中宋" w:eastAsia="华文中宋" w:cs="华文中宋"/>
          <w:color w:val="000000"/>
          <w:kern w:val="0"/>
          <w:sz w:val="24"/>
          <w:szCs w:val="24"/>
          <w:highlight w:val="none"/>
          <w:lang w:val="en-US" w:eastAsia="zh-CN" w:bidi="ar"/>
        </w:rPr>
        <w:t>附表</w:t>
      </w:r>
      <w:r>
        <w:rPr>
          <w:rFonts w:hint="default" w:ascii="华文中宋" w:hAnsi="华文中宋" w:eastAsia="华文中宋" w:cs="华文中宋"/>
          <w:color w:val="000000"/>
          <w:kern w:val="0"/>
          <w:sz w:val="24"/>
          <w:szCs w:val="24"/>
          <w:lang w:val="en-US" w:eastAsia="zh-CN" w:bidi="ar"/>
        </w:rPr>
        <w:t>格式填报报价构成及汇总价。</w:t>
      </w:r>
    </w:p>
    <w:p>
      <w:pPr>
        <w:pStyle w:val="2"/>
        <w:numPr>
          <w:ilvl w:val="0"/>
          <w:numId w:val="0"/>
        </w:numPr>
        <w:rPr>
          <w:rFonts w:hint="default"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（3）</w:t>
      </w:r>
      <w:r>
        <w:rPr>
          <w:rFonts w:hint="default" w:ascii="华文中宋" w:hAnsi="华文中宋" w:eastAsia="华文中宋" w:cs="华文中宋"/>
          <w:color w:val="000000"/>
          <w:kern w:val="0"/>
          <w:sz w:val="24"/>
          <w:szCs w:val="24"/>
          <w:lang w:val="en-US" w:eastAsia="zh-CN" w:bidi="ar"/>
        </w:rPr>
        <w:t>询价单位不承担由于报价单位在履行合同义务时造成对周围构成或潜在的破坏性影响等而引起的赔偿费用。也不承担报价单位应自行投保而未投保项目的损失费用。</w:t>
      </w:r>
    </w:p>
    <w:p>
      <w:pPr>
        <w:pStyle w:val="2"/>
        <w:numPr>
          <w:ilvl w:val="0"/>
          <w:numId w:val="0"/>
        </w:numPr>
        <w:rPr>
          <w:rFonts w:hint="eastAsia" w:ascii="华文中宋" w:hAnsi="华文中宋" w:eastAsia="华文中宋" w:cs="华文中宋"/>
          <w:b/>
          <w:bCs/>
          <w:color w:val="FF0000"/>
          <w:sz w:val="24"/>
          <w:szCs w:val="24"/>
          <w:highlight w:val="none"/>
          <w:lang w:val="en-US" w:eastAsia="zh-CN"/>
        </w:rPr>
      </w:pPr>
      <w:r>
        <w:rPr>
          <w:rFonts w:hint="eastAsia" w:ascii="华文中宋" w:hAnsi="华文中宋" w:eastAsia="华文中宋" w:cs="华文中宋"/>
          <w:color w:val="000000"/>
          <w:kern w:val="0"/>
          <w:sz w:val="24"/>
          <w:szCs w:val="24"/>
          <w:lang w:val="en-US" w:eastAsia="zh-CN" w:bidi="ar"/>
        </w:rPr>
        <w:t>（4）</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：¥73500元 </w:t>
      </w:r>
      <w:r>
        <w:rPr>
          <w:rFonts w:hint="eastAsia" w:ascii="华文中宋" w:hAnsi="华文中宋" w:eastAsia="华文中宋" w:cs="华文中宋"/>
          <w:b/>
          <w:bCs/>
          <w:color w:val="FF0000"/>
          <w:sz w:val="24"/>
          <w:szCs w:val="24"/>
          <w:highlight w:val="none"/>
          <w:lang w:val="en-US" w:eastAsia="zh-CN"/>
        </w:rPr>
        <w:t>视为无效报价。</w:t>
      </w:r>
    </w:p>
    <w:p>
      <w:pPr>
        <w:rPr>
          <w:rFonts w:hint="default"/>
          <w:lang w:val="en-US" w:eastAsia="zh-CN"/>
        </w:rPr>
      </w:pPr>
      <w:r>
        <w:rPr>
          <w:rFonts w:hint="eastAsia" w:ascii="华文中宋" w:hAnsi="华文中宋" w:eastAsia="华文中宋" w:cs="华文中宋"/>
          <w:b/>
          <w:bCs/>
          <w:color w:val="FF0000"/>
          <w:sz w:val="24"/>
          <w:szCs w:val="24"/>
          <w:highlight w:val="none"/>
          <w:lang w:val="en-US" w:eastAsia="zh-CN"/>
        </w:rPr>
        <w:t>（5）如若出现相同报价及优惠时，优先选择在宁海县连锁门店数量较多的报价单位。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default"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报价</w:t>
      </w:r>
      <w:r>
        <w:rPr>
          <w:rFonts w:hint="default" w:ascii="华文中宋" w:hAnsi="华文中宋" w:eastAsia="华文中宋" w:cs="华文中宋"/>
          <w:sz w:val="24"/>
          <w:szCs w:val="24"/>
          <w:highlight w:val="none"/>
          <w:lang w:val="en-US" w:eastAsia="zh-CN"/>
        </w:rPr>
        <w:t>采用方式</w:t>
      </w:r>
    </w:p>
    <w:p>
      <w:pPr>
        <w:pStyle w:val="2"/>
        <w:numPr>
          <w:ilvl w:val="0"/>
          <w:numId w:val="0"/>
        </w:numPr>
        <w:rPr>
          <w:rFonts w:hint="eastAsia" w:ascii="华文中宋" w:hAnsi="华文中宋" w:eastAsia="华文中宋" w:cs="华文中宋"/>
          <w:b/>
          <w:bCs/>
          <w:i w:val="0"/>
          <w:caps w:val="0"/>
          <w:color w:val="FF0000"/>
          <w:spacing w:val="0"/>
          <w:sz w:val="24"/>
          <w:szCs w:val="24"/>
          <w:highlight w:val="none"/>
          <w:shd w:val="clear" w:color="auto" w:fill="FFFFFF"/>
          <w:lang w:eastAsia="zh-CN"/>
        </w:rPr>
      </w:pPr>
      <w:r>
        <w:rPr>
          <w:rFonts w:hint="eastAsia" w:ascii="华文中宋" w:hAnsi="华文中宋" w:eastAsia="华文中宋" w:cs="华文中宋"/>
          <w:color w:val="000000"/>
          <w:kern w:val="0"/>
          <w:sz w:val="24"/>
          <w:szCs w:val="24"/>
          <w:lang w:val="en-US" w:eastAsia="zh-CN" w:bidi="ar"/>
        </w:rPr>
        <w:t>（1）</w:t>
      </w:r>
      <w:r>
        <w:rPr>
          <w:rFonts w:hint="default" w:ascii="华文中宋" w:hAnsi="华文中宋" w:eastAsia="华文中宋" w:cs="华文中宋"/>
          <w:color w:val="000000"/>
          <w:kern w:val="0"/>
          <w:sz w:val="24"/>
          <w:szCs w:val="24"/>
          <w:lang w:val="en-US" w:eastAsia="zh-CN" w:bidi="ar"/>
        </w:rPr>
        <w:t>价格采用固定综合单价方式，</w:t>
      </w:r>
      <w:r>
        <w:rPr>
          <w:rFonts w:hint="eastAsia" w:ascii="华文中宋" w:hAnsi="华文中宋" w:eastAsia="华文中宋" w:cs="华文中宋"/>
          <w:color w:val="000000"/>
          <w:kern w:val="0"/>
          <w:sz w:val="24"/>
          <w:szCs w:val="24"/>
          <w:lang w:val="en-US" w:eastAsia="zh-CN" w:bidi="ar"/>
        </w:rPr>
        <w:t>各报价单位</w:t>
      </w:r>
      <w:r>
        <w:rPr>
          <w:rFonts w:hint="eastAsia" w:ascii="华文中宋" w:hAnsi="华文中宋" w:eastAsia="华文中宋" w:cs="华文中宋"/>
          <w:sz w:val="24"/>
          <w:szCs w:val="24"/>
          <w:highlight w:val="none"/>
        </w:rPr>
        <w:t>总价最低</w:t>
      </w:r>
      <w:r>
        <w:rPr>
          <w:rFonts w:hint="eastAsia" w:ascii="华文中宋" w:hAnsi="华文中宋" w:eastAsia="华文中宋" w:cs="华文中宋"/>
          <w:sz w:val="24"/>
          <w:szCs w:val="24"/>
          <w:highlight w:val="none"/>
          <w:lang w:val="en-US" w:eastAsia="zh-CN"/>
        </w:rPr>
        <w:t>为</w:t>
      </w:r>
      <w:r>
        <w:rPr>
          <w:rFonts w:hint="eastAsia" w:ascii="华文中宋" w:hAnsi="华文中宋" w:eastAsia="华文中宋" w:cs="华文中宋"/>
          <w:sz w:val="24"/>
          <w:szCs w:val="24"/>
          <w:highlight w:val="none"/>
        </w:rPr>
        <w:t>中标</w:t>
      </w:r>
      <w:r>
        <w:rPr>
          <w:rFonts w:hint="eastAsia" w:ascii="华文中宋" w:hAnsi="华文中宋" w:eastAsia="华文中宋" w:cs="华文中宋"/>
          <w:sz w:val="24"/>
          <w:szCs w:val="24"/>
          <w:highlight w:val="none"/>
          <w:lang w:val="en-US" w:eastAsia="zh-CN"/>
        </w:rPr>
        <w:t>价，</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p>
    <w:p>
      <w:pPr>
        <w:pStyle w:val="2"/>
        <w:rPr>
          <w:rFonts w:hint="default"/>
          <w:lang w:val="en-US" w:eastAsia="zh-CN"/>
        </w:rPr>
      </w:pPr>
    </w:p>
    <w:p>
      <w:pPr>
        <w:keepNext w:val="0"/>
        <w:keepLines w:val="0"/>
        <w:pageBreakBefore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其他</w:t>
      </w:r>
    </w:p>
    <w:p>
      <w:pPr>
        <w:keepNext w:val="0"/>
        <w:keepLines w:val="0"/>
        <w:pageBreakBefore w:val="0"/>
        <w:numPr>
          <w:ilvl w:val="0"/>
          <w:numId w:val="0"/>
        </w:numPr>
        <w:kinsoku/>
        <w:wordWrap/>
        <w:overflowPunct/>
        <w:topLinePunct w:val="0"/>
        <w:autoSpaceDE/>
        <w:autoSpaceDN/>
        <w:bidi w:val="0"/>
        <w:spacing w:line="360" w:lineRule="auto"/>
        <w:ind w:leftChars="0" w:firstLine="480" w:firstLineChars="200"/>
        <w:textAlignment w:val="auto"/>
        <w:rPr>
          <w:rFonts w:hint="eastAsia" w:ascii="华文中宋" w:hAnsi="华文中宋" w:eastAsia="华文中宋" w:cs="华文中宋"/>
          <w:color w:val="auto"/>
          <w:sz w:val="24"/>
          <w:szCs w:val="24"/>
          <w:lang w:val="en-US" w:eastAsia="zh-CN"/>
        </w:rPr>
      </w:pPr>
      <w:r>
        <w:rPr>
          <w:rFonts w:hint="eastAsia" w:ascii="华文中宋" w:hAnsi="华文中宋" w:eastAsia="华文中宋" w:cs="华文中宋"/>
          <w:color w:val="auto"/>
          <w:sz w:val="24"/>
          <w:szCs w:val="24"/>
          <w:lang w:val="en-US" w:eastAsia="zh-CN"/>
        </w:rPr>
        <w:t>询价结果关注政采云采购平台查询，如有特殊情况会线下通知到每一个参与报价供应商。</w:t>
      </w:r>
    </w:p>
    <w:p>
      <w:pPr>
        <w:pStyle w:val="14"/>
        <w:keepNext w:val="0"/>
        <w:keepLines w:val="0"/>
        <w:pageBreakBefore w:val="0"/>
        <w:widowControl w:val="0"/>
        <w:numPr>
          <w:ilvl w:val="0"/>
          <w:numId w:val="0"/>
        </w:numPr>
        <w:kinsoku/>
        <w:wordWrap/>
        <w:overflowPunct/>
        <w:topLinePunct w:val="0"/>
        <w:bidi w:val="0"/>
        <w:spacing w:line="360" w:lineRule="auto"/>
        <w:ind w:leftChars="0"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auto"/>
          <w:sz w:val="24"/>
          <w:szCs w:val="24"/>
          <w:lang w:val="en-US" w:eastAsia="zh-CN"/>
        </w:rPr>
        <w:t>报价</w:t>
      </w:r>
      <w:r>
        <w:rPr>
          <w:rFonts w:hint="eastAsia" w:ascii="华文中宋" w:hAnsi="华文中宋" w:eastAsia="华文中宋" w:cs="华文中宋"/>
          <w:color w:val="auto"/>
          <w:sz w:val="24"/>
          <w:szCs w:val="24"/>
        </w:rPr>
        <w:t>方应以书面方式通知</w:t>
      </w:r>
      <w:r>
        <w:rPr>
          <w:rFonts w:hint="eastAsia" w:ascii="华文中宋" w:hAnsi="华文中宋" w:eastAsia="华文中宋" w:cs="华文中宋"/>
          <w:color w:val="auto"/>
          <w:sz w:val="24"/>
          <w:szCs w:val="24"/>
          <w:lang w:val="en-US" w:eastAsia="zh-CN"/>
        </w:rPr>
        <w:t>询价</w:t>
      </w:r>
      <w:r>
        <w:rPr>
          <w:rFonts w:hint="eastAsia" w:ascii="华文中宋" w:hAnsi="华文中宋" w:eastAsia="华文中宋" w:cs="华文中宋"/>
          <w:color w:val="auto"/>
          <w:sz w:val="24"/>
          <w:szCs w:val="24"/>
        </w:rPr>
        <w:t>方其的开户银行、帐户名称、帐号。开户银行、帐</w:t>
      </w:r>
      <w:r>
        <w:rPr>
          <w:rFonts w:hint="eastAsia" w:ascii="华文中宋" w:hAnsi="华文中宋" w:eastAsia="华文中宋" w:cs="华文中宋"/>
          <w:color w:val="000000"/>
          <w:sz w:val="24"/>
          <w:szCs w:val="24"/>
        </w:rPr>
        <w:t>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default"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p>
      <w:pPr>
        <w:rPr>
          <w:rFonts w:hint="eastAsia" w:ascii="宋体" w:hAnsi="宋体" w:cs="宋体"/>
          <w:b/>
          <w:bCs/>
          <w:i w:val="0"/>
          <w:color w:val="FF0000"/>
          <w:kern w:val="0"/>
          <w:sz w:val="24"/>
          <w:szCs w:val="24"/>
          <w:u w:val="none"/>
          <w:lang w:val="en-US" w:eastAsia="zh-CN" w:bidi="ar"/>
        </w:rPr>
      </w:pP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9"/>
        <w:gridCol w:w="3303"/>
        <w:gridCol w:w="3915"/>
        <w:gridCol w:w="249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trPr>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名称</w:t>
            </w:r>
          </w:p>
        </w:tc>
        <w:tc>
          <w:tcPr>
            <w:tcW w:w="11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每份实付金额（元）</w:t>
            </w:r>
          </w:p>
        </w:tc>
        <w:tc>
          <w:tcPr>
            <w:tcW w:w="13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蛋糕劵内金额（元）</w:t>
            </w:r>
          </w:p>
        </w:tc>
        <w:tc>
          <w:tcPr>
            <w:tcW w:w="84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折扣</w:t>
            </w:r>
          </w:p>
        </w:tc>
        <w:tc>
          <w:tcPr>
            <w:tcW w:w="84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蛋糕提货券</w:t>
            </w:r>
          </w:p>
        </w:tc>
        <w:tc>
          <w:tcPr>
            <w:tcW w:w="11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300</w:t>
            </w:r>
          </w:p>
        </w:tc>
        <w:tc>
          <w:tcPr>
            <w:tcW w:w="132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rPr>
            </w:pPr>
          </w:p>
        </w:tc>
        <w:tc>
          <w:tcPr>
            <w:tcW w:w="844"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rPr>
            </w:pPr>
          </w:p>
        </w:tc>
        <w:tc>
          <w:tcPr>
            <w:tcW w:w="84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atLeast"/>
        </w:trPr>
        <w:tc>
          <w:tcPr>
            <w:tcW w:w="869"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sz w:val="24"/>
                <w:szCs w:val="24"/>
                <w:highlight w:val="none"/>
                <w:vertAlign w:val="baseline"/>
                <w:lang w:val="en-US" w:eastAsia="zh-CN"/>
              </w:rPr>
              <w:t>询价声明</w:t>
            </w:r>
          </w:p>
        </w:tc>
        <w:tc>
          <w:tcPr>
            <w:tcW w:w="4130"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华文中宋" w:hAnsi="华文中宋" w:eastAsia="华文中宋" w:cs="华文中宋"/>
                <w:sz w:val="24"/>
                <w:szCs w:val="24"/>
                <w:highlight w:val="none"/>
                <w:vertAlign w:val="baseline"/>
                <w:lang w:val="en-US" w:eastAsia="zh-CN"/>
              </w:rPr>
            </w:pPr>
            <w:r>
              <w:rPr>
                <w:rFonts w:hint="eastAsia" w:ascii="华文中宋" w:hAnsi="华文中宋" w:eastAsia="华文中宋" w:cs="华文中宋"/>
                <w:i w:val="0"/>
                <w:caps w:val="0"/>
                <w:color w:val="000000"/>
                <w:spacing w:val="0"/>
                <w:kern w:val="0"/>
                <w:sz w:val="24"/>
                <w:szCs w:val="24"/>
                <w:lang w:val="en-US" w:eastAsia="zh-CN" w:bidi="ar"/>
              </w:rPr>
              <w:t>2025年02月28日-2025年12月31日，</w:t>
            </w:r>
            <w:r>
              <w:rPr>
                <w:rFonts w:hint="eastAsia" w:ascii="华文中宋" w:hAnsi="华文中宋" w:eastAsia="华文中宋" w:cs="华文中宋"/>
                <w:sz w:val="24"/>
                <w:szCs w:val="24"/>
                <w:highlight w:val="none"/>
                <w:vertAlign w:val="baseline"/>
                <w:lang w:val="en-US" w:eastAsia="zh-CN"/>
              </w:rPr>
              <w:t>实付金额300元/份的蛋糕劵，预计采购245份。</w:t>
            </w:r>
          </w:p>
        </w:tc>
      </w:tr>
    </w:tbl>
    <w:p>
      <w:pPr>
        <w:rPr>
          <w:rFonts w:hint="default"/>
          <w:b w:val="0"/>
          <w:bCs w:val="0"/>
          <w:lang w:val="en-US" w:eastAsia="zh-CN"/>
        </w:rPr>
      </w:pPr>
    </w:p>
    <w:sectPr>
      <w:headerReference r:id="rId6" w:type="default"/>
      <w:footerReference r:id="rId7" w:type="default"/>
      <w:pgSz w:w="16838" w:h="11906" w:orient="landscape"/>
      <w:pgMar w:top="1531" w:right="1134" w:bottom="1531" w:left="1134" w:header="425" w:footer="709" w:gutter="0"/>
      <w:pgBorders w:offsetFrom="page">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6147E"/>
    <w:multiLevelType w:val="singleLevel"/>
    <w:tmpl w:val="A236147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0B2AC3"/>
    <w:rsid w:val="01783522"/>
    <w:rsid w:val="01E22232"/>
    <w:rsid w:val="0217728A"/>
    <w:rsid w:val="021E1B4E"/>
    <w:rsid w:val="02614DFC"/>
    <w:rsid w:val="03216E13"/>
    <w:rsid w:val="03971204"/>
    <w:rsid w:val="039A38E5"/>
    <w:rsid w:val="03C44583"/>
    <w:rsid w:val="045301F6"/>
    <w:rsid w:val="045E5439"/>
    <w:rsid w:val="0480567A"/>
    <w:rsid w:val="04D32E79"/>
    <w:rsid w:val="0520288C"/>
    <w:rsid w:val="053B0626"/>
    <w:rsid w:val="056D5CE3"/>
    <w:rsid w:val="0570657B"/>
    <w:rsid w:val="05CF17EC"/>
    <w:rsid w:val="05F81957"/>
    <w:rsid w:val="07075B26"/>
    <w:rsid w:val="08903B99"/>
    <w:rsid w:val="08D21188"/>
    <w:rsid w:val="08F10352"/>
    <w:rsid w:val="095B7DEA"/>
    <w:rsid w:val="0986423E"/>
    <w:rsid w:val="09B2622C"/>
    <w:rsid w:val="09D851B5"/>
    <w:rsid w:val="0BD059A8"/>
    <w:rsid w:val="0BEE400F"/>
    <w:rsid w:val="0BF75316"/>
    <w:rsid w:val="0D0933A4"/>
    <w:rsid w:val="0D4D4D38"/>
    <w:rsid w:val="0E216386"/>
    <w:rsid w:val="0E7E7C64"/>
    <w:rsid w:val="0ECA0F21"/>
    <w:rsid w:val="0F264031"/>
    <w:rsid w:val="0FF72C97"/>
    <w:rsid w:val="105D643B"/>
    <w:rsid w:val="109C5E4D"/>
    <w:rsid w:val="10AD7059"/>
    <w:rsid w:val="112F4AEB"/>
    <w:rsid w:val="11663318"/>
    <w:rsid w:val="121E634A"/>
    <w:rsid w:val="124E37EF"/>
    <w:rsid w:val="12B0666F"/>
    <w:rsid w:val="13236AF1"/>
    <w:rsid w:val="140F6ECE"/>
    <w:rsid w:val="141938EE"/>
    <w:rsid w:val="147D5617"/>
    <w:rsid w:val="152902B4"/>
    <w:rsid w:val="163254FA"/>
    <w:rsid w:val="170F00AB"/>
    <w:rsid w:val="17DD5536"/>
    <w:rsid w:val="182A5635"/>
    <w:rsid w:val="1844634A"/>
    <w:rsid w:val="18796332"/>
    <w:rsid w:val="18C13DA8"/>
    <w:rsid w:val="19994FF3"/>
    <w:rsid w:val="1A99161F"/>
    <w:rsid w:val="1AA52706"/>
    <w:rsid w:val="1ADE3386"/>
    <w:rsid w:val="1B0D77F9"/>
    <w:rsid w:val="1B2543EC"/>
    <w:rsid w:val="1B33378B"/>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9C47D4"/>
    <w:rsid w:val="22E03145"/>
    <w:rsid w:val="230A068C"/>
    <w:rsid w:val="23256DAA"/>
    <w:rsid w:val="2363459D"/>
    <w:rsid w:val="23710513"/>
    <w:rsid w:val="23B26E58"/>
    <w:rsid w:val="241A51BE"/>
    <w:rsid w:val="2471135E"/>
    <w:rsid w:val="258842B2"/>
    <w:rsid w:val="25AE09E7"/>
    <w:rsid w:val="25C54A98"/>
    <w:rsid w:val="26547EAD"/>
    <w:rsid w:val="265C645B"/>
    <w:rsid w:val="266B3DB4"/>
    <w:rsid w:val="267E7E0A"/>
    <w:rsid w:val="27B566C1"/>
    <w:rsid w:val="2954525D"/>
    <w:rsid w:val="29606BB3"/>
    <w:rsid w:val="298A34E2"/>
    <w:rsid w:val="29F811D5"/>
    <w:rsid w:val="2BB10229"/>
    <w:rsid w:val="2BF05949"/>
    <w:rsid w:val="2CA967EE"/>
    <w:rsid w:val="2CB55B70"/>
    <w:rsid w:val="2D3E2F42"/>
    <w:rsid w:val="2D5708F0"/>
    <w:rsid w:val="2D6E2A94"/>
    <w:rsid w:val="2E626889"/>
    <w:rsid w:val="2F031C30"/>
    <w:rsid w:val="2FB44FFE"/>
    <w:rsid w:val="30973272"/>
    <w:rsid w:val="30990538"/>
    <w:rsid w:val="319609EC"/>
    <w:rsid w:val="31CB4B9E"/>
    <w:rsid w:val="3214061A"/>
    <w:rsid w:val="32465296"/>
    <w:rsid w:val="329A7E40"/>
    <w:rsid w:val="32A741B5"/>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6405FB"/>
    <w:rsid w:val="3BC53205"/>
    <w:rsid w:val="3BE012EB"/>
    <w:rsid w:val="3BE63123"/>
    <w:rsid w:val="3C06188A"/>
    <w:rsid w:val="3C46071B"/>
    <w:rsid w:val="3C6F7834"/>
    <w:rsid w:val="3DAD49C8"/>
    <w:rsid w:val="3ED07362"/>
    <w:rsid w:val="3FFE02B9"/>
    <w:rsid w:val="4024347E"/>
    <w:rsid w:val="40932942"/>
    <w:rsid w:val="40AA46A6"/>
    <w:rsid w:val="418B329E"/>
    <w:rsid w:val="42445376"/>
    <w:rsid w:val="42985974"/>
    <w:rsid w:val="42A5793D"/>
    <w:rsid w:val="42FC44ED"/>
    <w:rsid w:val="4490400C"/>
    <w:rsid w:val="449853FA"/>
    <w:rsid w:val="45380DA5"/>
    <w:rsid w:val="45623A8F"/>
    <w:rsid w:val="45D0679E"/>
    <w:rsid w:val="45DB32E1"/>
    <w:rsid w:val="464E37A5"/>
    <w:rsid w:val="47174CAF"/>
    <w:rsid w:val="47426018"/>
    <w:rsid w:val="49A00C67"/>
    <w:rsid w:val="4A1355A3"/>
    <w:rsid w:val="4A3817E0"/>
    <w:rsid w:val="4A393EF3"/>
    <w:rsid w:val="4A402AA7"/>
    <w:rsid w:val="4AF62960"/>
    <w:rsid w:val="4AFC21A0"/>
    <w:rsid w:val="4B32450D"/>
    <w:rsid w:val="4B783B5E"/>
    <w:rsid w:val="4B836161"/>
    <w:rsid w:val="4CE9152E"/>
    <w:rsid w:val="4D871BAC"/>
    <w:rsid w:val="4EE259A1"/>
    <w:rsid w:val="4F03471D"/>
    <w:rsid w:val="4FC43323"/>
    <w:rsid w:val="50A937DD"/>
    <w:rsid w:val="51457EE2"/>
    <w:rsid w:val="515F21F7"/>
    <w:rsid w:val="522F5867"/>
    <w:rsid w:val="524C5212"/>
    <w:rsid w:val="52626166"/>
    <w:rsid w:val="5270700E"/>
    <w:rsid w:val="53902026"/>
    <w:rsid w:val="539442AF"/>
    <w:rsid w:val="53BE1410"/>
    <w:rsid w:val="53EC79BE"/>
    <w:rsid w:val="54542CF5"/>
    <w:rsid w:val="545D34C3"/>
    <w:rsid w:val="55053C70"/>
    <w:rsid w:val="55844D73"/>
    <w:rsid w:val="55CF1F63"/>
    <w:rsid w:val="57283E0B"/>
    <w:rsid w:val="583A2B8F"/>
    <w:rsid w:val="591F64C4"/>
    <w:rsid w:val="59245047"/>
    <w:rsid w:val="595432A2"/>
    <w:rsid w:val="59AF2530"/>
    <w:rsid w:val="5B162D48"/>
    <w:rsid w:val="5B4D6AD9"/>
    <w:rsid w:val="5B6E6CE6"/>
    <w:rsid w:val="5BC11016"/>
    <w:rsid w:val="5C915E6B"/>
    <w:rsid w:val="5E583FD7"/>
    <w:rsid w:val="5E7C02B8"/>
    <w:rsid w:val="5EA72F0C"/>
    <w:rsid w:val="5EB709E8"/>
    <w:rsid w:val="5EED6AE7"/>
    <w:rsid w:val="5EF3396C"/>
    <w:rsid w:val="5F574C7B"/>
    <w:rsid w:val="5F6E527F"/>
    <w:rsid w:val="5F746EA8"/>
    <w:rsid w:val="5FC64EE1"/>
    <w:rsid w:val="60140FB0"/>
    <w:rsid w:val="601614E8"/>
    <w:rsid w:val="605A21AA"/>
    <w:rsid w:val="616A3B5B"/>
    <w:rsid w:val="61BE135F"/>
    <w:rsid w:val="61C83E7A"/>
    <w:rsid w:val="62153852"/>
    <w:rsid w:val="621E11AD"/>
    <w:rsid w:val="623F66A8"/>
    <w:rsid w:val="6251568C"/>
    <w:rsid w:val="62666210"/>
    <w:rsid w:val="626D716E"/>
    <w:rsid w:val="62A2745F"/>
    <w:rsid w:val="62BE42B9"/>
    <w:rsid w:val="62C872A0"/>
    <w:rsid w:val="634A2CF1"/>
    <w:rsid w:val="636159C7"/>
    <w:rsid w:val="63DE6DE8"/>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EC62FB"/>
    <w:rsid w:val="6AFF2398"/>
    <w:rsid w:val="6B846ECF"/>
    <w:rsid w:val="6BC71638"/>
    <w:rsid w:val="6C3D43A2"/>
    <w:rsid w:val="6CA144DC"/>
    <w:rsid w:val="6D333DF9"/>
    <w:rsid w:val="6D8D0448"/>
    <w:rsid w:val="6DB17914"/>
    <w:rsid w:val="6FA36659"/>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1F7AC8"/>
    <w:rsid w:val="79C54D55"/>
    <w:rsid w:val="79E12FD7"/>
    <w:rsid w:val="7A103753"/>
    <w:rsid w:val="7A6E33F6"/>
    <w:rsid w:val="7A797AD2"/>
    <w:rsid w:val="7B215011"/>
    <w:rsid w:val="7BE505D2"/>
    <w:rsid w:val="7C5E4A19"/>
    <w:rsid w:val="7CF4298E"/>
    <w:rsid w:val="7D5B2D7C"/>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3</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2025-02-20T08:51:19Z</cp:lastPrinted>
  <dcterms:modified xsi:type="dcterms:W3CDTF">2025-02-20T08:52:50Z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