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5" name="图片 5" descr="康普报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康普报价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3" name="图片 3" descr="康普报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康普报价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4" name="图片 4" descr="康普报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康普报价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7" name="图片 7" descr="康普报价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康普报价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I4M2I3ODQyZTU2OGE3Mjg3ZTNiODc3NWFmZWI4M2YifQ=="/>
  </w:docVars>
  <w:rsids>
    <w:rsidRoot w:val="00000000"/>
    <w:rsid w:val="492B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2023-06-14T04:47:56Z</dcterms:created>
  <dc:creator>Administrator</dc:creator>
  <cp:lastModifiedBy>银玲儿</cp:lastModifiedBy>
  <dcterms:modified xsi:type="dcterms:W3CDTF">2023-06-14T04:50:58Z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E85C9F5A3C0A4221BECACC7DEA9BA7D8_12</vt:lpwstr>
  </property>
</Properties>
</file>