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1、本套文件共两个模版，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《货物网上竞采最低价评审方式模版》、《货物网上竞采电子反拍评审方式模版》。若采购人选择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货物竞采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，可选择使用此套模版。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2、红色字体部分请采购人自行修改，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多余部分可自行删除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3、本采购文件中以下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需与网上公告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保持一致，若不一致平台复核时公告将被驳回。请注意检查：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（1）公示开始时间、截止时间、报价时间、发货时间；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（2）采购单价、数量；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（3）是否需要供应商上传响应文件；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（4）供应商的资格条件。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4、建议公示开始时间选择当日，否则公告需等公示时间到达之后才会在重庆市政府采购网展示。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5、本模版仅供参考，采购人如因使用本模版产生相关交易纠纷，政采云有限公司不承担任何责任。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（货物网上竞采最低价评审方式）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7625"/>
      <w:bookmarkStart w:id="1" w:name="_Toc18159"/>
      <w:bookmarkStart w:id="2" w:name="_Toc313893526"/>
      <w:bookmarkStart w:id="3" w:name="_Toc3463"/>
      <w:bookmarkStart w:id="4" w:name="_Toc12808"/>
      <w:bookmarkStart w:id="5" w:name="_Toc317775175"/>
      <w:bookmarkStart w:id="6" w:name="_Toc18881"/>
      <w:bookmarkStart w:id="7" w:name="_Toc25458"/>
      <w:bookmarkStart w:id="8" w:name="_Toc26820"/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firstLine="1280" w:firstLineChars="400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护套线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采购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  <w:t>项目</w:t>
      </w: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采购单位：重庆市合川区市政设施事务中心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八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  <w:highlight w:val="yellow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  <w:highlight w:val="yellow"/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护套线采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19980.00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财政预算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22399"/>
      <w:bookmarkStart w:id="11" w:name="_Toc19437"/>
      <w:bookmarkStart w:id="12" w:name="_Toc1790"/>
      <w:bookmarkStart w:id="13" w:name="_Toc6462"/>
      <w:bookmarkStart w:id="14" w:name="_Toc25190"/>
      <w:bookmarkStart w:id="15" w:name="_Toc15727"/>
      <w:bookmarkStart w:id="16" w:name="_Toc15576"/>
      <w:bookmarkStart w:id="17" w:name="_Toc317775178"/>
      <w:bookmarkStart w:id="18" w:name="_Toc373860293"/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bookmarkEnd w:id="17"/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五金、建材生产或销售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营业执照。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</w:rPr>
        <w:t>三、</w:t>
      </w:r>
      <w:r>
        <w:rPr>
          <w:rFonts w:hint="eastAsia" w:ascii="黑体" w:hAnsi="黑体" w:eastAsia="黑体" w:cs="黑体"/>
          <w:szCs w:val="32"/>
          <w:highlight w:val="none"/>
        </w:rPr>
        <w:t>采购需求清单</w:t>
      </w:r>
    </w:p>
    <w:tbl>
      <w:tblPr>
        <w:tblStyle w:val="58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01"/>
        <w:gridCol w:w="2173"/>
        <w:gridCol w:w="708"/>
        <w:gridCol w:w="1134"/>
        <w:gridCol w:w="993"/>
        <w:gridCol w:w="1053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护套线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材料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材料名称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规格型号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价(元）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合价（元）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2.5平方护套线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-640" w:leftChars="0" w:firstLine="64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型号：国标BVVB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规格：2*2.5mm²，两芯硬线，铜芯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3、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额定电压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：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300/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500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以内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4、长度：100米/圈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、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CCC认证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、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绝缘材质：聚氯乙烯塑料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536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13400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4平方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护套线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1、型号：国标BVVB，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规格：2*4mm²，两芯硬线，铜芯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3、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额定电压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：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300/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500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以内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4、长度：100米/圈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、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CCC认证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、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绝缘材质：聚氯乙烯塑料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658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6580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19980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/>
        <w:textAlignment w:val="auto"/>
        <w:rPr>
          <w:rFonts w:hint="eastAsia" w:ascii="方正仿宋_GBK" w:hAnsi="方正仿宋_GBK" w:eastAsia="宋体" w:cs="方正仿宋_GBK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护套线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</w:rPr>
        <w:t>材料</w:t>
      </w:r>
      <w:r>
        <w:rPr>
          <w:rFonts w:hint="eastAsia" w:hAnsi="宋体" w:cs="宋体"/>
          <w:b/>
          <w:bCs/>
          <w:color w:val="000000"/>
          <w:kern w:val="0"/>
          <w:sz w:val="36"/>
          <w:szCs w:val="36"/>
          <w:highlight w:val="none"/>
          <w:lang w:eastAsia="zh-CN"/>
        </w:rPr>
        <w:t>规格核心内容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2.5平方护套线参数：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型号：国标BVVB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规格：2*2.5mm²，两芯硬线，铜芯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额定电压：300/500V以内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4、长度：100米/圈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5、CCC认证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6、绝缘材质：聚氯乙烯塑料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4平方护套线参数：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1、型号：国标BVVB，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规格：2*4mm²，两芯硬线，铜芯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3、额定电压：300/500V以内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4、长度：100米/圈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5、CCC认证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8" w:type="default"/>
          <w:pgSz w:w="11907" w:h="16840"/>
          <w:pgMar w:top="1134" w:right="1191" w:bottom="1134" w:left="1304" w:header="851" w:footer="992" w:gutter="0"/>
          <w:pgNumType w:fmt="numberInDash" w:start="6"/>
          <w:cols w:space="720" w:num="1"/>
          <w:docGrid w:linePitch="380" w:charSpace="-5735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6、绝缘材质：聚氯乙烯塑料</w:t>
      </w:r>
    </w:p>
    <w:p>
      <w:pPr>
        <w:pStyle w:val="5"/>
        <w:spacing w:before="0" w:after="0" w:line="360" w:lineRule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（二）产品的质保期按照行业标准执行，实行“三包”。因产品质量问题给对方造成损失由供应商承担。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（三）产品的质量要求：符合现行国家相关标准及规范要求。所供产品质量等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级为合格品，供应商供货时应随产品附出厂合格证。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（五）用户遇到使用及技术问题，电话咨询不能解决的，成交供应商或制造商应在2小时内采取相应响应措施；无法在2小时内解决的，应在24小时内派出专业人员进行技术支持。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7</w:t>
      </w:r>
      <w:bookmarkStart w:id="33" w:name="_GoBack"/>
      <w:bookmarkEnd w:id="33"/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>
      <w:pPr>
        <w:numPr>
          <w:ilvl w:val="0"/>
          <w:numId w:val="14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交货地点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重庆市合川区沙北路94号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1、产品技术参数与采购合同一致，性能指标达到国家规定的标准。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>
      <w:pPr>
        <w:pStyle w:val="2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如验收为不合格的产品，全部退货，由供应商承担相关损失。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盖鲜章的基本资格条件承诺函。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营业执照等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最低报价相同出现并列时，以报价时间的先后顺序确定成交供应商。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snapToGrid w:val="0"/>
        <w:spacing w:line="360" w:lineRule="auto"/>
        <w:ind w:firstLine="42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货物验收合格后一次性转账付款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bookmarkStart w:id="19" w:name="_Toc3475"/>
      <w:bookmarkStart w:id="20" w:name="_Toc9654"/>
      <w:bookmarkStart w:id="21" w:name="_Toc25886"/>
      <w:bookmarkStart w:id="22" w:name="_Toc5085"/>
      <w:bookmarkStart w:id="23" w:name="_Toc11828"/>
      <w:bookmarkStart w:id="24" w:name="_Toc27955"/>
      <w:bookmarkStart w:id="25" w:name="_Toc20778"/>
      <w:bookmarkStart w:id="26" w:name="_Toc31315"/>
      <w:bookmarkStart w:id="27" w:name="_Toc25516"/>
      <w:bookmarkStart w:id="28" w:name="_Toc15478"/>
      <w:bookmarkStart w:id="29" w:name="_Toc14778"/>
      <w:bookmarkStart w:id="30" w:name="_Toc13969"/>
      <w:bookmarkStart w:id="31" w:name="_Toc9027"/>
      <w:bookmarkStart w:id="32" w:name="_Toc19730"/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重庆市合川区市政设施事务中心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黄倩云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18716530066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重庆市合川区沙北路94号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hint="eastAsia" w:ascii="方正小标宋_GBK" w:eastAsia="方正小标宋_GBK"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/>
    <w:p/>
    <w:p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2"/>
        <w:spacing w:line="360" w:lineRule="auto"/>
      </w:pPr>
    </w:p>
    <w:p>
      <w:pPr>
        <w:ind w:firstLine="640" w:firstLineChars="200"/>
        <w:jc w:val="right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pgSz w:w="11907" w:h="16840"/>
          <w:pgMar w:top="1134" w:right="1191" w:bottom="1134" w:left="1304" w:header="851" w:footer="992" w:gutter="0"/>
          <w:pgNumType w:fmt="numberInDash" w:start="6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（请采购人自行修改本表） </w:t>
      </w:r>
    </w:p>
    <w:p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  <w:t>单价</w:t>
            </w:r>
          </w:p>
          <w:p>
            <w:pPr>
              <w:pStyle w:val="3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5"/>
        <w:spacing w:line="360" w:lineRule="auto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pacing w:line="360" w:lineRule="auto"/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Style w:val="2"/>
      </w:pPr>
    </w:p>
    <w:p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>
      <w:pPr>
        <w:pStyle w:val="5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  <w:sectPr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>
      <w:pPr>
        <w:tabs>
          <w:tab w:val="left" w:pos="6300"/>
        </w:tabs>
        <w:snapToGrid w:val="0"/>
        <w:spacing w:line="360" w:lineRule="auto"/>
        <w:ind w:right="480"/>
        <w:jc w:val="both"/>
        <w:rPr>
          <w:rFonts w:ascii="宋体" w:hAnsi="宋体" w:cs="宋体"/>
          <w:sz w:val="24"/>
          <w:szCs w:val="24"/>
        </w:rPr>
      </w:pPr>
    </w:p>
    <w:sectPr>
      <w:footerReference r:id="rId9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Bl4Bl01AgAAYQ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FZ/uRI1AgAAYQ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3603A"/>
    <w:multiLevelType w:val="singleLevel"/>
    <w:tmpl w:val="87B360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5A440C68"/>
    <w:multiLevelType w:val="singleLevel"/>
    <w:tmpl w:val="5A440C68"/>
    <w:lvl w:ilvl="0" w:tentative="0">
      <w:start w:val="1"/>
      <w:numFmt w:val="decimal"/>
      <w:suff w:val="nothing"/>
      <w:lvlText w:val="%1、"/>
      <w:lvlJc w:val="left"/>
      <w:pPr>
        <w:ind w:left="-64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gutterAtTop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OGJjZDUwNjEzMGExOTVlNGY5MGQ1MTk3MDcxODc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54476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047B"/>
    <w:rsid w:val="004C55B8"/>
    <w:rsid w:val="004D15E1"/>
    <w:rsid w:val="004D4610"/>
    <w:rsid w:val="00507899"/>
    <w:rsid w:val="005106F8"/>
    <w:rsid w:val="00521F48"/>
    <w:rsid w:val="00525466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B79B8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4683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4305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266A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92A7A"/>
    <w:rsid w:val="00EB6C11"/>
    <w:rsid w:val="00ED535E"/>
    <w:rsid w:val="00ED6923"/>
    <w:rsid w:val="00F10101"/>
    <w:rsid w:val="00F62179"/>
    <w:rsid w:val="00F91500"/>
    <w:rsid w:val="00FC7767"/>
    <w:rsid w:val="00FD14FB"/>
    <w:rsid w:val="00FD2836"/>
    <w:rsid w:val="00FF7DDB"/>
    <w:rsid w:val="00FF7FDC"/>
    <w:rsid w:val="050463D3"/>
    <w:rsid w:val="064D7D69"/>
    <w:rsid w:val="07610150"/>
    <w:rsid w:val="08AD39CC"/>
    <w:rsid w:val="08ED3546"/>
    <w:rsid w:val="0A8E64C5"/>
    <w:rsid w:val="0BAA1613"/>
    <w:rsid w:val="0D50007C"/>
    <w:rsid w:val="0EFE3F6B"/>
    <w:rsid w:val="0FCA3A6D"/>
    <w:rsid w:val="101E0686"/>
    <w:rsid w:val="11593537"/>
    <w:rsid w:val="11681CD4"/>
    <w:rsid w:val="118108DF"/>
    <w:rsid w:val="12786154"/>
    <w:rsid w:val="14DE79ED"/>
    <w:rsid w:val="17CF2CED"/>
    <w:rsid w:val="18D72D4C"/>
    <w:rsid w:val="192341E3"/>
    <w:rsid w:val="1C0E01AF"/>
    <w:rsid w:val="1FCE3DC4"/>
    <w:rsid w:val="21246E87"/>
    <w:rsid w:val="22A87D89"/>
    <w:rsid w:val="22CE5B06"/>
    <w:rsid w:val="231F71F8"/>
    <w:rsid w:val="2A9A00C1"/>
    <w:rsid w:val="2C094E93"/>
    <w:rsid w:val="2C136339"/>
    <w:rsid w:val="2E825DDF"/>
    <w:rsid w:val="30CA6936"/>
    <w:rsid w:val="31D874D8"/>
    <w:rsid w:val="34CC3626"/>
    <w:rsid w:val="375C7661"/>
    <w:rsid w:val="39B117AB"/>
    <w:rsid w:val="39D961DF"/>
    <w:rsid w:val="3B12644C"/>
    <w:rsid w:val="3BE72081"/>
    <w:rsid w:val="3C4839DA"/>
    <w:rsid w:val="3C7B6B05"/>
    <w:rsid w:val="3EDB7D99"/>
    <w:rsid w:val="3FCD46EF"/>
    <w:rsid w:val="411B1F4A"/>
    <w:rsid w:val="414B00CA"/>
    <w:rsid w:val="43260821"/>
    <w:rsid w:val="45521AF9"/>
    <w:rsid w:val="45FB04BF"/>
    <w:rsid w:val="47206213"/>
    <w:rsid w:val="47D4626B"/>
    <w:rsid w:val="47FE35A2"/>
    <w:rsid w:val="48AA5E76"/>
    <w:rsid w:val="4A7D39FB"/>
    <w:rsid w:val="4BC9209C"/>
    <w:rsid w:val="4CA92142"/>
    <w:rsid w:val="4DF844BD"/>
    <w:rsid w:val="4E99569F"/>
    <w:rsid w:val="4F927AE7"/>
    <w:rsid w:val="50AC4B91"/>
    <w:rsid w:val="525C48B7"/>
    <w:rsid w:val="55FC7B08"/>
    <w:rsid w:val="5A9515D1"/>
    <w:rsid w:val="5ABA5A03"/>
    <w:rsid w:val="5B8C0E98"/>
    <w:rsid w:val="5BFDB513"/>
    <w:rsid w:val="60F9053A"/>
    <w:rsid w:val="639635F7"/>
    <w:rsid w:val="65F91B55"/>
    <w:rsid w:val="67B15328"/>
    <w:rsid w:val="68916794"/>
    <w:rsid w:val="69966B04"/>
    <w:rsid w:val="6A953E6B"/>
    <w:rsid w:val="6B766CB6"/>
    <w:rsid w:val="6D1C5D3C"/>
    <w:rsid w:val="71287CA7"/>
    <w:rsid w:val="7183443D"/>
    <w:rsid w:val="7318735E"/>
    <w:rsid w:val="73EC173C"/>
    <w:rsid w:val="751E519F"/>
    <w:rsid w:val="76DB3120"/>
    <w:rsid w:val="7927265A"/>
    <w:rsid w:val="7B214D90"/>
    <w:rsid w:val="7DAB6BB7"/>
    <w:rsid w:val="7EE13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6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unhideWhenUsed/>
    <w:qFormat/>
    <w:uiPriority w:val="1"/>
  </w:style>
  <w:style w:type="table" w:default="1" w:styleId="5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0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71"/>
    <w:qFormat/>
    <w:uiPriority w:val="0"/>
    <w:pPr>
      <w:spacing w:line="700" w:lineRule="exact"/>
      <w:ind w:left="960"/>
    </w:pPr>
    <w:rPr>
      <w:rFonts w:ascii="Times New Roman" w:hAnsi="Times New Roman"/>
      <w:sz w:val="44"/>
      <w:szCs w:val="20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72"/>
    <w:qFormat/>
    <w:uiPriority w:val="99"/>
    <w:rPr>
      <w:rFonts w:ascii="宋体" w:hAnsi="Courier New"/>
      <w:szCs w:val="20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73"/>
    <w:qFormat/>
    <w:uiPriority w:val="99"/>
    <w:rPr>
      <w:rFonts w:ascii="Times New Roman" w:hAnsi="Times New Roman"/>
      <w:sz w:val="28"/>
      <w:szCs w:val="20"/>
    </w:rPr>
  </w:style>
  <w:style w:type="paragraph" w:styleId="34">
    <w:name w:val="Body Text Indent 2"/>
    <w:basedOn w:val="1"/>
    <w:link w:val="74"/>
    <w:qFormat/>
    <w:uiPriority w:val="0"/>
    <w:pPr>
      <w:snapToGrid w:val="0"/>
      <w:spacing w:line="560" w:lineRule="atLeast"/>
      <w:ind w:firstLine="540"/>
    </w:pPr>
    <w:rPr>
      <w:rFonts w:ascii="Times New Roman" w:hAnsi="Times New Roman"/>
      <w:sz w:val="28"/>
      <w:szCs w:val="20"/>
    </w:r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7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37">
    <w:name w:val="header"/>
    <w:basedOn w:val="1"/>
    <w:link w:val="7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77"/>
    <w:qFormat/>
    <w:uiPriority w:val="0"/>
    <w:pPr>
      <w:spacing w:line="360" w:lineRule="auto"/>
    </w:pPr>
    <w:rPr>
      <w:rFonts w:ascii="Times New Roman" w:hAnsi="Times New Roman"/>
      <w:sz w:val="18"/>
      <w:szCs w:val="20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8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79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69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70">
    <w:name w:val="批注文字 Char"/>
    <w:link w:val="20"/>
    <w:qFormat/>
    <w:uiPriority w:val="0"/>
    <w:rPr>
      <w:sz w:val="24"/>
    </w:rPr>
  </w:style>
  <w:style w:type="character" w:customStyle="1" w:styleId="71">
    <w:name w:val="正文文本缩进 Char"/>
    <w:link w:val="24"/>
    <w:qFormat/>
    <w:uiPriority w:val="0"/>
    <w:rPr>
      <w:kern w:val="2"/>
      <w:sz w:val="44"/>
    </w:rPr>
  </w:style>
  <w:style w:type="character" w:customStyle="1" w:styleId="72">
    <w:name w:val="纯文本 Char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73">
    <w:name w:val="日期 Char"/>
    <w:link w:val="33"/>
    <w:qFormat/>
    <w:uiPriority w:val="99"/>
    <w:rPr>
      <w:kern w:val="2"/>
      <w:sz w:val="28"/>
    </w:rPr>
  </w:style>
  <w:style w:type="character" w:customStyle="1" w:styleId="74">
    <w:name w:val="正文文本缩进 2 Char"/>
    <w:link w:val="34"/>
    <w:qFormat/>
    <w:uiPriority w:val="0"/>
    <w:rPr>
      <w:kern w:val="2"/>
      <w:sz w:val="28"/>
    </w:rPr>
  </w:style>
  <w:style w:type="character" w:customStyle="1" w:styleId="75">
    <w:name w:val="页脚 Char"/>
    <w:link w:val="36"/>
    <w:qFormat/>
    <w:uiPriority w:val="99"/>
    <w:rPr>
      <w:kern w:val="2"/>
      <w:sz w:val="18"/>
    </w:rPr>
  </w:style>
  <w:style w:type="character" w:customStyle="1" w:styleId="76">
    <w:name w:val="页眉 Char"/>
    <w:link w:val="37"/>
    <w:qFormat/>
    <w:uiPriority w:val="99"/>
    <w:rPr>
      <w:kern w:val="2"/>
      <w:sz w:val="18"/>
    </w:rPr>
  </w:style>
  <w:style w:type="character" w:customStyle="1" w:styleId="77">
    <w:name w:val="脚注文本 Char"/>
    <w:link w:val="41"/>
    <w:qFormat/>
    <w:uiPriority w:val="0"/>
    <w:rPr>
      <w:kern w:val="2"/>
      <w:sz w:val="18"/>
    </w:rPr>
  </w:style>
  <w:style w:type="character" w:customStyle="1" w:styleId="78">
    <w:name w:val="批注主题 Char"/>
    <w:basedOn w:val="70"/>
    <w:link w:val="55"/>
    <w:qFormat/>
    <w:uiPriority w:val="0"/>
    <w:rPr>
      <w:sz w:val="24"/>
    </w:rPr>
  </w:style>
  <w:style w:type="character" w:customStyle="1" w:styleId="79">
    <w:name w:val="正文首行缩进 2 Char"/>
    <w:basedOn w:val="71"/>
    <w:link w:val="57"/>
    <w:qFormat/>
    <w:uiPriority w:val="0"/>
    <w:rPr>
      <w:kern w:val="2"/>
      <w:sz w:val="44"/>
    </w:rPr>
  </w:style>
  <w:style w:type="character" w:customStyle="1" w:styleId="80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81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8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84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85">
    <w:name w:val="Char Char11"/>
    <w:qFormat/>
    <w:uiPriority w:val="0"/>
    <w:rPr>
      <w:rFonts w:ascii="宋体"/>
      <w:kern w:val="2"/>
      <w:sz w:val="28"/>
    </w:rPr>
  </w:style>
  <w:style w:type="character" w:customStyle="1" w:styleId="86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87">
    <w:name w:val="文字 Char"/>
    <w:qFormat/>
    <w:uiPriority w:val="0"/>
    <w:rPr>
      <w:rFonts w:ascii="宋体"/>
      <w:kern w:val="2"/>
      <w:sz w:val="28"/>
    </w:rPr>
  </w:style>
  <w:style w:type="character" w:customStyle="1" w:styleId="88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9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0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91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92">
    <w:name w:val="v151"/>
    <w:qFormat/>
    <w:uiPriority w:val="0"/>
    <w:rPr>
      <w:sz w:val="18"/>
    </w:rPr>
  </w:style>
  <w:style w:type="character" w:customStyle="1" w:styleId="93">
    <w:name w:val="font1"/>
    <w:qFormat/>
    <w:uiPriority w:val="0"/>
    <w:rPr>
      <w:color w:val="000000"/>
      <w:sz w:val="18"/>
    </w:rPr>
  </w:style>
  <w:style w:type="character" w:customStyle="1" w:styleId="94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5">
    <w:name w:val="Table Text Char Char Char Char"/>
    <w:link w:val="96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6">
    <w:name w:val="Table Text"/>
    <w:link w:val="95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7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8">
    <w:name w:val="top-det1"/>
    <w:qFormat/>
    <w:uiPriority w:val="0"/>
    <w:rPr>
      <w:b/>
      <w:color w:val="000000"/>
    </w:rPr>
  </w:style>
  <w:style w:type="character" w:customStyle="1" w:styleId="99">
    <w:name w:val="批注文字 字符"/>
    <w:qFormat/>
    <w:uiPriority w:val="0"/>
    <w:rPr>
      <w:sz w:val="24"/>
    </w:rPr>
  </w:style>
  <w:style w:type="character" w:customStyle="1" w:styleId="100">
    <w:name w:val="crowed11"/>
    <w:qFormat/>
    <w:uiPriority w:val="0"/>
    <w:rPr>
      <w:rFonts w:hint="default"/>
      <w:sz w:val="24"/>
    </w:rPr>
  </w:style>
  <w:style w:type="character" w:customStyle="1" w:styleId="101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2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3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4">
    <w:name w:val="文字 Char Char"/>
    <w:link w:val="105"/>
    <w:qFormat/>
    <w:uiPriority w:val="0"/>
    <w:rPr>
      <w:rFonts w:ascii="宋体"/>
      <w:kern w:val="2"/>
      <w:sz w:val="28"/>
    </w:rPr>
  </w:style>
  <w:style w:type="paragraph" w:customStyle="1" w:styleId="105">
    <w:name w:val="文字"/>
    <w:basedOn w:val="1"/>
    <w:link w:val="104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 w:hAnsi="Times New Roman"/>
      <w:sz w:val="28"/>
      <w:szCs w:val="20"/>
    </w:rPr>
  </w:style>
  <w:style w:type="character" w:customStyle="1" w:styleId="106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7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8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9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10">
    <w:name w:val="content-white1"/>
    <w:qFormat/>
    <w:uiPriority w:val="0"/>
    <w:rPr>
      <w:color w:val="auto"/>
      <w:sz w:val="18"/>
      <w:u w:val="none"/>
    </w:rPr>
  </w:style>
  <w:style w:type="character" w:customStyle="1" w:styleId="111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ilvl w:val="0"/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15</Pages>
  <Words>3768</Words>
  <Characters>4142</Characters>
  <Lines>63</Lines>
  <Paragraphs>17</Paragraphs>
  <TotalTime>4</TotalTime>
  <ScaleCrop>false</ScaleCrop>
  <LinksUpToDate>false</LinksUpToDate>
  <CharactersWithSpaces>4742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顶天</cp:lastModifiedBy>
  <cp:lastPrinted>2023-06-14T01:30:00Z</cp:lastPrinted>
  <dcterms:modified xsi:type="dcterms:W3CDTF">2023-08-04T06:43:03Z</dcterms:modified>
  <dc:title>竞争性谈判文件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B1CC7962F88644D2BCC1BA51516EF7BC_13</vt:lpwstr>
  </property>
</Properties>
</file>