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sz w:val="44"/>
          <w:szCs w:val="44"/>
          <w:lang w:val="en-US" w:eastAsia="zh-CN"/>
        </w:rPr>
      </w:pPr>
      <w:r>
        <w:rPr>
          <w:rFonts w:hint="eastAsia"/>
          <w:b/>
          <w:sz w:val="44"/>
          <w:szCs w:val="44"/>
        </w:rPr>
        <w:t>广西壮族自治区中医药研究院</w:t>
      </w:r>
      <w:r>
        <w:rPr>
          <w:rFonts w:hint="eastAsia"/>
          <w:b/>
          <w:sz w:val="44"/>
          <w:szCs w:val="44"/>
          <w:lang w:val="en-US" w:eastAsia="zh-CN"/>
        </w:rPr>
        <w:t>办公区</w:t>
      </w:r>
    </w:p>
    <w:p>
      <w:pPr>
        <w:pStyle w:val="2"/>
        <w:jc w:val="center"/>
        <w:rPr>
          <w:rFonts w:hint="eastAsia" w:ascii="隶书" w:eastAsia="宋体"/>
          <w:b/>
          <w:sz w:val="44"/>
          <w:szCs w:val="44"/>
          <w:lang w:val="en-US" w:eastAsia="zh-CN"/>
        </w:rPr>
      </w:pPr>
      <w:r>
        <w:rPr>
          <w:rFonts w:hint="eastAsia"/>
          <w:b/>
          <w:sz w:val="44"/>
          <w:szCs w:val="44"/>
          <w:lang w:val="en-US" w:eastAsia="zh-CN"/>
        </w:rPr>
        <w:t>2022年</w:t>
      </w:r>
      <w:r>
        <w:rPr>
          <w:rFonts w:hint="eastAsia"/>
          <w:b/>
          <w:sz w:val="44"/>
          <w:szCs w:val="44"/>
        </w:rPr>
        <w:t>物业</w:t>
      </w:r>
      <w:r>
        <w:rPr>
          <w:rFonts w:hint="eastAsia"/>
          <w:b/>
          <w:sz w:val="44"/>
          <w:szCs w:val="44"/>
          <w:lang w:val="en-US" w:eastAsia="zh-CN"/>
        </w:rPr>
        <w:t>管理服务</w:t>
      </w:r>
      <w:r>
        <w:rPr>
          <w:rFonts w:hint="eastAsia" w:hAnsi="宋体" w:eastAsia="宋体" w:cs="宋体"/>
          <w:b/>
          <w:sz w:val="44"/>
          <w:szCs w:val="44"/>
        </w:rPr>
        <w:t>采购</w:t>
      </w:r>
      <w:r>
        <w:rPr>
          <w:rFonts w:hint="eastAsia" w:hAnsi="宋体" w:eastAsia="宋体" w:cs="宋体"/>
          <w:b/>
          <w:sz w:val="44"/>
          <w:szCs w:val="44"/>
          <w:lang w:val="en-US" w:eastAsia="zh-CN"/>
        </w:rPr>
        <w:t>需求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一、</w:t>
      </w:r>
      <w:r>
        <w:rPr>
          <w:rFonts w:hint="eastAsia" w:ascii="宋体" w:hAnsi="宋体" w:eastAsia="宋体" w:cs="宋体"/>
          <w:b/>
          <w:bCs/>
          <w:sz w:val="32"/>
          <w:szCs w:val="32"/>
          <w:lang w:val="en-US" w:eastAsia="zh-CN"/>
        </w:rPr>
        <w:t>项目基本情况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本物业</w:t>
      </w:r>
      <w:r>
        <w:rPr>
          <w:rFonts w:hint="eastAsia" w:ascii="仿宋_GB2312" w:hAnsi="仿宋_GB2312" w:eastAsia="仿宋_GB2312" w:cs="仿宋_GB2312"/>
          <w:sz w:val="32"/>
          <w:szCs w:val="32"/>
          <w:lang w:val="en-US" w:eastAsia="zh-CN"/>
        </w:rPr>
        <w:t>管理服务</w:t>
      </w:r>
      <w:r>
        <w:rPr>
          <w:rFonts w:hint="eastAsia" w:ascii="仿宋_GB2312" w:hAnsi="仿宋_GB2312" w:eastAsia="仿宋_GB2312" w:cs="仿宋_GB2312"/>
          <w:sz w:val="32"/>
          <w:szCs w:val="32"/>
        </w:rPr>
        <w:t>项目位于南宁市</w:t>
      </w:r>
      <w:r>
        <w:rPr>
          <w:rFonts w:hint="eastAsia" w:ascii="仿宋_GB2312" w:hAnsi="仿宋_GB2312" w:eastAsia="仿宋_GB2312" w:cs="仿宋_GB2312"/>
          <w:sz w:val="32"/>
          <w:szCs w:val="32"/>
          <w:lang w:val="en-US" w:eastAsia="zh-CN"/>
        </w:rPr>
        <w:t>东葛路20-1号，单位大院内占地面积约为27亩，建筑面积约14000平方米。</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二、物业管理服务范围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负责大院人员、物品、车辆</w:t>
      </w:r>
      <w:r>
        <w:rPr>
          <w:rFonts w:hint="eastAsia" w:ascii="仿宋" w:hAnsi="仿宋" w:eastAsia="仿宋" w:cs="仿宋"/>
          <w:sz w:val="32"/>
          <w:szCs w:val="32"/>
          <w:lang w:eastAsia="zh-CN"/>
        </w:rPr>
        <w:t>（机动车与非机动车）行驶</w:t>
      </w:r>
      <w:r>
        <w:rPr>
          <w:rFonts w:hint="eastAsia" w:ascii="仿宋" w:hAnsi="仿宋" w:eastAsia="仿宋" w:cs="仿宋"/>
          <w:sz w:val="32"/>
          <w:szCs w:val="32"/>
        </w:rPr>
        <w:t>停放</w:t>
      </w:r>
      <w:r>
        <w:rPr>
          <w:rFonts w:hint="eastAsia" w:ascii="仿宋" w:hAnsi="仿宋" w:eastAsia="仿宋" w:cs="仿宋"/>
          <w:sz w:val="32"/>
          <w:szCs w:val="32"/>
          <w:lang w:eastAsia="zh-CN"/>
        </w:rPr>
        <w:t>秩序</w:t>
      </w:r>
      <w:r>
        <w:rPr>
          <w:rFonts w:hint="eastAsia" w:ascii="仿宋" w:hAnsi="仿宋" w:eastAsia="仿宋" w:cs="仿宋"/>
          <w:sz w:val="32"/>
          <w:szCs w:val="32"/>
        </w:rPr>
        <w:t>等管理服务。</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负责大院内公共秩序及处理区域内的一切与治安有关的事项。公共区域的安全防范、公共秩序维护和消防安全，包括门岗执勤、巡视、防盗、防火、灭火等</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负责大院内</w:t>
      </w:r>
      <w:r>
        <w:rPr>
          <w:rFonts w:hint="eastAsia" w:ascii="仿宋" w:hAnsi="仿宋" w:eastAsia="仿宋" w:cs="仿宋"/>
          <w:sz w:val="32"/>
          <w:szCs w:val="32"/>
          <w:lang w:eastAsia="zh-CN"/>
        </w:rPr>
        <w:t>环境卫生服务。</w:t>
      </w:r>
      <w:r>
        <w:rPr>
          <w:rFonts w:hint="eastAsia" w:ascii="仿宋" w:hAnsi="仿宋" w:eastAsia="仿宋" w:cs="仿宋"/>
          <w:sz w:val="32"/>
          <w:szCs w:val="32"/>
        </w:rPr>
        <w:t>负责大院内所有公共区域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门诊部、</w:t>
      </w:r>
      <w:r>
        <w:rPr>
          <w:rFonts w:hint="eastAsia" w:ascii="仿宋" w:hAnsi="仿宋" w:eastAsia="仿宋" w:cs="仿宋"/>
          <w:sz w:val="32"/>
          <w:szCs w:val="32"/>
          <w:lang w:eastAsia="zh-CN"/>
        </w:rPr>
        <w:t>办公区内全部场所环境</w:t>
      </w:r>
      <w:r>
        <w:rPr>
          <w:rFonts w:hint="eastAsia" w:ascii="仿宋" w:hAnsi="仿宋" w:eastAsia="仿宋" w:cs="仿宋"/>
          <w:sz w:val="32"/>
          <w:szCs w:val="32"/>
        </w:rPr>
        <w:t>卫生，</w:t>
      </w:r>
      <w:r>
        <w:rPr>
          <w:rFonts w:hint="eastAsia" w:ascii="仿宋" w:hAnsi="仿宋" w:eastAsia="仿宋" w:cs="仿宋"/>
          <w:sz w:val="32"/>
          <w:szCs w:val="32"/>
          <w:lang w:eastAsia="zh-CN"/>
        </w:rPr>
        <w:t>包括办公室窗帘、大楼玻璃等的清洗</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负责大院内</w:t>
      </w:r>
      <w:r>
        <w:rPr>
          <w:rFonts w:hint="eastAsia" w:ascii="仿宋" w:hAnsi="仿宋" w:eastAsia="仿宋" w:cs="仿宋"/>
          <w:sz w:val="32"/>
          <w:szCs w:val="32"/>
          <w:lang w:eastAsia="zh-CN"/>
        </w:rPr>
        <w:t>绿化养护服务。</w:t>
      </w:r>
      <w:r>
        <w:rPr>
          <w:rFonts w:hint="eastAsia" w:ascii="仿宋" w:hAnsi="仿宋" w:eastAsia="仿宋" w:cs="仿宋"/>
          <w:sz w:val="32"/>
          <w:szCs w:val="32"/>
        </w:rPr>
        <w:t>负责大院内所有公共区域绿色植物的日常护理、按植物长势适当浇水、施肥、修剪整形、除杂草、松土和全面病虫害防治等。</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（五）负责大院内垃圾分类、收集、清运及除“四害”、化粪池清理等服务。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（六）负责大院内</w:t>
      </w:r>
      <w:r>
        <w:rPr>
          <w:rFonts w:hint="eastAsia" w:ascii="仿宋" w:hAnsi="仿宋" w:eastAsia="仿宋" w:cs="仿宋"/>
          <w:sz w:val="32"/>
          <w:szCs w:val="32"/>
        </w:rPr>
        <w:t>消防、监控及电动车充电设施设备的日常检查、巡查及消防火灾隐患的排查工作，及时有效监控与处置。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协助、配合采购</w:t>
      </w:r>
      <w:r>
        <w:rPr>
          <w:rFonts w:hint="eastAsia" w:ascii="仿宋" w:hAnsi="仿宋" w:eastAsia="仿宋" w:cs="仿宋"/>
          <w:sz w:val="32"/>
          <w:szCs w:val="32"/>
          <w:lang w:eastAsia="zh-CN"/>
        </w:rPr>
        <w:t>单位</w:t>
      </w:r>
      <w:r>
        <w:rPr>
          <w:rFonts w:hint="eastAsia" w:ascii="仿宋" w:hAnsi="仿宋" w:eastAsia="仿宋" w:cs="仿宋"/>
          <w:sz w:val="32"/>
          <w:szCs w:val="32"/>
        </w:rPr>
        <w:t>做好大院内安全生产大检查和督查整改等安全事务工作。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配合采购</w:t>
      </w:r>
      <w:r>
        <w:rPr>
          <w:rFonts w:hint="eastAsia" w:ascii="仿宋" w:hAnsi="仿宋" w:eastAsia="仿宋" w:cs="仿宋"/>
          <w:sz w:val="32"/>
          <w:szCs w:val="32"/>
          <w:lang w:eastAsia="zh-CN"/>
        </w:rPr>
        <w:t>单位</w:t>
      </w:r>
      <w:r>
        <w:rPr>
          <w:rFonts w:hint="eastAsia" w:ascii="仿宋" w:hAnsi="仿宋" w:eastAsia="仿宋" w:cs="仿宋"/>
          <w:sz w:val="32"/>
          <w:szCs w:val="32"/>
        </w:rPr>
        <w:t>与辖区区域内的公安、消防、城管、卫生等部门对公共安全、消防、卫生等事务的沟通和联系。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负责大院内低压照明线路、开关设施、</w:t>
      </w:r>
      <w:r>
        <w:rPr>
          <w:rFonts w:hint="eastAsia" w:ascii="仿宋" w:hAnsi="仿宋" w:eastAsia="仿宋" w:cs="仿宋"/>
          <w:sz w:val="32"/>
          <w:szCs w:val="32"/>
          <w:lang w:val="en-US" w:eastAsia="zh-CN"/>
        </w:rPr>
        <w:t>供电系统、</w:t>
      </w:r>
      <w:r>
        <w:rPr>
          <w:rFonts w:hint="eastAsia" w:ascii="仿宋" w:hAnsi="仿宋" w:eastAsia="仿宋" w:cs="仿宋"/>
          <w:sz w:val="32"/>
          <w:szCs w:val="32"/>
        </w:rPr>
        <w:t>供水</w:t>
      </w:r>
      <w:r>
        <w:rPr>
          <w:rFonts w:hint="eastAsia" w:ascii="仿宋" w:hAnsi="仿宋" w:eastAsia="仿宋" w:cs="仿宋"/>
          <w:sz w:val="32"/>
          <w:szCs w:val="32"/>
          <w:lang w:val="en-US" w:eastAsia="zh-CN"/>
        </w:rPr>
        <w:t>系统</w:t>
      </w:r>
      <w:r>
        <w:rPr>
          <w:rFonts w:hint="eastAsia" w:ascii="仿宋" w:hAnsi="仿宋" w:eastAsia="仿宋" w:cs="仿宋"/>
          <w:sz w:val="32"/>
          <w:szCs w:val="32"/>
        </w:rPr>
        <w:t>等设备设施的维修和维护。</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十）负责</w:t>
      </w:r>
      <w:r>
        <w:rPr>
          <w:rFonts w:hint="eastAsia" w:ascii="仿宋" w:hAnsi="仿宋" w:eastAsia="仿宋" w:cs="仿宋"/>
          <w:sz w:val="32"/>
          <w:szCs w:val="32"/>
        </w:rPr>
        <w:t>空调系统管理维护服务</w:t>
      </w:r>
      <w:r>
        <w:rPr>
          <w:rFonts w:hint="eastAsia" w:ascii="仿宋" w:hAnsi="仿宋" w:eastAsia="仿宋" w:cs="仿宋"/>
          <w:sz w:val="32"/>
          <w:szCs w:val="32"/>
          <w:lang w:eastAsia="zh-CN"/>
        </w:rPr>
        <w:t>，</w:t>
      </w:r>
      <w:r>
        <w:rPr>
          <w:rFonts w:hint="eastAsia" w:ascii="仿宋" w:hAnsi="仿宋" w:eastAsia="仿宋" w:cs="仿宋"/>
          <w:sz w:val="32"/>
          <w:szCs w:val="32"/>
        </w:rPr>
        <w:t>消防和监控系统管理维护服务</w:t>
      </w:r>
      <w:r>
        <w:rPr>
          <w:rFonts w:hint="eastAsia" w:ascii="仿宋" w:hAnsi="仿宋" w:eastAsia="仿宋" w:cs="仿宋"/>
          <w:sz w:val="32"/>
          <w:szCs w:val="32"/>
          <w:lang w:eastAsia="zh-CN"/>
        </w:rPr>
        <w:t>，</w:t>
      </w:r>
      <w:r>
        <w:rPr>
          <w:rFonts w:hint="eastAsia" w:ascii="仿宋" w:hAnsi="仿宋" w:eastAsia="仿宋" w:cs="仿宋"/>
          <w:sz w:val="32"/>
          <w:szCs w:val="32"/>
        </w:rPr>
        <w:t>电梯运行维护服务。</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（十一）负责门卫监控室24小时监控工作。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十二</w:t>
      </w:r>
      <w:r>
        <w:rPr>
          <w:rFonts w:hint="eastAsia" w:ascii="仿宋" w:hAnsi="仿宋" w:eastAsia="仿宋" w:cs="仿宋"/>
          <w:sz w:val="32"/>
          <w:szCs w:val="32"/>
        </w:rPr>
        <w:t>）综合管理与维护服务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三</w:t>
      </w:r>
      <w:r>
        <w:rPr>
          <w:rFonts w:ascii="黑体" w:hAnsi="黑体" w:eastAsia="黑体"/>
          <w:sz w:val="32"/>
          <w:szCs w:val="32"/>
        </w:rPr>
        <w:t>、物业管理服务期限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黑体" w:cs="仿宋_GB2312"/>
          <w:i w:val="0"/>
          <w:caps w:val="0"/>
          <w:color w:val="auto"/>
          <w:spacing w:val="0"/>
          <w:sz w:val="32"/>
          <w:szCs w:val="32"/>
          <w:shd w:val="clear" w:fill="FFFFFF"/>
          <w:lang w:eastAsia="zh-CN"/>
        </w:rPr>
      </w:pPr>
      <w:r>
        <w:rPr>
          <w:rFonts w:hint="eastAsia" w:ascii="仿宋" w:hAnsi="仿宋" w:eastAsia="仿宋" w:cs="仿宋"/>
          <w:sz w:val="32"/>
          <w:szCs w:val="32"/>
          <w:lang w:val="en-US" w:eastAsia="zh-CN"/>
        </w:rPr>
        <w:t>2022年7月1日至2023年6月30日（</w:t>
      </w:r>
      <w:r>
        <w:rPr>
          <w:rFonts w:hint="eastAsia" w:ascii="仿宋" w:hAnsi="仿宋" w:eastAsia="仿宋" w:cs="仿宋"/>
          <w:sz w:val="32"/>
          <w:szCs w:val="32"/>
        </w:rPr>
        <w:t>12个月</w:t>
      </w:r>
      <w:r>
        <w:rPr>
          <w:rFonts w:hint="eastAsia" w:ascii="仿宋" w:hAnsi="仿宋" w:eastAsia="仿宋" w:cs="仿宋"/>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hAnsi="宋体" w:cs="宋体"/>
          <w:b/>
          <w:bCs/>
          <w:sz w:val="32"/>
          <w:szCs w:val="32"/>
          <w:lang w:val="en-US" w:eastAsia="zh-CN"/>
        </w:rPr>
        <w:t>四</w:t>
      </w:r>
      <w:r>
        <w:rPr>
          <w:rFonts w:hint="eastAsia" w:ascii="宋体" w:hAnsi="宋体" w:eastAsia="宋体" w:cs="宋体"/>
          <w:b/>
          <w:bCs/>
          <w:sz w:val="32"/>
          <w:szCs w:val="32"/>
        </w:rPr>
        <w:t>、人员配置</w:t>
      </w:r>
      <w:r>
        <w:rPr>
          <w:rFonts w:hint="eastAsia" w:ascii="宋体" w:hAnsi="宋体" w:eastAsia="宋体" w:cs="宋体"/>
          <w:b/>
          <w:bCs/>
          <w:sz w:val="32"/>
          <w:szCs w:val="32"/>
          <w:lang w:val="en-US" w:eastAsia="zh-CN"/>
        </w:rPr>
        <w:t>及</w:t>
      </w:r>
      <w:r>
        <w:rPr>
          <w:rFonts w:hint="eastAsia" w:ascii="宋体" w:hAnsi="宋体" w:eastAsia="宋体" w:cs="宋体"/>
          <w:b/>
          <w:bCs/>
          <w:sz w:val="32"/>
          <w:szCs w:val="32"/>
        </w:rPr>
        <w:t>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（一）所需岗位安排</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本项目至少需要</w:t>
      </w:r>
      <w:r>
        <w:rPr>
          <w:rFonts w:hint="eastAsia" w:ascii="仿宋" w:hAnsi="仿宋" w:eastAsia="仿宋" w:cs="仿宋"/>
          <w:sz w:val="32"/>
          <w:szCs w:val="32"/>
          <w:lang w:val="en-US" w:eastAsia="zh-CN"/>
        </w:rPr>
        <w:t>20</w:t>
      </w:r>
      <w:r>
        <w:rPr>
          <w:rFonts w:hint="eastAsia" w:ascii="仿宋" w:hAnsi="仿宋" w:eastAsia="仿宋" w:cs="仿宋"/>
          <w:sz w:val="32"/>
          <w:szCs w:val="32"/>
        </w:rPr>
        <w:t>名服务人员，可由</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根据服务需求增派工作人员（不少于</w:t>
      </w:r>
      <w:r>
        <w:rPr>
          <w:rFonts w:hint="eastAsia" w:ascii="仿宋" w:hAnsi="仿宋" w:eastAsia="仿宋" w:cs="仿宋"/>
          <w:sz w:val="32"/>
          <w:szCs w:val="32"/>
          <w:lang w:val="en-US" w:eastAsia="zh-CN"/>
        </w:rPr>
        <w:t>20</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w:t>
      </w:r>
      <w:r>
        <w:rPr>
          <w:rFonts w:hint="eastAsia" w:ascii="仿宋" w:hAnsi="仿宋" w:eastAsia="仿宋" w:cs="仿宋"/>
          <w:sz w:val="32"/>
          <w:szCs w:val="32"/>
          <w:lang w:eastAsia="zh-CN"/>
        </w:rPr>
        <w:t>主管</w:t>
      </w:r>
      <w:r>
        <w:rPr>
          <w:rFonts w:hint="eastAsia" w:ascii="仿宋" w:hAnsi="仿宋" w:eastAsia="仿宋" w:cs="仿宋"/>
          <w:sz w:val="32"/>
          <w:szCs w:val="32"/>
        </w:rPr>
        <w:t>：1人；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2.保安班班长（兼）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3.安保人员：</w:t>
      </w:r>
      <w:r>
        <w:rPr>
          <w:rFonts w:hint="eastAsia" w:ascii="仿宋" w:hAnsi="仿宋" w:eastAsia="仿宋" w:cs="仿宋"/>
          <w:sz w:val="32"/>
          <w:szCs w:val="32"/>
          <w:lang w:val="en-US" w:eastAsia="zh-CN"/>
        </w:rPr>
        <w:t>10</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水电工</w:t>
      </w:r>
      <w:r>
        <w:rPr>
          <w:rFonts w:hint="eastAsia" w:ascii="仿宋" w:hAnsi="仿宋" w:eastAsia="仿宋" w:cs="仿宋"/>
          <w:sz w:val="32"/>
          <w:szCs w:val="32"/>
          <w:lang w:eastAsia="zh-CN"/>
        </w:rPr>
        <w:t>程员</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.保洁</w:t>
      </w:r>
      <w:r>
        <w:rPr>
          <w:rFonts w:hint="eastAsia" w:ascii="仿宋" w:hAnsi="仿宋" w:eastAsia="仿宋" w:cs="仿宋"/>
          <w:sz w:val="32"/>
          <w:szCs w:val="32"/>
          <w:lang w:val="en-US" w:eastAsia="zh-CN"/>
        </w:rPr>
        <w:t>人</w:t>
      </w:r>
      <w:r>
        <w:rPr>
          <w:rFonts w:hint="eastAsia" w:ascii="仿宋" w:hAnsi="仿宋" w:eastAsia="仿宋" w:cs="仿宋"/>
          <w:sz w:val="32"/>
          <w:szCs w:val="32"/>
        </w:rPr>
        <w:t>员：</w:t>
      </w:r>
      <w:r>
        <w:rPr>
          <w:rFonts w:hint="eastAsia" w:ascii="仿宋" w:hAnsi="仿宋" w:eastAsia="仿宋" w:cs="仿宋"/>
          <w:sz w:val="32"/>
          <w:szCs w:val="32"/>
          <w:lang w:val="en-US" w:eastAsia="zh-CN"/>
        </w:rPr>
        <w:t>8</w:t>
      </w:r>
      <w:r>
        <w:rPr>
          <w:rFonts w:hint="eastAsia" w:ascii="仿宋" w:hAnsi="仿宋" w:eastAsia="仿宋" w:cs="仿宋"/>
          <w:sz w:val="32"/>
          <w:szCs w:val="32"/>
        </w:rPr>
        <w:t>人</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合计：</w:t>
      </w:r>
      <w:r>
        <w:rPr>
          <w:rFonts w:hint="eastAsia" w:ascii="仿宋" w:hAnsi="仿宋" w:eastAsia="仿宋" w:cs="仿宋"/>
          <w:sz w:val="32"/>
          <w:szCs w:val="32"/>
          <w:lang w:val="en-US" w:eastAsia="zh-CN"/>
        </w:rPr>
        <w:t>20</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成交单位应按照不低于南宁市区最低工资标准为上述工作人员支付工资，购买国家规定的各类社会保险和意外险，上述人员涉及用工方面的劳务纠纷、福利纠纷和劳动事故等均由成交单位负责，与采购单位无关。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人员岗位要求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委派到</w:t>
      </w:r>
      <w:r>
        <w:rPr>
          <w:rFonts w:hint="eastAsia" w:ascii="仿宋" w:hAnsi="仿宋" w:eastAsia="仿宋" w:cs="仿宋"/>
          <w:sz w:val="32"/>
          <w:szCs w:val="32"/>
          <w:lang w:val="en-US" w:eastAsia="zh-CN"/>
        </w:rPr>
        <w:t>采购单位</w:t>
      </w:r>
      <w:r>
        <w:rPr>
          <w:rFonts w:hint="eastAsia" w:ascii="仿宋" w:hAnsi="仿宋" w:eastAsia="仿宋" w:cs="仿宋"/>
          <w:sz w:val="32"/>
          <w:szCs w:val="32"/>
        </w:rPr>
        <w:t>工作的管理人员</w:t>
      </w:r>
      <w:r>
        <w:rPr>
          <w:rFonts w:hint="eastAsia" w:ascii="仿宋" w:hAnsi="仿宋" w:eastAsia="仿宋" w:cs="仿宋"/>
          <w:sz w:val="32"/>
          <w:szCs w:val="32"/>
          <w:lang w:eastAsia="zh-CN"/>
        </w:rPr>
        <w:t>、</w:t>
      </w:r>
      <w:r>
        <w:rPr>
          <w:rFonts w:hint="eastAsia" w:ascii="仿宋" w:hAnsi="仿宋" w:eastAsia="仿宋" w:cs="仿宋"/>
          <w:sz w:val="32"/>
          <w:szCs w:val="32"/>
        </w:rPr>
        <w:t>保安人员、水电工</w:t>
      </w:r>
      <w:r>
        <w:rPr>
          <w:rFonts w:hint="eastAsia" w:ascii="仿宋" w:hAnsi="仿宋" w:eastAsia="仿宋" w:cs="仿宋"/>
          <w:sz w:val="32"/>
          <w:szCs w:val="32"/>
          <w:lang w:eastAsia="zh-CN"/>
        </w:rPr>
        <w:t>程员、</w:t>
      </w:r>
      <w:r>
        <w:rPr>
          <w:rFonts w:hint="eastAsia" w:ascii="仿宋" w:hAnsi="仿宋" w:eastAsia="仿宋" w:cs="仿宋"/>
          <w:sz w:val="32"/>
          <w:szCs w:val="32"/>
        </w:rPr>
        <w:t>保洁</w:t>
      </w:r>
      <w:r>
        <w:rPr>
          <w:rFonts w:hint="eastAsia" w:ascii="仿宋" w:hAnsi="仿宋" w:eastAsia="仿宋" w:cs="仿宋"/>
          <w:sz w:val="32"/>
          <w:szCs w:val="32"/>
          <w:lang w:val="en-US" w:eastAsia="zh-CN"/>
        </w:rPr>
        <w:t>员</w:t>
      </w:r>
      <w:r>
        <w:rPr>
          <w:rFonts w:hint="eastAsia" w:ascii="仿宋" w:hAnsi="仿宋" w:eastAsia="仿宋" w:cs="仿宋"/>
          <w:sz w:val="32"/>
          <w:szCs w:val="32"/>
        </w:rPr>
        <w:t>人数定员不得低于</w:t>
      </w:r>
      <w:r>
        <w:rPr>
          <w:rFonts w:hint="eastAsia" w:ascii="仿宋" w:hAnsi="仿宋" w:eastAsia="仿宋" w:cs="仿宋"/>
          <w:sz w:val="32"/>
          <w:szCs w:val="32"/>
          <w:lang w:val="en-US" w:eastAsia="zh-CN"/>
        </w:rPr>
        <w:t>20</w:t>
      </w:r>
      <w:r>
        <w:rPr>
          <w:rFonts w:hint="eastAsia" w:ascii="仿宋" w:hAnsi="仿宋" w:eastAsia="仿宋" w:cs="仿宋"/>
          <w:sz w:val="32"/>
          <w:szCs w:val="32"/>
        </w:rPr>
        <w:t>人。分布于5个岗位：即</w:t>
      </w:r>
      <w:r>
        <w:rPr>
          <w:rFonts w:hint="eastAsia" w:ascii="仿宋" w:hAnsi="仿宋" w:eastAsia="仿宋" w:cs="仿宋"/>
          <w:sz w:val="32"/>
          <w:szCs w:val="32"/>
          <w:lang w:val="en-US" w:eastAsia="zh-CN"/>
        </w:rPr>
        <w:t>采购单位</w:t>
      </w:r>
      <w:r>
        <w:rPr>
          <w:rFonts w:hint="eastAsia" w:ascii="仿宋" w:hAnsi="仿宋" w:eastAsia="仿宋" w:cs="仿宋"/>
          <w:sz w:val="32"/>
          <w:szCs w:val="32"/>
        </w:rPr>
        <w:t>门岗、门诊部</w:t>
      </w:r>
      <w:r>
        <w:rPr>
          <w:rFonts w:hint="eastAsia" w:ascii="仿宋" w:hAnsi="仿宋" w:eastAsia="仿宋" w:cs="仿宋"/>
          <w:sz w:val="32"/>
          <w:szCs w:val="32"/>
          <w:lang w:val="en-US" w:eastAsia="zh-CN"/>
        </w:rPr>
        <w:t>执勤</w:t>
      </w:r>
      <w:r>
        <w:rPr>
          <w:rFonts w:hint="eastAsia" w:ascii="仿宋" w:hAnsi="仿宋" w:eastAsia="仿宋" w:cs="仿宋"/>
          <w:sz w:val="32"/>
          <w:szCs w:val="32"/>
        </w:rPr>
        <w:t>岗、消防监控岗、电动车执勤岗、院内巡逻岗。人员的年龄在</w:t>
      </w:r>
      <w:r>
        <w:rPr>
          <w:rFonts w:hint="eastAsia" w:ascii="仿宋" w:hAnsi="仿宋" w:eastAsia="仿宋" w:cs="仿宋"/>
          <w:sz w:val="32"/>
          <w:szCs w:val="32"/>
          <w:lang w:val="en-US" w:eastAsia="zh-CN"/>
        </w:rPr>
        <w:t>24</w:t>
      </w:r>
      <w:r>
        <w:rPr>
          <w:rFonts w:hint="eastAsia" w:ascii="仿宋" w:hAnsi="仿宋" w:eastAsia="仿宋" w:cs="仿宋"/>
          <w:sz w:val="32"/>
          <w:szCs w:val="32"/>
        </w:rPr>
        <w:t>至5</w:t>
      </w:r>
      <w:r>
        <w:rPr>
          <w:rFonts w:hint="eastAsia" w:ascii="仿宋" w:hAnsi="仿宋" w:eastAsia="仿宋" w:cs="仿宋"/>
          <w:sz w:val="32"/>
          <w:szCs w:val="32"/>
          <w:lang w:val="en-US" w:eastAsia="zh-CN"/>
        </w:rPr>
        <w:t>5</w:t>
      </w:r>
      <w:r>
        <w:rPr>
          <w:rFonts w:hint="eastAsia" w:ascii="仿宋" w:hAnsi="仿宋" w:eastAsia="仿宋" w:cs="仿宋"/>
          <w:sz w:val="32"/>
          <w:szCs w:val="32"/>
        </w:rPr>
        <w:t>周岁之间，且</w:t>
      </w:r>
      <w:r>
        <w:rPr>
          <w:rFonts w:hint="eastAsia" w:ascii="仿宋" w:hAnsi="仿宋" w:eastAsia="仿宋" w:cs="仿宋"/>
          <w:sz w:val="32"/>
          <w:szCs w:val="32"/>
          <w:lang w:val="en-US" w:eastAsia="zh-CN"/>
        </w:rPr>
        <w:t>24</w:t>
      </w:r>
      <w:r>
        <w:rPr>
          <w:rFonts w:hint="eastAsia" w:ascii="仿宋" w:hAnsi="仿宋" w:eastAsia="仿宋" w:cs="仿宋"/>
          <w:sz w:val="32"/>
          <w:szCs w:val="32"/>
        </w:rPr>
        <w:t>至45周岁占比例大于80%，保安男性队员所占比例大于80% ，退伍军人所占比例大于30%，保安</w:t>
      </w:r>
      <w:r>
        <w:rPr>
          <w:rFonts w:hint="eastAsia" w:ascii="仿宋" w:hAnsi="仿宋" w:eastAsia="仿宋" w:cs="仿宋"/>
          <w:sz w:val="32"/>
          <w:szCs w:val="32"/>
          <w:lang w:val="en-US" w:eastAsia="zh-CN"/>
        </w:rPr>
        <w:t>员</w:t>
      </w:r>
      <w:r>
        <w:rPr>
          <w:rFonts w:hint="eastAsia" w:ascii="仿宋" w:hAnsi="仿宋" w:eastAsia="仿宋" w:cs="仿宋"/>
          <w:sz w:val="32"/>
          <w:szCs w:val="32"/>
        </w:rPr>
        <w:t>持有建筑物结构消防员证书不得少于</w:t>
      </w:r>
      <w:r>
        <w:rPr>
          <w:rFonts w:hint="eastAsia" w:ascii="仿宋" w:hAnsi="仿宋" w:eastAsia="仿宋" w:cs="仿宋"/>
          <w:sz w:val="32"/>
          <w:szCs w:val="32"/>
          <w:lang w:val="en-US" w:eastAsia="zh-CN"/>
        </w:rPr>
        <w:t>3</w:t>
      </w:r>
      <w:r>
        <w:rPr>
          <w:rFonts w:hint="eastAsia" w:ascii="仿宋" w:hAnsi="仿宋" w:eastAsia="仿宋" w:cs="仿宋"/>
          <w:sz w:val="32"/>
          <w:szCs w:val="32"/>
        </w:rPr>
        <w:t>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采购单位</w:t>
      </w:r>
      <w:r>
        <w:rPr>
          <w:rFonts w:hint="eastAsia" w:ascii="仿宋" w:hAnsi="仿宋" w:eastAsia="仿宋" w:cs="仿宋"/>
          <w:sz w:val="32"/>
          <w:szCs w:val="32"/>
        </w:rPr>
        <w:t>有权增减保安岗位，并根据中标价格，双方协商增减相应费用。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门岗、巡逻岗、消防监控岗实施24小时</w:t>
      </w:r>
      <w:r>
        <w:rPr>
          <w:rFonts w:hint="eastAsia" w:ascii="仿宋" w:hAnsi="仿宋" w:eastAsia="仿宋" w:cs="仿宋"/>
          <w:sz w:val="32"/>
          <w:szCs w:val="32"/>
          <w:lang w:val="en-US" w:eastAsia="zh-CN"/>
        </w:rPr>
        <w:t>/</w:t>
      </w:r>
      <w:r>
        <w:rPr>
          <w:rFonts w:hint="eastAsia" w:ascii="仿宋" w:hAnsi="仿宋" w:eastAsia="仿宋" w:cs="仿宋"/>
          <w:sz w:val="32"/>
          <w:szCs w:val="32"/>
        </w:rPr>
        <w:t>天值班制度，任何时间（包括国家法定节假日）不得出现缺员少员、脱岗、离岗现象。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）各岗位人员要求条件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.项目主管要求：年龄24-</w:t>
      </w:r>
      <w:r>
        <w:rPr>
          <w:rFonts w:hint="eastAsia" w:ascii="仿宋" w:hAnsi="仿宋" w:eastAsia="仿宋" w:cs="仿宋"/>
          <w:sz w:val="32"/>
          <w:szCs w:val="32"/>
          <w:lang w:val="en-US" w:eastAsia="zh-CN"/>
        </w:rPr>
        <w:t>55</w:t>
      </w:r>
      <w:r>
        <w:rPr>
          <w:rFonts w:hint="eastAsia" w:ascii="仿宋" w:hAnsi="仿宋" w:eastAsia="仿宋" w:cs="仿宋"/>
          <w:sz w:val="32"/>
          <w:szCs w:val="32"/>
        </w:rPr>
        <w:t>岁</w:t>
      </w:r>
      <w:r>
        <w:rPr>
          <w:rFonts w:hint="eastAsia" w:ascii="仿宋" w:hAnsi="仿宋" w:eastAsia="仿宋" w:cs="仿宋"/>
          <w:sz w:val="32"/>
          <w:szCs w:val="32"/>
          <w:lang w:eastAsia="zh-CN"/>
        </w:rPr>
        <w:t>，</w:t>
      </w:r>
      <w:r>
        <w:rPr>
          <w:rFonts w:hint="eastAsia" w:ascii="仿宋" w:hAnsi="仿宋" w:eastAsia="仿宋" w:cs="仿宋"/>
          <w:sz w:val="32"/>
          <w:szCs w:val="32"/>
        </w:rPr>
        <w:t>大专以上学历；五官端正、身体健康，具有较好的沟通表达能力；具有较好的服务意识，良好的团队管理能力、协调能力，</w:t>
      </w:r>
      <w:r>
        <w:rPr>
          <w:rFonts w:hint="eastAsia" w:ascii="仿宋" w:hAnsi="仿宋" w:eastAsia="仿宋" w:cs="仿宋"/>
          <w:sz w:val="32"/>
          <w:szCs w:val="32"/>
          <w:lang w:eastAsia="zh-CN"/>
        </w:rPr>
        <w:t>具务独立运作物业管理能力，并有三年以上物业管理经验，主管过行政机关办公楼项目。</w:t>
      </w:r>
      <w:r>
        <w:rPr>
          <w:rFonts w:hint="eastAsia" w:ascii="仿宋" w:hAnsi="仿宋" w:eastAsia="仿宋" w:cs="仿宋"/>
          <w:sz w:val="32"/>
          <w:szCs w:val="32"/>
        </w:rPr>
        <w:t xml:space="preserve">要求在采购单位全日制驻点工作。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2.保安班班长：男性，</w:t>
      </w:r>
      <w:r>
        <w:rPr>
          <w:rFonts w:hint="eastAsia" w:ascii="仿宋" w:hAnsi="仿宋" w:eastAsia="仿宋" w:cs="仿宋"/>
          <w:sz w:val="32"/>
          <w:szCs w:val="32"/>
        </w:rPr>
        <w:t>年龄24-5</w:t>
      </w:r>
      <w:r>
        <w:rPr>
          <w:rFonts w:hint="eastAsia" w:ascii="仿宋" w:hAnsi="仿宋" w:eastAsia="仿宋" w:cs="仿宋"/>
          <w:sz w:val="32"/>
          <w:szCs w:val="32"/>
          <w:lang w:val="en-US" w:eastAsia="zh-CN"/>
        </w:rPr>
        <w:t>5</w:t>
      </w:r>
      <w:r>
        <w:rPr>
          <w:rFonts w:hint="eastAsia" w:ascii="仿宋" w:hAnsi="仿宋" w:eastAsia="仿宋" w:cs="仿宋"/>
          <w:sz w:val="32"/>
          <w:szCs w:val="32"/>
        </w:rPr>
        <w:t>岁</w:t>
      </w:r>
      <w:r>
        <w:rPr>
          <w:rFonts w:hint="eastAsia" w:ascii="仿宋" w:hAnsi="仿宋" w:eastAsia="仿宋" w:cs="仿宋"/>
          <w:sz w:val="32"/>
          <w:szCs w:val="32"/>
          <w:lang w:eastAsia="zh-CN"/>
        </w:rPr>
        <w:t>，</w:t>
      </w:r>
      <w:r>
        <w:rPr>
          <w:rFonts w:hint="eastAsia" w:ascii="仿宋" w:hAnsi="仿宋" w:eastAsia="仿宋" w:cs="仿宋"/>
          <w:sz w:val="32"/>
          <w:szCs w:val="32"/>
        </w:rPr>
        <w:t>中专以上毕业，五官端正，身体健康，应具有良好的身体素质、心理素质，要忠于职守，有胜任保安工作的综合能力，有良好的职业道德、做到礼貌待客、坚持原则；会基础的电脑操作，</w:t>
      </w:r>
      <w:r>
        <w:rPr>
          <w:rFonts w:hint="eastAsia" w:ascii="仿宋" w:hAnsi="仿宋" w:eastAsia="仿宋" w:cs="仿宋"/>
          <w:sz w:val="32"/>
          <w:szCs w:val="32"/>
          <w:lang w:eastAsia="zh-CN"/>
        </w:rPr>
        <w:t>熟悉使用维修工具，</w:t>
      </w:r>
      <w:r>
        <w:rPr>
          <w:rFonts w:hint="eastAsia" w:ascii="仿宋" w:hAnsi="仿宋" w:eastAsia="仿宋" w:cs="仿宋"/>
          <w:sz w:val="32"/>
          <w:szCs w:val="32"/>
        </w:rPr>
        <w:t>配合采购单位联系维保或维修单位进行维保或维修，做好各设施设备年检工作，做好相关工作记录，协助、配合采购</w:t>
      </w:r>
      <w:r>
        <w:rPr>
          <w:rFonts w:hint="eastAsia" w:ascii="仿宋" w:hAnsi="仿宋" w:eastAsia="仿宋" w:cs="仿宋"/>
          <w:sz w:val="32"/>
          <w:szCs w:val="32"/>
          <w:lang w:eastAsia="zh-CN"/>
        </w:rPr>
        <w:t>单位</w:t>
      </w:r>
      <w:r>
        <w:rPr>
          <w:rFonts w:hint="eastAsia" w:ascii="仿宋" w:hAnsi="仿宋" w:eastAsia="仿宋" w:cs="仿宋"/>
          <w:sz w:val="32"/>
          <w:szCs w:val="32"/>
        </w:rPr>
        <w:t>做好消防、监控及电动车充电设施设备的日常检查、巡查及消防火灾隐患的排查工作，及时有效监控与处置</w:t>
      </w:r>
      <w:r>
        <w:rPr>
          <w:rFonts w:hint="eastAsia" w:ascii="仿宋" w:hAnsi="仿宋" w:eastAsia="仿宋" w:cs="仿宋"/>
          <w:sz w:val="32"/>
          <w:szCs w:val="32"/>
          <w:lang w:eastAsia="zh-CN"/>
        </w:rPr>
        <w:t>。</w:t>
      </w:r>
      <w:r>
        <w:rPr>
          <w:rFonts w:hint="eastAsia" w:ascii="仿宋" w:hAnsi="仿宋" w:eastAsia="仿宋" w:cs="仿宋"/>
          <w:sz w:val="32"/>
          <w:szCs w:val="32"/>
        </w:rPr>
        <w:t>要求在采购单位全日制驻点工作。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.保安人员要求：年龄24～5</w:t>
      </w:r>
      <w:r>
        <w:rPr>
          <w:rFonts w:hint="eastAsia" w:ascii="仿宋" w:hAnsi="仿宋" w:eastAsia="仿宋" w:cs="仿宋"/>
          <w:sz w:val="32"/>
          <w:szCs w:val="32"/>
          <w:lang w:val="en-US" w:eastAsia="zh-CN"/>
        </w:rPr>
        <w:t>5</w:t>
      </w:r>
      <w:r>
        <w:rPr>
          <w:rFonts w:hint="eastAsia" w:ascii="仿宋" w:hAnsi="仿宋" w:eastAsia="仿宋" w:cs="仿宋"/>
          <w:sz w:val="32"/>
          <w:szCs w:val="32"/>
        </w:rPr>
        <w:t>岁</w:t>
      </w:r>
      <w:r>
        <w:rPr>
          <w:rFonts w:hint="eastAsia" w:ascii="仿宋" w:hAnsi="仿宋" w:eastAsia="仿宋" w:cs="仿宋"/>
          <w:sz w:val="32"/>
          <w:szCs w:val="32"/>
          <w:lang w:eastAsia="zh-CN"/>
        </w:rPr>
        <w:t>，身高要达到</w:t>
      </w:r>
      <w:r>
        <w:rPr>
          <w:rFonts w:hint="eastAsia" w:ascii="仿宋" w:hAnsi="仿宋" w:eastAsia="仿宋" w:cs="仿宋"/>
          <w:sz w:val="32"/>
          <w:szCs w:val="32"/>
          <w:lang w:val="en-US" w:eastAsia="zh-CN"/>
        </w:rPr>
        <w:t>1.65米以上，</w:t>
      </w:r>
      <w:r>
        <w:rPr>
          <w:rFonts w:hint="eastAsia" w:ascii="仿宋" w:hAnsi="仿宋" w:eastAsia="仿宋" w:cs="仿宋"/>
          <w:sz w:val="32"/>
          <w:szCs w:val="32"/>
        </w:rPr>
        <w:t>五官端正，身体健康，应具有良好的身体素质、心理素质、保安技能，要忠于职守，有胜任保安工作的综合能力，有良好的职业道德、做到礼貌待客、坚持原则；安保人员必须持有有效期内的保安员证和建（构）筑物消防员或消防设施操作员等职业资格证书上岗</w:t>
      </w:r>
      <w:r>
        <w:rPr>
          <w:rFonts w:hint="eastAsia" w:ascii="仿宋" w:hAnsi="仿宋" w:eastAsia="仿宋" w:cs="仿宋"/>
          <w:sz w:val="32"/>
          <w:szCs w:val="32"/>
          <w:lang w:eastAsia="zh-CN"/>
        </w:rPr>
        <w:t>。</w:t>
      </w:r>
      <w:r>
        <w:rPr>
          <w:rFonts w:hint="eastAsia" w:ascii="仿宋" w:hAnsi="仿宋" w:eastAsia="仿宋" w:cs="仿宋"/>
          <w:sz w:val="32"/>
          <w:szCs w:val="32"/>
        </w:rPr>
        <w:t>要求在采购单位全日制驻点工作。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.水电工</w:t>
      </w:r>
      <w:r>
        <w:rPr>
          <w:rFonts w:hint="eastAsia" w:ascii="仿宋" w:hAnsi="仿宋" w:eastAsia="仿宋" w:cs="仿宋"/>
          <w:sz w:val="32"/>
          <w:szCs w:val="32"/>
          <w:lang w:eastAsia="zh-CN"/>
        </w:rPr>
        <w:t>程员</w:t>
      </w:r>
      <w:r>
        <w:rPr>
          <w:rFonts w:hint="eastAsia" w:ascii="仿宋" w:hAnsi="仿宋" w:eastAsia="仿宋" w:cs="仿宋"/>
          <w:sz w:val="32"/>
          <w:szCs w:val="32"/>
        </w:rPr>
        <w:t>要求：男性，中专以上毕业，25～</w:t>
      </w:r>
      <w:r>
        <w:rPr>
          <w:rFonts w:hint="eastAsia" w:ascii="仿宋" w:hAnsi="仿宋" w:eastAsia="仿宋" w:cs="仿宋"/>
          <w:sz w:val="32"/>
          <w:szCs w:val="32"/>
          <w:lang w:val="en-US" w:eastAsia="zh-CN"/>
        </w:rPr>
        <w:t>55</w:t>
      </w:r>
      <w:r>
        <w:rPr>
          <w:rFonts w:hint="eastAsia" w:ascii="仿宋" w:hAnsi="仿宋" w:eastAsia="仿宋" w:cs="仿宋"/>
          <w:sz w:val="32"/>
          <w:szCs w:val="32"/>
        </w:rPr>
        <w:t>岁，持相关操作证书，五官端正，身体健康，吃苦耐劳，服从管理，善沟通，</w:t>
      </w:r>
      <w:r>
        <w:rPr>
          <w:rFonts w:hint="eastAsia" w:ascii="仿宋" w:hAnsi="仿宋" w:eastAsia="仿宋" w:cs="仿宋"/>
          <w:sz w:val="32"/>
          <w:szCs w:val="32"/>
          <w:lang w:eastAsia="zh-CN"/>
        </w:rPr>
        <w:t>熟悉使用维修工具和仪表，熟悉水路、电路和低压配电房等各种设备，</w:t>
      </w:r>
      <w:r>
        <w:rPr>
          <w:rFonts w:hint="eastAsia" w:ascii="仿宋" w:hAnsi="仿宋" w:eastAsia="仿宋" w:cs="仿宋"/>
          <w:sz w:val="32"/>
          <w:szCs w:val="32"/>
        </w:rPr>
        <w:t>掌握供配电、供排水系统、安防设备系统、二次加压等各大设施设备，熟练柴油发电机发电、换电操作，强弱电布线，小型维修等工作技能。有</w:t>
      </w:r>
      <w:r>
        <w:rPr>
          <w:rFonts w:hint="eastAsia" w:ascii="仿宋" w:hAnsi="仿宋" w:eastAsia="仿宋" w:cs="仿宋"/>
          <w:sz w:val="32"/>
          <w:szCs w:val="32"/>
          <w:lang w:eastAsia="zh-CN"/>
        </w:rPr>
        <w:t>三年以上</w:t>
      </w:r>
      <w:r>
        <w:rPr>
          <w:rFonts w:hint="eastAsia" w:ascii="仿宋" w:hAnsi="仿宋" w:eastAsia="仿宋" w:cs="仿宋"/>
          <w:sz w:val="32"/>
          <w:szCs w:val="32"/>
        </w:rPr>
        <w:t>相关工作经验，持有有效期内的《特种作业人员证》（电工）</w:t>
      </w:r>
      <w:r>
        <w:rPr>
          <w:rFonts w:hint="eastAsia" w:ascii="仿宋" w:hAnsi="仿宋" w:eastAsia="仿宋" w:cs="仿宋"/>
          <w:sz w:val="32"/>
          <w:szCs w:val="32"/>
          <w:lang w:eastAsia="zh-CN"/>
        </w:rPr>
        <w:t>和《特种设备作业人员证》（电梯安全管理）</w:t>
      </w:r>
      <w:r>
        <w:rPr>
          <w:rFonts w:hint="eastAsia" w:ascii="仿宋" w:hAnsi="仿宋" w:eastAsia="仿宋" w:cs="仿宋"/>
          <w:sz w:val="32"/>
          <w:szCs w:val="32"/>
        </w:rPr>
        <w:t>上岗，要求在采购单位全日制驻点工作。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.保洁</w:t>
      </w:r>
      <w:r>
        <w:rPr>
          <w:rFonts w:hint="eastAsia" w:ascii="仿宋" w:hAnsi="仿宋" w:eastAsia="仿宋" w:cs="仿宋"/>
          <w:sz w:val="32"/>
          <w:szCs w:val="32"/>
          <w:lang w:val="en-US" w:eastAsia="zh-CN"/>
        </w:rPr>
        <w:t>人</w:t>
      </w:r>
      <w:r>
        <w:rPr>
          <w:rFonts w:hint="eastAsia" w:ascii="仿宋" w:hAnsi="仿宋" w:eastAsia="仿宋" w:cs="仿宋"/>
          <w:sz w:val="32"/>
          <w:szCs w:val="32"/>
        </w:rPr>
        <w:t>员要求：女，年龄：24～55岁，五官端正，身体健康，吃苦耐劳，服从管理，善沟通，要求在采购单位全日制驻点工作。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以上所有人员，在上岗前需要提供个人健康证明材料和相应的证件材料。</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rPr>
      </w:pPr>
      <w:r>
        <w:rPr>
          <w:rFonts w:hint="eastAsia" w:hAnsi="宋体" w:cs="宋体"/>
          <w:b/>
          <w:bCs/>
          <w:sz w:val="32"/>
          <w:szCs w:val="32"/>
          <w:lang w:val="en-US" w:eastAsia="zh-CN"/>
        </w:rPr>
        <w:t>五</w:t>
      </w:r>
      <w:r>
        <w:rPr>
          <w:rFonts w:hint="eastAsia" w:ascii="宋体" w:hAnsi="宋体" w:eastAsia="宋体" w:cs="宋体"/>
          <w:b/>
          <w:bCs/>
          <w:sz w:val="32"/>
          <w:szCs w:val="32"/>
        </w:rPr>
        <w:t>、管理办法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FF0000"/>
          <w:sz w:val="32"/>
          <w:szCs w:val="32"/>
        </w:rPr>
      </w:pP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派到</w:t>
      </w:r>
      <w:r>
        <w:rPr>
          <w:rFonts w:hint="eastAsia" w:ascii="仿宋" w:hAnsi="仿宋" w:eastAsia="仿宋" w:cs="仿宋"/>
          <w:sz w:val="32"/>
          <w:szCs w:val="32"/>
          <w:lang w:val="en-US" w:eastAsia="zh-CN"/>
        </w:rPr>
        <w:t>采购单位的工作</w:t>
      </w:r>
      <w:r>
        <w:rPr>
          <w:rFonts w:hint="eastAsia" w:ascii="仿宋" w:hAnsi="仿宋" w:eastAsia="仿宋" w:cs="仿宋"/>
          <w:sz w:val="32"/>
          <w:szCs w:val="32"/>
        </w:rPr>
        <w:t>人员应服从</w:t>
      </w:r>
      <w:r>
        <w:rPr>
          <w:rFonts w:hint="eastAsia" w:ascii="仿宋" w:hAnsi="仿宋" w:eastAsia="仿宋" w:cs="仿宋"/>
          <w:sz w:val="32"/>
          <w:szCs w:val="32"/>
          <w:lang w:val="en-US" w:eastAsia="zh-CN"/>
        </w:rPr>
        <w:t>采购单位</w:t>
      </w:r>
      <w:r>
        <w:rPr>
          <w:rFonts w:hint="eastAsia" w:ascii="仿宋" w:hAnsi="仿宋" w:eastAsia="仿宋" w:cs="仿宋"/>
          <w:sz w:val="32"/>
          <w:szCs w:val="32"/>
        </w:rPr>
        <w:t>及</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的双重管理，</w:t>
      </w:r>
      <w:r>
        <w:rPr>
          <w:rFonts w:hint="eastAsia" w:ascii="仿宋" w:hAnsi="仿宋" w:eastAsia="仿宋" w:cs="仿宋"/>
          <w:sz w:val="32"/>
          <w:szCs w:val="32"/>
          <w:lang w:val="en-US" w:eastAsia="zh-CN"/>
        </w:rPr>
        <w:t>采购单位</w:t>
      </w:r>
      <w:r>
        <w:rPr>
          <w:rFonts w:hint="eastAsia" w:ascii="仿宋" w:hAnsi="仿宋" w:eastAsia="仿宋" w:cs="仿宋"/>
          <w:sz w:val="32"/>
          <w:szCs w:val="32"/>
        </w:rPr>
        <w:t>对此业务管理的部门为</w:t>
      </w:r>
      <w:r>
        <w:rPr>
          <w:rFonts w:hint="eastAsia" w:ascii="仿宋" w:hAnsi="仿宋" w:eastAsia="仿宋" w:cs="仿宋"/>
          <w:sz w:val="32"/>
          <w:szCs w:val="32"/>
          <w:lang w:val="en-US" w:eastAsia="zh-CN"/>
        </w:rPr>
        <w:t>后勤服务中心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派到</w:t>
      </w:r>
      <w:r>
        <w:rPr>
          <w:rFonts w:hint="eastAsia" w:ascii="仿宋" w:hAnsi="仿宋" w:eastAsia="仿宋" w:cs="仿宋"/>
          <w:sz w:val="32"/>
          <w:szCs w:val="32"/>
          <w:lang w:val="en-US" w:eastAsia="zh-CN"/>
        </w:rPr>
        <w:t>采购单位的工作</w:t>
      </w:r>
      <w:r>
        <w:rPr>
          <w:rFonts w:hint="eastAsia" w:ascii="仿宋" w:hAnsi="仿宋" w:eastAsia="仿宋" w:cs="仿宋"/>
          <w:sz w:val="32"/>
          <w:szCs w:val="32"/>
        </w:rPr>
        <w:t>人员应认真履行岗位职责，遵守</w:t>
      </w:r>
      <w:r>
        <w:rPr>
          <w:rFonts w:hint="eastAsia" w:ascii="仿宋" w:hAnsi="仿宋" w:eastAsia="仿宋" w:cs="仿宋"/>
          <w:sz w:val="32"/>
          <w:szCs w:val="32"/>
          <w:lang w:val="en-US" w:eastAsia="zh-CN"/>
        </w:rPr>
        <w:t>采购单位</w:t>
      </w:r>
      <w:r>
        <w:rPr>
          <w:rFonts w:hint="eastAsia" w:ascii="仿宋" w:hAnsi="仿宋" w:eastAsia="仿宋" w:cs="仿宋"/>
          <w:sz w:val="32"/>
          <w:szCs w:val="32"/>
        </w:rPr>
        <w:t>的规章制度，接受</w:t>
      </w:r>
      <w:r>
        <w:rPr>
          <w:rFonts w:hint="eastAsia" w:ascii="仿宋" w:hAnsi="仿宋" w:eastAsia="仿宋" w:cs="仿宋"/>
          <w:sz w:val="32"/>
          <w:szCs w:val="32"/>
          <w:lang w:val="en-US" w:eastAsia="zh-CN"/>
        </w:rPr>
        <w:t>采购单位</w:t>
      </w:r>
      <w:r>
        <w:rPr>
          <w:rFonts w:hint="eastAsia" w:ascii="仿宋" w:hAnsi="仿宋" w:eastAsia="仿宋" w:cs="仿宋"/>
          <w:sz w:val="32"/>
          <w:szCs w:val="32"/>
        </w:rPr>
        <w:t>职工、病友及广大群众的监督。服从</w:t>
      </w:r>
      <w:r>
        <w:rPr>
          <w:rFonts w:hint="eastAsia" w:ascii="仿宋" w:hAnsi="仿宋" w:eastAsia="仿宋" w:cs="仿宋"/>
          <w:sz w:val="32"/>
          <w:szCs w:val="32"/>
          <w:lang w:val="en-US" w:eastAsia="zh-CN"/>
        </w:rPr>
        <w:t>采购单位</w:t>
      </w:r>
      <w:r>
        <w:rPr>
          <w:rFonts w:hint="eastAsia" w:ascii="仿宋" w:hAnsi="仿宋" w:eastAsia="仿宋" w:cs="仿宋"/>
          <w:sz w:val="32"/>
          <w:szCs w:val="32"/>
        </w:rPr>
        <w:t>根据工作需要做出的统一安排调配，遇紧急突发事件发生，必须积极作为。</w:t>
      </w:r>
      <w:r>
        <w:rPr>
          <w:rFonts w:hint="eastAsia" w:ascii="仿宋" w:hAnsi="仿宋" w:eastAsia="仿宋" w:cs="仿宋"/>
          <w:sz w:val="32"/>
          <w:szCs w:val="32"/>
          <w:lang w:val="en-US" w:eastAsia="zh-CN"/>
        </w:rPr>
        <w:t>采购单位</w:t>
      </w:r>
      <w:r>
        <w:rPr>
          <w:rFonts w:hint="eastAsia" w:ascii="仿宋" w:hAnsi="仿宋" w:eastAsia="仿宋" w:cs="仿宋"/>
          <w:sz w:val="32"/>
          <w:szCs w:val="32"/>
        </w:rPr>
        <w:t>有权对</w:t>
      </w:r>
      <w:r>
        <w:rPr>
          <w:rFonts w:hint="eastAsia" w:ascii="仿宋" w:hAnsi="仿宋" w:eastAsia="仿宋" w:cs="仿宋"/>
          <w:sz w:val="32"/>
          <w:szCs w:val="32"/>
          <w:lang w:val="en-US" w:eastAsia="zh-CN"/>
        </w:rPr>
        <w:t>工作</w:t>
      </w:r>
      <w:r>
        <w:rPr>
          <w:rFonts w:hint="eastAsia" w:ascii="仿宋" w:hAnsi="仿宋" w:eastAsia="仿宋" w:cs="仿宋"/>
          <w:sz w:val="32"/>
          <w:szCs w:val="32"/>
        </w:rPr>
        <w:t>人员的工作进行检查、督促、考核，[按《保安人员工作要求及考核细则》进行管理考核]，对不称职的提出批评、教育及经济处罚，屡教不改者，</w:t>
      </w:r>
      <w:r>
        <w:rPr>
          <w:rFonts w:hint="eastAsia" w:ascii="仿宋" w:hAnsi="仿宋" w:eastAsia="仿宋" w:cs="仿宋"/>
          <w:sz w:val="32"/>
          <w:szCs w:val="32"/>
          <w:lang w:val="en-US" w:eastAsia="zh-CN"/>
        </w:rPr>
        <w:t>采购单位</w:t>
      </w:r>
      <w:r>
        <w:rPr>
          <w:rFonts w:hint="eastAsia" w:ascii="仿宋" w:hAnsi="仿宋" w:eastAsia="仿宋" w:cs="仿宋"/>
          <w:sz w:val="32"/>
          <w:szCs w:val="32"/>
        </w:rPr>
        <w:t>有权提出更换</w:t>
      </w:r>
      <w:r>
        <w:rPr>
          <w:rFonts w:hint="eastAsia" w:ascii="仿宋" w:hAnsi="仿宋" w:eastAsia="仿宋" w:cs="仿宋"/>
          <w:sz w:val="32"/>
          <w:szCs w:val="32"/>
          <w:lang w:val="en-US" w:eastAsia="zh-CN"/>
        </w:rPr>
        <w:t>工作</w:t>
      </w:r>
      <w:r>
        <w:rPr>
          <w:rFonts w:hint="eastAsia" w:ascii="仿宋" w:hAnsi="仿宋" w:eastAsia="仿宋" w:cs="仿宋"/>
          <w:sz w:val="32"/>
          <w:szCs w:val="32"/>
        </w:rPr>
        <w:t>人员。</w:t>
      </w:r>
      <w:r>
        <w:rPr>
          <w:rFonts w:hint="eastAsia" w:ascii="仿宋" w:hAnsi="仿宋" w:eastAsia="仿宋" w:cs="仿宋"/>
          <w:sz w:val="32"/>
          <w:szCs w:val="32"/>
          <w:lang w:val="en-US" w:eastAsia="zh-CN"/>
        </w:rPr>
        <w:t>采购单位</w:t>
      </w:r>
      <w:r>
        <w:rPr>
          <w:rFonts w:hint="eastAsia" w:ascii="仿宋" w:hAnsi="仿宋" w:eastAsia="仿宋" w:cs="仿宋"/>
          <w:sz w:val="32"/>
          <w:szCs w:val="32"/>
        </w:rPr>
        <w:t>每月开展考核工作，对工作考核不符合部分，将适当减扣合同款。</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hAnsi="宋体" w:cs="宋体"/>
          <w:b/>
          <w:bCs/>
          <w:sz w:val="32"/>
          <w:szCs w:val="32"/>
          <w:lang w:val="en-US" w:eastAsia="zh-CN"/>
        </w:rPr>
        <w:t>六</w:t>
      </w:r>
      <w:r>
        <w:rPr>
          <w:rFonts w:hint="eastAsia" w:ascii="宋体" w:hAnsi="宋体" w:eastAsia="宋体" w:cs="宋体"/>
          <w:b/>
          <w:bCs/>
          <w:sz w:val="32"/>
          <w:szCs w:val="32"/>
        </w:rPr>
        <w:t>、质量保障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保持人员队伍的基本稳定，并将人员的基本情况报告</w:t>
      </w:r>
      <w:r>
        <w:rPr>
          <w:rFonts w:hint="eastAsia" w:ascii="仿宋" w:hAnsi="仿宋" w:eastAsia="仿宋" w:cs="仿宋"/>
          <w:sz w:val="32"/>
          <w:szCs w:val="32"/>
          <w:lang w:val="en-US" w:eastAsia="zh-CN"/>
        </w:rPr>
        <w:t>采购单位后勤服务中心</w:t>
      </w:r>
      <w:r>
        <w:rPr>
          <w:rFonts w:hint="eastAsia" w:ascii="仿宋" w:hAnsi="仿宋" w:eastAsia="仿宋" w:cs="仿宋"/>
          <w:sz w:val="32"/>
          <w:szCs w:val="32"/>
        </w:rPr>
        <w:t>备案，须调换人员的，应事前通告</w:t>
      </w:r>
      <w:r>
        <w:rPr>
          <w:rFonts w:hint="eastAsia" w:ascii="仿宋" w:hAnsi="仿宋" w:eastAsia="仿宋" w:cs="仿宋"/>
          <w:sz w:val="32"/>
          <w:szCs w:val="32"/>
          <w:lang w:val="en-US" w:eastAsia="zh-CN"/>
        </w:rPr>
        <w:t>采购单位后勤服务中心</w:t>
      </w:r>
      <w:r>
        <w:rPr>
          <w:rFonts w:hint="eastAsia" w:ascii="仿宋" w:hAnsi="仿宋" w:eastAsia="仿宋" w:cs="仿宋"/>
          <w:sz w:val="32"/>
          <w:szCs w:val="32"/>
        </w:rPr>
        <w:t>，每月开会进行总结，按规定进行业务学习。</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hAnsi="宋体" w:cs="宋体"/>
          <w:b/>
          <w:bCs/>
          <w:sz w:val="32"/>
          <w:szCs w:val="32"/>
          <w:lang w:val="en-US" w:eastAsia="zh-CN"/>
        </w:rPr>
        <w:t>七</w:t>
      </w:r>
      <w:r>
        <w:rPr>
          <w:rFonts w:hint="eastAsia" w:ascii="宋体" w:hAnsi="宋体" w:eastAsia="宋体" w:cs="宋体"/>
          <w:b/>
          <w:bCs/>
          <w:sz w:val="32"/>
          <w:szCs w:val="32"/>
        </w:rPr>
        <w:t>、服务承诺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投标方的报价为服务总报价，包含：</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B050"/>
          <w:sz w:val="32"/>
          <w:szCs w:val="32"/>
        </w:rPr>
      </w:pPr>
      <w:r>
        <w:rPr>
          <w:rFonts w:hint="eastAsia" w:ascii="仿宋" w:hAnsi="仿宋" w:eastAsia="仿宋" w:cs="仿宋"/>
          <w:sz w:val="32"/>
          <w:szCs w:val="32"/>
          <w:lang w:val="en-US" w:eastAsia="zh-CN"/>
        </w:rPr>
        <w:t>1.员工</w:t>
      </w:r>
      <w:r>
        <w:rPr>
          <w:rFonts w:hint="eastAsia" w:ascii="仿宋" w:hAnsi="仿宋" w:eastAsia="仿宋" w:cs="仿宋"/>
          <w:sz w:val="32"/>
          <w:szCs w:val="32"/>
        </w:rPr>
        <w:t>的</w:t>
      </w:r>
      <w:r>
        <w:rPr>
          <w:rFonts w:hint="eastAsia" w:ascii="仿宋_GB2312" w:eastAsia="仿宋_GB2312"/>
          <w:sz w:val="32"/>
          <w:szCs w:val="32"/>
        </w:rPr>
        <w:t>基本工资薪酬、</w:t>
      </w:r>
      <w:r>
        <w:rPr>
          <w:rFonts w:hint="eastAsia" w:ascii="仿宋" w:hAnsi="仿宋" w:eastAsia="仿宋" w:cs="仿宋"/>
          <w:sz w:val="32"/>
          <w:szCs w:val="32"/>
        </w:rPr>
        <w:t>夜班费、节假日加班费、福利费、服装费、养老保险费、医疗保险费、失业保险费、工伤保险、人身</w:t>
      </w:r>
      <w:r>
        <w:rPr>
          <w:rFonts w:hint="eastAsia" w:ascii="仿宋" w:hAnsi="仿宋" w:eastAsia="仿宋" w:cs="仿宋"/>
          <w:sz w:val="32"/>
          <w:szCs w:val="32"/>
          <w:lang w:val="en-US" w:eastAsia="zh-CN"/>
        </w:rPr>
        <w:t>意外</w:t>
      </w:r>
      <w:r>
        <w:rPr>
          <w:rFonts w:hint="eastAsia" w:ascii="仿宋" w:hAnsi="仿宋" w:eastAsia="仿宋" w:cs="仿宋"/>
          <w:sz w:val="32"/>
          <w:szCs w:val="32"/>
        </w:rPr>
        <w:t>伤害保险费、生育保险费、</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管理费、税金等一切费用。必须严格按国家规定给</w:t>
      </w:r>
      <w:r>
        <w:rPr>
          <w:rFonts w:hint="eastAsia" w:ascii="仿宋" w:hAnsi="仿宋" w:eastAsia="仿宋" w:cs="仿宋"/>
          <w:sz w:val="32"/>
          <w:szCs w:val="32"/>
          <w:lang w:val="en-US" w:eastAsia="zh-CN"/>
        </w:rPr>
        <w:t>委派的工作</w:t>
      </w:r>
      <w:r>
        <w:rPr>
          <w:rFonts w:hint="eastAsia" w:ascii="仿宋" w:hAnsi="仿宋" w:eastAsia="仿宋" w:cs="仿宋"/>
          <w:sz w:val="32"/>
          <w:szCs w:val="32"/>
        </w:rPr>
        <w:t>人员购买各类保险，规范实行国家各项劳务政策。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需要</w:t>
      </w:r>
      <w:r>
        <w:rPr>
          <w:rFonts w:hint="eastAsia" w:ascii="仿宋" w:hAnsi="仿宋" w:eastAsia="仿宋" w:cs="仿宋"/>
          <w:sz w:val="32"/>
          <w:szCs w:val="32"/>
          <w:lang w:val="en-US" w:eastAsia="zh-CN"/>
        </w:rPr>
        <w:t>采购单位</w:t>
      </w:r>
      <w:r>
        <w:rPr>
          <w:rFonts w:hint="eastAsia" w:ascii="仿宋" w:hAnsi="仿宋" w:eastAsia="仿宋" w:cs="仿宋"/>
          <w:sz w:val="32"/>
          <w:szCs w:val="32"/>
        </w:rPr>
        <w:t>开具税务发票的，</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负责交纳税费。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服务合同签订后，</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委派的</w:t>
      </w:r>
      <w:r>
        <w:rPr>
          <w:rFonts w:hint="eastAsia" w:ascii="仿宋" w:hAnsi="仿宋" w:eastAsia="仿宋" w:cs="仿宋"/>
          <w:sz w:val="32"/>
          <w:szCs w:val="32"/>
          <w:lang w:val="en-US" w:eastAsia="zh-CN"/>
        </w:rPr>
        <w:t>工作</w:t>
      </w:r>
      <w:r>
        <w:rPr>
          <w:rFonts w:hint="eastAsia" w:ascii="仿宋" w:hAnsi="仿宋" w:eastAsia="仿宋" w:cs="仿宋"/>
          <w:sz w:val="32"/>
          <w:szCs w:val="32"/>
        </w:rPr>
        <w:t>人员与</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_GB2312" w:hAnsi="仿宋_GB2312" w:eastAsia="仿宋_GB2312" w:cs="仿宋_GB2312"/>
          <w:i w:val="0"/>
          <w:caps w:val="0"/>
          <w:color w:val="auto"/>
          <w:spacing w:val="0"/>
          <w:sz w:val="32"/>
          <w:szCs w:val="32"/>
          <w:shd w:val="clear" w:fill="FFFFFF"/>
          <w:lang w:val="en-US" w:eastAsia="zh-CN"/>
        </w:rPr>
        <w:t>不</w:t>
      </w:r>
      <w:r>
        <w:rPr>
          <w:rFonts w:hint="eastAsia" w:ascii="仿宋" w:hAnsi="仿宋" w:eastAsia="仿宋" w:cs="仿宋"/>
          <w:sz w:val="32"/>
          <w:szCs w:val="32"/>
        </w:rPr>
        <w:t>存在劳务关系。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因</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工作需要，临时增派人员或提供加班服务的，增加费用由双方根据工作量友好商定。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合同期内，当地社保机构提高社会保险缴纳基数至使社会保险费用增加，由</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自行解决。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因</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服务人员的旷工、缺岗、脱岗、失职、不负责任等行为造成</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发生侵权事件，造成</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损失和影响的，</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应足额赔偿和消除影响。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保安人员在当班期间，对所负责辖区内被用暴力撬开门窗盗走、损坏物品或盗走大件物品的，</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先按实际价值的30%进行赔偿，查清责任后，再按责任大小承担相应赔偿责任。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人员必须遵纪守法，根据相关法律法规及研究院的各项规章制度进行安保执勤工作。</w:t>
      </w:r>
    </w:p>
    <w:p>
      <w:pPr>
        <w:keepNext w:val="0"/>
        <w:keepLines w:val="0"/>
        <w:pageBreakBefore w:val="0"/>
        <w:kinsoku/>
        <w:wordWrap/>
        <w:overflowPunct/>
        <w:topLinePunct w:val="0"/>
        <w:autoSpaceDE/>
        <w:autoSpaceDN/>
        <w:bidi w:val="0"/>
        <w:adjustRightInd/>
        <w:snapToGrid/>
        <w:spacing w:line="5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派到</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_GB2312" w:hAnsi="仿宋_GB2312" w:eastAsia="仿宋_GB2312" w:cs="仿宋_GB2312"/>
          <w:i w:val="0"/>
          <w:caps w:val="0"/>
          <w:color w:val="auto"/>
          <w:spacing w:val="0"/>
          <w:sz w:val="32"/>
          <w:szCs w:val="32"/>
          <w:shd w:val="clear" w:fill="FFFFFF"/>
          <w:lang w:val="en-US" w:eastAsia="zh-CN"/>
        </w:rPr>
        <w:t>的</w:t>
      </w:r>
      <w:r>
        <w:rPr>
          <w:rFonts w:hint="eastAsia" w:ascii="仿宋" w:hAnsi="仿宋" w:eastAsia="仿宋" w:cs="仿宋"/>
          <w:sz w:val="32"/>
          <w:szCs w:val="32"/>
        </w:rPr>
        <w:t>工作人员，因伤病、突发事件等不能坚守岗位（或到岗）的，</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须向</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报告的同时，在30分钟内安排有资质的人员到岗执勤。</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派遣人员在</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工作期间发生的疾病、人身伤亡等意外情况均由</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负责处理和支付相关费用，与</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无关。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rPr>
        <w:t>因不能预见、不能克服、不可避免的不可抗拒力影响，需解除合同的，须在不可抗拒力发生之日起15日内以书面形式向对方提出。一方提出提前终止合同，应提前1个月以书面形式向对方提出，双方协商一致方可终止。</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在合同履行期间双方发生争议, 应友好协商解决，协商无果的可诉讼解决。双方选择由合同履行地人民法院诉讼管辖。</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lang w:eastAsia="zh-CN"/>
        </w:rPr>
      </w:pPr>
      <w:r>
        <w:rPr>
          <w:rFonts w:hint="eastAsia" w:hAnsi="宋体" w:cs="宋体"/>
          <w:b/>
          <w:bCs/>
          <w:sz w:val="32"/>
          <w:szCs w:val="32"/>
          <w:lang w:val="en-US" w:eastAsia="zh-CN"/>
        </w:rPr>
        <w:t>八</w:t>
      </w:r>
      <w:r>
        <w:rPr>
          <w:rFonts w:hint="eastAsia" w:ascii="宋体" w:hAnsi="宋体" w:eastAsia="宋体" w:cs="宋体"/>
          <w:b/>
          <w:bCs/>
          <w:sz w:val="32"/>
          <w:szCs w:val="32"/>
        </w:rPr>
        <w:t>、本项</w:t>
      </w:r>
      <w:r>
        <w:rPr>
          <w:rFonts w:hint="eastAsia" w:hAnsi="宋体" w:cs="宋体"/>
          <w:b/>
          <w:bCs/>
          <w:sz w:val="32"/>
          <w:szCs w:val="32"/>
          <w:lang w:val="en-US" w:eastAsia="zh-CN"/>
        </w:rPr>
        <w:t>目</w:t>
      </w:r>
      <w:r>
        <w:rPr>
          <w:rFonts w:hint="eastAsia" w:ascii="宋体" w:hAnsi="宋体" w:eastAsia="宋体" w:cs="宋体"/>
          <w:b/>
          <w:bCs/>
          <w:sz w:val="32"/>
          <w:szCs w:val="32"/>
        </w:rPr>
        <w:t>采购预算</w:t>
      </w:r>
      <w:r>
        <w:rPr>
          <w:rFonts w:hint="eastAsia" w:hAnsi="宋体" w:cs="宋体"/>
          <w:b/>
          <w:bCs/>
          <w:sz w:val="32"/>
          <w:szCs w:val="32"/>
          <w:lang w:val="en-US" w:eastAsia="zh-CN"/>
        </w:rPr>
        <w:t>金额（人民币）</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58</w:t>
      </w:r>
      <w:r>
        <w:rPr>
          <w:rFonts w:hint="eastAsia" w:ascii="宋体" w:hAnsi="宋体" w:eastAsia="宋体" w:cs="宋体"/>
          <w:b/>
          <w:bCs/>
          <w:sz w:val="32"/>
          <w:szCs w:val="32"/>
        </w:rPr>
        <w:t>万元（</w:t>
      </w:r>
      <w:r>
        <w:rPr>
          <w:rFonts w:hint="eastAsia" w:hAnsi="宋体" w:cs="宋体"/>
          <w:b/>
          <w:bCs/>
          <w:sz w:val="32"/>
          <w:szCs w:val="32"/>
          <w:lang w:val="en-US" w:eastAsia="zh-CN"/>
        </w:rPr>
        <w:t>壹</w:t>
      </w:r>
      <w:r>
        <w:rPr>
          <w:rFonts w:hint="eastAsia" w:ascii="宋体" w:hAnsi="宋体" w:eastAsia="宋体" w:cs="宋体"/>
          <w:b/>
          <w:bCs/>
          <w:sz w:val="32"/>
          <w:szCs w:val="32"/>
        </w:rPr>
        <w:t>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报价超过预算无效。</w:t>
      </w:r>
      <w:r>
        <w:rPr>
          <w:rFonts w:hint="eastAsia" w:ascii="仿宋" w:hAnsi="仿宋" w:eastAsia="仿宋" w:cs="仿宋"/>
          <w:b w:val="0"/>
          <w:bCs w:val="0"/>
          <w:sz w:val="32"/>
          <w:szCs w:val="32"/>
          <w:lang w:val="en-US" w:eastAsia="zh-CN"/>
        </w:rPr>
        <w:t>本项目拒绝恶意低价竞标，如不符合项目要求及未达到国家法定费用标准，本次报价无效。</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rPr>
      </w:pPr>
      <w:r>
        <w:rPr>
          <w:rFonts w:hint="eastAsia" w:hAnsi="宋体" w:cs="宋体"/>
          <w:b/>
          <w:bCs/>
          <w:sz w:val="32"/>
          <w:szCs w:val="32"/>
          <w:lang w:val="en-US" w:eastAsia="zh-CN"/>
        </w:rPr>
        <w:t>九</w:t>
      </w:r>
      <w:r>
        <w:rPr>
          <w:rFonts w:hint="eastAsia" w:ascii="宋体" w:hAnsi="宋体" w:eastAsia="宋体" w:cs="宋体"/>
          <w:b/>
          <w:bCs/>
          <w:sz w:val="32"/>
          <w:szCs w:val="32"/>
          <w:lang w:val="en-US" w:eastAsia="zh-CN"/>
        </w:rPr>
        <w:t>、</w:t>
      </w:r>
      <w:r>
        <w:rPr>
          <w:rFonts w:hint="eastAsia" w:ascii="宋体" w:hAnsi="宋体" w:eastAsia="宋体" w:cs="宋体"/>
          <w:b/>
          <w:bCs/>
          <w:sz w:val="32"/>
          <w:szCs w:val="32"/>
        </w:rPr>
        <w:t>服务费支付方式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rPr>
        <w:t>实行先服务后付费的原则，按月转帐支付服务费用。合同生效后，</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应在每月10日前将</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明确的支付数额</w:t>
      </w:r>
      <w:r>
        <w:rPr>
          <w:rFonts w:hint="eastAsia" w:ascii="仿宋_GB2312" w:hAnsi="仿宋_GB2312" w:eastAsia="仿宋_GB2312" w:cs="仿宋_GB2312"/>
          <w:i w:val="0"/>
          <w:caps w:val="0"/>
          <w:color w:val="auto"/>
          <w:spacing w:val="0"/>
          <w:sz w:val="32"/>
          <w:szCs w:val="32"/>
          <w:shd w:val="clear" w:fill="FFFFFF"/>
        </w:rPr>
        <w:t>增税普票</w:t>
      </w:r>
      <w:r>
        <w:rPr>
          <w:rFonts w:hint="eastAsia" w:ascii="仿宋" w:hAnsi="仿宋" w:eastAsia="仿宋" w:cs="仿宋"/>
          <w:sz w:val="32"/>
          <w:szCs w:val="32"/>
        </w:rPr>
        <w:t>开给</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w:t>
      </w:r>
      <w:r>
        <w:rPr>
          <w:rFonts w:hint="eastAsia" w:ascii="仿宋_GB2312" w:hAnsi="仿宋_GB2312" w:eastAsia="仿宋_GB2312" w:cs="仿宋_GB2312"/>
          <w:i w:val="0"/>
          <w:caps w:val="0"/>
          <w:color w:val="auto"/>
          <w:spacing w:val="0"/>
          <w:sz w:val="32"/>
          <w:szCs w:val="32"/>
          <w:shd w:val="clear" w:fill="FFFFFF"/>
          <w:lang w:eastAsia="zh-CN"/>
        </w:rPr>
        <w:t>采购单位</w:t>
      </w:r>
      <w:r>
        <w:rPr>
          <w:rFonts w:hint="eastAsia" w:ascii="仿宋" w:hAnsi="仿宋" w:eastAsia="仿宋" w:cs="仿宋"/>
          <w:sz w:val="32"/>
          <w:szCs w:val="32"/>
        </w:rPr>
        <w:t>在每月底以转帐形式一次性向</w:t>
      </w:r>
      <w:r>
        <w:rPr>
          <w:rFonts w:hint="eastAsia" w:ascii="仿宋_GB2312" w:hAnsi="仿宋_GB2312" w:eastAsia="仿宋_GB2312" w:cs="仿宋_GB2312"/>
          <w:i w:val="0"/>
          <w:caps w:val="0"/>
          <w:color w:val="auto"/>
          <w:spacing w:val="0"/>
          <w:sz w:val="32"/>
          <w:szCs w:val="32"/>
          <w:shd w:val="clear" w:fill="FFFFFF"/>
          <w:lang w:eastAsia="zh-CN"/>
        </w:rPr>
        <w:t>成交单位</w:t>
      </w:r>
      <w:r>
        <w:rPr>
          <w:rFonts w:hint="eastAsia" w:ascii="仿宋" w:hAnsi="仿宋" w:eastAsia="仿宋" w:cs="仿宋"/>
          <w:sz w:val="32"/>
          <w:szCs w:val="32"/>
        </w:rPr>
        <w:t>结清上一个月服务价款。如遇节假日等特殊情况，合理延付期限可以推迟7天以内。</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rPr>
      </w:pPr>
      <w:r>
        <w:rPr>
          <w:rFonts w:hint="eastAsia" w:hAnsi="宋体" w:cs="宋体"/>
          <w:b/>
          <w:bCs/>
          <w:sz w:val="32"/>
          <w:szCs w:val="32"/>
          <w:lang w:val="en-US" w:eastAsia="zh-CN"/>
        </w:rPr>
        <w:t>十</w:t>
      </w:r>
      <w:r>
        <w:rPr>
          <w:rFonts w:hint="eastAsia" w:ascii="宋体" w:hAnsi="宋体" w:eastAsia="宋体" w:cs="宋体"/>
          <w:b/>
          <w:bCs/>
          <w:sz w:val="32"/>
          <w:szCs w:val="32"/>
        </w:rPr>
        <w:t>、供应商的资格要求</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val="en-US" w:eastAsia="zh-CN"/>
        </w:rPr>
        <w:t>（一）</w:t>
      </w:r>
      <w:r>
        <w:rPr>
          <w:rFonts w:hint="eastAsia" w:ascii="仿宋" w:hAnsi="仿宋" w:eastAsia="仿宋" w:cs="仿宋"/>
          <w:i w:val="0"/>
          <w:caps w:val="0"/>
          <w:color w:val="auto"/>
          <w:spacing w:val="0"/>
          <w:sz w:val="32"/>
          <w:szCs w:val="32"/>
          <w:shd w:val="clear" w:fill="FFFFFF"/>
        </w:rPr>
        <w:t xml:space="preserve">符合《中华人民共和国政府采购法》第二十二条要求，具有独立法人资格；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val="en-US" w:eastAsia="zh-CN"/>
        </w:rPr>
        <w:t>（二）</w:t>
      </w:r>
      <w:r>
        <w:rPr>
          <w:rFonts w:hint="eastAsia" w:ascii="仿宋" w:hAnsi="仿宋" w:eastAsia="仿宋" w:cs="仿宋"/>
          <w:i w:val="0"/>
          <w:caps w:val="0"/>
          <w:color w:val="auto"/>
          <w:spacing w:val="0"/>
          <w:sz w:val="32"/>
          <w:szCs w:val="32"/>
          <w:shd w:val="clear" w:fill="FFFFFF"/>
        </w:rPr>
        <w:t>具有物业服务经营范围，具备有</w:t>
      </w:r>
      <w:r>
        <w:rPr>
          <w:rFonts w:hint="eastAsia" w:ascii="仿宋" w:hAnsi="仿宋" w:eastAsia="仿宋" w:cs="仿宋"/>
          <w:i w:val="0"/>
          <w:caps w:val="0"/>
          <w:color w:val="auto"/>
          <w:spacing w:val="0"/>
          <w:sz w:val="32"/>
          <w:szCs w:val="32"/>
          <w:shd w:val="clear" w:fill="FFFFFF"/>
          <w:lang w:val="en-US" w:eastAsia="zh-CN"/>
        </w:rPr>
        <w:t>三</w:t>
      </w:r>
      <w:r>
        <w:rPr>
          <w:rFonts w:hint="eastAsia" w:ascii="仿宋" w:hAnsi="仿宋" w:eastAsia="仿宋" w:cs="仿宋"/>
          <w:i w:val="0"/>
          <w:caps w:val="0"/>
          <w:color w:val="auto"/>
          <w:spacing w:val="0"/>
          <w:sz w:val="32"/>
          <w:szCs w:val="32"/>
          <w:shd w:val="clear" w:fill="FFFFFF"/>
        </w:rPr>
        <w:t>年以上物业工作经验，近</w:t>
      </w:r>
      <w:r>
        <w:rPr>
          <w:rFonts w:hint="eastAsia" w:ascii="仿宋" w:hAnsi="仿宋" w:eastAsia="仿宋" w:cs="仿宋"/>
          <w:i w:val="0"/>
          <w:caps w:val="0"/>
          <w:color w:val="auto"/>
          <w:spacing w:val="0"/>
          <w:sz w:val="32"/>
          <w:szCs w:val="32"/>
          <w:shd w:val="clear" w:fill="FFFFFF"/>
          <w:lang w:val="en-US" w:eastAsia="zh-CN"/>
        </w:rPr>
        <w:t>三</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内</w:t>
      </w:r>
      <w:r>
        <w:rPr>
          <w:rFonts w:hint="eastAsia" w:ascii="仿宋" w:hAnsi="仿宋" w:eastAsia="仿宋" w:cs="仿宋"/>
          <w:i w:val="0"/>
          <w:caps w:val="0"/>
          <w:color w:val="auto"/>
          <w:spacing w:val="0"/>
          <w:sz w:val="32"/>
          <w:szCs w:val="32"/>
          <w:shd w:val="clear" w:fill="FFFFFF"/>
        </w:rPr>
        <w:t>无重大安全事故发生</w:t>
      </w:r>
      <w:r>
        <w:rPr>
          <w:rFonts w:hint="eastAsia" w:ascii="仿宋" w:hAnsi="仿宋" w:eastAsia="仿宋" w:cs="仿宋"/>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（三）</w:t>
      </w:r>
      <w:r>
        <w:rPr>
          <w:rFonts w:hint="eastAsia" w:ascii="仿宋" w:hAnsi="仿宋" w:eastAsia="仿宋" w:cs="仿宋"/>
          <w:i w:val="0"/>
          <w:caps w:val="0"/>
          <w:color w:val="auto"/>
          <w:spacing w:val="0"/>
          <w:sz w:val="32"/>
          <w:szCs w:val="32"/>
          <w:shd w:val="clear" w:fill="FFFFFF"/>
        </w:rPr>
        <w:t>参加此次政府采购活动前</w:t>
      </w:r>
      <w:r>
        <w:rPr>
          <w:rFonts w:hint="eastAsia" w:ascii="仿宋" w:hAnsi="仿宋" w:eastAsia="仿宋" w:cs="仿宋"/>
          <w:i w:val="0"/>
          <w:caps w:val="0"/>
          <w:color w:val="auto"/>
          <w:spacing w:val="0"/>
          <w:sz w:val="32"/>
          <w:szCs w:val="32"/>
          <w:shd w:val="clear" w:fill="FFFFFF"/>
          <w:lang w:val="en-US" w:eastAsia="zh-CN"/>
        </w:rPr>
        <w:t>三</w:t>
      </w:r>
      <w:r>
        <w:rPr>
          <w:rFonts w:hint="eastAsia" w:ascii="仿宋" w:hAnsi="仿宋" w:eastAsia="仿宋" w:cs="仿宋"/>
          <w:i w:val="0"/>
          <w:caps w:val="0"/>
          <w:color w:val="auto"/>
          <w:spacing w:val="0"/>
          <w:sz w:val="32"/>
          <w:szCs w:val="32"/>
          <w:shd w:val="clear" w:fill="FFFFFF"/>
        </w:rPr>
        <w:t xml:space="preserve">年内，在经营活动中没有重大违法违规违约记录。供应商无以下不良行为：在公开网站上能查到的被财政部或广西壮族自治区财政厅处理（或处罚）而处于暂停政府采购资格期的或处于暂停承接业务资格期的；或被行业主管部门处罚处于暂停承接业务资格期的；或被列入不良行为还在公示期内的或者处于暂停政府采购资格期的；或被“信用中国”（www.creditchina.gov.cn）、中国政府采购网（www.ccgp.gov.cn）列入失信被执行人、重大税收违法案件当事人名单、政府采购严重违法失信行为记录名单的；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auto"/>
          <w:spacing w:val="0"/>
          <w:sz w:val="32"/>
          <w:szCs w:val="32"/>
          <w:shd w:val="clear" w:fill="FFFFFF"/>
          <w:lang w:eastAsia="zh-CN"/>
        </w:rPr>
        <w:t>（四）</w:t>
      </w:r>
      <w:r>
        <w:rPr>
          <w:rFonts w:hint="eastAsia" w:ascii="仿宋" w:hAnsi="仿宋" w:eastAsia="仿宋" w:cs="仿宋"/>
          <w:i w:val="0"/>
          <w:caps w:val="0"/>
          <w:color w:val="auto"/>
          <w:spacing w:val="0"/>
          <w:sz w:val="32"/>
          <w:szCs w:val="32"/>
          <w:shd w:val="clear" w:fill="FFFFFF"/>
        </w:rPr>
        <w:t>必须通过IS</w:t>
      </w:r>
      <w:r>
        <w:rPr>
          <w:rFonts w:hint="eastAsia" w:ascii="仿宋" w:hAnsi="仿宋" w:eastAsia="仿宋" w:cs="仿宋"/>
          <w:i w:val="0"/>
          <w:caps w:val="0"/>
          <w:color w:val="auto"/>
          <w:spacing w:val="0"/>
          <w:sz w:val="32"/>
          <w:szCs w:val="32"/>
          <w:shd w:val="clear" w:fill="FFFFFF"/>
          <w:lang w:val="en-US" w:eastAsia="zh-CN"/>
        </w:rPr>
        <w:t xml:space="preserve">O </w:t>
      </w:r>
      <w:r>
        <w:rPr>
          <w:rFonts w:hint="eastAsia" w:ascii="仿宋" w:hAnsi="仿宋" w:eastAsia="仿宋" w:cs="仿宋"/>
          <w:i w:val="0"/>
          <w:caps w:val="0"/>
          <w:color w:val="auto"/>
          <w:spacing w:val="0"/>
          <w:sz w:val="32"/>
          <w:szCs w:val="32"/>
          <w:shd w:val="clear" w:fill="FFFFFF"/>
        </w:rPr>
        <w:t>9</w:t>
      </w:r>
      <w:r>
        <w:rPr>
          <w:rFonts w:hint="eastAsia" w:ascii="仿宋" w:hAnsi="仿宋" w:eastAsia="仿宋" w:cs="仿宋"/>
          <w:i w:val="0"/>
          <w:caps w:val="0"/>
          <w:color w:val="auto"/>
          <w:spacing w:val="0"/>
          <w:sz w:val="32"/>
          <w:szCs w:val="32"/>
          <w:shd w:val="clear" w:fill="FFFFFF"/>
          <w:lang w:val="en-US" w:eastAsia="zh-CN"/>
        </w:rPr>
        <w:t>00</w:t>
      </w:r>
      <w:r>
        <w:rPr>
          <w:rFonts w:hint="eastAsia" w:ascii="仿宋" w:hAnsi="仿宋" w:eastAsia="仿宋" w:cs="仿宋"/>
          <w:i w:val="0"/>
          <w:caps w:val="0"/>
          <w:color w:val="auto"/>
          <w:spacing w:val="0"/>
          <w:sz w:val="32"/>
          <w:szCs w:val="32"/>
          <w:shd w:val="clear" w:fill="FFFFFF"/>
        </w:rPr>
        <w:t>1质量管理体系认证、ISO</w:t>
      </w: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14001环境管理体系认证、</w:t>
      </w:r>
      <w:r>
        <w:rPr>
          <w:rFonts w:hint="eastAsia" w:ascii="仿宋" w:hAnsi="仿宋" w:eastAsia="仿宋" w:cs="仿宋"/>
          <w:i w:val="0"/>
          <w:caps w:val="0"/>
          <w:color w:val="auto"/>
          <w:spacing w:val="0"/>
          <w:sz w:val="32"/>
          <w:szCs w:val="32"/>
          <w:shd w:val="clear" w:fill="FFFFFF"/>
          <w:lang w:val="en-US" w:eastAsia="zh-CN"/>
        </w:rPr>
        <w:t>ISO 45001</w:t>
      </w:r>
      <w:r>
        <w:rPr>
          <w:rFonts w:hint="eastAsia" w:ascii="仿宋" w:hAnsi="仿宋" w:eastAsia="仿宋" w:cs="仿宋"/>
          <w:i w:val="0"/>
          <w:caps w:val="0"/>
          <w:color w:val="auto"/>
          <w:spacing w:val="0"/>
          <w:sz w:val="32"/>
          <w:szCs w:val="32"/>
          <w:shd w:val="clear" w:fill="FFFFFF"/>
        </w:rPr>
        <w:t>职业健康安全管理体系认证</w:t>
      </w:r>
      <w:r>
        <w:rPr>
          <w:rFonts w:hint="eastAsia" w:ascii="仿宋" w:hAnsi="仿宋" w:eastAsia="仿宋" w:cs="仿宋"/>
          <w:color w:val="auto"/>
          <w:sz w:val="32"/>
          <w:szCs w:val="32"/>
          <w:lang w:val="en-US" w:eastAsia="zh-CN"/>
        </w:rPr>
        <w:t>等体系认证。</w:t>
      </w:r>
      <w:r>
        <w:rPr>
          <w:rFonts w:hint="eastAsia" w:ascii="仿宋" w:hAnsi="仿宋" w:eastAsia="仿宋" w:cs="仿宋"/>
          <w:sz w:val="32"/>
          <w:szCs w:val="32"/>
          <w:lang w:val="en-US" w:eastAsia="zh-CN"/>
        </w:rPr>
        <w:t>（提供证明材料复印件）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color w:val="auto"/>
          <w:sz w:val="32"/>
          <w:szCs w:val="32"/>
          <w:lang w:val="en-US" w:eastAsia="zh-CN"/>
        </w:rPr>
        <w:t>（五）投标人2017年以来获得地市级或省级工商行政部门颁发的“守合同重信用”公示企业证书。（提供证明材料复印件）</w:t>
      </w:r>
      <w:r>
        <w:rPr>
          <w:rFonts w:hint="eastAsia" w:ascii="仿宋" w:hAnsi="仿宋" w:eastAsia="仿宋" w:cs="仿宋"/>
          <w:i w:val="0"/>
          <w:caps w:val="0"/>
          <w:color w:val="auto"/>
          <w:spacing w:val="0"/>
          <w:sz w:val="32"/>
          <w:szCs w:val="32"/>
          <w:shd w:val="clear" w:fill="FFFFFF"/>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六）</w:t>
      </w:r>
      <w:r>
        <w:rPr>
          <w:rFonts w:hint="eastAsia" w:ascii="仿宋" w:hAnsi="仿宋" w:eastAsia="仿宋" w:cs="仿宋"/>
          <w:color w:val="auto"/>
          <w:sz w:val="32"/>
          <w:szCs w:val="32"/>
        </w:rPr>
        <w:t>供应商2018年1月1日起至今获得行业主管部门或政府部门颁发的物业服务类奖项或获得诚信经营示范单位AAA级证书、资信等级证书AAA级；</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七）投标人注册资金1000万元以上。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lang w:val="en-US" w:eastAsia="zh-CN"/>
        </w:rPr>
        <w:t>（八）</w:t>
      </w:r>
      <w:r>
        <w:rPr>
          <w:rFonts w:hint="eastAsia" w:ascii="仿宋" w:hAnsi="仿宋" w:eastAsia="仿宋" w:cs="仿宋"/>
          <w:i w:val="0"/>
          <w:caps w:val="0"/>
          <w:color w:val="auto"/>
          <w:spacing w:val="0"/>
          <w:sz w:val="32"/>
          <w:szCs w:val="32"/>
          <w:shd w:val="clear" w:fill="FFFFFF"/>
        </w:rPr>
        <w:t>本项目不接受联合体报价，不允许项目转包和分包。</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i w:val="0"/>
          <w:caps w:val="0"/>
          <w:color w:val="auto"/>
          <w:spacing w:val="0"/>
          <w:sz w:val="32"/>
          <w:szCs w:val="32"/>
          <w:shd w:val="clear" w:fill="FFFFFF"/>
          <w:lang w:val="en-US" w:eastAsia="zh-CN"/>
        </w:rPr>
        <w:t>（九）</w:t>
      </w:r>
      <w:r>
        <w:rPr>
          <w:rFonts w:hint="eastAsia" w:ascii="仿宋" w:hAnsi="仿宋" w:eastAsia="仿宋" w:cs="仿宋"/>
          <w:bCs/>
          <w:color w:val="auto"/>
          <w:sz w:val="32"/>
          <w:szCs w:val="32"/>
        </w:rPr>
        <w:t>请参与在线询价的物业服务企业看清相关文件要求后再进行报价，如出现恶意低价竞标者，采购单位将上报相关部门追究相关责任。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十一、其它要求</w:t>
      </w:r>
    </w:p>
    <w:p>
      <w:pPr>
        <w:spacing w:line="500" w:lineRule="exact"/>
        <w:ind w:firstLine="755" w:firstLineChars="236"/>
        <w:rPr>
          <w:rFonts w:hint="eastAsia" w:ascii="仿宋" w:hAnsi="仿宋" w:eastAsia="仿宋" w:cs="仿宋"/>
          <w:sz w:val="32"/>
          <w:szCs w:val="32"/>
        </w:rPr>
      </w:pPr>
      <w:r>
        <w:rPr>
          <w:rFonts w:hint="eastAsia" w:ascii="仿宋" w:hAnsi="仿宋" w:eastAsia="仿宋" w:cs="仿宋"/>
          <w:sz w:val="32"/>
          <w:szCs w:val="32"/>
        </w:rPr>
        <w:t>1、为便于管理服务，要求投标供应商在本地有服务机构,在应标附件中需提供相关服务机构的证明材料。</w:t>
      </w:r>
    </w:p>
    <w:p>
      <w:pPr>
        <w:spacing w:line="500" w:lineRule="exact"/>
        <w:ind w:firstLine="567"/>
        <w:rPr>
          <w:rFonts w:hint="eastAsia" w:ascii="仿宋" w:hAnsi="仿宋" w:eastAsia="仿宋" w:cs="仿宋"/>
          <w:sz w:val="32"/>
          <w:szCs w:val="32"/>
        </w:rPr>
      </w:pPr>
      <w:r>
        <w:rPr>
          <w:rFonts w:hint="eastAsia" w:ascii="仿宋" w:hAnsi="仿宋" w:eastAsia="仿宋" w:cs="仿宋"/>
          <w:sz w:val="32"/>
          <w:szCs w:val="32"/>
        </w:rPr>
        <w:t>2、投标供应商在应标附件中，提供管理案例和相关业绩证明。</w:t>
      </w:r>
    </w:p>
    <w:p>
      <w:pPr>
        <w:spacing w:line="500" w:lineRule="exact"/>
        <w:ind w:firstLine="567"/>
        <w:rPr>
          <w:rFonts w:hint="eastAsia" w:ascii="仿宋" w:hAnsi="仿宋" w:eastAsia="仿宋" w:cs="仿宋"/>
          <w:sz w:val="32"/>
          <w:szCs w:val="32"/>
        </w:rPr>
      </w:pPr>
      <w:r>
        <w:rPr>
          <w:rFonts w:hint="eastAsia" w:ascii="仿宋" w:hAnsi="仿宋" w:eastAsia="仿宋" w:cs="仿宋"/>
          <w:sz w:val="32"/>
          <w:szCs w:val="32"/>
        </w:rPr>
        <w:t>3、投标供应商在进行报价响应时必须按要求上传响应文件。</w:t>
      </w:r>
    </w:p>
    <w:p>
      <w:pPr>
        <w:spacing w:line="500" w:lineRule="exact"/>
        <w:ind w:firstLine="755" w:firstLineChars="236"/>
        <w:rPr>
          <w:rFonts w:hint="eastAsia" w:ascii="仿宋" w:hAnsi="仿宋" w:eastAsia="仿宋" w:cs="仿宋"/>
          <w:sz w:val="32"/>
          <w:szCs w:val="32"/>
        </w:rPr>
      </w:pPr>
      <w:r>
        <w:rPr>
          <w:rFonts w:hint="eastAsia" w:ascii="仿宋" w:hAnsi="仿宋" w:eastAsia="仿宋" w:cs="仿宋"/>
          <w:sz w:val="32"/>
          <w:szCs w:val="32"/>
        </w:rPr>
        <w:t>4、本项目不接受联合体报价、不允许项目转包和分包。</w:t>
      </w:r>
    </w:p>
    <w:p>
      <w:pPr>
        <w:spacing w:line="500" w:lineRule="exact"/>
        <w:ind w:firstLine="755" w:firstLineChars="236"/>
        <w:rPr>
          <w:rFonts w:hint="eastAsia" w:ascii="仿宋" w:hAnsi="仿宋" w:eastAsia="仿宋" w:cs="仿宋"/>
          <w:sz w:val="32"/>
          <w:szCs w:val="32"/>
        </w:rPr>
      </w:pPr>
      <w:r>
        <w:rPr>
          <w:rFonts w:hint="eastAsia" w:ascii="仿宋" w:hAnsi="仿宋" w:eastAsia="仿宋" w:cs="仿宋"/>
          <w:sz w:val="32"/>
          <w:szCs w:val="32"/>
        </w:rPr>
        <w:t>5、参与在线询价的供应商必须看清相关文件要求后再进行报价，如出现恶意低价竞标者，采购单位将上报相关部门追究相关责任。</w:t>
      </w:r>
    </w:p>
    <w:p>
      <w:pPr>
        <w:spacing w:line="500" w:lineRule="exact"/>
        <w:ind w:firstLine="755" w:firstLineChars="236"/>
        <w:rPr>
          <w:rFonts w:hint="eastAsia" w:ascii="仿宋" w:hAnsi="仿宋" w:eastAsia="仿宋" w:cs="仿宋"/>
          <w:sz w:val="32"/>
          <w:szCs w:val="32"/>
        </w:rPr>
      </w:pPr>
      <w:r>
        <w:rPr>
          <w:rFonts w:hint="eastAsia" w:ascii="仿宋" w:hAnsi="仿宋" w:eastAsia="仿宋" w:cs="仿宋"/>
          <w:sz w:val="32"/>
          <w:szCs w:val="32"/>
        </w:rPr>
        <w:t>6、中标供应商在签订合同后自觉接收采购单位的监督和检查，如发现不按规定和标准执行的，采购单位有权视情况扣除物业服务相关费用，或终止服务合同。</w:t>
      </w:r>
    </w:p>
    <w:p>
      <w:pPr>
        <w:spacing w:line="500" w:lineRule="exact"/>
        <w:ind w:firstLine="755" w:firstLineChars="236"/>
        <w:rPr>
          <w:rFonts w:hint="eastAsia" w:ascii="仿宋" w:hAnsi="仿宋" w:eastAsia="仿宋" w:cs="仿宋"/>
          <w:sz w:val="32"/>
          <w:szCs w:val="32"/>
        </w:rPr>
      </w:pPr>
      <w:r>
        <w:rPr>
          <w:rFonts w:hint="eastAsia" w:ascii="仿宋" w:hAnsi="仿宋" w:eastAsia="仿宋" w:cs="仿宋"/>
          <w:sz w:val="32"/>
          <w:szCs w:val="32"/>
        </w:rPr>
        <w:t>7、参加此次政府采购活动的供应商禁止挂靠，签订合同的公司代表必须是法人代表。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sz w:val="32"/>
          <w:szCs w:val="32"/>
        </w:rPr>
        <w:t>8、收取的物业管理服务费必须含工作人员的工资、社保、按规定提取的福利费、服装费、器材费和其他应缴纳的保险等。从业人员工资水平应不低于南宁市2021年最低工资标准，且物业服务企业需按国家规定为每位从业人员缴纳各种社会保险。上述人员涉及用工方面的劳务纠纷、福利待遇纠纷和劳动事故均由物业服务企业负责，与采购单位无关。物业服务所投入的工作人员必须经采购单位同意，并接受配合采购单位不定期岗位人员核查工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i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宋体" w:hAnsi="宋体" w:eastAsia="宋体" w:cs="宋体"/>
          <w:b/>
          <w:bCs/>
          <w:sz w:val="32"/>
          <w:szCs w:val="32"/>
        </w:rPr>
        <w:t>附件一：</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保安员职责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一、</w:t>
      </w:r>
      <w:r>
        <w:rPr>
          <w:rFonts w:hint="eastAsia" w:ascii="仿宋" w:hAnsi="仿宋" w:eastAsia="仿宋" w:cs="仿宋"/>
          <w:b/>
          <w:sz w:val="32"/>
          <w:szCs w:val="32"/>
        </w:rPr>
        <w:softHyphen/>
      </w:r>
      <w:r>
        <w:rPr>
          <w:rFonts w:hint="eastAsia" w:ascii="仿宋" w:hAnsi="仿宋" w:eastAsia="仿宋" w:cs="仿宋"/>
          <w:b/>
          <w:sz w:val="32"/>
          <w:szCs w:val="32"/>
        </w:rPr>
        <w:t>门卫岗保安员岗位职责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1.24小时全天候值班，实行四班制。值班期间不准坐卧、与他人闲聊、抽烟、喝酒、吃零食、看书报、听收音机，不擅离工作岗位，随时保持用对讲机联系。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2.提前15分钟交接班，不允许出现交接班空档期，交接班需做好记录，因交接班不清而造成事故时，追究交接班双方责任。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3.做好门前“三包”，大院门口两旁不准停留汽车和兜客的三轮车，不准门前摆卖水果、小吃等。</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4.保安员在执勤中须服从甲方的指示安排，做到仪容仪表整洁、举止文明、语言规范，并保持本岗位周边卫生。</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5.接听电话时必须在电话铃响三声内接听，接听电话须文明礼貌，语言简练、明了，打完电话要登记，严禁拨打与工作无关的电话。</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6.车辆一律凭证出入，对进出的机动车辆、电动车辆实行发放车辆出入证管理制度，全面保障大门消防通道的畅通。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7.维护医疗环境秩序、禁止吸烟、禁止携带危险品及宠物进入门诊区域，发现可疑人员和精神不正常人员要做到及时排查和劝离，发现火灾隐情要及时处理和上报。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对手提（拿）贵重物品进出大门的人员以及搬家或装载拉货物进出大门的车辆，认真检查并做好登记，发现可疑情况，需查证登记并报备甲方相关部门后方可放行。遇节假日，甲方相关负责人不上班时，要严格执行凭有效证件放行的制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9.认真防范外来人员、推销人员、收废旧人员等闲杂人员私自进入院内，防止不法人员乘机进入院内搞破坏或进行违法行为。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10.值班期间要文明礼貌，不允许和职工、住户或病友争吵。确实无法处理的事情，报甲方相关部门处理。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11.当班保安员应做好甲方报刊信件分发、文件转接、开关路灯、电梯、办公楼通道门、责任区卫生、拆挂横幅等工作，协助甲方做好其他各项临时交办的工作。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二、</w:t>
      </w:r>
      <w:r>
        <w:rPr>
          <w:rFonts w:hint="eastAsia" w:ascii="仿宋" w:hAnsi="仿宋" w:eastAsia="仿宋" w:cs="仿宋"/>
          <w:b/>
          <w:sz w:val="32"/>
          <w:szCs w:val="32"/>
        </w:rPr>
        <w:t>巡逻岗保安员岗位职责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1.实行24小时全天候巡逻服务，每半小时巡逻一次并做好记录。巡逻时应佩带对讲机、警棍、电筒等巡视器材。对巡逻中发现的问题及隐患及时做出处理并报告相关人员。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2.值班期间不与他人闲聊、不抽烟、不喝酒、不吃零食、不看书报、不擅离工作岗位，随时配戴对讲机并保持畅通。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3.提前15分钟交接班，交接班需做好记录，不允许出现交接班空档期。因交接班不当造成事故时，追究交接班双方责任。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4.对重点部位实施重点监控，重点观察办公实验大楼、门诊楼、配电房、电动车充电站、机动车停车场、院生活区域内有无异常情况，发现可疑人员要进行查询，严防不法分子乘机入内做违法犯罪活动。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5.注意来往人员的动向及携带物品，对可疑人员应向前盘问、检查证件，必要时可检查所带物品。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6.遇有盗窃、流氓违法犯罪分子，应立即设法擒获。</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7.发现打架、吵架、斗殴时，应予以劝止。</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8.发现火灾，应立即组织扑救并迅速报警。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9.负责对消防设备进行查检，防止安全事故发生。发生火灾、刑事案件等事件时要及时报警并向甲方领导汇报，维护好现场秩序和做好事情经过的记录。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10.每天负责开关照明路灯，发现有路灯不亮时向甲方后勤服务中心反映。</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11.遵守甲方规章制度，在执勤中必须服从甲方的指示安排，做到仪容仪表清洁、文明礼貌执勤。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三、</w:t>
      </w:r>
      <w:r>
        <w:rPr>
          <w:rFonts w:hint="eastAsia" w:ascii="仿宋" w:hAnsi="仿宋" w:eastAsia="仿宋" w:cs="仿宋"/>
          <w:b/>
          <w:sz w:val="32"/>
          <w:szCs w:val="32"/>
        </w:rPr>
        <w:t>车辆管理岗保安员岗位职责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1.值班期间不与他人闲聊、不抽烟、不喝酒、不吃零食、不看书报、不擅离工作岗位，随时保持用对讲机联系。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做好车辆疏导，要求各种车辆按照规定停放到指定位置，严禁乱停乱放，发现有违规停放的车辆，应及时劝阻车主将车辆停放到规定的停车位置，对突发情况占用大门口消防通道及特殊情况应第一时间到达现场并妥善处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3.对院内的职工及家属的汽车、摩托车、电动车及自行车实行对牌对号管理。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4.对外来车辆实行手写登记制度，手写凭条由当班保安员负责登记发放和收回。如发生凭条丢失或有其他可疑情况的，须出示有关证件证明，并经登记后方可放行。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5.值班期间要文明礼貌，不允许和职工、住户或病友争吵，确实无法处理的事情，报甲方相关部门处理。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6.遵守甲方规章制度，在执勤中必须服从甲方的指示安排，做到仪容仪表清洁、文明礼貌执勤。</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7.对外来临时停放的机动车必须统一带车指挥，停放到规定位置，防止车主擅自停放到个人已购私有车位。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附件二：</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水电工岗位职责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1.负责水电维修的工作人员必须</w:t>
      </w:r>
      <w:r>
        <w:rPr>
          <w:rFonts w:hint="eastAsia" w:ascii="仿宋" w:hAnsi="仿宋" w:eastAsia="仿宋" w:cs="仿宋"/>
          <w:sz w:val="32"/>
          <w:szCs w:val="32"/>
          <w:lang w:val="en-US" w:eastAsia="zh-CN"/>
        </w:rPr>
        <w:t>持证上岗，</w:t>
      </w:r>
      <w:r>
        <w:rPr>
          <w:rFonts w:hint="eastAsia" w:ascii="仿宋" w:hAnsi="仿宋" w:eastAsia="仿宋" w:cs="仿宋"/>
          <w:sz w:val="32"/>
          <w:szCs w:val="32"/>
        </w:rPr>
        <w:t>服从广西中医药研究院的领导，听从指挥</w:t>
      </w:r>
      <w:r>
        <w:rPr>
          <w:rFonts w:hint="eastAsia" w:ascii="仿宋" w:hAnsi="仿宋" w:eastAsia="仿宋" w:cs="仿宋"/>
          <w:sz w:val="32"/>
          <w:szCs w:val="32"/>
          <w:lang w:eastAsia="zh-CN"/>
        </w:rPr>
        <w:t>，</w:t>
      </w:r>
      <w:r>
        <w:rPr>
          <w:rFonts w:hint="eastAsia" w:ascii="仿宋" w:hAnsi="仿宋" w:eastAsia="仿宋" w:cs="仿宋"/>
          <w:sz w:val="32"/>
          <w:szCs w:val="32"/>
        </w:rPr>
        <w:t>工作认真负责。</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2.及时维护好本院内的电路、水路、灯具、保障用电用水正常，检查督促安全用电、节约用电制度的执行。</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3.遵守电工操作安全制度，禁止违章作业，防止线路和人身安全事故的发生，及时维护好供电、供水设备，保障正常供水供电。</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4.节约用料，不得大材小用，废旧材料要回收，不许拿公家的材料送人情或占为私有。爱护本院的各种供水供电设备，发生责任事故应负赔偿责任。</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5.搞好年检、检查工作，并且负责水路、电路等小设备的安装工作。</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6.要定期检查路灯、电器设备的实际使用情况，发现问题及时解决。</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7.负责本院的供水、供电、检查维修工作，确保本院职工正常生活的用水用电，为本院职工提供优质的服务。</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8.注意安全施工，确保供水、供电安全，严防水电网线私拉乱接，消除各种隐患，避免和防止发生人身和设备事故。</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9.积极参加本院活动及部门领导安排的其它临时工作。</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10.电梯管理员应持证上岗（包括：电梯管理员证和电梯作业人员证）。</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附件三：</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保洁员岗位职责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一、遵守广西中医药研究院的各项管理制度，统一着装上岗，树立良好形象。</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二、听从上级领导指挥，按照《卫生管理实施细则》保证质量地完成本人所分管区域内的保洁工作。</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三、遵守职员纪律，坚守工作岗位，工作时间不准干私活或做与工作无关的事情。</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四、发扬互助精神，支持同事工作，以礼相待。</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五、保洁员打扫办公室卫生，有客人进入时，保洁员应及时回避。禁上保洁员私自带走本院任何公共物品。</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六、保洁员应认真负责清洁办公室内的地板和各种办公用品的清洁卫生。</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七、保洁员应每天清扫擦洗办公楼内的走廊、通道、楼梯、扶手、地板等，做好责任区内的各项卫生工作，保证厕所内干净、无臭味，无杂物。</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八、积极完成上级领导临时安排的各种会议，活动等保洁任务。</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九、保洁员应每天清扫住宅区内公共区域的地面，楼梯等，把垃圾杂物拉到指定的位置放好，保持周边环境清洁，通道畅通，物品干净。</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十、清洁过程若发现异常现象，如跑、冒、漏水和设备设施损坏、故障等，及时报告主管领导或专管人员，必要时积极协助专业人员排除故障。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_GB2312" w:hAnsi="Times New Roman" w:eastAsia="仿宋_GB2312" w:cs="Times New Roman"/>
          <w:kern w:val="2"/>
          <w:sz w:val="32"/>
          <w:szCs w:val="32"/>
          <w:lang w:val="en-US" w:eastAsia="zh-CN" w:bidi="ar-SA"/>
        </w:rPr>
        <w:t>十一、定期进行“四害”消杀清理工作，每年不少于四次，效果达到《鼠、蚊、蝇、蟑螂控制标准》（全爱卫会发〔1997〕第5号）。</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、发现事故隐患和可疑迹象，立即报告上级领导，并有义务监视事态过程或采取有效措施，控制事态发展。</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、妥善保管清洁工具和用品，不得丢失和人为损坏，不得将清洁工具和用品私借他人使用和带回家中使用。</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、及时办理甲方对保洁质量提出的意见和建议，不得与其发生争执。</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五</w:t>
      </w:r>
      <w:r>
        <w:rPr>
          <w:rFonts w:hint="eastAsia" w:ascii="仿宋" w:hAnsi="仿宋" w:eastAsia="仿宋" w:cs="仿宋"/>
          <w:sz w:val="32"/>
          <w:szCs w:val="32"/>
        </w:rPr>
        <w:t>、拾金不昧，拾到物品立即上交或送还给失主。</w:t>
      </w:r>
    </w:p>
    <w:p>
      <w:pPr>
        <w:keepNext w:val="0"/>
        <w:keepLines w:val="0"/>
        <w:pageBreakBefore w:val="0"/>
        <w:kinsoku/>
        <w:wordWrap/>
        <w:overflowPunct/>
        <w:topLinePunct w:val="0"/>
        <w:autoSpaceDE/>
        <w:autoSpaceDN/>
        <w:bidi w:val="0"/>
        <w:adjustRightInd/>
        <w:snapToGrid/>
        <w:spacing w:line="5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六</w:t>
      </w:r>
      <w:r>
        <w:rPr>
          <w:rFonts w:hint="eastAsia" w:ascii="仿宋" w:hAnsi="仿宋" w:eastAsia="仿宋" w:cs="仿宋"/>
          <w:sz w:val="32"/>
          <w:szCs w:val="32"/>
        </w:rPr>
        <w:t>、认真完成上级主管临时交办的其他任务。</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宋体" w:hAnsi="宋体" w:eastAsia="宋体" w:cs="宋体"/>
          <w:b/>
          <w:bCs/>
          <w:sz w:val="32"/>
          <w:szCs w:val="32"/>
        </w:rPr>
        <w:t>附件四：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物业公司服务承诺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一、</w:t>
      </w:r>
      <w:r>
        <w:rPr>
          <w:rFonts w:hint="eastAsia" w:ascii="仿宋" w:hAnsi="仿宋" w:eastAsia="仿宋" w:cs="仿宋"/>
          <w:b/>
          <w:sz w:val="32"/>
          <w:szCs w:val="32"/>
        </w:rPr>
        <w:t>服务承诺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从接管之日起，我公司加强管理、提高服务质量，全体员工尽心尽力，尽职尽责24小时服务于贵单位，为贵单位创建一个宁静、舒适、安全、干净、和谐的环境。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二、</w:t>
      </w:r>
      <w:r>
        <w:rPr>
          <w:rFonts w:hint="eastAsia" w:ascii="仿宋" w:hAnsi="仿宋" w:eastAsia="仿宋" w:cs="仿宋"/>
          <w:b/>
          <w:sz w:val="32"/>
          <w:szCs w:val="32"/>
        </w:rPr>
        <w:t>安全防范承诺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做到安全文明服务，坚决杜绝人身、安全事故的发生，严格遵守有关安全操作规程，做好安全防卫工作，并做出显著成绩。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1.安全防范管理：防盗、防毒、防聚众闹事（医闹）、防各种破坏活动。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2.消防管理：防火、防爆及防止各种自然灾害。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3.交通管理：车辆停放整齐，防止交通事故的发生和车辆破损、被盗。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4.公共卫生安全管理：做好公共卫生安全管理工作。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5.紧急事件和突发事件的安全管理。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sz w:val="32"/>
          <w:szCs w:val="32"/>
        </w:rPr>
      </w:pPr>
      <w:r>
        <w:rPr>
          <w:rFonts w:hint="eastAsia" w:ascii="仿宋" w:hAnsi="仿宋" w:eastAsia="仿宋" w:cs="仿宋"/>
          <w:sz w:val="32"/>
          <w:szCs w:val="32"/>
        </w:rPr>
        <w:t>三、</w:t>
      </w:r>
      <w:r>
        <w:rPr>
          <w:rFonts w:hint="eastAsia" w:ascii="仿宋" w:hAnsi="仿宋" w:eastAsia="仿宋" w:cs="仿宋"/>
          <w:b/>
          <w:sz w:val="32"/>
          <w:szCs w:val="32"/>
        </w:rPr>
        <w:t>统一协调承诺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1.主动、积极的加强与贵单位工作人员的联系，多途径、多渠道征询和听取意见。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2.与贵单位工作人员协调到位，对贵单位检查工作中发现的问题及时整改，服务人员协调一致，服务到位。</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四、对合同意向的承诺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1.每月15日前按时发放服务人员工资，人性化管理，确保安全，不拖欠员工工资，不因管理失误造成员工上访或罢工，保持员工相对稳定，稳定率在90%以上。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2.大力推行创优质服务、优质管理的活动。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3.合同期内，本公司决不会向第三方转让物业服务合同。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4.保安员年纪在55周岁以内，必须持有公安部门出具的《无犯罪记录证明》，培训合格后持证上岗。我公司将会把委派保安人员的基本情况报贵院后勤服务中心登记备案。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5.合同期间如发生员工工伤</w:t>
      </w:r>
      <w:r>
        <w:rPr>
          <w:rFonts w:hint="eastAsia" w:ascii="仿宋" w:hAnsi="仿宋" w:eastAsia="仿宋" w:cs="仿宋"/>
          <w:sz w:val="32"/>
          <w:szCs w:val="32"/>
          <w:lang w:eastAsia="zh-CN"/>
        </w:rPr>
        <w:t>、</w:t>
      </w:r>
      <w:r>
        <w:rPr>
          <w:rFonts w:hint="eastAsia" w:ascii="仿宋" w:hAnsi="仿宋" w:eastAsia="仿宋" w:cs="仿宋"/>
          <w:sz w:val="32"/>
          <w:szCs w:val="32"/>
        </w:rPr>
        <w:t>人身意外事故伤害</w:t>
      </w:r>
      <w:r>
        <w:rPr>
          <w:rFonts w:hint="eastAsia" w:ascii="仿宋" w:hAnsi="仿宋" w:eastAsia="仿宋" w:cs="仿宋"/>
          <w:sz w:val="32"/>
          <w:szCs w:val="32"/>
          <w:lang w:eastAsia="zh-CN"/>
        </w:rPr>
        <w:t>、</w:t>
      </w:r>
      <w:r>
        <w:rPr>
          <w:rFonts w:hint="eastAsia" w:ascii="仿宋" w:hAnsi="仿宋" w:eastAsia="仿宋" w:cs="仿宋"/>
          <w:sz w:val="32"/>
          <w:szCs w:val="32"/>
        </w:rPr>
        <w:t>劳动纠纷等，由我公司负责，贵单位不承担任何责任。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6.保安员严格遵守国家的法律、法规以及贵单位的各项规章制度，积极配合贵单位的检查和监督。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7.在合同期间，大院内如发生突发事件，我公司负责人将在第一时间到现场维护秩序并向贵单位</w:t>
      </w:r>
      <w:r>
        <w:rPr>
          <w:rFonts w:hint="eastAsia" w:ascii="仿宋" w:hAnsi="仿宋" w:eastAsia="仿宋" w:cs="仿宋"/>
          <w:sz w:val="32"/>
          <w:szCs w:val="32"/>
          <w:lang w:val="en-US" w:eastAsia="zh-CN"/>
        </w:rPr>
        <w:t>后勤服务中心</w:t>
      </w:r>
      <w:r>
        <w:rPr>
          <w:rFonts w:hint="eastAsia" w:ascii="仿宋" w:hAnsi="仿宋" w:eastAsia="仿宋" w:cs="仿宋"/>
          <w:sz w:val="32"/>
          <w:szCs w:val="32"/>
        </w:rPr>
        <w:t>报告，及时控制事态，配合单位做好善后处理工作。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8.每个岗位必须配备对讲机一台及安保相关器械。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9.每个岗位必须满员上岗：每天每个岗位3个班，8个小时一个班。</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10.保安员统一着保安服上岗（分夏、秋装），为贵单位提供文明礼貌服务，为贵院营造和谐、稳定的工作生活环境。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11.人员派驻期间，甲方要求对人员进行调换的，无论何种理由，乙方均无条件支持，及时按甲方要求将新队员调整到位。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附件五：</w:t>
      </w:r>
    </w:p>
    <w:p>
      <w:pPr>
        <w:keepNext w:val="0"/>
        <w:keepLines w:val="0"/>
        <w:pageBreakBefore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sz w:val="32"/>
          <w:szCs w:val="32"/>
        </w:rPr>
      </w:pPr>
      <w:r>
        <w:rPr>
          <w:rFonts w:hint="eastAsia" w:ascii="仿宋" w:hAnsi="仿宋" w:eastAsia="仿宋" w:cs="仿宋"/>
          <w:b/>
          <w:sz w:val="32"/>
          <w:szCs w:val="32"/>
        </w:rPr>
        <w:t>造成甲方或第三方经济损失的赔偿细则</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为了规范管理，明确界定赔偿责任，特制定本细则。</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（一）赔偿应遵循的原则：根据责任大小实行“责任赔偿”。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（二）赔偿责任的确定，一般依据执法部门裁定进行确认，由乙方根据确认结果实施赔偿。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（三）被损失物品价值的确定，按市场价格和使用折旧情况综合确定，即按实际价值确定。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（四）露天放置的财物不在赔偿之列。另有约定除外。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（五）凡有贵重物品（购买价格在￥1000.00元以上，含1000.00元）的，需要在甲方的后勤服务中心进行登记，没有进行登记的贵重物品被盗和损失的，不在赔偿之列。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关于职工宿舍被盗损失的赔偿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（一）赔偿的前提条件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1.撬门、撬窗入室被盗；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2.家中无人在时，门窗关好、房门锁好；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3.金银、珠宝等贵重首饰应放入保险柜；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4.其他经认定应予赔偿物品，损失财物数额无足够证据证实其财产损失的，不给予赔偿。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（二）赔偿范围：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1.现金；</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2.金银、珠宝等首饰；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3.电脑、冰箱、电视机等大件电器物品；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4.其他经认定应给予赔偿的物品。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（三）赔偿金额</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1.现金最高赔偿额不超过1300元，现金损失低于1300元的，按实际数赔偿；如合法财产损失超过1300元以上的，则按业主购买的《财产保险协议》中项目和程序进行理赔。</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2.金银、珠宝等首饰按原购价计算确认赔偿。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3.其他物品按折旧率赔偿。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关于车辆（汽车、摩托车、自行车、电动助力车等）被盗损失或故意损坏的赔偿。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（一）赔偿的前提条件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1.进门取车牌或凭证，必须停放在单位指定停放点；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2.停放车辆离开时必须锁好，摩托车、电动助力车应加挂防盗锁，汽车应关好门窗，并上方向盘锁；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3.停放车辆离开时应取走车钥匙；</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4.有正式发票；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5.机动车主应有行驶证、出入牌等证件；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6.举证应给予赔偿的物品，损失财物数额无足够证据证实其财物损失的，不给予赔偿。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（二）赔偿的范围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1.单位公车；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2.职工、住户私车；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3.外来办事或就诊病人停放在指定停放车场及经公安部门认定应给予赔偿的公、私车；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4.举证应给予赔偿的物品，损失财物数额无足够证据证实其财物损失的，不给予赔偿。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关于办公楼、公共场所内公共财产被盗损失的赔偿。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（一）赔偿的前提条件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1.安装有基本的防盗设施；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2.人员离开后应关好门窗；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3.有正式的购物发票；</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4.举证应给予赔偿的物品，损失财物数额无足够证据证实其财产损失的，不给予赔偿。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（二）赔偿的范围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1.电脑、打印机、复印机、多媒体设备、传真机等公共财产；</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2.其他认定应给予赔偿的办公用品等公共财产；</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关于财务科办公室内现金被盗损失的赔偿。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（一）赔偿的前提条件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1.安装有基本的防盗设施；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2.规定现金库存不超过2000元；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3.必须是保险柜内的现金；</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4.保险柜必须锁好。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（二）赔偿的范围：现金。</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（三）损失价值的确认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财务科如发生入室盗窃案件，报公安部门（或甲方保卫部门）现场核定后，在《中华人民共和国现金管理暂行条例》第九条“开户银行应当根据实际需要，核定开户单位3天至5天的日常零星开支所需的库存现金限额。”规定的金额之内的损失，乙方100%给予赔偿。</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乙方保安员未按主合同及附件约定履行职责，造成以下情况，乙方除按照主合同约定承担违约责任外，并按次另行支付赔偿金250元。</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1.因盗窃、抢劫、恶意破坏遭受财产损失（包括机动车辆损失）或人身伤亡等。</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2.车辆丢失（未按指定地点停放的车辆除外）。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3.发生治安案件时，不做好维护秩序、履行责任、不妥善解决事件发生而造成不良后果的。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4.因保安员擅自离岗、脱岗造成的财产损失或人身伤亡。</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附件六：</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服务标准</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1.门诊部（包括各医疗业务诊室）</w:t>
      </w:r>
    </w:p>
    <w:tbl>
      <w:tblPr>
        <w:tblStyle w:val="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52"/>
        <w:gridCol w:w="669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0" w:hRule="atLeast"/>
          <w:tblHeader/>
          <w:jc w:val="center"/>
        </w:trPr>
        <w:tc>
          <w:tcPr>
            <w:tcW w:w="752"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6698"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工 作 内 容</w:t>
            </w:r>
          </w:p>
        </w:tc>
        <w:tc>
          <w:tcPr>
            <w:tcW w:w="1691" w:type="dxa"/>
            <w:tcBorders>
              <w:top w:val="single" w:color="auto" w:sz="12"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5"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收集区域内垃圾、更换垃圾袋（垃圾不过四分之三）</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0"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区域内地面、楼道扫尘（无扬尘干扫）</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3"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区域内地面、楼道湿拖（进行地面消毒、清洁）</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5"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区域内家具、台（柜）面内外擦拭</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38"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区域内洗手池、水池、水龙头、皂盒的清洗和擦拭、消毒</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82"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区域内电脑、电话、仪器（医用器材清洁需经医务人员允许）、器械（治疗车、病历架）、轮椅、床单位、凳子、氧气管、低处电器表面的清洗或擦拭</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24"/>
                <w:szCs w:val="24"/>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74"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7</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卫生间（含水龙头、洗手池、台面、马桶、蹲厕、厕所门板、地面、墙面、窗框）冲洗、擦拭、消毒</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随时保洁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31"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区域内门（玻璃门）、门框、低处窗框、窗台、窗框、阳台、把手、栏杆、花盆、开关盒、接线盒、各类低处标牌、宣传栏、垃圾桶内外擦拭、消毒</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3"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治疗室的卫生</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8"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消防栓、消防器擦拭、消防门、开水机外部清洁</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6"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11</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非医疗不锈钢物体表面上油保养</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1"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12</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低处墙面静电除尘、落地瓷砖、地脚线、低处管道擦拭</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1"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高处标牌、壁挂物擦拭</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1"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14</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室外玻璃、防滑地垫</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82"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15</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灯具、烟感、监视器、通风口、管道、风扇、空调出风口、电视机等高处设备擦洗</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9"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16</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虫网、蜘蛛网</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0"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17</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巡视保洁</w:t>
            </w:r>
          </w:p>
        </w:tc>
        <w:tc>
          <w:tcPr>
            <w:tcW w:w="1691"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8"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18</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拖把按区域分放（干净、半污染、污染区）</w:t>
            </w:r>
          </w:p>
        </w:tc>
        <w:tc>
          <w:tcPr>
            <w:tcW w:w="16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2"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19</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污物间的医疗、生活垃圾分放清楚</w:t>
            </w:r>
          </w:p>
        </w:tc>
        <w:tc>
          <w:tcPr>
            <w:tcW w:w="16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99" w:hRule="exact"/>
          <w:jc w:val="center"/>
        </w:trPr>
        <w:tc>
          <w:tcPr>
            <w:tcW w:w="75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20</w:t>
            </w:r>
          </w:p>
        </w:tc>
        <w:tc>
          <w:tcPr>
            <w:tcW w:w="6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垃圾清运</w:t>
            </w:r>
          </w:p>
        </w:tc>
        <w:tc>
          <w:tcPr>
            <w:tcW w:w="16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bl>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bCs/>
          <w:sz w:val="32"/>
          <w:szCs w:val="32"/>
        </w:rPr>
        <w:t>行政办公区</w:t>
      </w:r>
    </w:p>
    <w:tbl>
      <w:tblPr>
        <w:tblStyle w:val="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62"/>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917"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5862"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工作内容</w:t>
            </w:r>
          </w:p>
        </w:tc>
        <w:tc>
          <w:tcPr>
            <w:tcW w:w="2104" w:type="dxa"/>
            <w:tcBorders>
              <w:top w:val="single" w:color="auto" w:sz="12"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收集区域内垃圾、更换垃圾袋</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区域内地面、楼道牵尘（无扬尘干扫）</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区域内地面、楼道湿拖（进行地面消毒、清洁）</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区域内家具、台面擦拭</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区域内洗手池、水池、水龙头、皂盒清洗、擦拭</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卫生间（含镜子、水龙头、脸盆、台面、毛巾架、马桶、沐浴器、地面）、开水间冲洗、擦拭、消毒</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每日2次（污染时随时）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7</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区域内电脑、电话、仪器（含各种医用器材）、微波炉、低处电器表面清洗或擦拭</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区域内门(玻璃门)、门框、窗框、窗台、阳台、把手、栏杆、花瓶、花盆、开关盒、接线盒、各类低处标牌、垃圾桶擦拭</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消防栓、消防器擦拭、开水机清洗</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玻璃</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11</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非医疗不锈钢物体表面闪钢保养</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12</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高处标牌、壁挂物擦拭</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低处墙面静电除尘、落地瓷砖、地脚线、地角、低处管道擦拭</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14</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百页帘、纱窗的拆换清洗</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28"/>
                <w:szCs w:val="28"/>
              </w:rPr>
              <w:t>每季度1次（污染时随时拆换）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15</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值班室卫生</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虫网、蜘蛛网清理</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17</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巡视保洁</w:t>
            </w:r>
          </w:p>
        </w:tc>
        <w:tc>
          <w:tcPr>
            <w:tcW w:w="2104"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bl>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b/>
          <w:bCs/>
          <w:sz w:val="32"/>
          <w:szCs w:val="32"/>
        </w:rPr>
        <w:t>会议室</w:t>
      </w:r>
    </w:p>
    <w:tbl>
      <w:tblPr>
        <w:tblStyle w:val="5"/>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874"/>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5874"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工作内容</w:t>
            </w:r>
          </w:p>
        </w:tc>
        <w:tc>
          <w:tcPr>
            <w:tcW w:w="2050" w:type="dxa"/>
            <w:tcBorders>
              <w:top w:val="single" w:color="auto" w:sz="12"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收集区域内垃圾、更换垃圾袋</w:t>
            </w:r>
          </w:p>
        </w:tc>
        <w:tc>
          <w:tcPr>
            <w:tcW w:w="2050" w:type="dxa"/>
            <w:vMerge w:val="restart"/>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每日1次（如有会议随时）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区域内地面扫尘（无扬尘干扫）</w:t>
            </w:r>
          </w:p>
        </w:tc>
        <w:tc>
          <w:tcPr>
            <w:tcW w:w="2050" w:type="dxa"/>
            <w:vMerge w:val="continue"/>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区域内地面湿拖（进行地面消毒、清洁）</w:t>
            </w:r>
          </w:p>
        </w:tc>
        <w:tc>
          <w:tcPr>
            <w:tcW w:w="2050" w:type="dxa"/>
            <w:vMerge w:val="continue"/>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区域内家具、台面擦拭</w:t>
            </w:r>
          </w:p>
        </w:tc>
        <w:tc>
          <w:tcPr>
            <w:tcW w:w="2050" w:type="dxa"/>
            <w:vMerge w:val="continue"/>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区域内洗手池、水池、水龙头、地面、皂盒清洗、擦拭</w:t>
            </w:r>
          </w:p>
        </w:tc>
        <w:tc>
          <w:tcPr>
            <w:tcW w:w="2050" w:type="dxa"/>
            <w:vMerge w:val="continue"/>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卫生间（含镜子、水龙头、脸盆、台面、毛巾架、马桶、沐浴器、地面）、开水间冲洗、擦拭、消毒</w:t>
            </w:r>
          </w:p>
        </w:tc>
        <w:tc>
          <w:tcPr>
            <w:tcW w:w="2050" w:type="dxa"/>
            <w:vMerge w:val="continue"/>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7</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区域内电脑、电话、仪器、开水机、空调、低处电器表面清洗或擦拭</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区域内门（玻璃门）、门框、窗框、门牌、窗台、花瓶、花盆、开关盒、接线盒、各类低处标牌、垃圾桶擦拭</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消防栓、消防器的擦拭、清洗</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玻璃</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11</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非医疗不锈钢物体表面闪钢保养</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12</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低处墙面静电除尘、落地瓷砖、地脚线、地角、低处管道擦拭</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灯具、音响、烟感、通风口、排气扇、风扇等擦洗</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14</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地毯吸尘</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15</w:t>
            </w:r>
          </w:p>
        </w:tc>
        <w:tc>
          <w:tcPr>
            <w:tcW w:w="58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虫网、蜘蛛网清理</w:t>
            </w:r>
          </w:p>
        </w:tc>
        <w:tc>
          <w:tcPr>
            <w:tcW w:w="2050"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随时</w:t>
            </w: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bCs/>
          <w:sz w:val="32"/>
          <w:szCs w:val="32"/>
        </w:rPr>
        <w:t>公共区域</w:t>
      </w:r>
    </w:p>
    <w:tbl>
      <w:tblPr>
        <w:tblStyle w:val="5"/>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862"/>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8"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序号</w:t>
            </w:r>
          </w:p>
        </w:tc>
        <w:tc>
          <w:tcPr>
            <w:tcW w:w="5862" w:type="dxa"/>
            <w:tcBorders>
              <w:top w:val="single" w:color="auto" w:sz="12"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工作内容</w:t>
            </w:r>
          </w:p>
        </w:tc>
        <w:tc>
          <w:tcPr>
            <w:tcW w:w="2013" w:type="dxa"/>
            <w:tcBorders>
              <w:top w:val="single" w:color="auto" w:sz="12"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及时疏通排污、排水管道</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发生堵塞时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收集区域内垃圾、更换垃圾袋，地面、楼道湿拖</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3</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区域内地面、楼道扫尘</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区域内洗手池、水池、水龙头清洗、擦拭</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4</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卫生间（含水龙头、洗手池、台面、马桶、蹲厕、厕所门板、地面、墙面、窗框）冲洗、擦拭、消毒</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5</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区域内墙面、把手、栏杆、花瓶、花盆、开关盒、接线盒、各类低处标牌、垃圾桶擦拭</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6</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电梯（内箱体）、污梯（内箱体）、扶手电梯</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7</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区域内的楼道擦洗</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8</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室内外的垃圾桶、清洗、消毒</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9</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消防栓、消防器擦拭、清洗</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10</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低处墙面静电除尘、落地瓷砖、踢脚板、地角、低处管道擦拭</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11</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玻璃</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12</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非医疗不锈钢物体表面闪钢保养</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13</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灯具、音响、烟感、监视器等高处设备擦洗</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16</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防滑地垫的清洗</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17</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天台地面清洗</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18</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虫网、蜘蛛网清理</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19</w:t>
            </w:r>
          </w:p>
        </w:tc>
        <w:tc>
          <w:tcPr>
            <w:tcW w:w="586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巡逻保洁</w:t>
            </w:r>
          </w:p>
        </w:tc>
        <w:tc>
          <w:tcPr>
            <w:tcW w:w="2013" w:type="dxa"/>
            <w:tcBorders>
              <w:top w:val="single" w:color="auto" w:sz="4" w:space="0"/>
              <w:left w:val="single" w:color="auto" w:sz="4" w:space="0"/>
              <w:bottom w:val="single" w:color="auto" w:sz="4" w:space="0"/>
              <w:right w:val="single" w:color="auto" w:sz="12" w:space="0"/>
            </w:tcBorders>
            <w:noWrap/>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rPr>
              <w:t>随  时</w:t>
            </w:r>
          </w:p>
        </w:tc>
      </w:tr>
    </w:tbl>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napToGrid w:val="0"/>
          <w:sz w:val="32"/>
          <w:szCs w:val="32"/>
        </w:rPr>
      </w:pPr>
    </w:p>
    <w:p>
      <w:pPr>
        <w:keepNext w:val="0"/>
        <w:keepLines w:val="0"/>
        <w:pageBreakBefore w:val="0"/>
        <w:kinsoku/>
        <w:wordWrap/>
        <w:overflowPunct/>
        <w:topLinePunct w:val="0"/>
        <w:autoSpaceDE/>
        <w:autoSpaceDN/>
        <w:bidi w:val="0"/>
        <w:adjustRightInd/>
        <w:snapToGrid/>
        <w:spacing w:line="500" w:lineRule="exact"/>
        <w:ind w:firstLine="321" w:firstLineChars="100"/>
        <w:textAlignment w:val="auto"/>
        <w:rPr>
          <w:rFonts w:hint="eastAsia" w:ascii="仿宋" w:hAnsi="仿宋" w:eastAsia="仿宋" w:cs="仿宋"/>
          <w:b/>
          <w:bCs/>
          <w:sz w:val="32"/>
          <w:szCs w:val="32"/>
        </w:rPr>
      </w:pPr>
      <w:r>
        <w:rPr>
          <w:rFonts w:hint="eastAsia" w:ascii="仿宋" w:hAnsi="仿宋" w:eastAsia="仿宋" w:cs="仿宋"/>
          <w:b/>
          <w:bCs/>
          <w:snapToGrid w:val="0"/>
          <w:sz w:val="32"/>
          <w:szCs w:val="32"/>
        </w:rPr>
        <w:t>5.</w:t>
      </w:r>
      <w:r>
        <w:rPr>
          <w:rFonts w:hint="eastAsia" w:ascii="仿宋" w:hAnsi="仿宋" w:eastAsia="仿宋" w:cs="仿宋"/>
          <w:b/>
          <w:bCs/>
          <w:sz w:val="32"/>
          <w:szCs w:val="32"/>
        </w:rPr>
        <w:t>医疗废弃物垃圾</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snapToGrid w:val="0"/>
          <w:sz w:val="32"/>
          <w:szCs w:val="32"/>
        </w:rPr>
      </w:pPr>
      <w:r>
        <w:rPr>
          <w:rFonts w:hint="eastAsia" w:ascii="仿宋" w:hAnsi="仿宋" w:eastAsia="仿宋" w:cs="仿宋"/>
          <w:bCs/>
          <w:sz w:val="32"/>
          <w:szCs w:val="32"/>
        </w:rPr>
        <w:t>保洁员</w:t>
      </w:r>
      <w:r>
        <w:rPr>
          <w:rFonts w:hint="eastAsia" w:ascii="仿宋" w:hAnsi="仿宋" w:eastAsia="仿宋" w:cs="仿宋"/>
          <w:bCs/>
          <w:snapToGrid w:val="0"/>
          <w:sz w:val="32"/>
          <w:szCs w:val="32"/>
        </w:rPr>
        <w:t>对各科室的</w:t>
      </w:r>
      <w:r>
        <w:rPr>
          <w:rFonts w:hint="eastAsia" w:ascii="仿宋" w:hAnsi="仿宋" w:eastAsia="仿宋" w:cs="仿宋"/>
          <w:bCs/>
          <w:snapToGrid w:val="0"/>
          <w:sz w:val="32"/>
          <w:szCs w:val="32"/>
          <w:lang w:val="en-US" w:eastAsia="zh-CN"/>
        </w:rPr>
        <w:t>化学废弃物、</w:t>
      </w:r>
      <w:r>
        <w:rPr>
          <w:rFonts w:hint="eastAsia" w:ascii="仿宋" w:hAnsi="仿宋" w:eastAsia="仿宋" w:cs="仿宋"/>
          <w:bCs/>
          <w:iCs/>
          <w:sz w:val="32"/>
          <w:szCs w:val="32"/>
        </w:rPr>
        <w:t>医疗垃圾进行分类收集、按规定填写登记本（数量相符）、垃圾离开科室每天必须有</w:t>
      </w:r>
      <w:r>
        <w:rPr>
          <w:rFonts w:hint="eastAsia" w:ascii="仿宋" w:hAnsi="仿宋" w:eastAsia="仿宋" w:cs="仿宋"/>
          <w:bCs/>
          <w:iCs/>
          <w:sz w:val="32"/>
          <w:szCs w:val="32"/>
          <w:lang w:val="en-US" w:eastAsia="zh-CN"/>
        </w:rPr>
        <w:t>科研、</w:t>
      </w:r>
      <w:r>
        <w:rPr>
          <w:rFonts w:hint="eastAsia" w:ascii="仿宋" w:hAnsi="仿宋" w:eastAsia="仿宋" w:cs="仿宋"/>
          <w:bCs/>
          <w:iCs/>
          <w:sz w:val="32"/>
          <w:szCs w:val="32"/>
        </w:rPr>
        <w:t>医护人员的签字；专管人员定期检查</w:t>
      </w:r>
      <w:r>
        <w:rPr>
          <w:rFonts w:hint="eastAsia" w:ascii="仿宋" w:hAnsi="仿宋" w:eastAsia="仿宋" w:cs="仿宋"/>
          <w:bCs/>
          <w:iCs/>
          <w:sz w:val="32"/>
          <w:szCs w:val="32"/>
          <w:lang w:val="en-US" w:eastAsia="zh-CN"/>
        </w:rPr>
        <w:t>化学废弃物、</w:t>
      </w:r>
      <w:r>
        <w:rPr>
          <w:rFonts w:hint="eastAsia" w:ascii="仿宋" w:hAnsi="仿宋" w:eastAsia="仿宋" w:cs="仿宋"/>
          <w:bCs/>
          <w:iCs/>
          <w:sz w:val="32"/>
          <w:szCs w:val="32"/>
        </w:rPr>
        <w:t>医疗废物登记、统计有无错误、遗漏或数据流失。</w:t>
      </w:r>
      <w:r>
        <w:rPr>
          <w:rFonts w:hint="eastAsia" w:ascii="仿宋" w:hAnsi="仿宋" w:eastAsia="仿宋" w:cs="仿宋"/>
          <w:bCs/>
          <w:snapToGrid w:val="0"/>
          <w:sz w:val="32"/>
          <w:szCs w:val="32"/>
        </w:rPr>
        <w:t>确保垃圾的分类收集并密闭运送至</w:t>
      </w:r>
      <w:r>
        <w:rPr>
          <w:rFonts w:hint="eastAsia" w:ascii="仿宋" w:hAnsi="仿宋" w:eastAsia="仿宋" w:cs="仿宋"/>
          <w:bCs/>
          <w:snapToGrid w:val="0"/>
          <w:sz w:val="32"/>
          <w:szCs w:val="32"/>
          <w:lang w:val="en-US" w:eastAsia="zh-CN"/>
        </w:rPr>
        <w:t>化学废弃物、</w:t>
      </w:r>
      <w:r>
        <w:rPr>
          <w:rFonts w:hint="eastAsia" w:ascii="仿宋" w:hAnsi="仿宋" w:eastAsia="仿宋" w:cs="仿宋"/>
          <w:bCs/>
          <w:snapToGrid w:val="0"/>
          <w:sz w:val="32"/>
          <w:szCs w:val="32"/>
        </w:rPr>
        <w:t>医疗垃圾停放处。</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三、水电综合服务</w:t>
      </w:r>
    </w:p>
    <w:p>
      <w:pPr>
        <w:keepNext w:val="0"/>
        <w:keepLines w:val="0"/>
        <w:pageBreakBefore w:val="0"/>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（一）工作内容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广西中医药研究院环境范围的水、电维修等综合后勤业务。</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1.电工服务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高、低压配电室管理；区域内公有建筑电力线路的管理、维护、维修、一般安装；公共区域及公共照明设施的管理、维护、维修及一般安装；公共区域的电热器、电扇、电热开水器等的管理、检查、维护、维修和安装；项目区域内的室外电力线路的管理、维护、维修及一般安装；配合项目高压配电室间高压电力线路的维护，维修和管理。</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2.水路维修服务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全院公共区域及家属区室外公共供水管道（含热水管道）、闸阀、水龙头等的管理、维护、维修、一般安装；对项目备用蓄水设施检查、保养；全部科室的水电维修；零星维修服务。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3.全院公共区域零星维修服务。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配合甲方检查，达到甲方质量标准。</w:t>
      </w:r>
    </w:p>
    <w:p>
      <w:pPr>
        <w:keepNext w:val="0"/>
        <w:keepLines w:val="0"/>
        <w:pageBreakBefore w:val="0"/>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（二）综合业务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帮助甲方特殊、紧急及值班医护人员委派的应急事务。</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GIwMGQ5YzliMmI2OGQwZjk5ODJmZDI2ZDAwMmMifQ=="/>
  </w:docVars>
  <w:rsids>
    <w:rsidRoot w:val="32C21DDE"/>
    <w:rsid w:val="0FFC1BF9"/>
    <w:rsid w:val="11E53D2F"/>
    <w:rsid w:val="1F29007A"/>
    <w:rsid w:val="20542ED4"/>
    <w:rsid w:val="22E60ABB"/>
    <w:rsid w:val="266E5FAF"/>
    <w:rsid w:val="27A17D89"/>
    <w:rsid w:val="2D161FA2"/>
    <w:rsid w:val="31BC5D34"/>
    <w:rsid w:val="32C21DDE"/>
    <w:rsid w:val="397321C6"/>
    <w:rsid w:val="4D7F0FCD"/>
    <w:rsid w:val="561A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eastAsiaTheme="minorEastAsia" w:cstheme="minorBidi"/>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11592</Words>
  <Characters>11915</Characters>
  <Lines>0</Lines>
  <Paragraphs>0</Paragraphs>
  <TotalTime>6</TotalTime>
  <ScaleCrop>false</ScaleCrop>
  <LinksUpToDate>false</LinksUpToDate>
  <CharactersWithSpaces>11967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2022-04-11T10:41:00Z</dcterms:created>
  <dc:creator>admin</dc:creator>
  <cp:lastModifiedBy>admin</cp:lastModifiedBy>
  <dcterms:modified xsi:type="dcterms:W3CDTF">2022-06-02T00:40:59Z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636653AFE92641E1A42B654EE462E16C</vt:lpwstr>
  </property>
</Properties>
</file>