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1B9" w:rsidRDefault="00A612E5">
      <w:pPr>
        <w:spacing w:line="440" w:lineRule="exact"/>
        <w:jc w:val="center"/>
        <w:rPr>
          <w:rFonts w:ascii="仿宋" w:eastAsia="仿宋" w:hAnsi="仿宋" w:cs="宋体"/>
          <w:b/>
          <w:sz w:val="28"/>
          <w:szCs w:val="28"/>
        </w:rPr>
      </w:pPr>
      <w:r w:rsidRPr="00A612E5">
        <w:rPr>
          <w:rFonts w:ascii="仿宋" w:eastAsia="仿宋" w:hAnsi="仿宋" w:cs="宋体" w:hint="eastAsia"/>
          <w:b/>
          <w:sz w:val="28"/>
          <w:szCs w:val="28"/>
        </w:rPr>
        <w:t>超高分辨三合一质谱大型仪器维保项目</w:t>
      </w:r>
      <w:r w:rsidR="002A10B7">
        <w:rPr>
          <w:rFonts w:ascii="仿宋" w:eastAsia="仿宋" w:hAnsi="仿宋" w:cs="宋体" w:hint="eastAsia"/>
          <w:b/>
          <w:sz w:val="28"/>
          <w:szCs w:val="28"/>
        </w:rPr>
        <w:t>采购方案</w:t>
      </w:r>
    </w:p>
    <w:p w:rsidR="009E01B9" w:rsidRDefault="009E01B9">
      <w:pPr>
        <w:spacing w:line="440" w:lineRule="exact"/>
        <w:jc w:val="center"/>
        <w:rPr>
          <w:rFonts w:ascii="宋体" w:hAnsi="宋体" w:cs="宋体"/>
          <w:b/>
          <w:sz w:val="28"/>
          <w:szCs w:val="28"/>
        </w:rPr>
      </w:pPr>
    </w:p>
    <w:tbl>
      <w:tblPr>
        <w:tblW w:w="8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7479"/>
      </w:tblGrid>
      <w:tr w:rsidR="009E01B9">
        <w:trPr>
          <w:jc w:val="center"/>
        </w:trPr>
        <w:tc>
          <w:tcPr>
            <w:tcW w:w="8154" w:type="dxa"/>
            <w:gridSpan w:val="2"/>
            <w:vAlign w:val="center"/>
          </w:tcPr>
          <w:p w:rsidR="009E01B9" w:rsidRDefault="002A10B7">
            <w:pPr>
              <w:rPr>
                <w:rFonts w:ascii="仿宋" w:eastAsia="仿宋" w:hAnsi="仿宋" w:cs="宋体"/>
                <w:b/>
                <w:szCs w:val="21"/>
              </w:rPr>
            </w:pPr>
            <w:bookmarkStart w:id="0" w:name="_Toc254970490"/>
            <w:bookmarkStart w:id="1" w:name="_Toc254970631"/>
            <w:r>
              <w:rPr>
                <w:rFonts w:ascii="仿宋" w:eastAsia="仿宋" w:hAnsi="仿宋" w:cs="宋体" w:hint="eastAsia"/>
                <w:b/>
                <w:szCs w:val="21"/>
              </w:rPr>
              <w:t>一、采购需求</w:t>
            </w:r>
          </w:p>
        </w:tc>
      </w:tr>
      <w:tr w:rsidR="009E01B9">
        <w:trPr>
          <w:jc w:val="center"/>
        </w:trPr>
        <w:tc>
          <w:tcPr>
            <w:tcW w:w="675" w:type="dxa"/>
            <w:vAlign w:val="center"/>
          </w:tcPr>
          <w:p w:rsidR="009E01B9" w:rsidRDefault="002A10B7">
            <w:pPr>
              <w:jc w:val="center"/>
              <w:rPr>
                <w:rFonts w:ascii="仿宋" w:eastAsia="仿宋" w:hAnsi="仿宋" w:cs="宋体"/>
                <w:b/>
                <w:szCs w:val="21"/>
              </w:rPr>
            </w:pPr>
            <w:r>
              <w:rPr>
                <w:rFonts w:ascii="仿宋" w:eastAsia="仿宋" w:hAnsi="仿宋" w:cs="宋体" w:hint="eastAsia"/>
                <w:b/>
                <w:szCs w:val="21"/>
              </w:rPr>
              <w:t>服务名称</w:t>
            </w:r>
          </w:p>
        </w:tc>
        <w:tc>
          <w:tcPr>
            <w:tcW w:w="7479" w:type="dxa"/>
            <w:vAlign w:val="center"/>
          </w:tcPr>
          <w:p w:rsidR="009E01B9" w:rsidRDefault="002A10B7">
            <w:pPr>
              <w:jc w:val="center"/>
              <w:rPr>
                <w:rFonts w:ascii="仿宋" w:eastAsia="仿宋" w:hAnsi="仿宋" w:cs="宋体"/>
                <w:b/>
                <w:szCs w:val="21"/>
              </w:rPr>
            </w:pPr>
            <w:r>
              <w:rPr>
                <w:rFonts w:ascii="仿宋" w:eastAsia="仿宋" w:hAnsi="仿宋" w:cs="宋体" w:hint="eastAsia"/>
                <w:b/>
                <w:szCs w:val="21"/>
              </w:rPr>
              <w:t>服务内容</w:t>
            </w:r>
          </w:p>
        </w:tc>
      </w:tr>
      <w:tr w:rsidR="009E01B9">
        <w:trPr>
          <w:trHeight w:val="3414"/>
          <w:jc w:val="center"/>
        </w:trPr>
        <w:tc>
          <w:tcPr>
            <w:tcW w:w="675" w:type="dxa"/>
            <w:vAlign w:val="center"/>
          </w:tcPr>
          <w:p w:rsidR="009E01B9" w:rsidRDefault="00A612E5">
            <w:pPr>
              <w:jc w:val="center"/>
              <w:rPr>
                <w:rFonts w:ascii="仿宋" w:eastAsia="仿宋" w:hAnsi="仿宋" w:cs="宋体"/>
                <w:bCs/>
                <w:szCs w:val="21"/>
              </w:rPr>
            </w:pPr>
            <w:r w:rsidRPr="00A612E5">
              <w:rPr>
                <w:rFonts w:ascii="仿宋" w:eastAsia="仿宋" w:hAnsi="仿宋" w:cs="仿宋" w:hint="eastAsia"/>
                <w:color w:val="000000"/>
                <w:kern w:val="0"/>
                <w:sz w:val="22"/>
                <w:szCs w:val="22"/>
              </w:rPr>
              <w:t>超高分辨三合一质谱大型仪器维保项目</w:t>
            </w:r>
          </w:p>
        </w:tc>
        <w:tc>
          <w:tcPr>
            <w:tcW w:w="7479" w:type="dxa"/>
          </w:tcPr>
          <w:tbl>
            <w:tblPr>
              <w:tblW w:w="6936" w:type="dxa"/>
              <w:tblLayout w:type="fixed"/>
              <w:tblLook w:val="04A0"/>
            </w:tblPr>
            <w:tblGrid>
              <w:gridCol w:w="1202"/>
              <w:gridCol w:w="3349"/>
              <w:gridCol w:w="2385"/>
            </w:tblGrid>
            <w:tr w:rsidR="009E01B9" w:rsidTr="00A612E5">
              <w:trPr>
                <w:trHeight w:val="79"/>
              </w:trPr>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01B9" w:rsidRDefault="002A10B7">
                  <w:pPr>
                    <w:widowControl/>
                    <w:jc w:val="center"/>
                    <w:textAlignment w:val="center"/>
                    <w:rPr>
                      <w:rFonts w:ascii="仿宋" w:eastAsia="仿宋" w:hAnsi="仿宋" w:cs="仿宋"/>
                      <w:b/>
                      <w:bCs/>
                      <w:color w:val="000000"/>
                      <w:kern w:val="0"/>
                      <w:sz w:val="22"/>
                      <w:szCs w:val="22"/>
                    </w:rPr>
                  </w:pPr>
                  <w:r>
                    <w:rPr>
                      <w:rFonts w:ascii="仿宋" w:eastAsia="仿宋" w:hAnsi="仿宋" w:cs="仿宋" w:hint="eastAsia"/>
                      <w:b/>
                      <w:bCs/>
                      <w:color w:val="000000"/>
                      <w:kern w:val="0"/>
                      <w:sz w:val="22"/>
                      <w:szCs w:val="22"/>
                    </w:rPr>
                    <w:t>序号</w:t>
                  </w:r>
                </w:p>
              </w:tc>
              <w:tc>
                <w:tcPr>
                  <w:tcW w:w="33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01B9" w:rsidRDefault="002A10B7">
                  <w:pPr>
                    <w:widowControl/>
                    <w:jc w:val="left"/>
                    <w:textAlignment w:val="center"/>
                    <w:rPr>
                      <w:rFonts w:ascii="仿宋" w:eastAsia="仿宋" w:hAnsi="仿宋" w:cs="仿宋"/>
                      <w:b/>
                      <w:bCs/>
                      <w:color w:val="000000"/>
                      <w:kern w:val="0"/>
                      <w:sz w:val="22"/>
                      <w:szCs w:val="22"/>
                    </w:rPr>
                  </w:pPr>
                  <w:r>
                    <w:rPr>
                      <w:rFonts w:ascii="仿宋" w:eastAsia="仿宋" w:hAnsi="仿宋" w:cs="仿宋" w:hint="eastAsia"/>
                      <w:b/>
                      <w:bCs/>
                      <w:color w:val="000000"/>
                      <w:kern w:val="0"/>
                      <w:sz w:val="22"/>
                      <w:szCs w:val="22"/>
                    </w:rPr>
                    <w:t>课程名称</w:t>
                  </w:r>
                </w:p>
              </w:tc>
              <w:tc>
                <w:tcPr>
                  <w:tcW w:w="23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01B9" w:rsidRDefault="002A10B7">
                  <w:pPr>
                    <w:widowControl/>
                    <w:jc w:val="left"/>
                    <w:textAlignment w:val="center"/>
                    <w:rPr>
                      <w:rFonts w:ascii="仿宋" w:eastAsia="仿宋" w:hAnsi="仿宋" w:cs="仿宋"/>
                      <w:b/>
                      <w:bCs/>
                      <w:color w:val="000000"/>
                      <w:kern w:val="0"/>
                      <w:sz w:val="22"/>
                      <w:szCs w:val="22"/>
                    </w:rPr>
                  </w:pPr>
                  <w:r>
                    <w:rPr>
                      <w:rFonts w:ascii="仿宋" w:eastAsia="仿宋" w:hAnsi="仿宋" w:cs="仿宋" w:hint="eastAsia"/>
                      <w:b/>
                      <w:bCs/>
                      <w:color w:val="000000"/>
                      <w:kern w:val="0"/>
                      <w:sz w:val="22"/>
                      <w:szCs w:val="22"/>
                    </w:rPr>
                    <w:t>主要建设单位</w:t>
                  </w:r>
                </w:p>
              </w:tc>
            </w:tr>
            <w:tr w:rsidR="009E01B9" w:rsidTr="00A612E5">
              <w:trPr>
                <w:trHeight w:val="79"/>
              </w:trPr>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01B9" w:rsidRDefault="002A10B7">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1</w:t>
                  </w:r>
                </w:p>
              </w:tc>
              <w:tc>
                <w:tcPr>
                  <w:tcW w:w="33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01B9" w:rsidRDefault="00170F38">
                  <w:pPr>
                    <w:widowControl/>
                    <w:jc w:val="left"/>
                    <w:textAlignment w:val="center"/>
                    <w:rPr>
                      <w:rFonts w:ascii="仿宋" w:eastAsia="仿宋" w:hAnsi="仿宋" w:cs="仿宋"/>
                      <w:color w:val="000000"/>
                      <w:sz w:val="22"/>
                      <w:szCs w:val="22"/>
                    </w:rPr>
                  </w:pPr>
                  <w:r w:rsidRPr="00170F38">
                    <w:rPr>
                      <w:rFonts w:ascii="仿宋" w:eastAsia="仿宋" w:hAnsi="仿宋" w:cs="仿宋" w:hint="eastAsia"/>
                      <w:color w:val="000000"/>
                      <w:sz w:val="22"/>
                      <w:szCs w:val="22"/>
                    </w:rPr>
                    <w:t>超高分辨三合一质谱大型仪器维保项目采购</w:t>
                  </w:r>
                </w:p>
              </w:tc>
              <w:tc>
                <w:tcPr>
                  <w:tcW w:w="23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01B9" w:rsidRDefault="00170F38">
                  <w:pPr>
                    <w:widowControl/>
                    <w:jc w:val="left"/>
                    <w:textAlignment w:val="center"/>
                    <w:rPr>
                      <w:rFonts w:ascii="仿宋" w:eastAsia="仿宋" w:hAnsi="仿宋" w:cs="仿宋"/>
                      <w:color w:val="000000"/>
                      <w:sz w:val="22"/>
                      <w:szCs w:val="22"/>
                    </w:rPr>
                  </w:pPr>
                  <w:r>
                    <w:rPr>
                      <w:rFonts w:ascii="仿宋" w:eastAsia="仿宋" w:hAnsi="仿宋" w:cs="仿宋" w:hint="eastAsia"/>
                      <w:color w:val="000000"/>
                      <w:sz w:val="22"/>
                      <w:szCs w:val="22"/>
                    </w:rPr>
                    <w:t>桂林医学院</w:t>
                  </w:r>
                </w:p>
              </w:tc>
            </w:tr>
          </w:tbl>
          <w:p w:rsidR="009E01B9" w:rsidRDefault="009E01B9">
            <w:pPr>
              <w:ind w:firstLineChars="200" w:firstLine="422"/>
              <w:rPr>
                <w:rFonts w:ascii="仿宋" w:eastAsia="仿宋" w:hAnsi="仿宋" w:cs="宋体"/>
                <w:b/>
                <w:bCs/>
                <w:color w:val="FF0000"/>
                <w:szCs w:val="21"/>
              </w:rPr>
            </w:pPr>
          </w:p>
          <w:p w:rsidR="009E01B9" w:rsidRPr="00A612E5" w:rsidRDefault="002A10B7" w:rsidP="00A612E5">
            <w:pPr>
              <w:pStyle w:val="a8"/>
              <w:widowControl/>
              <w:tabs>
                <w:tab w:val="left" w:pos="0"/>
                <w:tab w:val="left" w:pos="360"/>
              </w:tabs>
              <w:ind w:left="420" w:firstLineChars="0" w:firstLine="0"/>
              <w:jc w:val="left"/>
              <w:rPr>
                <w:rFonts w:ascii="仿宋" w:eastAsia="仿宋" w:hAnsi="仿宋" w:cs="宋体"/>
                <w:color w:val="000000"/>
                <w:szCs w:val="21"/>
              </w:rPr>
            </w:pPr>
            <w:r>
              <w:rPr>
                <w:rFonts w:ascii="仿宋" w:eastAsia="仿宋" w:hAnsi="仿宋" w:cs="宋体" w:hint="eastAsia"/>
                <w:b/>
                <w:bCs/>
                <w:szCs w:val="21"/>
              </w:rPr>
              <w:t>1.</w:t>
            </w:r>
            <w:r w:rsidR="00DC7D5A">
              <w:rPr>
                <w:rFonts w:ascii="仿宋" w:eastAsia="仿宋" w:hAnsi="仿宋" w:cs="宋体" w:hint="eastAsia"/>
                <w:b/>
                <w:bCs/>
                <w:szCs w:val="21"/>
              </w:rPr>
              <w:t>供应商需提供采购方购买的维保设备进行</w:t>
            </w:r>
            <w:r w:rsidR="00A612E5">
              <w:rPr>
                <w:rFonts w:ascii="仿宋" w:eastAsia="仿宋" w:hAnsi="仿宋" w:cs="宋体" w:hint="eastAsia"/>
                <w:b/>
                <w:bCs/>
                <w:szCs w:val="21"/>
              </w:rPr>
              <w:t>预防性维护保养</w:t>
            </w:r>
            <w:r w:rsidR="00DC7D5A">
              <w:rPr>
                <w:rFonts w:ascii="仿宋" w:eastAsia="仿宋" w:hAnsi="仿宋" w:cs="宋体" w:hint="eastAsia"/>
                <w:b/>
                <w:bCs/>
                <w:szCs w:val="21"/>
              </w:rPr>
              <w:t>每年度1次，</w:t>
            </w:r>
            <w:r w:rsidR="00A612E5">
              <w:rPr>
                <w:rFonts w:ascii="仿宋" w:eastAsia="仿宋" w:hAnsi="仿宋" w:cs="宋体" w:hint="eastAsia"/>
                <w:b/>
                <w:bCs/>
                <w:szCs w:val="21"/>
              </w:rPr>
              <w:t>内容需</w:t>
            </w:r>
            <w:r w:rsidR="00A612E5">
              <w:rPr>
                <w:rFonts w:ascii="仿宋" w:eastAsia="仿宋" w:hAnsi="仿宋" w:cs="宋体" w:hint="eastAsia"/>
                <w:color w:val="000000"/>
                <w:szCs w:val="21"/>
              </w:rPr>
              <w:t>至少包含①</w:t>
            </w:r>
            <w:r w:rsidR="00A612E5" w:rsidRPr="00D11212">
              <w:rPr>
                <w:rFonts w:ascii="仿宋" w:eastAsia="仿宋" w:hAnsi="仿宋" w:cs="宋体" w:hint="eastAsia"/>
                <w:color w:val="000000"/>
                <w:szCs w:val="21"/>
              </w:rPr>
              <w:t>离子源检查清洗；</w:t>
            </w:r>
            <w:r w:rsidR="00A612E5">
              <w:rPr>
                <w:rFonts w:ascii="仿宋" w:eastAsia="仿宋" w:hAnsi="仿宋" w:cs="宋体" w:hint="eastAsia"/>
                <w:color w:val="000000"/>
                <w:szCs w:val="21"/>
              </w:rPr>
              <w:t>②</w:t>
            </w:r>
            <w:r w:rsidR="00A612E5" w:rsidRPr="00D11212">
              <w:rPr>
                <w:rFonts w:ascii="仿宋" w:eastAsia="仿宋" w:hAnsi="仿宋" w:cs="宋体" w:hint="eastAsia"/>
                <w:color w:val="000000"/>
                <w:szCs w:val="21"/>
              </w:rPr>
              <w:t>透镜，喷口和多极离子传输杆清洗检查清洗；</w:t>
            </w:r>
            <w:r w:rsidR="00A612E5">
              <w:rPr>
                <w:rFonts w:ascii="仿宋" w:eastAsia="仿宋" w:hAnsi="仿宋" w:cs="宋体" w:hint="eastAsia"/>
                <w:color w:val="000000"/>
                <w:szCs w:val="21"/>
              </w:rPr>
              <w:t>③</w:t>
            </w:r>
            <w:r w:rsidR="00A612E5" w:rsidRPr="00D11212">
              <w:rPr>
                <w:rFonts w:ascii="仿宋" w:eastAsia="仿宋" w:hAnsi="仿宋" w:cs="宋体" w:hint="eastAsia"/>
                <w:color w:val="000000"/>
                <w:szCs w:val="21"/>
              </w:rPr>
              <w:t>真空系统检查保养；</w:t>
            </w:r>
            <w:r w:rsidR="00A612E5">
              <w:rPr>
                <w:rFonts w:ascii="仿宋" w:eastAsia="仿宋" w:hAnsi="仿宋" w:cs="宋体" w:hint="eastAsia"/>
                <w:color w:val="000000"/>
                <w:szCs w:val="21"/>
              </w:rPr>
              <w:t>④</w:t>
            </w:r>
            <w:r w:rsidR="00A612E5" w:rsidRPr="00D11212">
              <w:rPr>
                <w:rFonts w:ascii="仿宋" w:eastAsia="仿宋" w:hAnsi="仿宋" w:cs="宋体" w:hint="eastAsia"/>
                <w:color w:val="000000"/>
                <w:szCs w:val="21"/>
              </w:rPr>
              <w:t>电子部件检查调整</w:t>
            </w:r>
            <w:r w:rsidR="00A612E5">
              <w:rPr>
                <w:rFonts w:ascii="仿宋" w:eastAsia="仿宋" w:hAnsi="仿宋" w:cs="宋体" w:hint="eastAsia"/>
                <w:color w:val="000000"/>
                <w:szCs w:val="21"/>
              </w:rPr>
              <w:t>等，但不局限于以上</w:t>
            </w:r>
            <w:r w:rsidR="00A612E5">
              <w:rPr>
                <w:rFonts w:ascii="仿宋" w:eastAsia="仿宋" w:hAnsi="仿宋" w:cs="宋体"/>
                <w:color w:val="000000"/>
                <w:szCs w:val="21"/>
              </w:rPr>
              <w:t>4</w:t>
            </w:r>
            <w:r w:rsidR="00A612E5">
              <w:rPr>
                <w:rFonts w:ascii="仿宋" w:eastAsia="仿宋" w:hAnsi="仿宋" w:cs="宋体" w:hint="eastAsia"/>
                <w:color w:val="000000"/>
                <w:szCs w:val="21"/>
              </w:rPr>
              <w:t>项。以及现场设备操作等培训</w:t>
            </w:r>
            <w:r>
              <w:rPr>
                <w:rFonts w:ascii="仿宋" w:eastAsia="仿宋" w:hAnsi="仿宋" w:cs="宋体" w:hint="eastAsia"/>
                <w:b/>
                <w:bCs/>
                <w:szCs w:val="21"/>
              </w:rPr>
              <w:t>。</w:t>
            </w:r>
          </w:p>
          <w:p w:rsidR="00987ECA" w:rsidRDefault="002A10B7" w:rsidP="00B51E48">
            <w:pPr>
              <w:ind w:firstLineChars="200" w:firstLine="420"/>
              <w:rPr>
                <w:rFonts w:ascii="仿宋" w:eastAsia="仿宋" w:hAnsi="仿宋" w:cs="宋体"/>
                <w:b/>
                <w:bCs/>
                <w:szCs w:val="21"/>
              </w:rPr>
            </w:pPr>
            <w:r>
              <w:rPr>
                <w:rFonts w:ascii="仿宋" w:eastAsia="仿宋" w:hAnsi="仿宋" w:cs="宋体" w:hint="eastAsia"/>
                <w:bCs/>
                <w:szCs w:val="21"/>
              </w:rPr>
              <w:t>★</w:t>
            </w:r>
            <w:r>
              <w:rPr>
                <w:rFonts w:ascii="仿宋" w:eastAsia="仿宋" w:hAnsi="仿宋" w:cs="宋体" w:hint="eastAsia"/>
                <w:b/>
                <w:bCs/>
                <w:szCs w:val="21"/>
              </w:rPr>
              <w:t>2.供应商需为采购方购买的</w:t>
            </w:r>
            <w:r w:rsidR="00DC7D5A">
              <w:rPr>
                <w:rFonts w:ascii="仿宋" w:eastAsia="仿宋" w:hAnsi="仿宋" w:cs="宋体" w:hint="eastAsia"/>
                <w:b/>
                <w:bCs/>
                <w:szCs w:val="21"/>
              </w:rPr>
              <w:t>超高分辨三合一质谱大型仪器维保项目</w:t>
            </w:r>
            <w:r>
              <w:rPr>
                <w:rFonts w:ascii="仿宋" w:eastAsia="仿宋" w:hAnsi="仿宋" w:cs="宋体" w:hint="eastAsia"/>
                <w:b/>
                <w:bCs/>
                <w:szCs w:val="21"/>
              </w:rPr>
              <w:t>，</w:t>
            </w:r>
            <w:r w:rsidR="00DC7D5A" w:rsidRPr="00C479C2">
              <w:rPr>
                <w:rFonts w:ascii="仿宋" w:eastAsia="仿宋" w:hAnsi="仿宋" w:cs="宋体" w:hint="eastAsia"/>
                <w:color w:val="000000"/>
                <w:szCs w:val="21"/>
              </w:rPr>
              <w:t>提供对设备保修，故障维修次数不限，人工费全免，除耗材外的备件均免费维修或更换，以确保仪器性能在当前工况下最佳化并处于良好运行状态。</w:t>
            </w:r>
          </w:p>
        </w:tc>
      </w:tr>
      <w:tr w:rsidR="009E01B9">
        <w:trPr>
          <w:trHeight w:val="430"/>
          <w:jc w:val="center"/>
        </w:trPr>
        <w:tc>
          <w:tcPr>
            <w:tcW w:w="8154" w:type="dxa"/>
            <w:gridSpan w:val="2"/>
            <w:vAlign w:val="center"/>
          </w:tcPr>
          <w:p w:rsidR="009E01B9" w:rsidRDefault="002A10B7">
            <w:pPr>
              <w:rPr>
                <w:rFonts w:ascii="仿宋" w:eastAsia="仿宋" w:hAnsi="仿宋" w:cs="宋体"/>
                <w:b/>
                <w:bCs/>
                <w:color w:val="FF0000"/>
                <w:szCs w:val="21"/>
              </w:rPr>
            </w:pPr>
            <w:r>
              <w:rPr>
                <w:rFonts w:ascii="仿宋" w:eastAsia="仿宋" w:hAnsi="仿宋" w:cs="宋体" w:hint="eastAsia"/>
                <w:b/>
                <w:bCs/>
                <w:szCs w:val="21"/>
              </w:rPr>
              <w:t>二、</w:t>
            </w:r>
            <w:r w:rsidR="00CD3604">
              <w:rPr>
                <w:rFonts w:ascii="仿宋" w:eastAsia="仿宋" w:hAnsi="仿宋" w:cs="宋体" w:hint="eastAsia"/>
                <w:b/>
                <w:bCs/>
                <w:szCs w:val="21"/>
              </w:rPr>
              <w:t>超高分辨三合一质谱大型仪器信息</w:t>
            </w:r>
          </w:p>
        </w:tc>
      </w:tr>
      <w:tr w:rsidR="00CD3604">
        <w:trPr>
          <w:trHeight w:val="430"/>
          <w:jc w:val="center"/>
        </w:trPr>
        <w:tc>
          <w:tcPr>
            <w:tcW w:w="8154" w:type="dxa"/>
            <w:gridSpan w:val="2"/>
            <w:vAlign w:val="center"/>
          </w:tcPr>
          <w:p w:rsidR="00CD3604" w:rsidRPr="00CD3604" w:rsidRDefault="00CD3604">
            <w:pPr>
              <w:rPr>
                <w:rFonts w:ascii="仿宋" w:eastAsia="仿宋" w:hAnsi="仿宋" w:cs="宋体"/>
                <w:color w:val="000000"/>
                <w:szCs w:val="21"/>
              </w:rPr>
            </w:pPr>
            <w:r w:rsidRPr="00CD3604">
              <w:rPr>
                <w:rFonts w:ascii="仿宋" w:eastAsia="仿宋" w:hAnsi="仿宋" w:cs="宋体" w:hint="eastAsia"/>
                <w:color w:val="000000"/>
                <w:szCs w:val="21"/>
              </w:rPr>
              <w:t>桂林医学院</w:t>
            </w:r>
            <w:r w:rsidRPr="00CD3604">
              <w:rPr>
                <w:rFonts w:ascii="仿宋" w:eastAsia="仿宋" w:hAnsi="仿宋" w:cs="宋体"/>
                <w:color w:val="000000"/>
                <w:szCs w:val="21"/>
              </w:rPr>
              <w:t>于 2019 年 11 月 4 日从广东省中科进出口有限公司处购买</w:t>
            </w:r>
            <w:r w:rsidRPr="00CD3604">
              <w:rPr>
                <w:rFonts w:ascii="仿宋" w:eastAsia="仿宋" w:hAnsi="仿宋" w:cs="宋体" w:hint="eastAsia"/>
                <w:color w:val="000000"/>
                <w:szCs w:val="21"/>
              </w:rPr>
              <w:t>赛默飞</w:t>
            </w:r>
            <w:r w:rsidRPr="00CD3604">
              <w:rPr>
                <w:rFonts w:ascii="仿宋" w:eastAsia="仿宋" w:hAnsi="仿宋" w:cs="宋体"/>
                <w:color w:val="000000"/>
                <w:szCs w:val="21"/>
              </w:rPr>
              <w:t>销售的设备（“仪器”），仪器目前已在</w:t>
            </w:r>
            <w:r w:rsidRPr="00CD3604">
              <w:rPr>
                <w:rFonts w:ascii="仿宋" w:eastAsia="仿宋" w:hAnsi="仿宋" w:cs="宋体" w:hint="eastAsia"/>
                <w:color w:val="000000"/>
                <w:szCs w:val="21"/>
              </w:rPr>
              <w:t>桂林医学院科学实验中心</w:t>
            </w:r>
            <w:r w:rsidRPr="00CD3604">
              <w:rPr>
                <w:rFonts w:ascii="仿宋" w:eastAsia="仿宋" w:hAnsi="仿宋" w:cs="宋体"/>
                <w:color w:val="000000"/>
                <w:szCs w:val="21"/>
              </w:rPr>
              <w:t>投入使用</w:t>
            </w:r>
            <w:r w:rsidRPr="00CD3604">
              <w:rPr>
                <w:rFonts w:ascii="仿宋" w:eastAsia="仿宋" w:hAnsi="仿宋" w:cs="宋体" w:hint="eastAsia"/>
                <w:color w:val="000000"/>
                <w:szCs w:val="21"/>
              </w:rPr>
              <w:t>。</w:t>
            </w:r>
          </w:p>
          <w:p w:rsidR="00CD3604" w:rsidRDefault="00087C48">
            <w:pPr>
              <w:rPr>
                <w:rFonts w:ascii="仿宋" w:eastAsia="仿宋" w:hAnsi="仿宋" w:cs="宋体"/>
                <w:b/>
                <w:bCs/>
                <w:szCs w:val="21"/>
              </w:rPr>
            </w:pPr>
            <w:r>
              <w:rPr>
                <w:rFonts w:ascii="仿宋" w:eastAsia="仿宋" w:hAnsi="仿宋" w:cs="宋体" w:hint="eastAsia"/>
                <w:color w:val="000000"/>
                <w:szCs w:val="21"/>
              </w:rPr>
              <w:t>设备信息：</w:t>
            </w:r>
            <w:r w:rsidR="00CD3604" w:rsidRPr="0013787D">
              <w:rPr>
                <w:rFonts w:ascii="仿宋" w:eastAsia="仿宋" w:hAnsi="仿宋" w:cs="宋体" w:hint="eastAsia"/>
                <w:color w:val="000000"/>
                <w:szCs w:val="21"/>
              </w:rPr>
              <w:t>赛默飞液质质</w:t>
            </w:r>
            <w:r w:rsidR="00CD3604" w:rsidRPr="0013787D">
              <w:rPr>
                <w:rFonts w:ascii="仿宋" w:eastAsia="仿宋" w:hAnsi="仿宋" w:cs="宋体"/>
                <w:color w:val="000000"/>
                <w:szCs w:val="21"/>
              </w:rPr>
              <w:t>Orbitrap Fusion Lumos</w:t>
            </w:r>
            <w:r w:rsidR="00CD3604" w:rsidRPr="0013787D">
              <w:rPr>
                <w:rFonts w:ascii="仿宋" w:eastAsia="仿宋" w:hAnsi="仿宋" w:cs="宋体" w:hint="eastAsia"/>
                <w:color w:val="000000"/>
                <w:szCs w:val="21"/>
              </w:rPr>
              <w:t>（序列号：</w:t>
            </w:r>
            <w:r w:rsidR="00CD3604" w:rsidRPr="0013787D">
              <w:rPr>
                <w:rFonts w:ascii="仿宋" w:eastAsia="仿宋" w:hAnsi="仿宋" w:cs="宋体"/>
                <w:color w:val="000000"/>
                <w:szCs w:val="21"/>
              </w:rPr>
              <w:t>FSN20689</w:t>
            </w:r>
            <w:r w:rsidR="00CD3604" w:rsidRPr="0013787D">
              <w:rPr>
                <w:rFonts w:ascii="仿宋" w:eastAsia="仿宋" w:hAnsi="仿宋" w:cs="宋体" w:hint="eastAsia"/>
                <w:color w:val="000000"/>
                <w:szCs w:val="21"/>
              </w:rPr>
              <w:t>）。</w:t>
            </w:r>
            <w:r w:rsidR="00CD3604">
              <w:t>:</w:t>
            </w:r>
          </w:p>
        </w:tc>
      </w:tr>
      <w:tr w:rsidR="00CD3604">
        <w:trPr>
          <w:trHeight w:val="430"/>
          <w:jc w:val="center"/>
        </w:trPr>
        <w:tc>
          <w:tcPr>
            <w:tcW w:w="8154" w:type="dxa"/>
            <w:gridSpan w:val="2"/>
            <w:vAlign w:val="center"/>
          </w:tcPr>
          <w:p w:rsidR="00CD3604" w:rsidRDefault="00CD3604">
            <w:pPr>
              <w:rPr>
                <w:rFonts w:ascii="仿宋" w:eastAsia="仿宋" w:hAnsi="仿宋" w:cs="宋体"/>
                <w:b/>
                <w:bCs/>
                <w:szCs w:val="21"/>
              </w:rPr>
            </w:pPr>
            <w:r>
              <w:rPr>
                <w:rFonts w:ascii="仿宋" w:eastAsia="仿宋" w:hAnsi="仿宋" w:cs="宋体" w:hint="eastAsia"/>
                <w:b/>
                <w:bCs/>
                <w:szCs w:val="21"/>
              </w:rPr>
              <w:t>三、技术要求</w:t>
            </w:r>
          </w:p>
        </w:tc>
      </w:tr>
      <w:tr w:rsidR="009E01B9">
        <w:trPr>
          <w:trHeight w:val="430"/>
          <w:jc w:val="center"/>
        </w:trPr>
        <w:tc>
          <w:tcPr>
            <w:tcW w:w="8154" w:type="dxa"/>
            <w:gridSpan w:val="2"/>
            <w:vAlign w:val="center"/>
          </w:tcPr>
          <w:p w:rsidR="009E01B9" w:rsidRDefault="002A10B7">
            <w:pPr>
              <w:jc w:val="left"/>
              <w:rPr>
                <w:rFonts w:ascii="仿宋" w:eastAsia="仿宋" w:hAnsi="仿宋" w:cs="宋体"/>
                <w:bCs/>
                <w:szCs w:val="21"/>
              </w:rPr>
            </w:pPr>
            <w:r>
              <w:rPr>
                <w:rFonts w:ascii="仿宋" w:eastAsia="仿宋" w:hAnsi="仿宋" w:cs="宋体" w:hint="eastAsia"/>
                <w:bCs/>
                <w:szCs w:val="21"/>
              </w:rPr>
              <w:t>一、</w:t>
            </w:r>
            <w:r w:rsidR="00DC7D5A">
              <w:rPr>
                <w:rFonts w:ascii="仿宋" w:eastAsia="仿宋" w:hAnsi="仿宋" w:cs="宋体" w:hint="eastAsia"/>
                <w:bCs/>
                <w:szCs w:val="21"/>
              </w:rPr>
              <w:t>维保维修</w:t>
            </w:r>
            <w:r>
              <w:rPr>
                <w:rFonts w:ascii="仿宋" w:eastAsia="仿宋" w:hAnsi="仿宋" w:cs="宋体" w:hint="eastAsia"/>
                <w:bCs/>
                <w:szCs w:val="21"/>
              </w:rPr>
              <w:t>技术参数</w:t>
            </w:r>
          </w:p>
          <w:p w:rsidR="009E01B9" w:rsidRDefault="002A10B7">
            <w:pPr>
              <w:jc w:val="left"/>
              <w:rPr>
                <w:rFonts w:ascii="仿宋" w:eastAsia="仿宋" w:hAnsi="仿宋" w:cs="宋体"/>
                <w:bCs/>
                <w:szCs w:val="21"/>
              </w:rPr>
            </w:pPr>
            <w:r>
              <w:rPr>
                <w:rFonts w:ascii="仿宋" w:eastAsia="仿宋" w:hAnsi="仿宋" w:cs="宋体" w:hint="eastAsia"/>
                <w:bCs/>
                <w:szCs w:val="21"/>
              </w:rPr>
              <w:t>（一）</w:t>
            </w:r>
            <w:r w:rsidR="00DC7D5A">
              <w:rPr>
                <w:rFonts w:ascii="仿宋" w:eastAsia="仿宋" w:hAnsi="仿宋" w:cs="宋体" w:hint="eastAsia"/>
                <w:color w:val="000000"/>
                <w:szCs w:val="21"/>
              </w:rPr>
              <w:t>维保维修的</w:t>
            </w:r>
            <w:r w:rsidR="00DC7D5A" w:rsidRPr="00BB4867">
              <w:rPr>
                <w:rFonts w:ascii="仿宋" w:eastAsia="仿宋" w:hAnsi="仿宋" w:cs="宋体" w:hint="eastAsia"/>
                <w:color w:val="000000"/>
                <w:szCs w:val="21"/>
              </w:rPr>
              <w:t>工程师资质要求</w:t>
            </w:r>
          </w:p>
          <w:p w:rsidR="009E01B9" w:rsidRDefault="00DC7D5A" w:rsidP="00DC7D5A">
            <w:pPr>
              <w:ind w:leftChars="200" w:left="420"/>
              <w:rPr>
                <w:rFonts w:ascii="仿宋" w:eastAsia="仿宋" w:hAnsi="仿宋" w:cs="宋体"/>
                <w:bCs/>
                <w:szCs w:val="21"/>
              </w:rPr>
            </w:pPr>
            <w:r>
              <w:rPr>
                <w:rFonts w:ascii="仿宋" w:eastAsia="仿宋" w:hAnsi="仿宋" w:cs="宋体" w:hint="eastAsia"/>
                <w:color w:val="000000"/>
                <w:szCs w:val="21"/>
              </w:rPr>
              <w:t>需</w:t>
            </w:r>
            <w:r w:rsidRPr="00BB4867">
              <w:rPr>
                <w:rFonts w:ascii="仿宋" w:eastAsia="仿宋" w:hAnsi="仿宋" w:cs="宋体"/>
                <w:color w:val="000000"/>
                <w:szCs w:val="21"/>
              </w:rPr>
              <w:t>由</w:t>
            </w:r>
            <w:r w:rsidRPr="00BB4867">
              <w:rPr>
                <w:rFonts w:ascii="仿宋" w:eastAsia="仿宋" w:hAnsi="仿宋" w:cs="宋体" w:hint="eastAsia"/>
                <w:color w:val="000000"/>
                <w:szCs w:val="21"/>
              </w:rPr>
              <w:t>厂家（赛默飞）</w:t>
            </w:r>
            <w:r w:rsidRPr="00BB4867">
              <w:rPr>
                <w:rFonts w:ascii="仿宋" w:eastAsia="仿宋" w:hAnsi="仿宋" w:cs="宋体"/>
                <w:color w:val="000000"/>
                <w:szCs w:val="21"/>
              </w:rPr>
              <w:t>指定的合格</w:t>
            </w:r>
            <w:r w:rsidRPr="00BB4867">
              <w:rPr>
                <w:rFonts w:ascii="仿宋" w:eastAsia="仿宋" w:hAnsi="仿宋" w:cs="宋体" w:hint="eastAsia"/>
                <w:color w:val="000000"/>
                <w:szCs w:val="21"/>
              </w:rPr>
              <w:t>（拥有相关行业资质证书）</w:t>
            </w:r>
            <w:r w:rsidRPr="00BB4867">
              <w:rPr>
                <w:rFonts w:ascii="仿宋" w:eastAsia="仿宋" w:hAnsi="仿宋" w:cs="宋体"/>
                <w:color w:val="000000"/>
                <w:szCs w:val="21"/>
              </w:rPr>
              <w:t>技术人员或其授权的第三方合格</w:t>
            </w:r>
            <w:r w:rsidRPr="00BB4867">
              <w:rPr>
                <w:rFonts w:ascii="仿宋" w:eastAsia="仿宋" w:hAnsi="仿宋" w:cs="宋体" w:hint="eastAsia"/>
                <w:color w:val="000000"/>
                <w:szCs w:val="21"/>
              </w:rPr>
              <w:t>（拥有相关行业资质证书）</w:t>
            </w:r>
            <w:r w:rsidRPr="00BB4867">
              <w:rPr>
                <w:rFonts w:ascii="仿宋" w:eastAsia="仿宋" w:hAnsi="仿宋" w:cs="宋体"/>
                <w:color w:val="000000"/>
                <w:szCs w:val="21"/>
              </w:rPr>
              <w:t>技术人员提供</w:t>
            </w:r>
            <w:r w:rsidRPr="00BB4867">
              <w:rPr>
                <w:rFonts w:ascii="仿宋" w:eastAsia="仿宋" w:hAnsi="仿宋" w:cs="宋体" w:hint="eastAsia"/>
                <w:color w:val="000000"/>
                <w:szCs w:val="21"/>
              </w:rPr>
              <w:t>，且本科及本科以上学历，</w:t>
            </w:r>
            <w:r>
              <w:rPr>
                <w:rFonts w:ascii="仿宋" w:eastAsia="仿宋" w:hAnsi="仿宋" w:cs="宋体" w:hint="eastAsia"/>
                <w:color w:val="000000"/>
                <w:szCs w:val="21"/>
              </w:rPr>
              <w:t>需</w:t>
            </w:r>
            <w:r w:rsidRPr="00BB4867">
              <w:rPr>
                <w:rFonts w:ascii="仿宋" w:eastAsia="仿宋" w:hAnsi="仿宋" w:cs="宋体" w:hint="eastAsia"/>
                <w:color w:val="000000"/>
                <w:szCs w:val="21"/>
              </w:rPr>
              <w:t>提供至少2位工程师具备研究所学历要求</w:t>
            </w:r>
            <w:r w:rsidR="002A10B7">
              <w:rPr>
                <w:rFonts w:ascii="仿宋" w:eastAsia="仿宋" w:hAnsi="仿宋" w:cs="宋体" w:hint="eastAsia"/>
                <w:bCs/>
                <w:szCs w:val="21"/>
              </w:rPr>
              <w:t>。</w:t>
            </w:r>
          </w:p>
          <w:p w:rsidR="00DC7D5A" w:rsidRPr="00DC7D5A" w:rsidRDefault="00DC7D5A" w:rsidP="00DC7D5A">
            <w:pPr>
              <w:pStyle w:val="a8"/>
              <w:numPr>
                <w:ilvl w:val="0"/>
                <w:numId w:val="6"/>
              </w:numPr>
              <w:ind w:firstLineChars="0"/>
              <w:rPr>
                <w:rFonts w:ascii="仿宋" w:eastAsia="仿宋" w:hAnsi="仿宋" w:cs="宋体"/>
                <w:bCs/>
                <w:szCs w:val="21"/>
              </w:rPr>
            </w:pPr>
            <w:r w:rsidRPr="00DC7D5A">
              <w:rPr>
                <w:rFonts w:ascii="仿宋" w:eastAsia="仿宋" w:hAnsi="仿宋" w:cs="宋体" w:hint="eastAsia"/>
                <w:bCs/>
                <w:szCs w:val="21"/>
              </w:rPr>
              <w:t>提供方式</w:t>
            </w:r>
          </w:p>
          <w:p w:rsidR="00170F38" w:rsidRDefault="00DC7D5A" w:rsidP="00170F38">
            <w:pPr>
              <w:widowControl/>
              <w:tabs>
                <w:tab w:val="left" w:pos="0"/>
                <w:tab w:val="left" w:pos="360"/>
              </w:tabs>
              <w:ind w:leftChars="200" w:left="420"/>
              <w:jc w:val="left"/>
              <w:rPr>
                <w:rFonts w:ascii="仿宋" w:eastAsia="仿宋" w:hAnsi="仿宋" w:cs="宋体"/>
                <w:color w:val="000000"/>
                <w:szCs w:val="21"/>
              </w:rPr>
            </w:pPr>
            <w:r w:rsidRPr="00DC7D5A">
              <w:rPr>
                <w:rFonts w:ascii="仿宋" w:eastAsia="仿宋" w:hAnsi="仿宋" w:cs="宋体"/>
                <w:color w:val="000000"/>
                <w:szCs w:val="21"/>
              </w:rPr>
              <w:t>以现场服务（主要在维修保养服务方面）或电话</w:t>
            </w:r>
            <w:r w:rsidRPr="00DC7D5A">
              <w:rPr>
                <w:rFonts w:ascii="仿宋" w:eastAsia="仿宋" w:hAnsi="仿宋" w:cs="宋体" w:hint="eastAsia"/>
                <w:color w:val="000000"/>
                <w:szCs w:val="21"/>
              </w:rPr>
              <w:t>、</w:t>
            </w:r>
            <w:r w:rsidRPr="00DC7D5A">
              <w:rPr>
                <w:rFonts w:ascii="仿宋" w:eastAsia="仿宋" w:hAnsi="仿宋" w:cs="宋体"/>
                <w:color w:val="000000"/>
                <w:szCs w:val="21"/>
              </w:rPr>
              <w:t>网络技术支持</w:t>
            </w:r>
            <w:r w:rsidRPr="00DC7D5A">
              <w:rPr>
                <w:rFonts w:ascii="仿宋" w:eastAsia="仿宋" w:hAnsi="仿宋" w:cs="宋体" w:hint="eastAsia"/>
                <w:color w:val="000000"/>
                <w:szCs w:val="21"/>
              </w:rPr>
              <w:t>服务</w:t>
            </w:r>
            <w:r w:rsidRPr="00DC7D5A">
              <w:rPr>
                <w:rFonts w:ascii="仿宋" w:eastAsia="仿宋" w:hAnsi="仿宋" w:cs="宋体"/>
                <w:color w:val="000000"/>
                <w:szCs w:val="21"/>
              </w:rPr>
              <w:t>（主要在操作使用和软件咨询方面）</w:t>
            </w:r>
            <w:r w:rsidRPr="00DC7D5A">
              <w:rPr>
                <w:rFonts w:ascii="仿宋" w:eastAsia="仿宋" w:hAnsi="仿宋" w:cs="宋体" w:hint="eastAsia"/>
                <w:color w:val="000000"/>
                <w:szCs w:val="21"/>
              </w:rPr>
              <w:t>等</w:t>
            </w:r>
            <w:r w:rsidRPr="00DC7D5A">
              <w:rPr>
                <w:rFonts w:ascii="仿宋" w:eastAsia="仿宋" w:hAnsi="仿宋" w:cs="宋体"/>
                <w:color w:val="000000"/>
                <w:szCs w:val="21"/>
              </w:rPr>
              <w:t>方式提供</w:t>
            </w:r>
            <w:r w:rsidRPr="00DC7D5A">
              <w:rPr>
                <w:rFonts w:ascii="仿宋" w:eastAsia="仿宋" w:hAnsi="仿宋" w:cs="宋体" w:hint="eastAsia"/>
                <w:color w:val="000000"/>
                <w:szCs w:val="21"/>
              </w:rPr>
              <w:t>，</w:t>
            </w:r>
            <w:r w:rsidRPr="00DC7D5A">
              <w:rPr>
                <w:rFonts w:ascii="仿宋" w:eastAsia="仿宋" w:hAnsi="仿宋" w:cs="宋体"/>
                <w:color w:val="000000"/>
                <w:szCs w:val="21"/>
              </w:rPr>
              <w:t>具体提供方式</w:t>
            </w:r>
            <w:r w:rsidRPr="00DC7D5A">
              <w:rPr>
                <w:rFonts w:ascii="仿宋" w:eastAsia="仿宋" w:hAnsi="仿宋" w:cs="宋体" w:hint="eastAsia"/>
                <w:color w:val="000000"/>
                <w:szCs w:val="21"/>
              </w:rPr>
              <w:t>视</w:t>
            </w:r>
            <w:r w:rsidRPr="00DC7D5A">
              <w:rPr>
                <w:rFonts w:ascii="仿宋" w:eastAsia="仿宋" w:hAnsi="仿宋" w:cs="宋体"/>
                <w:color w:val="000000"/>
                <w:szCs w:val="21"/>
              </w:rPr>
              <w:t>情况而定</w:t>
            </w:r>
            <w:r w:rsidRPr="00DC7D5A">
              <w:rPr>
                <w:rFonts w:ascii="仿宋" w:eastAsia="仿宋" w:hAnsi="仿宋" w:cs="宋体" w:hint="eastAsia"/>
                <w:color w:val="000000"/>
                <w:szCs w:val="21"/>
              </w:rPr>
              <w:t>。</w:t>
            </w:r>
          </w:p>
          <w:p w:rsidR="009E01B9" w:rsidRPr="00DC7D5A" w:rsidRDefault="00DC7D5A" w:rsidP="00170F38">
            <w:pPr>
              <w:widowControl/>
              <w:tabs>
                <w:tab w:val="left" w:pos="0"/>
                <w:tab w:val="left" w:pos="360"/>
              </w:tabs>
              <w:jc w:val="left"/>
              <w:rPr>
                <w:rFonts w:ascii="仿宋" w:eastAsia="仿宋" w:hAnsi="仿宋" w:cs="宋体"/>
                <w:color w:val="000000"/>
                <w:szCs w:val="21"/>
              </w:rPr>
            </w:pPr>
            <w:r>
              <w:rPr>
                <w:rFonts w:ascii="仿宋" w:eastAsia="仿宋" w:hAnsi="仿宋" w:cs="宋体" w:hint="eastAsia"/>
                <w:color w:val="000000"/>
                <w:szCs w:val="21"/>
              </w:rPr>
              <w:t>（三）</w:t>
            </w:r>
            <w:r w:rsidR="00170F38">
              <w:rPr>
                <w:rFonts w:ascii="仿宋" w:eastAsia="仿宋" w:hAnsi="仿宋" w:cs="宋体" w:hint="eastAsia"/>
                <w:color w:val="000000"/>
                <w:szCs w:val="21"/>
              </w:rPr>
              <w:t>维修响应</w:t>
            </w:r>
            <w:r>
              <w:rPr>
                <w:rFonts w:ascii="仿宋" w:eastAsia="仿宋" w:hAnsi="仿宋" w:cs="宋体" w:hint="eastAsia"/>
                <w:color w:val="000000"/>
                <w:szCs w:val="21"/>
              </w:rPr>
              <w:t>要求</w:t>
            </w:r>
          </w:p>
          <w:p w:rsidR="00170F38" w:rsidRPr="00BB4867" w:rsidRDefault="00170F38" w:rsidP="00170F38">
            <w:pPr>
              <w:pStyle w:val="a8"/>
              <w:numPr>
                <w:ilvl w:val="1"/>
                <w:numId w:val="7"/>
              </w:numPr>
              <w:ind w:firstLineChars="0"/>
              <w:rPr>
                <w:rFonts w:ascii="仿宋" w:eastAsia="仿宋" w:hAnsi="仿宋" w:cs="宋体"/>
                <w:color w:val="000000"/>
                <w:szCs w:val="21"/>
              </w:rPr>
            </w:pPr>
            <w:r w:rsidRPr="00BB4867">
              <w:rPr>
                <w:rFonts w:ascii="仿宋" w:eastAsia="仿宋" w:hAnsi="仿宋" w:cs="宋体"/>
                <w:color w:val="000000"/>
                <w:szCs w:val="21"/>
              </w:rPr>
              <w:t>在接到</w:t>
            </w:r>
            <w:r>
              <w:rPr>
                <w:rFonts w:ascii="仿宋" w:eastAsia="仿宋" w:hAnsi="仿宋" w:cs="宋体" w:hint="eastAsia"/>
                <w:color w:val="000000"/>
                <w:szCs w:val="21"/>
              </w:rPr>
              <w:t>报修电话后</w:t>
            </w:r>
            <w:r w:rsidRPr="00BB4867">
              <w:rPr>
                <w:rFonts w:ascii="仿宋" w:eastAsia="仿宋" w:hAnsi="仿宋" w:cs="宋体" w:hint="eastAsia"/>
                <w:color w:val="000000"/>
                <w:szCs w:val="21"/>
              </w:rPr>
              <w:t>须</w:t>
            </w:r>
            <w:r w:rsidRPr="00BB4867">
              <w:rPr>
                <w:rFonts w:ascii="仿宋" w:eastAsia="仿宋" w:hAnsi="仿宋" w:cs="宋体"/>
                <w:color w:val="000000"/>
                <w:szCs w:val="21"/>
              </w:rPr>
              <w:t>在</w:t>
            </w:r>
            <w:permStart w:id="0" w:edGrp="everyone"/>
            <w:r w:rsidRPr="00BB4867">
              <w:rPr>
                <w:rFonts w:ascii="仿宋" w:eastAsia="仿宋" w:hAnsi="仿宋" w:cs="宋体"/>
                <w:color w:val="000000"/>
                <w:szCs w:val="21"/>
              </w:rPr>
              <w:t>6</w:t>
            </w:r>
            <w:permEnd w:id="0"/>
            <w:r w:rsidRPr="00BB4867">
              <w:rPr>
                <w:rFonts w:ascii="仿宋" w:eastAsia="仿宋" w:hAnsi="仿宋" w:cs="宋体"/>
                <w:color w:val="000000"/>
                <w:szCs w:val="21"/>
              </w:rPr>
              <w:t>小时内提出解决方案。</w:t>
            </w:r>
            <w:r w:rsidRPr="00BB4867">
              <w:rPr>
                <w:rFonts w:ascii="仿宋" w:eastAsia="仿宋" w:hAnsi="仿宋" w:cs="宋体" w:hint="eastAsia"/>
                <w:color w:val="000000"/>
                <w:szCs w:val="21"/>
              </w:rPr>
              <w:t>若</w:t>
            </w:r>
            <w:r w:rsidRPr="00BB4867">
              <w:rPr>
                <w:rFonts w:ascii="仿宋" w:eastAsia="仿宋" w:hAnsi="仿宋" w:cs="宋体"/>
                <w:color w:val="000000"/>
                <w:szCs w:val="21"/>
              </w:rPr>
              <w:t>根据</w:t>
            </w:r>
            <w:r w:rsidRPr="00BB4867">
              <w:rPr>
                <w:rFonts w:ascii="仿宋" w:eastAsia="仿宋" w:hAnsi="仿宋" w:cs="宋体" w:hint="eastAsia"/>
                <w:color w:val="000000"/>
                <w:szCs w:val="21"/>
              </w:rPr>
              <w:t>技术人员</w:t>
            </w:r>
            <w:r w:rsidRPr="00BB4867">
              <w:rPr>
                <w:rFonts w:ascii="仿宋" w:eastAsia="仿宋" w:hAnsi="仿宋" w:cs="宋体"/>
                <w:color w:val="000000"/>
                <w:szCs w:val="21"/>
              </w:rPr>
              <w:t>的判断需要赶到现场的，</w:t>
            </w:r>
            <w:r w:rsidRPr="00BB4867">
              <w:rPr>
                <w:rFonts w:ascii="仿宋" w:eastAsia="仿宋" w:hAnsi="仿宋" w:cs="宋体" w:hint="eastAsia"/>
                <w:color w:val="000000"/>
                <w:szCs w:val="21"/>
              </w:rPr>
              <w:t>技术人员须</w:t>
            </w:r>
            <w:r w:rsidRPr="00BB4867">
              <w:rPr>
                <w:rFonts w:ascii="仿宋" w:eastAsia="仿宋" w:hAnsi="仿宋" w:cs="宋体"/>
                <w:color w:val="000000"/>
                <w:szCs w:val="21"/>
              </w:rPr>
              <w:t>在</w:t>
            </w:r>
            <w:r w:rsidRPr="00BB4867">
              <w:rPr>
                <w:rFonts w:ascii="仿宋" w:eastAsia="仿宋" w:hAnsi="仿宋" w:cs="宋体" w:hint="eastAsia"/>
                <w:color w:val="000000"/>
                <w:szCs w:val="21"/>
              </w:rPr>
              <w:t>接到报修电话后的</w:t>
            </w:r>
            <w:permStart w:id="1" w:edGrp="everyone"/>
            <w:r w:rsidRPr="00BB4867">
              <w:rPr>
                <w:rFonts w:ascii="仿宋" w:eastAsia="仿宋" w:hAnsi="仿宋" w:cs="宋体"/>
                <w:color w:val="000000"/>
                <w:szCs w:val="21"/>
              </w:rPr>
              <w:t>4</w:t>
            </w:r>
            <w:permEnd w:id="1"/>
            <w:r w:rsidRPr="00BB4867">
              <w:rPr>
                <w:rFonts w:ascii="仿宋" w:eastAsia="仿宋" w:hAnsi="仿宋" w:cs="宋体"/>
                <w:color w:val="000000"/>
                <w:szCs w:val="21"/>
              </w:rPr>
              <w:t>工作日内到达现场</w:t>
            </w:r>
            <w:r w:rsidRPr="00BB4867">
              <w:rPr>
                <w:rFonts w:ascii="仿宋" w:eastAsia="仿宋" w:hAnsi="仿宋" w:cs="宋体" w:hint="eastAsia"/>
                <w:color w:val="000000"/>
                <w:szCs w:val="21"/>
              </w:rPr>
              <w:t>提供</w:t>
            </w:r>
            <w:r w:rsidRPr="00BB4867">
              <w:rPr>
                <w:rFonts w:ascii="仿宋" w:eastAsia="仿宋" w:hAnsi="仿宋" w:cs="宋体"/>
                <w:color w:val="000000"/>
                <w:szCs w:val="21"/>
              </w:rPr>
              <w:t>维修服务。</w:t>
            </w:r>
          </w:p>
          <w:p w:rsidR="00170F38" w:rsidRPr="00D11212" w:rsidRDefault="00170F38" w:rsidP="00170F38">
            <w:pPr>
              <w:pStyle w:val="a8"/>
              <w:numPr>
                <w:ilvl w:val="1"/>
                <w:numId w:val="7"/>
              </w:numPr>
              <w:ind w:firstLineChars="0"/>
              <w:rPr>
                <w:rFonts w:ascii="仿宋" w:eastAsia="仿宋" w:hAnsi="仿宋" w:cs="宋体"/>
                <w:color w:val="000000"/>
                <w:szCs w:val="21"/>
              </w:rPr>
            </w:pPr>
            <w:r w:rsidRPr="00BB4867">
              <w:rPr>
                <w:rFonts w:ascii="仿宋" w:eastAsia="仿宋" w:hAnsi="仿宋" w:cs="宋体"/>
                <w:color w:val="000000"/>
                <w:szCs w:val="21"/>
              </w:rPr>
              <w:t>如因非能事先预见的原因（包括没有完成服务所</w:t>
            </w:r>
            <w:r w:rsidRPr="00BB4867">
              <w:rPr>
                <w:rFonts w:ascii="仿宋" w:eastAsia="仿宋" w:hAnsi="仿宋" w:cs="宋体" w:hint="eastAsia"/>
                <w:color w:val="000000"/>
                <w:szCs w:val="21"/>
              </w:rPr>
              <w:t>必</w:t>
            </w:r>
            <w:r w:rsidRPr="00BB4867">
              <w:rPr>
                <w:rFonts w:ascii="仿宋" w:eastAsia="仿宋" w:hAnsi="仿宋" w:cs="宋体"/>
                <w:color w:val="000000"/>
                <w:szCs w:val="21"/>
              </w:rPr>
              <w:t>需的零部件）而使派遣的技术人员不能</w:t>
            </w:r>
            <w:r w:rsidRPr="00BB4867">
              <w:rPr>
                <w:rFonts w:ascii="仿宋" w:eastAsia="仿宋" w:hAnsi="仿宋" w:cs="宋体" w:hint="eastAsia"/>
                <w:color w:val="000000"/>
                <w:szCs w:val="21"/>
              </w:rPr>
              <w:t>通过</w:t>
            </w:r>
            <w:r w:rsidRPr="00BB4867">
              <w:rPr>
                <w:rFonts w:ascii="仿宋" w:eastAsia="仿宋" w:hAnsi="仿宋" w:cs="宋体"/>
                <w:color w:val="000000"/>
                <w:szCs w:val="21"/>
              </w:rPr>
              <w:t>一次上门服务完成所需的协议服务，则</w:t>
            </w:r>
            <w:r>
              <w:rPr>
                <w:rFonts w:ascii="仿宋" w:eastAsia="仿宋" w:hAnsi="仿宋" w:cs="宋体" w:hint="eastAsia"/>
                <w:color w:val="000000"/>
                <w:szCs w:val="21"/>
              </w:rPr>
              <w:t>需</w:t>
            </w:r>
            <w:r w:rsidRPr="00BB4867">
              <w:rPr>
                <w:rFonts w:ascii="仿宋" w:eastAsia="仿宋" w:hAnsi="仿宋" w:cs="宋体"/>
                <w:color w:val="000000"/>
                <w:szCs w:val="21"/>
              </w:rPr>
              <w:t>承诺将视情况尽可能采取有效及快捷之措施在最快的时间内完成协议服务。</w:t>
            </w:r>
          </w:p>
          <w:p w:rsidR="00170F38" w:rsidRDefault="00170F38" w:rsidP="00170F38">
            <w:pPr>
              <w:pStyle w:val="a8"/>
              <w:numPr>
                <w:ilvl w:val="1"/>
                <w:numId w:val="7"/>
              </w:numPr>
              <w:ind w:firstLineChars="0"/>
              <w:rPr>
                <w:rFonts w:ascii="仿宋" w:eastAsia="仿宋" w:hAnsi="仿宋" w:cs="宋体"/>
                <w:color w:val="000000"/>
                <w:szCs w:val="21"/>
              </w:rPr>
            </w:pPr>
            <w:r w:rsidRPr="00BB4867">
              <w:rPr>
                <w:rFonts w:ascii="仿宋" w:eastAsia="仿宋" w:hAnsi="仿宋" w:cs="宋体"/>
                <w:color w:val="000000"/>
                <w:szCs w:val="21"/>
              </w:rPr>
              <w:t>除双方另有约定外，所有协议服务将在办公时间提供，即周一至周五（上午8:30－下午5:30）（法定假日除外）</w:t>
            </w:r>
            <w:r w:rsidRPr="00BB4867">
              <w:rPr>
                <w:rFonts w:ascii="仿宋" w:eastAsia="仿宋" w:hAnsi="仿宋" w:cs="宋体" w:hint="eastAsia"/>
                <w:color w:val="000000"/>
                <w:szCs w:val="21"/>
              </w:rPr>
              <w:t>（“办公时间”）</w:t>
            </w:r>
            <w:r w:rsidRPr="00BB4867">
              <w:rPr>
                <w:rFonts w:ascii="仿宋" w:eastAsia="仿宋" w:hAnsi="仿宋" w:cs="宋体"/>
                <w:color w:val="000000"/>
                <w:szCs w:val="21"/>
              </w:rPr>
              <w:t>。</w:t>
            </w:r>
          </w:p>
          <w:p w:rsidR="00170F38" w:rsidRPr="0030246E" w:rsidRDefault="00170F38" w:rsidP="00170F38">
            <w:pPr>
              <w:pStyle w:val="a8"/>
              <w:numPr>
                <w:ilvl w:val="1"/>
                <w:numId w:val="7"/>
              </w:numPr>
              <w:ind w:firstLineChars="0"/>
              <w:rPr>
                <w:rFonts w:ascii="仿宋" w:eastAsia="仿宋" w:hAnsi="仿宋" w:cs="宋体"/>
                <w:color w:val="000000"/>
                <w:szCs w:val="21"/>
              </w:rPr>
            </w:pPr>
            <w:r w:rsidRPr="00170F38">
              <w:rPr>
                <w:rFonts w:ascii="仿宋" w:eastAsia="仿宋" w:hAnsi="仿宋" w:cs="宋体" w:hint="eastAsia"/>
                <w:bCs/>
                <w:szCs w:val="21"/>
              </w:rPr>
              <w:t>★</w:t>
            </w:r>
            <w:r w:rsidRPr="00C479C2">
              <w:rPr>
                <w:rFonts w:ascii="仿宋" w:eastAsia="仿宋" w:hAnsi="仿宋" w:cs="宋体" w:hint="eastAsia"/>
                <w:color w:val="000000"/>
                <w:szCs w:val="21"/>
              </w:rPr>
              <w:t>在协议期限内，提供对设备保修，故障维修次数不限，人工费全免，除耗材外的备件均免费维修或更换，以确保仪器性能在当前工况下最佳化并处于良好运行状态。</w:t>
            </w:r>
          </w:p>
          <w:p w:rsidR="009E01B9" w:rsidRPr="00CD3604" w:rsidRDefault="00CD3604" w:rsidP="00CD3604">
            <w:pPr>
              <w:widowControl/>
              <w:tabs>
                <w:tab w:val="left" w:pos="0"/>
                <w:tab w:val="left" w:pos="360"/>
              </w:tabs>
              <w:jc w:val="left"/>
              <w:rPr>
                <w:rFonts w:ascii="仿宋" w:eastAsia="仿宋" w:hAnsi="仿宋" w:cs="宋体"/>
                <w:color w:val="000000"/>
                <w:szCs w:val="21"/>
              </w:rPr>
            </w:pPr>
            <w:r>
              <w:rPr>
                <w:rFonts w:ascii="仿宋" w:eastAsia="仿宋" w:hAnsi="仿宋" w:cs="宋体" w:hint="eastAsia"/>
                <w:color w:val="000000"/>
                <w:szCs w:val="21"/>
              </w:rPr>
              <w:t>（四）</w:t>
            </w:r>
            <w:r w:rsidRPr="00CD3604">
              <w:rPr>
                <w:rFonts w:ascii="仿宋" w:eastAsia="仿宋" w:hAnsi="仿宋" w:cs="宋体" w:hint="eastAsia"/>
                <w:color w:val="000000"/>
                <w:szCs w:val="21"/>
              </w:rPr>
              <w:t>维修更换备件要求</w:t>
            </w:r>
          </w:p>
          <w:p w:rsidR="00CD3604" w:rsidRPr="00CD3604" w:rsidRDefault="00CD3604" w:rsidP="00CD3604">
            <w:pPr>
              <w:pStyle w:val="a8"/>
              <w:numPr>
                <w:ilvl w:val="0"/>
                <w:numId w:val="13"/>
              </w:numPr>
              <w:ind w:firstLineChars="0"/>
              <w:rPr>
                <w:rFonts w:ascii="仿宋" w:eastAsia="仿宋" w:hAnsi="仿宋" w:cs="宋体"/>
                <w:b/>
                <w:bCs/>
                <w:szCs w:val="21"/>
              </w:rPr>
            </w:pPr>
            <w:r w:rsidRPr="00CD3604">
              <w:rPr>
                <w:rFonts w:ascii="仿宋" w:eastAsia="仿宋" w:hAnsi="仿宋" w:cs="宋体" w:hint="eastAsia"/>
                <w:b/>
                <w:bCs/>
                <w:szCs w:val="21"/>
              </w:rPr>
              <w:t>供应商提供的备件必须是由原厂（赛默飞）销售或提供的正规备件</w:t>
            </w:r>
          </w:p>
        </w:tc>
      </w:tr>
      <w:tr w:rsidR="00C20B5E">
        <w:trPr>
          <w:trHeight w:val="430"/>
          <w:jc w:val="center"/>
        </w:trPr>
        <w:tc>
          <w:tcPr>
            <w:tcW w:w="8154" w:type="dxa"/>
            <w:gridSpan w:val="2"/>
            <w:vAlign w:val="center"/>
          </w:tcPr>
          <w:p w:rsidR="00C20B5E" w:rsidRPr="000B4ED0" w:rsidRDefault="00C20B5E">
            <w:pPr>
              <w:jc w:val="left"/>
              <w:rPr>
                <w:rFonts w:ascii="仿宋" w:eastAsia="仿宋" w:hAnsi="仿宋" w:cs="宋体"/>
                <w:b/>
                <w:bCs/>
                <w:szCs w:val="21"/>
              </w:rPr>
            </w:pPr>
            <w:r>
              <w:rPr>
                <w:rFonts w:ascii="仿宋" w:eastAsia="仿宋" w:hAnsi="仿宋" w:cs="宋体" w:hint="eastAsia"/>
                <w:b/>
                <w:bCs/>
                <w:szCs w:val="21"/>
              </w:rPr>
              <w:lastRenderedPageBreak/>
              <w:t>四</w:t>
            </w:r>
            <w:r w:rsidRPr="000B4ED0">
              <w:rPr>
                <w:rFonts w:ascii="仿宋" w:eastAsia="仿宋" w:hAnsi="仿宋" w:cs="宋体" w:hint="eastAsia"/>
                <w:b/>
                <w:bCs/>
                <w:szCs w:val="21"/>
              </w:rPr>
              <w:t>、保修范围</w:t>
            </w:r>
          </w:p>
        </w:tc>
      </w:tr>
      <w:tr w:rsidR="000B4ED0">
        <w:trPr>
          <w:trHeight w:val="430"/>
          <w:jc w:val="center"/>
        </w:trPr>
        <w:tc>
          <w:tcPr>
            <w:tcW w:w="8154" w:type="dxa"/>
            <w:gridSpan w:val="2"/>
            <w:vAlign w:val="center"/>
          </w:tcPr>
          <w:p w:rsidR="000B4ED0" w:rsidRDefault="000B4ED0" w:rsidP="000B4ED0">
            <w:pPr>
              <w:pStyle w:val="a8"/>
              <w:numPr>
                <w:ilvl w:val="0"/>
                <w:numId w:val="10"/>
              </w:numPr>
              <w:ind w:firstLineChars="0"/>
              <w:rPr>
                <w:rFonts w:ascii="仿宋" w:eastAsia="仿宋" w:hAnsi="仿宋" w:cs="宋体"/>
                <w:color w:val="000000"/>
                <w:szCs w:val="21"/>
              </w:rPr>
            </w:pPr>
            <w:r>
              <w:rPr>
                <w:rFonts w:ascii="仿宋" w:eastAsia="仿宋" w:hAnsi="仿宋" w:cs="宋体" w:hint="eastAsia"/>
                <w:color w:val="000000"/>
                <w:szCs w:val="21"/>
              </w:rPr>
              <w:t>保修范围</w:t>
            </w:r>
          </w:p>
          <w:p w:rsidR="000B4ED0" w:rsidRDefault="000B4ED0" w:rsidP="000B4ED0">
            <w:pPr>
              <w:ind w:leftChars="200" w:left="420"/>
              <w:rPr>
                <w:rFonts w:ascii="仿宋" w:eastAsia="仿宋" w:hAnsi="仿宋" w:cs="宋体"/>
                <w:color w:val="000000"/>
                <w:szCs w:val="21"/>
              </w:rPr>
            </w:pPr>
            <w:r>
              <w:rPr>
                <w:rFonts w:ascii="仿宋" w:eastAsia="仿宋" w:hAnsi="仿宋" w:cs="宋体" w:hint="eastAsia"/>
                <w:color w:val="000000"/>
                <w:szCs w:val="21"/>
              </w:rPr>
              <w:t>除耗材外剩下全包</w:t>
            </w:r>
          </w:p>
          <w:p w:rsidR="000B4ED0" w:rsidRPr="00C479C2" w:rsidRDefault="000B4ED0" w:rsidP="000B4ED0">
            <w:pPr>
              <w:ind w:leftChars="200" w:left="420"/>
              <w:rPr>
                <w:rFonts w:ascii="仿宋" w:eastAsia="仿宋" w:hAnsi="仿宋" w:cs="宋体"/>
                <w:color w:val="000000"/>
                <w:szCs w:val="21"/>
              </w:rPr>
            </w:pPr>
            <w:r>
              <w:rPr>
                <w:rFonts w:ascii="仿宋" w:eastAsia="仿宋" w:hAnsi="仿宋" w:cs="宋体" w:hint="eastAsia"/>
                <w:color w:val="000000"/>
                <w:szCs w:val="21"/>
              </w:rPr>
              <w:t>（耗材包括：</w:t>
            </w:r>
            <w:r w:rsidRPr="00C479C2">
              <w:rPr>
                <w:rFonts w:ascii="仿宋" w:eastAsia="仿宋" w:hAnsi="仿宋" w:cs="宋体" w:hint="eastAsia"/>
                <w:color w:val="000000"/>
                <w:szCs w:val="21"/>
              </w:rPr>
              <w:t>离子传输管，陶瓷件，六通阀转子芯，六通阀转子密封圈，电子倍增器，喷针，LC进样样品传输管，样品瓶及配件，色谱柱，柱垫，机械泵油，密封圈，进样针，校准液；自动进样器进样针，柱塞杆密封圈套装等。</w:t>
            </w:r>
            <w:r>
              <w:rPr>
                <w:rFonts w:ascii="仿宋" w:eastAsia="仿宋" w:hAnsi="仿宋" w:cs="宋体" w:hint="eastAsia"/>
                <w:color w:val="000000"/>
                <w:szCs w:val="21"/>
              </w:rPr>
              <w:t>）</w:t>
            </w:r>
          </w:p>
          <w:p w:rsidR="000B4ED0" w:rsidRPr="000B4ED0" w:rsidRDefault="000B4ED0" w:rsidP="000B4ED0">
            <w:pPr>
              <w:rPr>
                <w:rFonts w:ascii="仿宋" w:eastAsia="仿宋" w:hAnsi="仿宋" w:cs="宋体"/>
                <w:color w:val="000000"/>
                <w:szCs w:val="21"/>
              </w:rPr>
            </w:pPr>
            <w:r>
              <w:rPr>
                <w:rFonts w:ascii="仿宋" w:eastAsia="仿宋" w:hAnsi="仿宋" w:cs="宋体" w:hint="eastAsia"/>
                <w:color w:val="000000"/>
                <w:szCs w:val="21"/>
              </w:rPr>
              <w:t>2</w:t>
            </w:r>
            <w:r>
              <w:rPr>
                <w:rFonts w:ascii="仿宋" w:eastAsia="仿宋" w:hAnsi="仿宋" w:cs="宋体"/>
                <w:color w:val="000000"/>
                <w:szCs w:val="21"/>
              </w:rPr>
              <w:t>.</w:t>
            </w:r>
            <w:r w:rsidRPr="000B4ED0">
              <w:rPr>
                <w:rFonts w:ascii="仿宋" w:eastAsia="仿宋" w:hAnsi="仿宋" w:cs="宋体"/>
                <w:color w:val="000000"/>
                <w:szCs w:val="21"/>
              </w:rPr>
              <w:t>不包括以下任何费用：</w:t>
            </w:r>
          </w:p>
          <w:p w:rsidR="000B4ED0" w:rsidRDefault="000B4ED0" w:rsidP="000B4ED0">
            <w:pPr>
              <w:pStyle w:val="a8"/>
              <w:ind w:left="420" w:firstLineChars="0" w:firstLine="0"/>
              <w:rPr>
                <w:rFonts w:ascii="仿宋" w:eastAsia="仿宋" w:hAnsi="仿宋" w:cs="宋体"/>
                <w:color w:val="000000"/>
                <w:szCs w:val="21"/>
              </w:rPr>
            </w:pPr>
            <w:r w:rsidRPr="000B4ED0">
              <w:rPr>
                <w:rFonts w:ascii="仿宋" w:eastAsia="仿宋" w:hAnsi="仿宋" w:cs="宋体"/>
                <w:color w:val="000000"/>
                <w:szCs w:val="21"/>
              </w:rPr>
              <w:t xml:space="preserve">（1）测试维修费用； </w:t>
            </w:r>
          </w:p>
          <w:p w:rsidR="000B4ED0" w:rsidRDefault="000B4ED0" w:rsidP="000B4ED0">
            <w:pPr>
              <w:pStyle w:val="a8"/>
              <w:ind w:left="420" w:firstLineChars="0" w:firstLine="0"/>
              <w:rPr>
                <w:rFonts w:ascii="仿宋" w:eastAsia="仿宋" w:hAnsi="仿宋" w:cs="宋体"/>
                <w:color w:val="000000"/>
                <w:szCs w:val="21"/>
              </w:rPr>
            </w:pPr>
            <w:r w:rsidRPr="000B4ED0">
              <w:rPr>
                <w:rFonts w:ascii="仿宋" w:eastAsia="仿宋" w:hAnsi="仿宋" w:cs="宋体"/>
                <w:color w:val="000000"/>
                <w:szCs w:val="21"/>
              </w:rPr>
              <w:t>（2）范围以外的零部件和消耗品费用；</w:t>
            </w:r>
          </w:p>
          <w:p w:rsidR="000B4ED0" w:rsidRDefault="000B4ED0" w:rsidP="000B4ED0">
            <w:pPr>
              <w:pStyle w:val="a8"/>
              <w:ind w:left="420" w:firstLineChars="0" w:firstLine="0"/>
              <w:rPr>
                <w:rFonts w:ascii="仿宋" w:eastAsia="仿宋" w:hAnsi="仿宋" w:cs="宋体"/>
                <w:color w:val="000000"/>
                <w:szCs w:val="21"/>
              </w:rPr>
            </w:pPr>
            <w:r w:rsidRPr="000B4ED0">
              <w:rPr>
                <w:rFonts w:ascii="仿宋" w:eastAsia="仿宋" w:hAnsi="仿宋" w:cs="宋体"/>
                <w:color w:val="000000"/>
                <w:szCs w:val="21"/>
              </w:rPr>
              <w:t>（</w:t>
            </w:r>
            <w:r>
              <w:rPr>
                <w:rFonts w:ascii="仿宋" w:eastAsia="仿宋" w:hAnsi="仿宋" w:cs="宋体"/>
                <w:color w:val="000000"/>
                <w:szCs w:val="21"/>
              </w:rPr>
              <w:t>3</w:t>
            </w:r>
            <w:r w:rsidRPr="000B4ED0">
              <w:rPr>
                <w:rFonts w:ascii="仿宋" w:eastAsia="仿宋" w:hAnsi="仿宋" w:cs="宋体"/>
                <w:color w:val="000000"/>
                <w:szCs w:val="21"/>
              </w:rPr>
              <w:t>）由于仪器搬迁等原因造成的仪器重新安装及维修费用；</w:t>
            </w:r>
          </w:p>
          <w:p w:rsidR="000B4ED0" w:rsidRDefault="000B4ED0" w:rsidP="000B4ED0">
            <w:pPr>
              <w:pStyle w:val="a8"/>
              <w:ind w:left="420" w:firstLineChars="0" w:firstLine="0"/>
              <w:rPr>
                <w:rFonts w:ascii="仿宋" w:eastAsia="仿宋" w:hAnsi="仿宋" w:cs="宋体"/>
                <w:color w:val="000000"/>
                <w:szCs w:val="21"/>
              </w:rPr>
            </w:pPr>
            <w:r w:rsidRPr="000B4ED0">
              <w:rPr>
                <w:rFonts w:ascii="仿宋" w:eastAsia="仿宋" w:hAnsi="仿宋" w:cs="宋体"/>
                <w:color w:val="000000"/>
                <w:szCs w:val="21"/>
              </w:rPr>
              <w:t>（</w:t>
            </w:r>
            <w:r>
              <w:rPr>
                <w:rFonts w:ascii="仿宋" w:eastAsia="仿宋" w:hAnsi="仿宋" w:cs="宋体"/>
                <w:color w:val="000000"/>
                <w:szCs w:val="21"/>
              </w:rPr>
              <w:t>4</w:t>
            </w:r>
            <w:r w:rsidRPr="000B4ED0">
              <w:rPr>
                <w:rFonts w:ascii="仿宋" w:eastAsia="仿宋" w:hAnsi="仿宋" w:cs="宋体"/>
                <w:color w:val="000000"/>
                <w:szCs w:val="21"/>
              </w:rPr>
              <w:t>）仪器使用培训费用；</w:t>
            </w:r>
          </w:p>
          <w:p w:rsidR="000B4ED0" w:rsidRPr="00C20B5E" w:rsidRDefault="000B4ED0" w:rsidP="00C20B5E">
            <w:pPr>
              <w:pStyle w:val="a8"/>
              <w:numPr>
                <w:ilvl w:val="0"/>
                <w:numId w:val="15"/>
              </w:numPr>
              <w:ind w:firstLineChars="0"/>
              <w:jc w:val="left"/>
              <w:rPr>
                <w:rFonts w:ascii="仿宋" w:eastAsia="仿宋" w:hAnsi="仿宋" w:cs="宋体"/>
                <w:b/>
                <w:bCs/>
                <w:szCs w:val="21"/>
              </w:rPr>
            </w:pPr>
            <w:r w:rsidRPr="00C20B5E">
              <w:rPr>
                <w:rFonts w:ascii="仿宋" w:eastAsia="仿宋" w:hAnsi="仿宋" w:cs="宋体"/>
                <w:color w:val="000000"/>
                <w:szCs w:val="21"/>
              </w:rPr>
              <w:t>仪器软件升级服务费用。上述费用将由双方协商后另行收费。</w:t>
            </w:r>
          </w:p>
        </w:tc>
      </w:tr>
      <w:tr w:rsidR="009E01B9">
        <w:trPr>
          <w:trHeight w:val="430"/>
          <w:jc w:val="center"/>
        </w:trPr>
        <w:tc>
          <w:tcPr>
            <w:tcW w:w="8154" w:type="dxa"/>
            <w:gridSpan w:val="2"/>
            <w:vAlign w:val="center"/>
          </w:tcPr>
          <w:p w:rsidR="00170F38" w:rsidRDefault="00C20B5E" w:rsidP="00C20B5E">
            <w:pPr>
              <w:rPr>
                <w:rFonts w:ascii="仿宋" w:eastAsia="仿宋" w:hAnsi="仿宋" w:cs="宋体"/>
                <w:b/>
                <w:szCs w:val="21"/>
              </w:rPr>
            </w:pPr>
            <w:r>
              <w:rPr>
                <w:rFonts w:ascii="仿宋" w:eastAsia="仿宋" w:hAnsi="仿宋" w:cs="宋体" w:hint="eastAsia"/>
                <w:b/>
                <w:szCs w:val="21"/>
              </w:rPr>
              <w:t>五、</w:t>
            </w:r>
            <w:bookmarkStart w:id="2" w:name="_GoBack"/>
            <w:bookmarkEnd w:id="2"/>
            <w:r w:rsidR="00170F38">
              <w:rPr>
                <w:rFonts w:ascii="仿宋" w:eastAsia="仿宋" w:hAnsi="仿宋" w:cs="宋体" w:hint="eastAsia"/>
                <w:b/>
                <w:szCs w:val="21"/>
              </w:rPr>
              <w:t>商务及售后服务要求</w:t>
            </w:r>
          </w:p>
          <w:p w:rsidR="00170F38" w:rsidRPr="0013787D" w:rsidRDefault="00170F38" w:rsidP="000B4ED0">
            <w:pPr>
              <w:pStyle w:val="a8"/>
              <w:numPr>
                <w:ilvl w:val="0"/>
                <w:numId w:val="14"/>
              </w:numPr>
              <w:ind w:firstLineChars="0"/>
              <w:rPr>
                <w:rFonts w:ascii="仿宋" w:eastAsia="仿宋" w:hAnsi="仿宋" w:cs="宋体"/>
                <w:bCs/>
                <w:color w:val="000000"/>
                <w:szCs w:val="21"/>
              </w:rPr>
            </w:pPr>
            <w:r w:rsidRPr="0013787D">
              <w:rPr>
                <w:rFonts w:ascii="仿宋" w:eastAsia="仿宋" w:hAnsi="仿宋" w:cs="宋体" w:hint="eastAsia"/>
                <w:bCs/>
                <w:color w:val="000000"/>
                <w:szCs w:val="21"/>
              </w:rPr>
              <w:t>交付时间、地点</w:t>
            </w:r>
          </w:p>
          <w:p w:rsidR="00170F38" w:rsidRPr="00CD3604" w:rsidRDefault="00CD3604" w:rsidP="00CD3604">
            <w:pPr>
              <w:tabs>
                <w:tab w:val="left" w:pos="2775"/>
              </w:tabs>
              <w:ind w:leftChars="200" w:left="420"/>
              <w:rPr>
                <w:rFonts w:ascii="仿宋" w:eastAsia="仿宋" w:hAnsi="仿宋" w:cs="宋体"/>
                <w:bCs/>
                <w:color w:val="000000"/>
                <w:szCs w:val="21"/>
              </w:rPr>
            </w:pPr>
            <w:r>
              <w:rPr>
                <w:rFonts w:ascii="仿宋" w:eastAsia="仿宋" w:hAnsi="仿宋" w:cs="宋体" w:hint="eastAsia"/>
                <w:bCs/>
                <w:color w:val="000000"/>
                <w:szCs w:val="21"/>
              </w:rPr>
              <w:t>1）</w:t>
            </w:r>
            <w:r w:rsidR="00170F38" w:rsidRPr="00CD3604">
              <w:rPr>
                <w:rFonts w:ascii="仿宋" w:eastAsia="仿宋" w:hAnsi="仿宋" w:cs="宋体" w:hint="eastAsia"/>
                <w:bCs/>
                <w:color w:val="000000"/>
                <w:szCs w:val="21"/>
              </w:rPr>
              <w:t>交付使用期：合同签订后</w:t>
            </w:r>
            <w:r w:rsidR="00170F38" w:rsidRPr="00CD3604">
              <w:rPr>
                <w:rFonts w:ascii="仿宋" w:eastAsia="仿宋" w:hAnsi="仿宋" w:cs="宋体"/>
                <w:bCs/>
                <w:color w:val="000000"/>
                <w:szCs w:val="21"/>
              </w:rPr>
              <w:t>10</w:t>
            </w:r>
            <w:r w:rsidR="00170F38" w:rsidRPr="00CD3604">
              <w:rPr>
                <w:rFonts w:ascii="仿宋" w:eastAsia="仿宋" w:hAnsi="仿宋" w:cs="宋体" w:hint="eastAsia"/>
                <w:bCs/>
                <w:color w:val="000000"/>
                <w:szCs w:val="21"/>
              </w:rPr>
              <w:t>个工作日内交付使用。</w:t>
            </w:r>
          </w:p>
          <w:p w:rsidR="00170F38" w:rsidRPr="00CD3604" w:rsidRDefault="00CD3604" w:rsidP="00CD3604">
            <w:pPr>
              <w:tabs>
                <w:tab w:val="left" w:pos="2775"/>
              </w:tabs>
              <w:ind w:leftChars="200" w:left="420"/>
              <w:rPr>
                <w:rFonts w:ascii="仿宋" w:eastAsia="仿宋" w:hAnsi="仿宋" w:cs="宋体"/>
                <w:bCs/>
                <w:color w:val="000000"/>
                <w:szCs w:val="21"/>
              </w:rPr>
            </w:pPr>
            <w:r>
              <w:rPr>
                <w:rFonts w:ascii="仿宋" w:eastAsia="仿宋" w:hAnsi="仿宋" w:cs="宋体"/>
                <w:bCs/>
                <w:color w:val="000000"/>
                <w:szCs w:val="21"/>
              </w:rPr>
              <w:t>2</w:t>
            </w:r>
            <w:r>
              <w:rPr>
                <w:rFonts w:ascii="仿宋" w:eastAsia="仿宋" w:hAnsi="仿宋" w:cs="宋体" w:hint="eastAsia"/>
                <w:bCs/>
                <w:color w:val="000000"/>
                <w:szCs w:val="21"/>
              </w:rPr>
              <w:t>）</w:t>
            </w:r>
            <w:r w:rsidR="00170F38" w:rsidRPr="00CD3604">
              <w:rPr>
                <w:rFonts w:ascii="仿宋" w:eastAsia="仿宋" w:hAnsi="仿宋" w:cs="宋体" w:hint="eastAsia"/>
                <w:bCs/>
                <w:color w:val="000000"/>
                <w:szCs w:val="21"/>
              </w:rPr>
              <w:t>交付使用地点：采购人指定地点。</w:t>
            </w:r>
          </w:p>
          <w:p w:rsidR="00170F38" w:rsidRPr="00BB4867" w:rsidRDefault="00170F38" w:rsidP="000B4ED0">
            <w:pPr>
              <w:pStyle w:val="a8"/>
              <w:numPr>
                <w:ilvl w:val="0"/>
                <w:numId w:val="14"/>
              </w:numPr>
              <w:ind w:firstLineChars="0"/>
              <w:rPr>
                <w:rFonts w:ascii="仿宋" w:eastAsia="仿宋" w:hAnsi="仿宋" w:cs="宋体"/>
                <w:color w:val="000000"/>
                <w:szCs w:val="21"/>
              </w:rPr>
            </w:pPr>
            <w:r w:rsidRPr="00BB4867">
              <w:rPr>
                <w:rFonts w:ascii="仿宋" w:eastAsia="仿宋" w:hAnsi="仿宋" w:cs="宋体" w:hint="eastAsia"/>
                <w:color w:val="000000"/>
                <w:szCs w:val="21"/>
              </w:rPr>
              <w:t>质保期：</w:t>
            </w:r>
          </w:p>
          <w:p w:rsidR="00170F38" w:rsidRPr="00CD3604" w:rsidRDefault="00170F38" w:rsidP="00CD3604">
            <w:pPr>
              <w:ind w:leftChars="200" w:left="420"/>
              <w:rPr>
                <w:rFonts w:ascii="仿宋" w:eastAsia="仿宋" w:hAnsi="仿宋" w:cs="宋体"/>
                <w:color w:val="000000"/>
                <w:szCs w:val="21"/>
              </w:rPr>
            </w:pPr>
            <w:r w:rsidRPr="00CD3604">
              <w:rPr>
                <w:rFonts w:ascii="仿宋" w:eastAsia="仿宋" w:hAnsi="仿宋" w:cs="宋体" w:hint="eastAsia"/>
                <w:color w:val="000000"/>
                <w:szCs w:val="21"/>
              </w:rPr>
              <w:t>保修期限2</w:t>
            </w:r>
            <w:r w:rsidRPr="00CD3604">
              <w:rPr>
                <w:rFonts w:ascii="仿宋" w:eastAsia="仿宋" w:hAnsi="仿宋" w:cs="宋体"/>
                <w:color w:val="000000"/>
                <w:szCs w:val="21"/>
              </w:rPr>
              <w:t>021</w:t>
            </w:r>
            <w:r w:rsidRPr="00CD3604">
              <w:rPr>
                <w:rFonts w:ascii="仿宋" w:eastAsia="仿宋" w:hAnsi="仿宋" w:cs="宋体" w:hint="eastAsia"/>
                <w:color w:val="000000"/>
                <w:szCs w:val="21"/>
              </w:rPr>
              <w:t>年</w:t>
            </w:r>
            <w:r w:rsidR="0027478B">
              <w:rPr>
                <w:rFonts w:ascii="仿宋" w:eastAsia="仿宋" w:hAnsi="仿宋" w:cs="宋体"/>
                <w:color w:val="000000"/>
                <w:szCs w:val="21"/>
              </w:rPr>
              <w:t>10</w:t>
            </w:r>
            <w:r w:rsidRPr="00CD3604">
              <w:rPr>
                <w:rFonts w:ascii="仿宋" w:eastAsia="仿宋" w:hAnsi="仿宋" w:cs="宋体" w:hint="eastAsia"/>
                <w:color w:val="000000"/>
                <w:szCs w:val="21"/>
              </w:rPr>
              <w:t>月</w:t>
            </w:r>
            <w:r w:rsidR="0027478B">
              <w:rPr>
                <w:rFonts w:ascii="仿宋" w:eastAsia="仿宋" w:hAnsi="仿宋" w:cs="宋体" w:hint="eastAsia"/>
                <w:color w:val="000000"/>
                <w:szCs w:val="21"/>
              </w:rPr>
              <w:t>1</w:t>
            </w:r>
            <w:r w:rsidR="0027478B">
              <w:rPr>
                <w:rFonts w:ascii="仿宋" w:eastAsia="仿宋" w:hAnsi="仿宋" w:cs="宋体"/>
                <w:color w:val="000000"/>
                <w:szCs w:val="21"/>
              </w:rPr>
              <w:t>5</w:t>
            </w:r>
            <w:r w:rsidRPr="00CD3604">
              <w:rPr>
                <w:rFonts w:ascii="仿宋" w:eastAsia="仿宋" w:hAnsi="仿宋" w:cs="宋体" w:hint="eastAsia"/>
                <w:color w:val="000000"/>
                <w:szCs w:val="21"/>
              </w:rPr>
              <w:t>日至2</w:t>
            </w:r>
            <w:r w:rsidR="00304E07">
              <w:rPr>
                <w:rFonts w:ascii="仿宋" w:eastAsia="仿宋" w:hAnsi="仿宋" w:cs="宋体"/>
                <w:color w:val="000000"/>
                <w:szCs w:val="21"/>
              </w:rPr>
              <w:t>02</w:t>
            </w:r>
            <w:r w:rsidR="00304E07">
              <w:rPr>
                <w:rFonts w:ascii="仿宋" w:eastAsia="仿宋" w:hAnsi="仿宋" w:cs="宋体" w:hint="eastAsia"/>
                <w:color w:val="000000"/>
                <w:szCs w:val="21"/>
              </w:rPr>
              <w:t>5</w:t>
            </w:r>
            <w:r w:rsidRPr="00CD3604">
              <w:rPr>
                <w:rFonts w:ascii="仿宋" w:eastAsia="仿宋" w:hAnsi="仿宋" w:cs="宋体" w:hint="eastAsia"/>
                <w:color w:val="000000"/>
                <w:szCs w:val="21"/>
              </w:rPr>
              <w:t>年</w:t>
            </w:r>
            <w:r w:rsidR="0027478B">
              <w:rPr>
                <w:rFonts w:ascii="仿宋" w:eastAsia="仿宋" w:hAnsi="仿宋" w:cs="宋体"/>
                <w:color w:val="000000"/>
                <w:szCs w:val="21"/>
              </w:rPr>
              <w:t>10</w:t>
            </w:r>
            <w:r w:rsidRPr="00CD3604">
              <w:rPr>
                <w:rFonts w:ascii="仿宋" w:eastAsia="仿宋" w:hAnsi="仿宋" w:cs="宋体" w:hint="eastAsia"/>
                <w:color w:val="000000"/>
                <w:szCs w:val="21"/>
              </w:rPr>
              <w:t>月</w:t>
            </w:r>
            <w:r w:rsidR="0027478B">
              <w:rPr>
                <w:rFonts w:ascii="仿宋" w:eastAsia="仿宋" w:hAnsi="仿宋" w:cs="宋体"/>
                <w:color w:val="000000"/>
                <w:szCs w:val="21"/>
              </w:rPr>
              <w:t>14</w:t>
            </w:r>
            <w:r w:rsidRPr="00CD3604">
              <w:rPr>
                <w:rFonts w:ascii="仿宋" w:eastAsia="仿宋" w:hAnsi="仿宋" w:cs="宋体" w:hint="eastAsia"/>
                <w:color w:val="000000"/>
                <w:szCs w:val="21"/>
              </w:rPr>
              <w:t>日，合计</w:t>
            </w:r>
            <w:r w:rsidR="00304E07">
              <w:rPr>
                <w:rFonts w:ascii="仿宋" w:eastAsia="仿宋" w:hAnsi="仿宋" w:cs="宋体" w:hint="eastAsia"/>
                <w:color w:val="000000"/>
                <w:szCs w:val="21"/>
              </w:rPr>
              <w:t>4</w:t>
            </w:r>
            <w:r w:rsidRPr="00CD3604">
              <w:rPr>
                <w:rFonts w:ascii="仿宋" w:eastAsia="仿宋" w:hAnsi="仿宋" w:cs="宋体" w:hint="eastAsia"/>
                <w:color w:val="000000"/>
                <w:szCs w:val="21"/>
              </w:rPr>
              <w:t>年</w:t>
            </w:r>
            <w:r w:rsidR="00304E07">
              <w:rPr>
                <w:rFonts w:ascii="仿宋" w:eastAsia="仿宋" w:hAnsi="仿宋" w:cs="宋体" w:hint="eastAsia"/>
                <w:color w:val="000000"/>
                <w:szCs w:val="21"/>
              </w:rPr>
              <w:t>,考核合格后</w:t>
            </w:r>
            <w:r w:rsidR="003A08FE">
              <w:rPr>
                <w:rFonts w:ascii="仿宋" w:eastAsia="仿宋" w:hAnsi="仿宋" w:cs="宋体" w:hint="eastAsia"/>
                <w:color w:val="000000"/>
                <w:szCs w:val="21"/>
              </w:rPr>
              <w:t>可续约</w:t>
            </w:r>
            <w:r w:rsidRPr="00CD3604">
              <w:rPr>
                <w:rFonts w:ascii="仿宋" w:eastAsia="仿宋" w:hAnsi="仿宋" w:cs="宋体" w:hint="eastAsia"/>
                <w:color w:val="000000"/>
                <w:szCs w:val="21"/>
              </w:rPr>
              <w:t>。</w:t>
            </w:r>
          </w:p>
          <w:p w:rsidR="000B4ED0" w:rsidRPr="000B4ED0" w:rsidRDefault="000B4ED0" w:rsidP="000B4ED0">
            <w:pPr>
              <w:pStyle w:val="a8"/>
              <w:ind w:left="420" w:firstLineChars="0" w:firstLine="0"/>
              <w:rPr>
                <w:rFonts w:ascii="仿宋" w:eastAsia="仿宋" w:hAnsi="仿宋" w:cs="宋体"/>
                <w:bCs/>
                <w:szCs w:val="21"/>
              </w:rPr>
            </w:pPr>
          </w:p>
        </w:tc>
      </w:tr>
      <w:bookmarkEnd w:id="0"/>
      <w:bookmarkEnd w:id="1"/>
    </w:tbl>
    <w:p w:rsidR="009E01B9" w:rsidRDefault="009E01B9">
      <w:pPr>
        <w:rPr>
          <w:rFonts w:ascii="仿宋" w:eastAsia="仿宋" w:hAnsi="仿宋" w:cs="宋体"/>
          <w:b/>
          <w:szCs w:val="21"/>
        </w:rPr>
      </w:pPr>
    </w:p>
    <w:p w:rsidR="009E01B9" w:rsidRDefault="009E01B9">
      <w:pPr>
        <w:rPr>
          <w:rFonts w:ascii="仿宋" w:eastAsia="仿宋" w:hAnsi="仿宋" w:cs="宋体"/>
          <w:b/>
          <w:szCs w:val="21"/>
        </w:rPr>
      </w:pPr>
    </w:p>
    <w:p w:rsidR="009E01B9" w:rsidRPr="0027478B" w:rsidRDefault="009E01B9">
      <w:pPr>
        <w:rPr>
          <w:rFonts w:ascii="仿宋" w:eastAsia="仿宋" w:hAnsi="仿宋" w:cs="宋体"/>
          <w:b/>
          <w:szCs w:val="21"/>
        </w:rPr>
      </w:pPr>
    </w:p>
    <w:p w:rsidR="009E01B9" w:rsidRDefault="009E01B9">
      <w:pPr>
        <w:rPr>
          <w:rFonts w:ascii="仿宋" w:eastAsia="仿宋" w:hAnsi="仿宋" w:cs="宋体"/>
          <w:b/>
          <w:szCs w:val="21"/>
        </w:rPr>
      </w:pPr>
    </w:p>
    <w:p w:rsidR="009E01B9" w:rsidRDefault="009E01B9">
      <w:pPr>
        <w:rPr>
          <w:rFonts w:ascii="仿宋" w:eastAsia="仿宋" w:hAnsi="仿宋" w:cs="宋体"/>
          <w:b/>
          <w:szCs w:val="21"/>
        </w:rPr>
      </w:pPr>
    </w:p>
    <w:p w:rsidR="009E01B9" w:rsidRDefault="009E01B9">
      <w:pPr>
        <w:rPr>
          <w:rFonts w:ascii="仿宋" w:eastAsia="仿宋" w:hAnsi="仿宋" w:cs="宋体"/>
          <w:b/>
          <w:szCs w:val="21"/>
        </w:rPr>
      </w:pPr>
    </w:p>
    <w:p w:rsidR="009E01B9" w:rsidRPr="00F35F6F" w:rsidRDefault="009E01B9">
      <w:pPr>
        <w:rPr>
          <w:rFonts w:ascii="仿宋" w:eastAsia="仿宋" w:hAnsi="仿宋" w:cs="宋体"/>
          <w:b/>
          <w:szCs w:val="21"/>
        </w:rPr>
      </w:pPr>
    </w:p>
    <w:sectPr w:rsidR="009E01B9" w:rsidRPr="00F35F6F" w:rsidSect="006355F4">
      <w:pgSz w:w="11906" w:h="16838"/>
      <w:pgMar w:top="1440" w:right="1800" w:bottom="1440" w:left="180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7996" w:rsidRDefault="00277996" w:rsidP="00F35F6F">
      <w:r>
        <w:separator/>
      </w:r>
    </w:p>
  </w:endnote>
  <w:endnote w:type="continuationSeparator" w:id="1">
    <w:p w:rsidR="00277996" w:rsidRDefault="00277996" w:rsidP="00F35F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7996" w:rsidRDefault="00277996" w:rsidP="00F35F6F">
      <w:r>
        <w:separator/>
      </w:r>
    </w:p>
  </w:footnote>
  <w:footnote w:type="continuationSeparator" w:id="1">
    <w:p w:rsidR="00277996" w:rsidRDefault="00277996" w:rsidP="00F35F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8DD8DFB"/>
    <w:multiLevelType w:val="singleLevel"/>
    <w:tmpl w:val="D8DD8DFB"/>
    <w:lvl w:ilvl="0">
      <w:start w:val="3"/>
      <w:numFmt w:val="chineseCounting"/>
      <w:suff w:val="nothing"/>
      <w:lvlText w:val="%1、"/>
      <w:lvlJc w:val="left"/>
      <w:rPr>
        <w:rFonts w:hint="eastAsia"/>
      </w:rPr>
    </w:lvl>
  </w:abstractNum>
  <w:abstractNum w:abstractNumId="1">
    <w:nsid w:val="1760785C"/>
    <w:multiLevelType w:val="hybridMultilevel"/>
    <w:tmpl w:val="6DF4AE18"/>
    <w:lvl w:ilvl="0" w:tplc="AE40601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A09751C"/>
    <w:multiLevelType w:val="hybridMultilevel"/>
    <w:tmpl w:val="F4E2486E"/>
    <w:lvl w:ilvl="0" w:tplc="2D687ACA">
      <w:start w:val="2"/>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646538A"/>
    <w:multiLevelType w:val="multilevel"/>
    <w:tmpl w:val="3646538A"/>
    <w:lvl w:ilvl="0">
      <w:start w:val="1"/>
      <w:numFmt w:val="decimal"/>
      <w:lvlText w:val="%1、"/>
      <w:lvlJc w:val="left"/>
      <w:pPr>
        <w:ind w:left="560" w:hanging="360"/>
      </w:pPr>
      <w:rPr>
        <w:rFonts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4">
    <w:nsid w:val="3E266E13"/>
    <w:multiLevelType w:val="hybridMultilevel"/>
    <w:tmpl w:val="293AEF50"/>
    <w:lvl w:ilvl="0" w:tplc="04090011">
      <w:start w:val="1"/>
      <w:numFmt w:val="decimal"/>
      <w:lvlText w:val="%1)"/>
      <w:lvlJc w:val="left"/>
      <w:pPr>
        <w:ind w:left="2520" w:hanging="420"/>
      </w:p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5">
    <w:nsid w:val="40EC5770"/>
    <w:multiLevelType w:val="hybridMultilevel"/>
    <w:tmpl w:val="4B3ED62A"/>
    <w:lvl w:ilvl="0" w:tplc="10109186">
      <w:start w:val="1"/>
      <w:numFmt w:val="decimal"/>
      <w:lvlText w:val="%1."/>
      <w:lvlJc w:val="left"/>
      <w:pPr>
        <w:ind w:left="780" w:hanging="360"/>
      </w:pPr>
      <w:rPr>
        <w:rFonts w:hint="default"/>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42364EC4"/>
    <w:multiLevelType w:val="hybridMultilevel"/>
    <w:tmpl w:val="1EC493E0"/>
    <w:lvl w:ilvl="0" w:tplc="0409000F">
      <w:start w:val="1"/>
      <w:numFmt w:val="decimal"/>
      <w:lvlText w:val="%1."/>
      <w:lvlJc w:val="left"/>
      <w:pPr>
        <w:ind w:left="420" w:hanging="420"/>
      </w:pPr>
    </w:lvl>
    <w:lvl w:ilvl="1" w:tplc="04090011">
      <w:start w:val="1"/>
      <w:numFmt w:val="decimal"/>
      <w:lvlText w:val="%2)"/>
      <w:lvlJc w:val="left"/>
      <w:pPr>
        <w:ind w:left="840" w:hanging="420"/>
      </w:pPr>
    </w:lvl>
    <w:lvl w:ilvl="2" w:tplc="DB46D0B6">
      <w:start w:val="1"/>
      <w:numFmt w:val="decimal"/>
      <w:lvlText w:val="（%3）"/>
      <w:lvlJc w:val="left"/>
      <w:pPr>
        <w:ind w:left="1560" w:hanging="720"/>
      </w:pPr>
      <w:rPr>
        <w:rFonts w:hint="default"/>
      </w:rPr>
    </w:lvl>
    <w:lvl w:ilvl="3" w:tplc="0A38789E">
      <w:start w:val="2"/>
      <w:numFmt w:val="bullet"/>
      <w:lvlText w:val="★"/>
      <w:lvlJc w:val="left"/>
      <w:pPr>
        <w:ind w:left="1620" w:hanging="360"/>
      </w:pPr>
      <w:rPr>
        <w:rFonts w:ascii="仿宋" w:eastAsia="仿宋" w:hAnsi="仿宋" w:cs="宋体" w:hint="eastAsia"/>
        <w:color w:val="auto"/>
      </w:rPr>
    </w:lvl>
    <w:lvl w:ilvl="4" w:tplc="6A20E4D2">
      <w:start w:val="1"/>
      <w:numFmt w:val="decimal"/>
      <w:lvlText w:val="%5）"/>
      <w:lvlJc w:val="left"/>
      <w:pPr>
        <w:ind w:left="2040" w:hanging="360"/>
      </w:pPr>
      <w:rPr>
        <w:rFonts w:hint="default"/>
      </w:r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6915C63"/>
    <w:multiLevelType w:val="hybridMultilevel"/>
    <w:tmpl w:val="C694CB40"/>
    <w:lvl w:ilvl="0" w:tplc="79369FFA">
      <w:start w:val="5"/>
      <w:numFmt w:val="decimal"/>
      <w:lvlText w:val="（%1）"/>
      <w:lvlJc w:val="left"/>
      <w:pPr>
        <w:ind w:left="1140" w:hanging="720"/>
      </w:pPr>
      <w:rPr>
        <w:rFonts w:hint="default"/>
        <w:b w:val="0"/>
        <w:color w:val="00000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489F3829"/>
    <w:multiLevelType w:val="hybridMultilevel"/>
    <w:tmpl w:val="8DB6FA7A"/>
    <w:lvl w:ilvl="0" w:tplc="30A46C98">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9115E36"/>
    <w:multiLevelType w:val="hybridMultilevel"/>
    <w:tmpl w:val="EDE299BA"/>
    <w:lvl w:ilvl="0" w:tplc="3906E70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5166FC8"/>
    <w:multiLevelType w:val="hybridMultilevel"/>
    <w:tmpl w:val="50902626"/>
    <w:lvl w:ilvl="0" w:tplc="04090011">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1">
    <w:nsid w:val="56914559"/>
    <w:multiLevelType w:val="multilevel"/>
    <w:tmpl w:val="56914559"/>
    <w:lvl w:ilvl="0">
      <w:start w:val="1"/>
      <w:numFmt w:val="decimal"/>
      <w:lvlText w:val="%1）"/>
      <w:lvlJc w:val="left"/>
      <w:pPr>
        <w:ind w:left="502" w:hanging="360"/>
      </w:pPr>
      <w:rPr>
        <w:rFonts w:hint="default"/>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2">
    <w:nsid w:val="70B22D3D"/>
    <w:multiLevelType w:val="hybridMultilevel"/>
    <w:tmpl w:val="5A560B34"/>
    <w:lvl w:ilvl="0" w:tplc="0A38789E">
      <w:start w:val="2"/>
      <w:numFmt w:val="bullet"/>
      <w:lvlText w:val="★"/>
      <w:lvlJc w:val="left"/>
      <w:pPr>
        <w:ind w:left="945" w:hanging="420"/>
      </w:pPr>
      <w:rPr>
        <w:rFonts w:ascii="仿宋" w:eastAsia="仿宋" w:hAnsi="仿宋" w:cs="宋体" w:hint="eastAsia"/>
        <w:color w:val="auto"/>
      </w:rPr>
    </w:lvl>
    <w:lvl w:ilvl="1" w:tplc="04090003" w:tentative="1">
      <w:start w:val="1"/>
      <w:numFmt w:val="bullet"/>
      <w:lvlText w:val=""/>
      <w:lvlJc w:val="left"/>
      <w:pPr>
        <w:ind w:left="1365" w:hanging="420"/>
      </w:pPr>
      <w:rPr>
        <w:rFonts w:ascii="Wingdings" w:hAnsi="Wingdings" w:hint="default"/>
      </w:rPr>
    </w:lvl>
    <w:lvl w:ilvl="2" w:tplc="04090005"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3" w:tentative="1">
      <w:start w:val="1"/>
      <w:numFmt w:val="bullet"/>
      <w:lvlText w:val=""/>
      <w:lvlJc w:val="left"/>
      <w:pPr>
        <w:ind w:left="2625" w:hanging="420"/>
      </w:pPr>
      <w:rPr>
        <w:rFonts w:ascii="Wingdings" w:hAnsi="Wingdings" w:hint="default"/>
      </w:rPr>
    </w:lvl>
    <w:lvl w:ilvl="5" w:tplc="04090005"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3" w:tentative="1">
      <w:start w:val="1"/>
      <w:numFmt w:val="bullet"/>
      <w:lvlText w:val=""/>
      <w:lvlJc w:val="left"/>
      <w:pPr>
        <w:ind w:left="3885" w:hanging="420"/>
      </w:pPr>
      <w:rPr>
        <w:rFonts w:ascii="Wingdings" w:hAnsi="Wingdings" w:hint="default"/>
      </w:rPr>
    </w:lvl>
    <w:lvl w:ilvl="8" w:tplc="04090005" w:tentative="1">
      <w:start w:val="1"/>
      <w:numFmt w:val="bullet"/>
      <w:lvlText w:val=""/>
      <w:lvlJc w:val="left"/>
      <w:pPr>
        <w:ind w:left="4305" w:hanging="420"/>
      </w:pPr>
      <w:rPr>
        <w:rFonts w:ascii="Wingdings" w:hAnsi="Wingdings" w:hint="default"/>
      </w:rPr>
    </w:lvl>
  </w:abstractNum>
  <w:abstractNum w:abstractNumId="13">
    <w:nsid w:val="751B511E"/>
    <w:multiLevelType w:val="multilevel"/>
    <w:tmpl w:val="751B511E"/>
    <w:lvl w:ilvl="0">
      <w:start w:val="1"/>
      <w:numFmt w:val="bullet"/>
      <w:lvlText w:val=""/>
      <w:lvlJc w:val="left"/>
      <w:pPr>
        <w:ind w:left="780" w:hanging="420"/>
      </w:pPr>
      <w:rPr>
        <w:rFonts w:ascii="Symbol" w:hAnsi="Symbol" w:hint="default"/>
        <w:color w:val="auto"/>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4">
    <w:nsid w:val="76880337"/>
    <w:multiLevelType w:val="hybridMultilevel"/>
    <w:tmpl w:val="13AE80FA"/>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1">
      <w:start w:val="1"/>
      <w:numFmt w:val="decimal"/>
      <w:lvlText w:val="%3)"/>
      <w:lvlJc w:val="lef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1"/>
  </w:num>
  <w:num w:numId="2">
    <w:abstractNumId w:val="13"/>
  </w:num>
  <w:num w:numId="3">
    <w:abstractNumId w:val="3"/>
  </w:num>
  <w:num w:numId="4">
    <w:abstractNumId w:val="0"/>
  </w:num>
  <w:num w:numId="5">
    <w:abstractNumId w:val="5"/>
  </w:num>
  <w:num w:numId="6">
    <w:abstractNumId w:val="8"/>
  </w:num>
  <w:num w:numId="7">
    <w:abstractNumId w:val="6"/>
  </w:num>
  <w:num w:numId="8">
    <w:abstractNumId w:val="14"/>
  </w:num>
  <w:num w:numId="9">
    <w:abstractNumId w:val="10"/>
  </w:num>
  <w:num w:numId="10">
    <w:abstractNumId w:val="9"/>
  </w:num>
  <w:num w:numId="11">
    <w:abstractNumId w:val="2"/>
  </w:num>
  <w:num w:numId="12">
    <w:abstractNumId w:val="4"/>
  </w:num>
  <w:num w:numId="13">
    <w:abstractNumId w:val="12"/>
  </w:num>
  <w:num w:numId="14">
    <w:abstractNumId w:val="1"/>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819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22E85E23"/>
    <w:rsid w:val="00087C48"/>
    <w:rsid w:val="000B4ED0"/>
    <w:rsid w:val="00170F38"/>
    <w:rsid w:val="00186F1C"/>
    <w:rsid w:val="00235AB5"/>
    <w:rsid w:val="0027478B"/>
    <w:rsid w:val="00277996"/>
    <w:rsid w:val="002A10B7"/>
    <w:rsid w:val="002F6AF6"/>
    <w:rsid w:val="00304E07"/>
    <w:rsid w:val="003A08FE"/>
    <w:rsid w:val="005636F7"/>
    <w:rsid w:val="005C3FC1"/>
    <w:rsid w:val="006355F4"/>
    <w:rsid w:val="008119F6"/>
    <w:rsid w:val="00844F40"/>
    <w:rsid w:val="0098377E"/>
    <w:rsid w:val="00987ECA"/>
    <w:rsid w:val="009E01B9"/>
    <w:rsid w:val="009E27BC"/>
    <w:rsid w:val="00A612E5"/>
    <w:rsid w:val="00B51E48"/>
    <w:rsid w:val="00C20B5E"/>
    <w:rsid w:val="00CD3604"/>
    <w:rsid w:val="00DC7D5A"/>
    <w:rsid w:val="00E2736A"/>
    <w:rsid w:val="00F35F6F"/>
    <w:rsid w:val="0A02730D"/>
    <w:rsid w:val="0D1F4C8D"/>
    <w:rsid w:val="0DCE6455"/>
    <w:rsid w:val="0FDE302B"/>
    <w:rsid w:val="12C71B87"/>
    <w:rsid w:val="15A507EC"/>
    <w:rsid w:val="19C633CD"/>
    <w:rsid w:val="1AC63078"/>
    <w:rsid w:val="1DAF3876"/>
    <w:rsid w:val="22E85E23"/>
    <w:rsid w:val="236704C5"/>
    <w:rsid w:val="551E06A0"/>
    <w:rsid w:val="607E5550"/>
    <w:rsid w:val="648669A1"/>
    <w:rsid w:val="64E92BCE"/>
    <w:rsid w:val="66440CFA"/>
    <w:rsid w:val="71D05EF3"/>
    <w:rsid w:val="75A46A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qFormat="1"/>
    <w:lsdException w:name="annotation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qFormat="1"/>
    <w:lsdException w:name="Body Text"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5F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qFormat/>
    <w:rsid w:val="006355F4"/>
    <w:pPr>
      <w:jc w:val="left"/>
    </w:pPr>
  </w:style>
  <w:style w:type="paragraph" w:styleId="a4">
    <w:name w:val="Body Text"/>
    <w:basedOn w:val="a"/>
    <w:qFormat/>
    <w:rsid w:val="006355F4"/>
    <w:pPr>
      <w:autoSpaceDE w:val="0"/>
      <w:autoSpaceDN w:val="0"/>
      <w:adjustRightInd w:val="0"/>
      <w:spacing w:after="120"/>
      <w:jc w:val="left"/>
    </w:pPr>
    <w:rPr>
      <w:rFonts w:ascii="宋体"/>
      <w:kern w:val="0"/>
      <w:sz w:val="34"/>
      <w:szCs w:val="20"/>
    </w:rPr>
  </w:style>
  <w:style w:type="paragraph" w:styleId="a5">
    <w:name w:val="Plain Text"/>
    <w:basedOn w:val="a"/>
    <w:qFormat/>
    <w:rsid w:val="006355F4"/>
    <w:rPr>
      <w:rFonts w:ascii="宋体" w:hAnsi="Courier New"/>
      <w:szCs w:val="20"/>
    </w:rPr>
  </w:style>
  <w:style w:type="character" w:styleId="a6">
    <w:name w:val="Strong"/>
    <w:qFormat/>
    <w:rsid w:val="006355F4"/>
    <w:rPr>
      <w:b/>
      <w:bCs/>
    </w:rPr>
  </w:style>
  <w:style w:type="character" w:styleId="a7">
    <w:name w:val="annotation reference"/>
    <w:basedOn w:val="a0"/>
    <w:uiPriority w:val="99"/>
    <w:unhideWhenUsed/>
    <w:qFormat/>
    <w:rsid w:val="006355F4"/>
    <w:rPr>
      <w:sz w:val="21"/>
      <w:szCs w:val="21"/>
    </w:rPr>
  </w:style>
  <w:style w:type="paragraph" w:styleId="a8">
    <w:name w:val="List Paragraph"/>
    <w:basedOn w:val="a"/>
    <w:uiPriority w:val="34"/>
    <w:qFormat/>
    <w:rsid w:val="006355F4"/>
    <w:pPr>
      <w:ind w:firstLineChars="200" w:firstLine="420"/>
    </w:pPr>
  </w:style>
  <w:style w:type="paragraph" w:customStyle="1" w:styleId="1">
    <w:name w:val="列表段落1"/>
    <w:basedOn w:val="a"/>
    <w:uiPriority w:val="34"/>
    <w:qFormat/>
    <w:rsid w:val="006355F4"/>
    <w:pPr>
      <w:ind w:firstLine="420"/>
    </w:pPr>
  </w:style>
  <w:style w:type="paragraph" w:customStyle="1" w:styleId="TableParagraph">
    <w:name w:val="Table Paragraph"/>
    <w:basedOn w:val="a"/>
    <w:uiPriority w:val="1"/>
    <w:qFormat/>
    <w:rsid w:val="006355F4"/>
    <w:rPr>
      <w:rFonts w:ascii="宋体" w:hAnsi="宋体" w:cs="宋体"/>
      <w:lang w:val="zh-CN" w:bidi="zh-CN"/>
    </w:rPr>
  </w:style>
  <w:style w:type="paragraph" w:styleId="a9">
    <w:name w:val="header"/>
    <w:basedOn w:val="a"/>
    <w:link w:val="Char"/>
    <w:rsid w:val="00F35F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9"/>
    <w:rsid w:val="00F35F6F"/>
    <w:rPr>
      <w:kern w:val="2"/>
      <w:sz w:val="18"/>
      <w:szCs w:val="18"/>
    </w:rPr>
  </w:style>
  <w:style w:type="paragraph" w:styleId="aa">
    <w:name w:val="footer"/>
    <w:basedOn w:val="a"/>
    <w:link w:val="Char0"/>
    <w:rsid w:val="00F35F6F"/>
    <w:pPr>
      <w:tabs>
        <w:tab w:val="center" w:pos="4153"/>
        <w:tab w:val="right" w:pos="8306"/>
      </w:tabs>
      <w:snapToGrid w:val="0"/>
      <w:jc w:val="left"/>
    </w:pPr>
    <w:rPr>
      <w:sz w:val="18"/>
      <w:szCs w:val="18"/>
    </w:rPr>
  </w:style>
  <w:style w:type="character" w:customStyle="1" w:styleId="Char0">
    <w:name w:val="页脚 Char"/>
    <w:basedOn w:val="a0"/>
    <w:link w:val="aa"/>
    <w:rsid w:val="00F35F6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F94CAB-7103-4CDF-9A78-408311999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204</Words>
  <Characters>1169</Characters>
  <Application>Microsoft Office Word</Application>
  <DocSecurity>0</DocSecurity>
  <Lines>9</Lines>
  <Paragraphs>2</Paragraphs>
  <ScaleCrop>false</ScaleCrop>
  <Company>微软中国</Company>
  <LinksUpToDate>false</LinksUpToDate>
  <CharactersWithSpaces>1371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马里马里哄</dc:creator>
  <cp:lastModifiedBy>lenovo</cp:lastModifiedBy>
  <cp:revision>3</cp:revision>
  <cp:lastPrinted>2021-12-23T02:28:00Z</cp:lastPrinted>
  <dcterms:created xsi:type="dcterms:W3CDTF">2021-12-10T02:34:00Z</dcterms:created>
  <dcterms:modified xsi:type="dcterms:W3CDTF">2021-12-23T02:40:00Z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8DA9F3E80CE84A1AB09841E960685CB5</vt:lpwstr>
  </property>
</Properties>
</file>