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891" w:firstLineChars="800"/>
        <w:jc w:val="both"/>
        <w:textAlignment w:val="auto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 购 需 求</w:t>
      </w:r>
      <w:bookmarkStart w:id="0" w:name="_GoBack"/>
      <w:bookmarkEnd w:id="0"/>
    </w:p>
    <w:tbl>
      <w:tblPr>
        <w:tblStyle w:val="2"/>
        <w:tblW w:w="8863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55"/>
        <w:gridCol w:w="1050"/>
        <w:gridCol w:w="1100"/>
        <w:gridCol w:w="640"/>
        <w:gridCol w:w="795"/>
        <w:gridCol w:w="3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分项名称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推荐品牌型号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食堂设备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学生餐桌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帝福理DF-X1106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1、餐桌规格：1100mm(长)*600mm(宽))*750mm(高）。2、凳子规格约：1100mm（长）*200mm（宽）)*450mm(高）。备注：桌凳面采用1.0厚304不锈钢，脚架采用201不锈钢方通焊接而成。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切肉机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金三宇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JQ-400-B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规格：电机功率1.5KW,加工能力400kg/h，额定电压220v，外型尺寸400*300*710mm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单切菜机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合嘉信WQ-30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规格：380*410*780mm，工作效率：200KG/小时，功率：1.1KW，电压：220V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燃气大炒锅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帝福理DF-C12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规格：1200*1240*800+400mm,面板及梁采用1.2mm不锈钢板制作，侧板、背板采用1.0mm不锈钢板制作，配高身节能燃气炉头，配全304摇摆龙头，配可调高度脚。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多功能电热液态导热锅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天准TZE-170L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规格940*1010*900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mm，电压380V 功率16KW转24KW，生产能力170KG/h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消毒柜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洁之宝RTP1380　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远红外线双门食具消毒柜，304不锈钢板材；规格1900*850*1730mm；电压380V；功率10.5KW；每台消毒柜内配2台活动架及12个不锈钢篮。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餐具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D-5T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420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1.304五格快餐盒，采用优质食品级304不锈钢板制作，1.0mm厚。2.粉碗，不锈钢板制作1.0mm厚。Φ18cm单层3.汤碗，不锈钢板制作1.0mm厚。Φ11.5cm双层4.不锈钢汤勺，不锈钢板制作1.0mm厚。5.筷子，合金黑色磨砂,24cm长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收渣桶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乔丰60L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带盖塑料桶60L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平板车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帝福理DF-X5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采用优质不锈钢板制作,面板采用1.2mm优质不锈钢磨砂贴塑板；底部配有4个可移动轮子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抽排风系统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根据现场实际需要定制（改造、改管路，含轴流风机1台及人工费。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配餐间改造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定制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拆除墙面、清理、贴砖60平米，含瓷砖、贴砖辅材、水泥、沙子、人工费等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食堂线路改造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定制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根据现场实际需要定制（铺设10平方铜电线、6平方铜电线、50线管、20线管、4P63空开、空开盒， 80A铜开口，配电箱及人工费等）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宿舍设备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宿舍双层床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格蕾特JT-333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970*2000*1800mm，钢架床节省空间、焊接光滑、无空隙，镀膜均匀、柔和、钢管的厚度1.2毫米左右、无杂质，多层12厘床板。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宿舍衣柜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格蕾特PS-045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1850*900*390mm，材料选用0.8毫米冷轧板，技术参数：耐腐蚀H100漆膜硬底≥0.4，着地平稳性≤2，平面检查：平速度＜1.0，锁具配制：普通505#锁，门扇开启度：≥90度，颜色：亚光白。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心理咨询室设备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心理健康书籍杂志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心悦灵XSJ01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分为基础类、健康教育类、科普类、心理咨询类等，适合于来访者阅读的心理学、教育学图书；适合于心理教师阅读的比较专业的心理学、教育学图书；适合于一般教师阅读的通俗的心理学、教育学图书等;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沙盘套装-标准版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心悦灵XYL-DST1000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套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1.标准沙盘1套（72*57*7cm）2.沙具摆放柜2个（160*120*30cm）3.沙具1200个4.海沙15KG5.沙盘游戏治疗主要指导书籍1本6.沙盘教辅工具1套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心理文化墙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心悦灵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定制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1、咨询室门牌：功能区门牌一套，2组墙面贴纸。2、绿植、窗帘等环境装饰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3、心理信箱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接待沙发茶几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全友家居g54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1.皮质框架，高密度海绵，面料采用高档皮质，增加了触摸的质感，时尚灰色+青绿色，2+1+1组合。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2.实木茶几，尺寸约长97cm宽50cm高44cm。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心理室制度/标志等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心悦灵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定制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心理室规章制度、咨询制度、基本原则、保密制度、员工工作职责、老师介绍、北海市未成年人心理健康教育辅导中心联系方式、保护未成年人公益广告、禁烟标志。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心理综合测评系统V1.0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心悦灵RZHV1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一、产品介绍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综合测评管理系统正式基于师生心理的发展特点，通过对教师／学生个体的能力、自我、适应、人际关系、智力、职业生涯等方面进行全面评估，了解每个教师／学生心理健康状况，建立心理健康教育档案，实现个体与社会的衔接。心理综合测评管理系统包含：量表信息管理、预警设置管理、测试记录管理、档案管理、团体对比和团体报告、在线咨询、心理测评、机构管理、心理教案、心理资源库、课堂记录等功能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★1.系统设置：更换皮肤功能，十二套颜色，用户可随意选择，用户可以根据需求自主更换logo、软件名称、倒计时提示和测评选项时间。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2.量表管理：专业量表不少于200个常用量表，包含心理卫生综合评定、行为、气质、抑郁、焦虑、自闭、孤独、自杀倾向、人际关系、社交、精神障碍、自我意识、生活事件、幸福感、家庭环境等，可根据需求定制特殊量表及指定量表的更新；支持自定义量表的导入；图文并茂的分析报告，满足心理工作者专业需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3.危机预警管理：该系统可以发布红色、橙色、黄色三级警情监测信号；预警管理侧面研判用户心理健康信息，通过心理测评筛查第一时间触发因子预警和预警时间，咨询师可以在线查看测评报告以发送邮件的形式进行处理；根据普测活动可以进行一键打印团体预警信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4.系统具有快捷的二维码扫描测试功能，管理者可使用二维码发起团体测试，测试者只需拿出手机、pad等移动端扫描系统二维码即可实现系统登录、系统注册、手机端测试、手机端查看报告、等多种应用；同时，系统还开放了二维码自助管理端，允许管理员将任意信息在线生成二维码，最大限度的方便管理员和测试用户使用；手机端扫码支持在线预约、匿名预约，可对接心理健康自助系统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5.全数据导出：全部测评量表报告、人员列表、原始分数、预警列表的导出，出具支持（即时、审阅、自定义，完全根据体检中心内部管理流程灵活匹配）报告结果的贮存、打印有多种选择，用户可根据自己需要，选择剖面图、数据、自动报告等各种报告形式，并能以WORD、PDF和EXCEL进行任选，可直接在当前系统界面进行文档操作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★6.软件语音播报心理测试题目答案,系统会在用户人员登录时以弹出窗口进行提醒相关的最新测试活动。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★7.测试开始前会根据测试量表类别进行指导语倒计时时长计时，确定测试者明确测试内容，点击开始会再次出现指导语认真阅读提示选项。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★8.为避免恶意测试，测试过程如出现答题过快，明显超过看题速度，系统会弹出答题过快认真作答警示框。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★9.心理智库：包含心理百科、心理咨询和心理阅读三大模块，提供心理科普知识；心情记录功能，带有治愈作用的心情记录图鉴。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10.心理资源库：整体包含8大模块，分为心理科普（311篇文章）、心理阅读（85篇）、心理图库（151部）、能力训练（21部心智素质训练）、趣味测试、心语心声（118部）、辅导案例（23部）、放松减压（8部放松训练）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★11.对不同的心理问题，提供有针对性的个性化的干预方案13个以上。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★12.课堂记录：提供心理课程课堂记录表，方便负责进一步组织心理健康课程的教研及管理工作。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★13.行为记录：通过线下访谈面询记录每一位用户的心理健康状态，记录由32条异常表现标签和33条生活事件标签进行记录。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14.量表组功能：可以分别绑定自定义单位的组织结构，测试适合量表，简化后续的重复操作，方便管理者更好的管理机构量表，无限制机构框架建设功能。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.团体数据统计：可根据测试单位的组织结构、量表名称选择、测试时间段查询团体测试报告；团体报告可支持样本分析与统计，自成生成心理健康水平差异显著性对比分析报表（报表内容包含样本数、均值、方差、P值、T值及单测检验与双测检验等国际公认权威数据）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16.在线互动：在线沟通交流或者咨询，无非就是为了简单方便，信息及时快捷的表述和传达，并且随时随地。在线聊天或者交流，能够及时方便的交流信息和确认信息，又或者沟通交流感情，越来越普遍和日常化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17.一键备份还原：产品需具备强大的数据备份功能。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18.机构管理：根据用户类型添加部门信息；维护所有的部门信息，可根据用户类型和部门信息进行查询。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19.用户信息管理：系统分为三级角色分别是平台管理员、心理咨询教师和学生；学生信息支持批量导入。有批量转移功能；可以在PC端在线注册同时也支持手机扫码注册，心理咨询教师进行审核；回收站主要用来存放心理教师删除的用户资料,存放在回收站的文件可以恢复，从而避免因为误删造成数据丢失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20.系统可在线发起网络调查问卷和学习报告，统计数据以图表的形式进行展示。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21.测验功能与测验指定：数据输出/入多样化，支持个体/团体直接上机测试的数据输入；支持个体/团体纸笔录入测试功能，形成个体/团体报告可导出保存。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22.心理普查任务发布：可按活动名称、开始时间、结束时间、测评类型、用户选择和量表选择进行测评任务发布。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23.所有报告均可以文档格式贮存，便于建立测验文档库。系统可将所有测评量表的数据导出到EXCEL，兼容于SPSS专业统计软件分析，为老师、专家们开展心理健康研究工作提供依据；同时支持一键批量导出测评报告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24.预约咨询用户可以预约系统多个咨询师，咨询时间一般有固定的设置，预约时间设置的功能越来越完善了，预约一共有以下八种状态分别是可预约、提交申请、待审核、已拒绝、已通过、已约满、已完成；可以实时查看预约信息和设置预约记录，使预约咨询的功能模块越来越人性化；权限控制严格，咨询内容仅限咨询人员本人和心理咨询师有权查看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25.配置客服中心，技术服务人员可协助用户及时解决相关问题；为了提高用户体验感，系统在首页内置产品介绍与使用说明。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音乐放松椅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心悦灵yfy02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1.头等舱设计开发的座椅，带腿部按摩功能。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2.含专业心理音乐、心理视图及心理视频的内容如下：A、放松训练视频影视；B、α波脑电波同步放松音乐、纯音乐等；C、错觉图、不可能图、多角度图等放松图片。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3.靠背与腿部可实现100º至180º任意角度电动调节。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4.高保真立体声蓝牙音频模块，同时兼容内存卡、U盘、音频线多种音频输入方式。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心理健康自助仪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心悦灵XYL-LZZ27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通过自助仪的常规大哥区域位置的放置，帮助有心理困惑、心理情绪的学生进行自我调适、学习、解惑等。自助仪集成心理科普、图片、影视、训练、游戏、测试减压等多方位模块。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一、硬件要求：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★尺寸：不小于150cm*50cm*50cm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★外形：卡通人物大白造型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屏幕尺寸：27英寸触摸竖屏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表面处理：玻璃钢机壳，进口金属烤漆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音响：防磁立体声音响系统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二、功能概括：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1.系统采用了纯原生的Android语言开发，系统稳定流畅，操作方便易上手。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2.整体系统包含12大模块，功能模块技术参数集成：心理科普、心理悦读、心理影视、心理图库、能力训练、趣味测试、心语心声、心理FM、咨询辅导、放松减压、心理互动、机构介绍等系统模块。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3.各模块下支持无限添加二级栏目，文章无限扩充，支持视频，文章、图片、音频等格式的添加。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4.多媒体：集音频、视频、图像管理于一体，对教学影像、心理影片、减压音乐、心理文章和图片提供完美支持。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5.分前后台账号分级管理，管理账号可根据自己的情况设置，安全可靠;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6.心理科普：心理百科、心理学专业名词解释、心理学效应简介、心理学实验介绍。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7.心理悦读：包含心理学经典书籍、自我成长、励志美文、情绪调节、心理故事、人际交往。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8.心理影视：系统自带心理学经典电影赏析、国内外名师课程视频、心理学科普知识视频。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9.心理图库：包含不可能图、错觉图片、多视图片、似动图片、视觉后象、双关图片，总量不少于六类。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10.能力训练：包含记忆游戏、想象力游戏、感知力游戏、反应能力游戏、推理策略类游戏，不少于五类专业心理游戏。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11.趣味测试：包含性格测试、社交测试、智商测试、健康测试、其他测试，不少于五类趣味测试。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12.心语心声：α波音乐、放松音乐、灵感音乐、冥想音乐、其他音乐、清新音乐、情景音乐、山林音乐，系统自带8大类。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13.心理FM：不少于成长、关系、减压、情绪等系统自带的四大类表。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14.咨询辅导：包含经典案例、自助方案，咨询预约等。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15.放松减压：包含放松训练、呼吸调整训练、肌肉紧张放松、普通渐进式放松、意想放松等五项放松训练。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16.心理互动：支持各类型心理互动训练游戏。</w:t>
            </w:r>
          </w:p>
          <w:p>
            <w:pPr>
              <w:widowControl/>
              <w:tabs>
                <w:tab w:val="left" w:pos="251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17.机构简介：支持定制版，根据用户提供的资料设置用户单位简介。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语音室设备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学生教学电脑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>联想</w:t>
            </w: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>开天M636T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left"/>
              <w:outlineLvl w:val="0"/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2"/>
                <w:sz w:val="21"/>
                <w:szCs w:val="21"/>
              </w:rPr>
              <w:t>一、硬件部分：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1、★资质：具备CCC、节能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2、★机箱：考虑到散热空间，要求机箱容量≥15L，标配顶置提手，方便使用。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3、处理器：CPU核数≥8核，主频≥2.7GHz；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4、内存：配置内存≥8GB DDR4，可扩展到32GB DDR4内存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5、★集成显卡，双视频输出接口： VGA+HDMI。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6、★硬盘：配置≥1块 256GB M.2 NVME SSD+1T硬盘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7、机箱前置：USB 3.0≥4个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8、机箱后置：≥2个USB3.0接口、≥2个USB2.0接口，≥1个 LAN 1000M网口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9、电源：配置不大于180W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10、显示器：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主机同品牌21.5宽屏LED液晶宽屏显示器, VGA+DVI接口，显示器具有低蓝光功能，可一键切换至低蓝光模式，大幅降低显示器的高能短波蓝光强度，有效保护用眼安全。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二、软件部分：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1、★操作系统：支持UOS操作系统，支持银河麒麟操作系统.支持Window系统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出厂预装主机同品牌应用管理软件（非外插卡），具备以下功能：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可实现所有的计算机终端集中统一管理。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无需安装任何硬件，终端连上网络就可以启动进入各种Windows桌面云环境（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提供产品彩页或功能截图或第三方检测（检验）机构出具的检测（检验）报告复印件，以说明相关功能）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支持客户端多硬盘的统一部署和保护还原。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无论客户端是关机或开机状态，均可在服务端对所有客户端进行软件安装、删除等维护工作，并不影响已经开机的客户端的正常使用，在客户端下次开机或重启后就能使用新装软件和系统（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提供产品彩页或功能截图或第三方检测（检验）机构出具的检测（检验）报告复印件，以说明相关功能）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系统快照无数量限制，且镜像库中的分区镜像可由任何系统调用，支持同一分区镜像供多个系统使用，达到分区共享目的，无论系统镜像如何变化，数据镜像可保持一致。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服务端以扇区流的方式，将创建的虚拟硬盘模板完全部署到客户端，多个系统只需要一次部署即可。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支持按需和完全部署两种方式向客户端交付数据，均采用动态、实时、增量的原则，可以实现只部署系统分区或者数据分区。（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提供产品彩页或功能截图或第三方检测（检验）机构出具的检测（检验）报告复印件，以说明相关功能）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可根据网络环境，选择P2P或广播两种不同的部署模式进行后台部署。（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提供产品彩页或功能截图或第三方检测（检验）机构出具的检测（检验）报告复印件，以说明相关功能）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部署过程中，根据管理策略自动修改IP地址和计算机名称。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支持客户端计算机名、MAC和IP地址等信息的导入导出。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支持客户端IP占位功能，实现新客户端加入服务端时，不会由于单点的故障，而影响整体的计算机名和IP排序管理（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提供产品彩页或功能截图或第三方检测（检验）机构出具的检测（检验）报告复印件，以说明相关功能）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客户端不需要对硬盘进行任何的操作，不需要分区和预装软件，连上服务端即可使用。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客户端不依赖网络和服务端可自我还原，支持分区每次、每天、每周、每月、手动等多种还原方式（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提供产品彩页或功能截图或第三方检测（检验）机构出具的检测（检验）报告复印件，以说明相关功能）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客户端启动界面提供管理接口，断网的情况下，管理员也可以更新系统和应用软件。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支持系统引导选单的开启与禁用，实现对当前不使用的系统进行屏蔽。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支持硬盘剩余空间智能调配，满足多系统时硬盘容量不足的问题。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服务端软件支持一键简易升级，原有机房客户端软件无需升级，即可实现不同软件版本的客户端统一管理。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支持机房原有产品实现互通统一管理。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断网和服务端宕机，终端都可以使用，不影响正常上课教学。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智能代理机制，实现负载均衡，保证部署效率和客户端的正常使用。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服务端可以识别并将差异化的信息保存在客户端硬盘中，避免每次启动提示安装信息。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支持包括MATLAB、UG、PhotoShop、3DsMax、AutoCad、Maya2010以上等大型软件的运行。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(3) 教师备课资源平台：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A、资源平台：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1.学科资源丰富，覆盖K12全学段、全学科资源总量≥700万，课件总量≥100万，教案、学案总量≥40万，试卷总量≥140万套，题库总量≥400万题；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★2.教师个人资源和课堂板书、录制的微课可一键上传到教师空间并支持公开到校本资源库；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★3.错题本：自动汇总学生错题到学生空间同时汇总全班错题到教师空间；老师可按课本、章节、题型、错误率、正确率进行筛选。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B、教师云空间：教师可在云空间中进行备课、组卷、班级管理、素质评价等操作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C、备课系统：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★1.教师可在PPT中登录进入教师云空间，一键调取题库、错题集、微课、素材等云端资源；支持在线插入试题、视频、网站链接、思维导图、视频音频等，课件完成可同步至云端存储；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2.支持从云端试题库、个人试题库和错题集选择试题，进行智能组卷。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3.支持本地备课和云端备课两种方式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D、授课系统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1.课堂调取云端资源进行授课，支持本地导入和云端调取两种授课方式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2.课堂互动：支持针对学生个人或小组课堂表现进行加分评价，按学期查看得分排行榜及详情；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3.微课录制：支持老师将课堂中的重点内容进行录制，可同步录制老师声音、板书和ppt展示等内容，课后支持一键上传云平台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★4、资质及其它要求：集成原厂或第三方正版教学应用软件，投标需提供软件产品著作权登记证书，以上备授课★功能投标须提供软件操作界面截图证明文件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三、质量及服务保证：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★服务：主机原厂三年保修，主机原厂三年上门、产品厂商具有计算机专属服务团队，全面支持客户使用过程中遇到的各类问题，并且建立有专属400服务热线，厂家售后服务经过CCCS钻石五星认证(客户联络中心标准体系认证),,项目当地市需具有原厂品牌的售后服务站点，提供官网截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确保以上服务真实有效性，签订合同前，须提供原厂满足招标参数及服务要求确认函及授权书原件（加盖原厂公章），采购人保留对成交供应商所竞标的产品进行全面测试的权利，若测试结果不符合采购文件要求，视为不合格产品，视为恶意竞标，成交无效，采购人有权终止合同，无条件退货，并上报采购监督部门，追究相关法律责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F04E1"/>
    <w:multiLevelType w:val="multilevel"/>
    <w:tmpl w:val="06BF04E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DcxNGQ4NGExOGYxMTc3OGQyNzljOTJjZTRjYmEifQ=="/>
  </w:docVars>
  <w:rsids>
    <w:rsidRoot w:val="6AD106C8"/>
    <w:rsid w:val="07BC4748"/>
    <w:rsid w:val="1EA80FB9"/>
    <w:rsid w:val="25D93A98"/>
    <w:rsid w:val="29A742AA"/>
    <w:rsid w:val="2B0B447B"/>
    <w:rsid w:val="51CC6BB3"/>
    <w:rsid w:val="61680B6E"/>
    <w:rsid w:val="6AD106C8"/>
    <w:rsid w:val="6B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6761</Words>
  <Characters>7485</Characters>
  <Lines>0</Lines>
  <Paragraphs>0</Paragraphs>
  <TotalTime>6</TotalTime>
  <ScaleCrop>false</ScaleCrop>
  <LinksUpToDate>false</LinksUpToDate>
  <CharactersWithSpaces>7508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2022-09-06T01:02:00Z</dcterms:created>
  <dc:creator>lenovo</dc:creator>
  <cp:lastModifiedBy>lenovo</cp:lastModifiedBy>
  <dcterms:modified xsi:type="dcterms:W3CDTF">2022-09-08T08:59:43Z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AAD1413B97BF4E0D8E6D96554804C87A</vt:lpwstr>
  </property>
</Properties>
</file>