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lang w:eastAsia="zh-CN"/>
        </w:rPr>
        <w:t>临桂区教育局各部门电子类</w:t>
      </w:r>
      <w:bookmarkStart w:id="0" w:name="_GoBack"/>
      <w:bookmarkEnd w:id="0"/>
      <w:r>
        <w:rPr>
          <w:rFonts w:hint="eastAsia"/>
          <w:sz w:val="28"/>
          <w:szCs w:val="28"/>
          <w:lang w:eastAsia="zh-CN"/>
        </w:rPr>
        <w:t>办公设备</w:t>
      </w:r>
      <w:r>
        <w:rPr>
          <w:rFonts w:hint="eastAsia"/>
          <w:sz w:val="28"/>
          <w:szCs w:val="28"/>
        </w:rPr>
        <w:t>采购需求</w:t>
      </w:r>
    </w:p>
    <w:tbl>
      <w:tblPr>
        <w:tblStyle w:val="5"/>
        <w:tblW w:w="13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350"/>
        <w:gridCol w:w="6825"/>
        <w:gridCol w:w="688"/>
        <w:gridCol w:w="750"/>
        <w:gridCol w:w="11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center"/>
              <w:rPr>
                <w:rFonts w:ascii="宋体" w:hAnsi="宋体" w:eastAsia="宋体"/>
                <w:szCs w:val="21"/>
              </w:rPr>
            </w:pPr>
            <w:r>
              <w:rPr>
                <w:rFonts w:hint="eastAsia" w:ascii="宋体" w:hAnsi="宋体" w:eastAsia="宋体"/>
                <w:szCs w:val="21"/>
              </w:rPr>
              <w:t>项号</w:t>
            </w:r>
          </w:p>
        </w:tc>
        <w:tc>
          <w:tcPr>
            <w:tcW w:w="1418" w:type="dxa"/>
          </w:tcPr>
          <w:p>
            <w:pPr>
              <w:jc w:val="center"/>
              <w:rPr>
                <w:rFonts w:ascii="宋体" w:hAnsi="宋体" w:eastAsia="宋体"/>
                <w:szCs w:val="21"/>
              </w:rPr>
            </w:pPr>
            <w:r>
              <w:rPr>
                <w:rFonts w:hint="eastAsia" w:ascii="宋体" w:hAnsi="宋体" w:eastAsia="宋体"/>
                <w:szCs w:val="21"/>
              </w:rPr>
              <w:t>货物名称</w:t>
            </w:r>
          </w:p>
        </w:tc>
        <w:tc>
          <w:tcPr>
            <w:tcW w:w="1350" w:type="dxa"/>
          </w:tcPr>
          <w:p>
            <w:pPr>
              <w:jc w:val="center"/>
              <w:rPr>
                <w:rFonts w:ascii="宋体" w:hAnsi="宋体" w:eastAsia="宋体"/>
                <w:szCs w:val="21"/>
              </w:rPr>
            </w:pPr>
            <w:r>
              <w:rPr>
                <w:rFonts w:hint="eastAsia" w:ascii="宋体" w:hAnsi="宋体" w:eastAsia="宋体"/>
                <w:szCs w:val="21"/>
              </w:rPr>
              <w:t>品牌型号</w:t>
            </w:r>
          </w:p>
        </w:tc>
        <w:tc>
          <w:tcPr>
            <w:tcW w:w="6825" w:type="dxa"/>
          </w:tcPr>
          <w:p>
            <w:pPr>
              <w:jc w:val="center"/>
              <w:rPr>
                <w:rFonts w:ascii="宋体" w:hAnsi="宋体" w:eastAsia="宋体"/>
                <w:szCs w:val="21"/>
              </w:rPr>
            </w:pPr>
            <w:r>
              <w:rPr>
                <w:rFonts w:hint="eastAsia" w:ascii="宋体" w:hAnsi="宋体" w:eastAsia="宋体"/>
                <w:szCs w:val="21"/>
              </w:rPr>
              <w:t>技术参数、性能、配置等要求</w:t>
            </w:r>
          </w:p>
        </w:tc>
        <w:tc>
          <w:tcPr>
            <w:tcW w:w="688" w:type="dxa"/>
          </w:tcPr>
          <w:p>
            <w:pPr>
              <w:rPr>
                <w:rFonts w:ascii="宋体" w:hAnsi="宋体" w:eastAsia="宋体"/>
                <w:szCs w:val="21"/>
              </w:rPr>
            </w:pPr>
            <w:r>
              <w:rPr>
                <w:rFonts w:hint="eastAsia" w:ascii="宋体" w:hAnsi="宋体" w:eastAsia="宋体"/>
                <w:szCs w:val="21"/>
              </w:rPr>
              <w:t>数量</w:t>
            </w:r>
          </w:p>
        </w:tc>
        <w:tc>
          <w:tcPr>
            <w:tcW w:w="750" w:type="dxa"/>
          </w:tcPr>
          <w:p>
            <w:pPr>
              <w:rPr>
                <w:rFonts w:ascii="宋体" w:hAnsi="宋体" w:eastAsia="宋体"/>
                <w:szCs w:val="21"/>
              </w:rPr>
            </w:pPr>
            <w:r>
              <w:rPr>
                <w:rFonts w:hint="eastAsia" w:ascii="宋体" w:hAnsi="宋体" w:eastAsia="宋体"/>
                <w:szCs w:val="21"/>
              </w:rPr>
              <w:t>单位</w:t>
            </w:r>
          </w:p>
        </w:tc>
        <w:tc>
          <w:tcPr>
            <w:tcW w:w="1100" w:type="dxa"/>
          </w:tcPr>
          <w:p>
            <w:pPr>
              <w:jc w:val="center"/>
              <w:rPr>
                <w:rFonts w:ascii="宋体" w:hAnsi="宋体" w:eastAsia="宋体"/>
                <w:szCs w:val="21"/>
              </w:rPr>
            </w:pPr>
            <w:r>
              <w:rPr>
                <w:rFonts w:hint="eastAsia" w:ascii="宋体" w:hAnsi="宋体" w:eastAsia="宋体"/>
                <w:szCs w:val="21"/>
              </w:rPr>
              <w:t>预算单价</w:t>
            </w:r>
          </w:p>
        </w:tc>
        <w:tc>
          <w:tcPr>
            <w:tcW w:w="1150" w:type="dxa"/>
          </w:tcPr>
          <w:p>
            <w:pPr>
              <w:rPr>
                <w:rFonts w:ascii="宋体" w:hAnsi="宋体" w:eastAsia="宋体"/>
                <w:szCs w:val="21"/>
              </w:rPr>
            </w:pPr>
            <w:r>
              <w:rPr>
                <w:rFonts w:hint="eastAsia" w:ascii="宋体" w:hAnsi="宋体" w:eastAsia="宋体"/>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center"/>
              <w:rPr>
                <w:rFonts w:ascii="宋体" w:hAnsi="宋体" w:eastAsia="宋体"/>
                <w:szCs w:val="21"/>
              </w:rPr>
            </w:pPr>
            <w:r>
              <w:rPr>
                <w:rFonts w:hint="eastAsia" w:ascii="宋体" w:hAnsi="宋体" w:eastAsia="宋体"/>
                <w:szCs w:val="21"/>
              </w:rPr>
              <w:t>1</w:t>
            </w:r>
          </w:p>
        </w:tc>
        <w:tc>
          <w:tcPr>
            <w:tcW w:w="1418" w:type="dxa"/>
          </w:tcPr>
          <w:p>
            <w:pPr>
              <w:jc w:val="center"/>
              <w:rPr>
                <w:rFonts w:ascii="宋体" w:hAnsi="宋体" w:eastAsia="宋体"/>
                <w:szCs w:val="21"/>
              </w:rPr>
            </w:pPr>
            <w:r>
              <w:rPr>
                <w:rFonts w:hint="eastAsia" w:ascii="宋体" w:hAnsi="宋体" w:eastAsia="宋体"/>
                <w:szCs w:val="21"/>
              </w:rPr>
              <w:t>笔记本电脑</w:t>
            </w:r>
          </w:p>
        </w:tc>
        <w:tc>
          <w:tcPr>
            <w:tcW w:w="1350" w:type="dxa"/>
          </w:tcPr>
          <w:p>
            <w:pPr>
              <w:jc w:val="center"/>
              <w:rPr>
                <w:rFonts w:ascii="宋体" w:hAnsi="宋体" w:eastAsia="宋体"/>
                <w:szCs w:val="21"/>
              </w:rPr>
            </w:pPr>
            <w:r>
              <w:rPr>
                <w:rFonts w:hint="eastAsia" w:ascii="宋体" w:hAnsi="宋体" w:eastAsia="宋体"/>
                <w:szCs w:val="21"/>
              </w:rPr>
              <w:t>联想昭阳E5-</w:t>
            </w:r>
            <w:r>
              <w:rPr>
                <w:rFonts w:ascii="宋体" w:hAnsi="宋体" w:eastAsia="宋体"/>
                <w:szCs w:val="21"/>
              </w:rPr>
              <w:t>ITL</w:t>
            </w:r>
          </w:p>
        </w:tc>
        <w:tc>
          <w:tcPr>
            <w:tcW w:w="6825" w:type="dxa"/>
          </w:tcPr>
          <w:p>
            <w:pPr>
              <w:rPr>
                <w:rFonts w:ascii="宋体" w:hAnsi="宋体" w:eastAsia="宋体"/>
                <w:szCs w:val="21"/>
              </w:rPr>
            </w:pPr>
            <w:r>
              <w:rPr>
                <w:rFonts w:hint="eastAsia" w:ascii="宋体" w:hAnsi="宋体" w:eastAsia="宋体"/>
                <w:szCs w:val="21"/>
              </w:rPr>
              <w:t>1.机型：商用笔记本</w:t>
            </w:r>
          </w:p>
          <w:p>
            <w:pPr>
              <w:rPr>
                <w:rFonts w:ascii="宋体" w:hAnsi="宋体" w:eastAsia="宋体"/>
                <w:szCs w:val="21"/>
              </w:rPr>
            </w:pPr>
            <w:r>
              <w:rPr>
                <w:rFonts w:hint="eastAsia" w:ascii="宋体" w:hAnsi="宋体" w:eastAsia="宋体"/>
                <w:szCs w:val="21"/>
              </w:rPr>
              <w:t>2.★CPU：≥第十一代酷睿TM 四核处理器i5-1155G7 (2.5GHz，Turbo to 4.5GHz ，8MB缓存)</w:t>
            </w:r>
          </w:p>
          <w:p>
            <w:pPr>
              <w:rPr>
                <w:rFonts w:ascii="宋体" w:hAnsi="宋体" w:eastAsia="宋体"/>
                <w:szCs w:val="21"/>
              </w:rPr>
            </w:pPr>
            <w:r>
              <w:rPr>
                <w:rFonts w:hint="eastAsia" w:ascii="宋体" w:hAnsi="宋体" w:eastAsia="宋体"/>
                <w:szCs w:val="21"/>
              </w:rPr>
              <w:t>3.内存：≥16G DDR4 3200</w:t>
            </w:r>
          </w:p>
          <w:p>
            <w:pPr>
              <w:rPr>
                <w:rFonts w:ascii="宋体" w:hAnsi="宋体" w:eastAsia="宋体"/>
                <w:szCs w:val="21"/>
              </w:rPr>
            </w:pPr>
            <w:r>
              <w:rPr>
                <w:rFonts w:hint="eastAsia" w:ascii="宋体" w:hAnsi="宋体" w:eastAsia="宋体"/>
                <w:szCs w:val="21"/>
              </w:rPr>
              <w:t>4.显卡：集成高性能显卡</w:t>
            </w:r>
          </w:p>
          <w:p>
            <w:pPr>
              <w:rPr>
                <w:rFonts w:ascii="宋体" w:hAnsi="宋体" w:eastAsia="宋体"/>
                <w:szCs w:val="21"/>
              </w:rPr>
            </w:pPr>
            <w:r>
              <w:rPr>
                <w:rFonts w:hint="eastAsia" w:ascii="宋体" w:hAnsi="宋体" w:eastAsia="宋体"/>
                <w:szCs w:val="21"/>
              </w:rPr>
              <w:t>5.声卡：集成声卡</w:t>
            </w:r>
          </w:p>
          <w:p>
            <w:pPr>
              <w:rPr>
                <w:rFonts w:ascii="宋体" w:hAnsi="宋体" w:eastAsia="宋体"/>
                <w:szCs w:val="21"/>
              </w:rPr>
            </w:pPr>
            <w:r>
              <w:rPr>
                <w:rFonts w:hint="eastAsia" w:ascii="宋体" w:hAnsi="宋体" w:eastAsia="宋体"/>
                <w:szCs w:val="21"/>
              </w:rPr>
              <w:t>6.硬盘：≥512</w:t>
            </w:r>
            <w:r>
              <w:rPr>
                <w:rFonts w:ascii="宋体" w:hAnsi="宋体" w:eastAsia="宋体"/>
                <w:szCs w:val="21"/>
              </w:rPr>
              <w:t>GB PCIe NVMe SSD</w:t>
            </w:r>
            <w:r>
              <w:rPr>
                <w:rFonts w:hint="eastAsia" w:ascii="宋体" w:hAnsi="宋体" w:eastAsia="宋体"/>
                <w:szCs w:val="21"/>
              </w:rPr>
              <w:t>硬盘</w:t>
            </w:r>
          </w:p>
          <w:p>
            <w:pPr>
              <w:rPr>
                <w:rFonts w:ascii="宋体" w:hAnsi="宋体" w:eastAsia="宋体"/>
                <w:szCs w:val="21"/>
              </w:rPr>
            </w:pPr>
            <w:r>
              <w:rPr>
                <w:rFonts w:hint="eastAsia" w:ascii="宋体" w:hAnsi="宋体" w:eastAsia="宋体"/>
                <w:szCs w:val="21"/>
              </w:rPr>
              <w:t>7.网卡：≥10/100/1000M以太网卡</w:t>
            </w:r>
          </w:p>
          <w:p>
            <w:pPr>
              <w:rPr>
                <w:rFonts w:ascii="宋体" w:hAnsi="宋体" w:eastAsia="宋体"/>
                <w:szCs w:val="21"/>
              </w:rPr>
            </w:pPr>
            <w:r>
              <w:rPr>
                <w:rFonts w:hint="eastAsia" w:ascii="宋体" w:hAnsi="宋体" w:eastAsia="宋体"/>
                <w:szCs w:val="21"/>
              </w:rPr>
              <w:t>8.无线网卡：802.11AC无线局域网卡（支持2.4GHz和5.0GHz）及蓝牙5.0</w:t>
            </w:r>
          </w:p>
          <w:p>
            <w:pPr>
              <w:rPr>
                <w:rFonts w:ascii="宋体" w:hAnsi="宋体" w:eastAsia="宋体"/>
                <w:szCs w:val="21"/>
              </w:rPr>
            </w:pPr>
            <w:r>
              <w:rPr>
                <w:rFonts w:hint="eastAsia" w:ascii="宋体" w:hAnsi="宋体" w:eastAsia="宋体"/>
                <w:szCs w:val="21"/>
              </w:rPr>
              <w:t>9.★显示屏：15.6英寸 FHD高清防眩光超薄型液晶显示屏，不接受其他尺寸产品投标</w:t>
            </w:r>
          </w:p>
          <w:p>
            <w:pPr>
              <w:rPr>
                <w:rFonts w:ascii="宋体" w:hAnsi="宋体" w:eastAsia="宋体"/>
                <w:szCs w:val="21"/>
              </w:rPr>
            </w:pPr>
            <w:r>
              <w:rPr>
                <w:rFonts w:hint="eastAsia" w:ascii="宋体" w:hAnsi="宋体" w:eastAsia="宋体"/>
                <w:szCs w:val="21"/>
              </w:rPr>
              <w:t>10.键盘：全尺寸防泼溅键盘</w:t>
            </w:r>
          </w:p>
          <w:p>
            <w:pPr>
              <w:rPr>
                <w:rFonts w:ascii="宋体" w:hAnsi="宋体" w:eastAsia="宋体"/>
                <w:szCs w:val="21"/>
              </w:rPr>
            </w:pPr>
            <w:r>
              <w:rPr>
                <w:rFonts w:hint="eastAsia" w:ascii="宋体" w:hAnsi="宋体" w:eastAsia="宋体"/>
                <w:szCs w:val="21"/>
              </w:rPr>
              <w:t>11.摄像头：≥720p HD 摄像头</w:t>
            </w:r>
          </w:p>
          <w:p>
            <w:pPr>
              <w:rPr>
                <w:rFonts w:ascii="宋体" w:hAnsi="宋体" w:eastAsia="宋体"/>
                <w:szCs w:val="21"/>
              </w:rPr>
            </w:pPr>
            <w:r>
              <w:rPr>
                <w:rFonts w:hint="eastAsia" w:ascii="宋体" w:hAnsi="宋体" w:eastAsia="宋体"/>
                <w:szCs w:val="21"/>
              </w:rPr>
              <w:t>12.安全性：全尺寸多点触控板，按键与触控板分离，方便使用。可选智能指纹识别设备，可实现刷指纹登录操作系统，合金转轴（180°开合）</w:t>
            </w:r>
          </w:p>
          <w:p>
            <w:pPr>
              <w:rPr>
                <w:rFonts w:ascii="宋体" w:hAnsi="宋体" w:eastAsia="宋体"/>
                <w:szCs w:val="21"/>
              </w:rPr>
            </w:pPr>
            <w:r>
              <w:rPr>
                <w:rFonts w:hint="eastAsia" w:ascii="宋体" w:hAnsi="宋体" w:eastAsia="宋体"/>
                <w:szCs w:val="21"/>
              </w:rPr>
              <w:t>13.★接口：4个USB接口(其中2*Type-C，2个USB 3.1G1（含1*PowerUSB）)、1个HDMI 1.4接口、耳机输出/麦克输入combo接口、电脑安全锁孔、RJ45、新型电源接口、4in1读卡器</w:t>
            </w:r>
          </w:p>
          <w:p>
            <w:pPr>
              <w:rPr>
                <w:rFonts w:ascii="宋体" w:hAnsi="宋体" w:eastAsia="宋体"/>
                <w:szCs w:val="21"/>
              </w:rPr>
            </w:pPr>
            <w:r>
              <w:rPr>
                <w:rFonts w:hint="eastAsia" w:ascii="宋体" w:hAnsi="宋体" w:eastAsia="宋体"/>
                <w:szCs w:val="21"/>
              </w:rPr>
              <w:t xml:space="preserve">14.电池类型：≥锂聚合物电池 3芯45WH </w:t>
            </w:r>
          </w:p>
          <w:p>
            <w:pPr>
              <w:rPr>
                <w:rFonts w:ascii="宋体" w:hAnsi="宋体" w:eastAsia="宋体"/>
                <w:szCs w:val="21"/>
              </w:rPr>
            </w:pPr>
            <w:r>
              <w:rPr>
                <w:rFonts w:hint="eastAsia" w:ascii="宋体" w:hAnsi="宋体" w:eastAsia="宋体"/>
                <w:szCs w:val="21"/>
              </w:rPr>
              <w:t>15.重量：≤2.4Kg（含电池）</w:t>
            </w:r>
          </w:p>
          <w:p>
            <w:pPr>
              <w:rPr>
                <w:rFonts w:hint="eastAsia" w:ascii="宋体" w:hAnsi="宋体" w:eastAsia="宋体"/>
                <w:szCs w:val="21"/>
              </w:rPr>
            </w:pPr>
            <w:r>
              <w:rPr>
                <w:rFonts w:hint="eastAsia" w:ascii="宋体" w:hAnsi="宋体" w:eastAsia="宋体"/>
                <w:szCs w:val="21"/>
              </w:rPr>
              <w:t>16.操作系统：出厂预装Windows10正版操作系统</w:t>
            </w:r>
          </w:p>
          <w:p>
            <w:pPr>
              <w:rPr>
                <w:rFonts w:hint="eastAsia" w:ascii="宋体" w:hAnsi="宋体" w:eastAsia="宋体"/>
                <w:szCs w:val="21"/>
                <w:lang w:val="en-US" w:eastAsia="zh-CN"/>
              </w:rPr>
            </w:pPr>
            <w:r>
              <w:rPr>
                <w:rFonts w:hint="eastAsia" w:ascii="宋体" w:hAnsi="宋体" w:eastAsia="宋体"/>
                <w:szCs w:val="21"/>
                <w:lang w:val="en-US" w:eastAsia="zh-CN"/>
              </w:rPr>
              <w:t>17.包鼠：配同品牌电脑包及蓝牙无线鼠标</w:t>
            </w:r>
          </w:p>
          <w:p>
            <w:pPr>
              <w:rPr>
                <w:rFonts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8</w:t>
            </w:r>
            <w:r>
              <w:rPr>
                <w:rFonts w:hint="eastAsia" w:ascii="宋体" w:hAnsi="宋体" w:eastAsia="宋体"/>
                <w:szCs w:val="21"/>
              </w:rPr>
              <w:t>.★</w:t>
            </w:r>
            <w:r>
              <w:rPr>
                <w:rFonts w:ascii="宋体" w:hAnsi="宋体" w:eastAsia="宋体"/>
                <w:szCs w:val="21"/>
              </w:rPr>
              <w:t>提供</w:t>
            </w:r>
            <w:r>
              <w:rPr>
                <w:rFonts w:hint="eastAsia" w:ascii="宋体" w:hAnsi="宋体" w:eastAsia="宋体"/>
                <w:szCs w:val="21"/>
              </w:rPr>
              <w:t>一</w:t>
            </w:r>
            <w:r>
              <w:rPr>
                <w:rFonts w:ascii="宋体" w:hAnsi="宋体" w:eastAsia="宋体"/>
                <w:szCs w:val="21"/>
              </w:rPr>
              <w:t>年</w:t>
            </w:r>
            <w:r>
              <w:rPr>
                <w:rFonts w:hint="eastAsia" w:ascii="宋体" w:hAnsi="宋体" w:eastAsia="宋体"/>
                <w:szCs w:val="21"/>
              </w:rPr>
              <w:t>（下一工作日上门）</w:t>
            </w:r>
            <w:r>
              <w:rPr>
                <w:rFonts w:ascii="宋体" w:hAnsi="宋体" w:eastAsia="宋体"/>
                <w:szCs w:val="21"/>
              </w:rPr>
              <w:t>售后服务，供货时提供投标货物生产厂家针对本项目的售后服务承诺书原件。</w:t>
            </w:r>
          </w:p>
        </w:tc>
        <w:tc>
          <w:tcPr>
            <w:tcW w:w="688" w:type="dxa"/>
          </w:tcPr>
          <w:p>
            <w:pPr>
              <w:jc w:val="center"/>
              <w:rPr>
                <w:rFonts w:ascii="宋体" w:hAnsi="宋体" w:eastAsia="宋体"/>
                <w:szCs w:val="21"/>
              </w:rPr>
            </w:pPr>
            <w:r>
              <w:rPr>
                <w:rFonts w:hint="eastAsia" w:ascii="宋体" w:hAnsi="宋体" w:eastAsia="宋体"/>
                <w:szCs w:val="21"/>
              </w:rPr>
              <w:t>2</w:t>
            </w:r>
          </w:p>
        </w:tc>
        <w:tc>
          <w:tcPr>
            <w:tcW w:w="750" w:type="dxa"/>
          </w:tcPr>
          <w:p>
            <w:pPr>
              <w:jc w:val="center"/>
              <w:rPr>
                <w:rFonts w:ascii="宋体" w:hAnsi="宋体" w:eastAsia="宋体"/>
                <w:szCs w:val="21"/>
              </w:rPr>
            </w:pPr>
            <w:r>
              <w:rPr>
                <w:rFonts w:hint="eastAsia" w:ascii="宋体" w:hAnsi="宋体" w:eastAsia="宋体"/>
                <w:szCs w:val="21"/>
              </w:rPr>
              <w:t>台</w:t>
            </w:r>
          </w:p>
        </w:tc>
        <w:tc>
          <w:tcPr>
            <w:tcW w:w="1100" w:type="dxa"/>
          </w:tcPr>
          <w:p>
            <w:pPr>
              <w:jc w:val="center"/>
              <w:rPr>
                <w:rFonts w:ascii="宋体" w:hAnsi="宋体" w:eastAsia="宋体"/>
                <w:szCs w:val="21"/>
              </w:rPr>
            </w:pPr>
            <w:r>
              <w:rPr>
                <w:rFonts w:hint="eastAsia" w:ascii="宋体" w:hAnsi="宋体" w:eastAsia="宋体"/>
                <w:szCs w:val="21"/>
              </w:rPr>
              <w:t>5200</w:t>
            </w:r>
          </w:p>
        </w:tc>
        <w:tc>
          <w:tcPr>
            <w:tcW w:w="1150" w:type="dxa"/>
          </w:tcPr>
          <w:p>
            <w:pPr>
              <w:jc w:val="center"/>
              <w:rPr>
                <w:rFonts w:ascii="宋体" w:hAnsi="宋体" w:eastAsia="宋体"/>
                <w:szCs w:val="21"/>
              </w:rPr>
            </w:pPr>
            <w:r>
              <w:rPr>
                <w:rFonts w:hint="eastAsia" w:ascii="宋体" w:hAnsi="宋体" w:eastAsia="宋体"/>
                <w:szCs w:val="21"/>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center"/>
              <w:rPr>
                <w:rFonts w:ascii="宋体" w:hAnsi="宋体" w:eastAsia="宋体"/>
                <w:szCs w:val="21"/>
              </w:rPr>
            </w:pPr>
            <w:r>
              <w:rPr>
                <w:rFonts w:hint="eastAsia" w:ascii="宋体" w:hAnsi="宋体" w:eastAsia="宋体"/>
                <w:szCs w:val="21"/>
              </w:rPr>
              <w:t>2</w:t>
            </w:r>
          </w:p>
        </w:tc>
        <w:tc>
          <w:tcPr>
            <w:tcW w:w="1418" w:type="dxa"/>
          </w:tcPr>
          <w:p>
            <w:pPr>
              <w:jc w:val="center"/>
              <w:rPr>
                <w:rFonts w:ascii="宋体" w:hAnsi="宋体" w:eastAsia="宋体"/>
                <w:szCs w:val="21"/>
              </w:rPr>
            </w:pPr>
            <w:r>
              <w:rPr>
                <w:rFonts w:hint="eastAsia" w:ascii="宋体" w:hAnsi="宋体" w:eastAsia="宋体"/>
                <w:szCs w:val="21"/>
              </w:rPr>
              <w:t>台式电脑（主机）</w:t>
            </w:r>
          </w:p>
        </w:tc>
        <w:tc>
          <w:tcPr>
            <w:tcW w:w="1350" w:type="dxa"/>
          </w:tcPr>
          <w:p>
            <w:pPr>
              <w:jc w:val="center"/>
              <w:rPr>
                <w:rFonts w:ascii="宋体" w:hAnsi="宋体" w:eastAsia="宋体"/>
                <w:szCs w:val="21"/>
              </w:rPr>
            </w:pPr>
            <w:r>
              <w:rPr>
                <w:rFonts w:hint="eastAsia" w:ascii="宋体" w:hAnsi="宋体" w:eastAsia="宋体"/>
                <w:szCs w:val="21"/>
              </w:rPr>
              <w:t>联想启天M450-A225</w:t>
            </w:r>
          </w:p>
        </w:tc>
        <w:tc>
          <w:tcPr>
            <w:tcW w:w="6825" w:type="dxa"/>
          </w:tcPr>
          <w:p>
            <w:pPr>
              <w:rPr>
                <w:rFonts w:ascii="宋体" w:hAnsi="宋体" w:eastAsia="宋体"/>
                <w:szCs w:val="21"/>
              </w:rPr>
            </w:pPr>
            <w:r>
              <w:rPr>
                <w:rFonts w:hint="eastAsia" w:ascii="宋体" w:hAnsi="宋体" w:eastAsia="宋体"/>
                <w:szCs w:val="21"/>
              </w:rPr>
              <w:t>一、硬件配置：</w:t>
            </w:r>
          </w:p>
          <w:p>
            <w:pPr>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CPU：≥Intel</w:t>
            </w:r>
            <w:r>
              <w:rPr>
                <w:rFonts w:hint="eastAsia" w:ascii="宋体" w:hAnsi="宋体" w:eastAsia="宋体"/>
                <w:szCs w:val="21"/>
              </w:rPr>
              <w:t>第十二代</w:t>
            </w:r>
            <w:r>
              <w:rPr>
                <w:rFonts w:ascii="宋体" w:hAnsi="宋体" w:eastAsia="宋体"/>
                <w:szCs w:val="21"/>
              </w:rPr>
              <w:t>酷睿i</w:t>
            </w:r>
            <w:r>
              <w:rPr>
                <w:rFonts w:hint="eastAsia" w:ascii="宋体" w:hAnsi="宋体" w:eastAsia="宋体"/>
                <w:szCs w:val="21"/>
              </w:rPr>
              <w:t>5</w:t>
            </w:r>
            <w:r>
              <w:rPr>
                <w:rFonts w:ascii="宋体" w:hAnsi="宋体" w:eastAsia="宋体"/>
                <w:szCs w:val="21"/>
              </w:rPr>
              <w:t>-1</w:t>
            </w:r>
            <w:r>
              <w:rPr>
                <w:rFonts w:hint="eastAsia" w:ascii="宋体" w:hAnsi="宋体" w:eastAsia="宋体"/>
                <w:szCs w:val="21"/>
              </w:rPr>
              <w:t>2500</w:t>
            </w:r>
            <w:r>
              <w:rPr>
                <w:rFonts w:ascii="宋体" w:hAnsi="宋体" w:eastAsia="宋体"/>
                <w:szCs w:val="21"/>
              </w:rPr>
              <w:t>（</w:t>
            </w:r>
            <w:r>
              <w:rPr>
                <w:rFonts w:hint="eastAsia" w:ascii="宋体" w:hAnsi="宋体" w:eastAsia="宋体"/>
                <w:szCs w:val="21"/>
              </w:rPr>
              <w:t>八</w:t>
            </w:r>
            <w:r>
              <w:rPr>
                <w:rFonts w:ascii="宋体" w:hAnsi="宋体" w:eastAsia="宋体"/>
                <w:szCs w:val="21"/>
              </w:rPr>
              <w:t>核</w:t>
            </w:r>
            <w:r>
              <w:rPr>
                <w:rFonts w:hint="eastAsia" w:ascii="宋体" w:hAnsi="宋体" w:eastAsia="宋体"/>
                <w:szCs w:val="21"/>
              </w:rPr>
              <w:t>3.0</w:t>
            </w:r>
            <w:r>
              <w:rPr>
                <w:rFonts w:ascii="宋体" w:hAnsi="宋体" w:eastAsia="宋体"/>
                <w:szCs w:val="21"/>
              </w:rPr>
              <w:t>GHz）同档次或以上。</w:t>
            </w:r>
          </w:p>
          <w:p>
            <w:pPr>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主板：Intel B</w:t>
            </w:r>
            <w:r>
              <w:rPr>
                <w:rFonts w:hint="eastAsia" w:ascii="宋体" w:hAnsi="宋体" w:eastAsia="宋体"/>
                <w:szCs w:val="21"/>
              </w:rPr>
              <w:t>6</w:t>
            </w:r>
            <w:r>
              <w:rPr>
                <w:rFonts w:ascii="宋体" w:hAnsi="宋体" w:eastAsia="宋体"/>
                <w:szCs w:val="21"/>
              </w:rPr>
              <w:t>60系列主板或以上芯片组；主板具备USB屏蔽技术，可以设置仅识别USB键盘、鼠标，无法识别其他USB读取设备，有效防止病毒入侵及数据泄露。</w:t>
            </w:r>
          </w:p>
          <w:p>
            <w:pPr>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内存：配置≥</w:t>
            </w:r>
            <w:r>
              <w:rPr>
                <w:rFonts w:hint="eastAsia" w:ascii="宋体" w:hAnsi="宋体" w:eastAsia="宋体"/>
                <w:szCs w:val="21"/>
              </w:rPr>
              <w:t>8</w:t>
            </w:r>
            <w:r>
              <w:rPr>
                <w:rFonts w:ascii="宋体" w:hAnsi="宋体" w:eastAsia="宋体"/>
                <w:szCs w:val="21"/>
              </w:rPr>
              <w:t>G DDR4  UDIMM内存；</w:t>
            </w:r>
          </w:p>
          <w:p>
            <w:pPr>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显卡：</w:t>
            </w:r>
            <w:r>
              <w:rPr>
                <w:rFonts w:hint="eastAsia" w:ascii="宋体" w:hAnsi="宋体" w:eastAsia="宋体"/>
                <w:szCs w:val="21"/>
              </w:rPr>
              <w:t>集成</w:t>
            </w:r>
            <w:r>
              <w:rPr>
                <w:rFonts w:ascii="宋体" w:hAnsi="宋体" w:eastAsia="宋体"/>
                <w:szCs w:val="21"/>
              </w:rPr>
              <w:t>显卡；</w:t>
            </w:r>
          </w:p>
          <w:p>
            <w:pPr>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声卡：5.1声道声卡，具有前2后3共5个音频接口；</w:t>
            </w:r>
          </w:p>
          <w:p>
            <w:pPr>
              <w:rPr>
                <w:rFonts w:ascii="宋体" w:hAnsi="宋体" w:eastAsia="宋体"/>
                <w:szCs w:val="21"/>
              </w:rPr>
            </w:pPr>
            <w:r>
              <w:rPr>
                <w:rFonts w:ascii="宋体" w:hAnsi="宋体" w:eastAsia="宋体"/>
                <w:szCs w:val="21"/>
              </w:rPr>
              <w:t>6</w:t>
            </w:r>
            <w:r>
              <w:rPr>
                <w:rFonts w:hint="eastAsia" w:ascii="宋体" w:hAnsi="宋体" w:eastAsia="宋体"/>
                <w:szCs w:val="21"/>
              </w:rPr>
              <w:t>.★</w:t>
            </w:r>
            <w:r>
              <w:rPr>
                <w:rFonts w:ascii="宋体" w:hAnsi="宋体" w:eastAsia="宋体"/>
                <w:szCs w:val="21"/>
              </w:rPr>
              <w:t>硬盘： ≥</w:t>
            </w:r>
            <w:r>
              <w:rPr>
                <w:rFonts w:hint="eastAsia" w:ascii="宋体" w:hAnsi="宋体" w:eastAsia="宋体"/>
                <w:szCs w:val="21"/>
              </w:rPr>
              <w:t>1T机械硬盘+256G M.2固态硬盘；</w:t>
            </w:r>
          </w:p>
          <w:p>
            <w:pPr>
              <w:rPr>
                <w:rFonts w:ascii="宋体" w:hAnsi="宋体" w:eastAsia="宋体"/>
                <w:szCs w:val="21"/>
              </w:rPr>
            </w:pPr>
            <w:r>
              <w:rPr>
                <w:rFonts w:ascii="宋体" w:hAnsi="宋体" w:eastAsia="宋体"/>
                <w:szCs w:val="21"/>
              </w:rPr>
              <w:t>7</w:t>
            </w:r>
            <w:r>
              <w:rPr>
                <w:rFonts w:hint="eastAsia" w:ascii="宋体" w:hAnsi="宋体" w:eastAsia="宋体"/>
                <w:szCs w:val="21"/>
              </w:rPr>
              <w:t>.</w:t>
            </w:r>
            <w:r>
              <w:rPr>
                <w:rFonts w:ascii="宋体" w:hAnsi="宋体" w:eastAsia="宋体"/>
                <w:szCs w:val="21"/>
              </w:rPr>
              <w:t xml:space="preserve">网卡：集成10/100/1000M以太网卡. </w:t>
            </w:r>
          </w:p>
          <w:p>
            <w:pPr>
              <w:rPr>
                <w:rFonts w:ascii="宋体" w:hAnsi="宋体" w:eastAsia="宋体"/>
                <w:szCs w:val="21"/>
              </w:rPr>
            </w:pPr>
            <w:r>
              <w:rPr>
                <w:rFonts w:ascii="宋体" w:hAnsi="宋体" w:eastAsia="宋体"/>
                <w:szCs w:val="21"/>
              </w:rPr>
              <w:t>8</w:t>
            </w:r>
            <w:r>
              <w:rPr>
                <w:rFonts w:hint="eastAsia" w:ascii="宋体" w:hAnsi="宋体" w:eastAsia="宋体"/>
                <w:szCs w:val="21"/>
              </w:rPr>
              <w:t>.★</w:t>
            </w:r>
            <w:r>
              <w:rPr>
                <w:rFonts w:ascii="宋体" w:hAnsi="宋体" w:eastAsia="宋体"/>
                <w:szCs w:val="21"/>
              </w:rPr>
              <w:t>扩展槽：≥</w:t>
            </w:r>
            <w:r>
              <w:rPr>
                <w:rFonts w:hint="eastAsia" w:ascii="宋体" w:hAnsi="宋体" w:eastAsia="宋体"/>
                <w:szCs w:val="21"/>
              </w:rPr>
              <w:t>2</w:t>
            </w:r>
            <w:r>
              <w:rPr>
                <w:rFonts w:ascii="宋体" w:hAnsi="宋体" w:eastAsia="宋体"/>
                <w:szCs w:val="21"/>
              </w:rPr>
              <w:t>个</w:t>
            </w:r>
            <w:r>
              <w:rPr>
                <w:rFonts w:hint="eastAsia" w:ascii="宋体" w:hAnsi="宋体" w:eastAsia="宋体"/>
                <w:szCs w:val="21"/>
              </w:rPr>
              <w:t>DDR4内存插槽，</w:t>
            </w:r>
            <w:r>
              <w:rPr>
                <w:rFonts w:ascii="宋体" w:hAnsi="宋体" w:eastAsia="宋体"/>
                <w:szCs w:val="21"/>
              </w:rPr>
              <w:t>≥</w:t>
            </w:r>
            <w:r>
              <w:rPr>
                <w:rFonts w:hint="eastAsia" w:ascii="宋体" w:hAnsi="宋体" w:eastAsia="宋体"/>
                <w:szCs w:val="21"/>
              </w:rPr>
              <w:t>1</w:t>
            </w:r>
            <w:r>
              <w:rPr>
                <w:rFonts w:ascii="宋体" w:hAnsi="宋体" w:eastAsia="宋体"/>
                <w:szCs w:val="21"/>
              </w:rPr>
              <w:t>个</w:t>
            </w:r>
            <w:r>
              <w:rPr>
                <w:rFonts w:hint="eastAsia" w:ascii="宋体" w:hAnsi="宋体" w:eastAsia="宋体"/>
                <w:szCs w:val="21"/>
              </w:rPr>
              <w:t>3.5英寸硬盘托架(无需增加其它配件，可直接安装3.5寸硬盘，并预留有数据线及硬盘电源线），</w:t>
            </w:r>
            <w:r>
              <w:rPr>
                <w:rFonts w:ascii="宋体" w:hAnsi="宋体" w:eastAsia="宋体"/>
                <w:szCs w:val="21"/>
              </w:rPr>
              <w:t>≥1个PCI-E*16，≥1个PCI-E*1</w:t>
            </w:r>
          </w:p>
          <w:p>
            <w:pPr>
              <w:rPr>
                <w:rFonts w:ascii="宋体" w:hAnsi="宋体" w:eastAsia="宋体"/>
                <w:szCs w:val="21"/>
              </w:rPr>
            </w:pPr>
            <w:r>
              <w:rPr>
                <w:rFonts w:ascii="宋体" w:hAnsi="宋体" w:eastAsia="宋体"/>
                <w:szCs w:val="21"/>
              </w:rPr>
              <w:t>9</w:t>
            </w:r>
            <w:r>
              <w:rPr>
                <w:rFonts w:hint="eastAsia" w:ascii="宋体" w:hAnsi="宋体" w:eastAsia="宋体"/>
                <w:szCs w:val="21"/>
              </w:rPr>
              <w:t>.</w:t>
            </w:r>
            <w:r>
              <w:rPr>
                <w:rFonts w:ascii="宋体" w:hAnsi="宋体" w:eastAsia="宋体"/>
                <w:szCs w:val="21"/>
              </w:rPr>
              <w:t>键盘、鼠标：防水抗菌键盘、光电鼠标。</w:t>
            </w:r>
          </w:p>
          <w:p>
            <w:pPr>
              <w:rPr>
                <w:rFonts w:ascii="宋体" w:hAnsi="宋体" w:eastAsia="宋体"/>
                <w:szCs w:val="21"/>
              </w:rPr>
            </w:pPr>
            <w:r>
              <w:rPr>
                <w:rFonts w:ascii="宋体" w:hAnsi="宋体" w:eastAsia="宋体"/>
                <w:szCs w:val="21"/>
              </w:rPr>
              <w:t>10</w:t>
            </w:r>
            <w:r>
              <w:rPr>
                <w:rFonts w:hint="eastAsia" w:ascii="宋体" w:hAnsi="宋体" w:eastAsia="宋体"/>
                <w:szCs w:val="21"/>
              </w:rPr>
              <w:t>.★</w:t>
            </w:r>
            <w:r>
              <w:rPr>
                <w:rFonts w:ascii="宋体" w:hAnsi="宋体" w:eastAsia="宋体"/>
                <w:szCs w:val="21"/>
              </w:rPr>
              <w:t>标准MATX立式机箱，顶置电源开关键，机箱体积≤</w:t>
            </w:r>
            <w:r>
              <w:rPr>
                <w:rFonts w:hint="eastAsia" w:ascii="宋体" w:hAnsi="宋体" w:eastAsia="宋体"/>
                <w:szCs w:val="21"/>
              </w:rPr>
              <w:t>14</w:t>
            </w:r>
            <w:r>
              <w:rPr>
                <w:rFonts w:ascii="宋体" w:hAnsi="宋体" w:eastAsia="宋体"/>
                <w:szCs w:val="21"/>
              </w:rPr>
              <w:t>L ；接口≥</w:t>
            </w:r>
            <w:r>
              <w:rPr>
                <w:rFonts w:hint="eastAsia" w:ascii="宋体" w:hAnsi="宋体" w:eastAsia="宋体"/>
                <w:szCs w:val="21"/>
              </w:rPr>
              <w:t>10</w:t>
            </w:r>
            <w:r>
              <w:rPr>
                <w:rFonts w:ascii="宋体" w:hAnsi="宋体" w:eastAsia="宋体"/>
                <w:szCs w:val="21"/>
              </w:rPr>
              <w:t>个USB接口（其中至少6个USB3.2 GEN1接口</w:t>
            </w:r>
            <w:r>
              <w:rPr>
                <w:rFonts w:hint="eastAsia" w:ascii="宋体" w:hAnsi="宋体" w:eastAsia="宋体"/>
                <w:szCs w:val="21"/>
              </w:rPr>
              <w:t>）</w:t>
            </w:r>
            <w:r>
              <w:rPr>
                <w:rFonts w:ascii="宋体" w:hAnsi="宋体" w:eastAsia="宋体"/>
                <w:szCs w:val="21"/>
              </w:rPr>
              <w:t>，要求前置</w:t>
            </w:r>
            <w:r>
              <w:rPr>
                <w:rFonts w:hint="eastAsia" w:ascii="宋体" w:hAnsi="宋体" w:eastAsia="宋体"/>
                <w:szCs w:val="21"/>
              </w:rPr>
              <w:t>6个</w:t>
            </w:r>
            <w:r>
              <w:rPr>
                <w:rFonts w:ascii="宋体" w:hAnsi="宋体" w:eastAsia="宋体"/>
                <w:szCs w:val="21"/>
              </w:rPr>
              <w:t>USB3.2 GEN1接口</w:t>
            </w:r>
            <w:r>
              <w:rPr>
                <w:rFonts w:hint="eastAsia" w:ascii="宋体" w:hAnsi="宋体" w:eastAsia="宋体"/>
                <w:szCs w:val="21"/>
              </w:rPr>
              <w:t>，且接口</w:t>
            </w:r>
            <w:r>
              <w:rPr>
                <w:rFonts w:ascii="宋体" w:hAnsi="宋体" w:eastAsia="宋体"/>
                <w:szCs w:val="21"/>
              </w:rPr>
              <w:t>分离放置，互不干涉</w:t>
            </w:r>
            <w:r>
              <w:rPr>
                <w:rFonts w:hint="eastAsia" w:ascii="宋体" w:hAnsi="宋体" w:eastAsia="宋体"/>
                <w:szCs w:val="21"/>
              </w:rPr>
              <w:t>；</w:t>
            </w:r>
            <w:r>
              <w:rPr>
                <w:rFonts w:ascii="宋体" w:hAnsi="宋体" w:eastAsia="宋体"/>
                <w:szCs w:val="21"/>
              </w:rPr>
              <w:t>1个HDMI接口</w:t>
            </w:r>
            <w:r>
              <w:rPr>
                <w:rFonts w:hint="eastAsia" w:ascii="宋体" w:hAnsi="宋体" w:eastAsia="宋体"/>
                <w:szCs w:val="21"/>
              </w:rPr>
              <w:t>；</w:t>
            </w:r>
            <w:r>
              <w:rPr>
                <w:rFonts w:ascii="宋体" w:hAnsi="宋体" w:eastAsia="宋体"/>
                <w:szCs w:val="21"/>
              </w:rPr>
              <w:t>1个VGA接口</w:t>
            </w:r>
          </w:p>
          <w:p>
            <w:pPr>
              <w:rPr>
                <w:rFonts w:ascii="宋体" w:hAnsi="宋体" w:eastAsia="宋体"/>
                <w:szCs w:val="21"/>
              </w:rPr>
            </w:pPr>
            <w:r>
              <w:rPr>
                <w:rFonts w:hint="eastAsia" w:ascii="宋体" w:hAnsi="宋体" w:eastAsia="宋体"/>
                <w:szCs w:val="21"/>
              </w:rPr>
              <w:t>二、软件部分：</w:t>
            </w:r>
          </w:p>
          <w:p>
            <w:pPr>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出厂预装正版</w:t>
            </w:r>
            <w:r>
              <w:rPr>
                <w:rFonts w:hint="eastAsia" w:ascii="宋体" w:hAnsi="宋体" w:eastAsia="宋体"/>
                <w:szCs w:val="21"/>
              </w:rPr>
              <w:t>Windows11或以上</w:t>
            </w:r>
            <w:r>
              <w:rPr>
                <w:rFonts w:ascii="宋体" w:hAnsi="宋体" w:eastAsia="宋体"/>
                <w:szCs w:val="21"/>
              </w:rPr>
              <w:t>操作系统。</w:t>
            </w:r>
          </w:p>
          <w:p>
            <w:pPr>
              <w:rPr>
                <w:rFonts w:ascii="宋体" w:hAnsi="宋体" w:eastAsia="宋体"/>
                <w:szCs w:val="21"/>
              </w:rPr>
            </w:pPr>
            <w:r>
              <w:rPr>
                <w:rFonts w:ascii="宋体" w:hAnsi="宋体" w:eastAsia="宋体"/>
                <w:szCs w:val="21"/>
              </w:rPr>
              <w:t>2</w:t>
            </w:r>
            <w:r>
              <w:rPr>
                <w:rFonts w:hint="eastAsia" w:ascii="宋体" w:hAnsi="宋体" w:eastAsia="宋体"/>
                <w:szCs w:val="21"/>
              </w:rPr>
              <w:t>.出厂配置同品牌网络同传及硬盘还原软件（非外插卡），具备以下功能。</w:t>
            </w:r>
          </w:p>
          <w:p>
            <w:pPr>
              <w:numPr>
                <w:ilvl w:val="0"/>
                <w:numId w:val="1"/>
              </w:numPr>
              <w:rPr>
                <w:rFonts w:ascii="宋体" w:hAnsi="宋体" w:eastAsia="宋体"/>
                <w:szCs w:val="21"/>
              </w:rPr>
            </w:pPr>
            <w:r>
              <w:rPr>
                <w:rFonts w:hint="eastAsia" w:ascii="宋体" w:hAnsi="宋体" w:eastAsia="宋体"/>
                <w:szCs w:val="21"/>
              </w:rPr>
              <w:t>可实现所有的计算机终端集中统一管理。断网和服务端宕机，终端都可以使用，不影响正常上课教学及</w:t>
            </w:r>
            <w:r>
              <w:rPr>
                <w:rFonts w:ascii="宋体" w:hAnsi="宋体" w:eastAsia="宋体"/>
                <w:szCs w:val="21"/>
              </w:rPr>
              <w:t>备课</w:t>
            </w:r>
            <w:r>
              <w:rPr>
                <w:rFonts w:hint="eastAsia" w:ascii="宋体" w:hAnsi="宋体" w:eastAsia="宋体"/>
                <w:szCs w:val="21"/>
              </w:rPr>
              <w:t>。</w:t>
            </w:r>
          </w:p>
          <w:p>
            <w:pPr>
              <w:numPr>
                <w:ilvl w:val="0"/>
                <w:numId w:val="1"/>
              </w:numPr>
              <w:rPr>
                <w:rFonts w:ascii="宋体" w:hAnsi="宋体" w:eastAsia="宋体"/>
                <w:szCs w:val="21"/>
              </w:rPr>
            </w:pPr>
            <w:r>
              <w:rPr>
                <w:rFonts w:hint="eastAsia" w:ascii="宋体" w:hAnsi="宋体" w:eastAsia="宋体"/>
                <w:szCs w:val="21"/>
              </w:rPr>
              <w:t>镜像库中的分区镜像可由任何系统调用，支持同一分区镜像供多个系统使用，达到分区共享目的，无论系统镜像如何变化，数据镜像可保持一致。</w:t>
            </w:r>
          </w:p>
          <w:p>
            <w:pPr>
              <w:numPr>
                <w:ilvl w:val="0"/>
                <w:numId w:val="1"/>
              </w:numPr>
              <w:rPr>
                <w:rFonts w:ascii="宋体" w:hAnsi="宋体" w:eastAsia="宋体"/>
                <w:szCs w:val="21"/>
              </w:rPr>
            </w:pPr>
            <w:r>
              <w:rPr>
                <w:rFonts w:hint="eastAsia" w:ascii="宋体" w:hAnsi="宋体" w:eastAsia="宋体"/>
                <w:szCs w:val="21"/>
              </w:rPr>
              <w:t>服务端以扇区流的方式，将创建的虚拟硬盘模板真实的部署到客户端，实现与系统无关性，多个系统只需要一次部署就完成；</w:t>
            </w:r>
          </w:p>
          <w:p>
            <w:pPr>
              <w:numPr>
                <w:ilvl w:val="0"/>
                <w:numId w:val="1"/>
              </w:numPr>
              <w:rPr>
                <w:rFonts w:ascii="宋体" w:hAnsi="宋体" w:eastAsia="宋体"/>
                <w:szCs w:val="21"/>
              </w:rPr>
            </w:pPr>
            <w:r>
              <w:rPr>
                <w:rFonts w:hint="eastAsia" w:ascii="宋体" w:hAnsi="宋体" w:eastAsia="宋体"/>
                <w:szCs w:val="21"/>
              </w:rPr>
              <w:t>客户端不需要对硬盘进行任何的操作，不需要分区和预装软件，连上服务端即可使用；</w:t>
            </w:r>
          </w:p>
          <w:p>
            <w:pPr>
              <w:rPr>
                <w:rFonts w:ascii="宋体" w:hAnsi="宋体" w:eastAsia="宋体"/>
                <w:szCs w:val="21"/>
              </w:rPr>
            </w:pPr>
            <w:r>
              <w:rPr>
                <w:rFonts w:hint="eastAsia" w:ascii="宋体" w:hAnsi="宋体" w:eastAsia="宋体"/>
                <w:szCs w:val="21"/>
              </w:rPr>
              <w:t>5)客户端不依赖网络和服务端可自我还原，支持分区每次、每天、每周、每月、手动等多种还原方式。</w:t>
            </w:r>
          </w:p>
          <w:p>
            <w:pPr>
              <w:rPr>
                <w:rFonts w:ascii="宋体" w:hAnsi="宋体" w:eastAsia="宋体"/>
                <w:szCs w:val="21"/>
              </w:rPr>
            </w:pPr>
            <w:r>
              <w:rPr>
                <w:rFonts w:hint="eastAsia" w:ascii="宋体" w:hAnsi="宋体" w:eastAsia="宋体"/>
                <w:szCs w:val="21"/>
              </w:rPr>
              <w:t>三、质量及服务保证：</w:t>
            </w:r>
          </w:p>
          <w:p>
            <w:pPr>
              <w:rPr>
                <w:rFonts w:ascii="宋体" w:hAnsi="宋体" w:eastAsia="宋体"/>
                <w:szCs w:val="21"/>
              </w:rPr>
            </w:pPr>
            <w:r>
              <w:rPr>
                <w:rFonts w:hint="eastAsia" w:ascii="宋体" w:hAnsi="宋体" w:eastAsia="宋体"/>
                <w:szCs w:val="21"/>
              </w:rPr>
              <w:t>1.★原厂3年上门服务（节假日不休）</w:t>
            </w:r>
            <w:r>
              <w:rPr>
                <w:rFonts w:ascii="宋体" w:hAnsi="宋体" w:eastAsia="宋体"/>
                <w:szCs w:val="21"/>
              </w:rPr>
              <w:t>，供货时提供所投产品的</w:t>
            </w:r>
            <w:r>
              <w:rPr>
                <w:rFonts w:hint="eastAsia" w:ascii="宋体" w:hAnsi="宋体" w:eastAsia="宋体"/>
                <w:szCs w:val="21"/>
              </w:rPr>
              <w:t>生产</w:t>
            </w:r>
            <w:r>
              <w:rPr>
                <w:rFonts w:ascii="宋体" w:hAnsi="宋体" w:eastAsia="宋体"/>
                <w:szCs w:val="21"/>
              </w:rPr>
              <w:t>厂家的售后服务承诺书</w:t>
            </w:r>
            <w:r>
              <w:rPr>
                <w:rFonts w:hint="eastAsia" w:ascii="宋体" w:hAnsi="宋体" w:eastAsia="宋体"/>
                <w:szCs w:val="21"/>
              </w:rPr>
              <w:t>原件。</w:t>
            </w:r>
          </w:p>
        </w:tc>
        <w:tc>
          <w:tcPr>
            <w:tcW w:w="688" w:type="dxa"/>
          </w:tcPr>
          <w:p>
            <w:pPr>
              <w:jc w:val="center"/>
              <w:rPr>
                <w:rFonts w:ascii="宋体" w:hAnsi="宋体" w:eastAsia="宋体"/>
                <w:szCs w:val="21"/>
              </w:rPr>
            </w:pPr>
            <w:r>
              <w:rPr>
                <w:rFonts w:hint="eastAsia" w:ascii="宋体" w:hAnsi="宋体" w:eastAsia="宋体"/>
                <w:szCs w:val="21"/>
              </w:rPr>
              <w:t>1</w:t>
            </w:r>
          </w:p>
        </w:tc>
        <w:tc>
          <w:tcPr>
            <w:tcW w:w="750" w:type="dxa"/>
          </w:tcPr>
          <w:p>
            <w:pPr>
              <w:jc w:val="center"/>
              <w:rPr>
                <w:rFonts w:ascii="宋体" w:hAnsi="宋体" w:eastAsia="宋体"/>
                <w:szCs w:val="21"/>
              </w:rPr>
            </w:pPr>
            <w:r>
              <w:rPr>
                <w:rFonts w:hint="eastAsia" w:ascii="宋体" w:hAnsi="宋体" w:eastAsia="宋体"/>
                <w:szCs w:val="21"/>
              </w:rPr>
              <w:t>台</w:t>
            </w:r>
          </w:p>
        </w:tc>
        <w:tc>
          <w:tcPr>
            <w:tcW w:w="1100" w:type="dxa"/>
          </w:tcPr>
          <w:p>
            <w:pPr>
              <w:jc w:val="center"/>
              <w:rPr>
                <w:rFonts w:ascii="宋体" w:hAnsi="宋体" w:eastAsia="宋体"/>
                <w:szCs w:val="21"/>
              </w:rPr>
            </w:pPr>
            <w:r>
              <w:rPr>
                <w:rFonts w:hint="eastAsia" w:ascii="宋体" w:hAnsi="宋体" w:eastAsia="宋体"/>
                <w:szCs w:val="21"/>
              </w:rPr>
              <w:t>4300</w:t>
            </w:r>
          </w:p>
        </w:tc>
        <w:tc>
          <w:tcPr>
            <w:tcW w:w="1150" w:type="dxa"/>
          </w:tcPr>
          <w:p>
            <w:pPr>
              <w:jc w:val="center"/>
              <w:rPr>
                <w:rFonts w:ascii="宋体" w:hAnsi="宋体" w:eastAsia="宋体"/>
                <w:szCs w:val="21"/>
              </w:rPr>
            </w:pPr>
            <w:r>
              <w:rPr>
                <w:rFonts w:hint="eastAsia" w:ascii="宋体" w:hAnsi="宋体" w:eastAsia="宋体"/>
                <w:szCs w:val="21"/>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center"/>
              <w:rPr>
                <w:rFonts w:ascii="宋体" w:hAnsi="宋体" w:eastAsia="宋体"/>
                <w:szCs w:val="21"/>
              </w:rPr>
            </w:pPr>
            <w:r>
              <w:rPr>
                <w:rFonts w:hint="eastAsia" w:ascii="宋体" w:hAnsi="宋体" w:eastAsia="宋体"/>
                <w:szCs w:val="21"/>
              </w:rPr>
              <w:t>3</w:t>
            </w:r>
          </w:p>
        </w:tc>
        <w:tc>
          <w:tcPr>
            <w:tcW w:w="1418" w:type="dxa"/>
          </w:tcPr>
          <w:p>
            <w:pPr>
              <w:jc w:val="center"/>
              <w:rPr>
                <w:rFonts w:ascii="宋体" w:hAnsi="宋体" w:eastAsia="宋体"/>
                <w:szCs w:val="21"/>
              </w:rPr>
            </w:pPr>
            <w:r>
              <w:rPr>
                <w:rFonts w:hint="eastAsia" w:ascii="宋体" w:hAnsi="宋体" w:eastAsia="宋体"/>
                <w:szCs w:val="21"/>
              </w:rPr>
              <w:t>2匹柜式空调</w:t>
            </w:r>
          </w:p>
        </w:tc>
        <w:tc>
          <w:tcPr>
            <w:tcW w:w="1350" w:type="dxa"/>
          </w:tcPr>
          <w:p>
            <w:pPr>
              <w:jc w:val="center"/>
              <w:rPr>
                <w:rFonts w:ascii="宋体" w:hAnsi="宋体" w:eastAsia="宋体"/>
                <w:szCs w:val="21"/>
              </w:rPr>
            </w:pPr>
            <w:r>
              <w:rPr>
                <w:rFonts w:hint="eastAsia" w:ascii="宋体" w:hAnsi="宋体" w:eastAsia="宋体"/>
                <w:szCs w:val="21"/>
              </w:rPr>
              <w:t>格力KFR-50LW/(50536)FNhAc-B3JY01</w:t>
            </w:r>
          </w:p>
        </w:tc>
        <w:tc>
          <w:tcPr>
            <w:tcW w:w="6825" w:type="dxa"/>
          </w:tcPr>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1.能效等级：3级</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2.定频/变频：变频</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3.APF（GB21455-2019）：≥3.70</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4.额定制冷量(W)：≥5110</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5.额定制热量(W)：≥7110</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6.额定制冷功率(W)：≤1620</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7.额定制热功率(W)：≤2300</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8.电辅加热功率(W)：≤1800</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9.室内机噪音 高风dB(A）：≤42</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10.室外机噪音 高风dB(A）：≤54</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11.循环风量（m³/h)：≥1000</w:t>
            </w:r>
          </w:p>
          <w:p>
            <w:pPr>
              <w:autoSpaceDE w:val="0"/>
              <w:autoSpaceDN w:val="0"/>
              <w:adjustRightInd w:val="0"/>
              <w:rPr>
                <w:rFonts w:hint="eastAsia" w:ascii="宋体" w:hAnsi="宋体" w:eastAsia="宋体" w:cs="宋体"/>
                <w:kern w:val="0"/>
                <w:szCs w:val="21"/>
                <w:lang w:val="zh-CN"/>
              </w:rPr>
            </w:pPr>
            <w:r>
              <w:rPr>
                <w:rFonts w:hint="eastAsia" w:ascii="宋体" w:hAnsi="宋体" w:eastAsia="宋体" w:cs="宋体"/>
                <w:kern w:val="0"/>
                <w:szCs w:val="21"/>
                <w:lang w:val="zh-CN"/>
              </w:rPr>
              <w:t>12.电压/频率（V/HZ）：220V/50HZ</w:t>
            </w:r>
          </w:p>
          <w:p>
            <w:pPr>
              <w:autoSpaceDE w:val="0"/>
              <w:autoSpaceDN w:val="0"/>
              <w:adjustRightInd w:val="0"/>
              <w:rPr>
                <w:rFonts w:ascii="宋体" w:hAnsi="宋体" w:eastAsia="宋体" w:cs="宋体"/>
                <w:kern w:val="0"/>
                <w:szCs w:val="21"/>
                <w:lang w:val="zh-CN"/>
              </w:rPr>
            </w:pPr>
            <w:r>
              <w:rPr>
                <w:rFonts w:hint="eastAsia" w:ascii="宋体" w:hAnsi="宋体" w:eastAsia="宋体" w:cs="宋体"/>
                <w:kern w:val="0"/>
                <w:szCs w:val="21"/>
                <w:lang w:val="zh-CN"/>
              </w:rPr>
              <w:t>13.自带断电记忆功能</w:t>
            </w:r>
          </w:p>
        </w:tc>
        <w:tc>
          <w:tcPr>
            <w:tcW w:w="688" w:type="dxa"/>
          </w:tcPr>
          <w:p>
            <w:pPr>
              <w:jc w:val="center"/>
              <w:rPr>
                <w:rFonts w:ascii="宋体" w:hAnsi="宋体" w:eastAsia="宋体"/>
                <w:szCs w:val="21"/>
              </w:rPr>
            </w:pPr>
            <w:r>
              <w:rPr>
                <w:rFonts w:hint="eastAsia" w:ascii="宋体" w:hAnsi="宋体" w:eastAsia="宋体"/>
                <w:szCs w:val="21"/>
              </w:rPr>
              <w:t>1</w:t>
            </w:r>
          </w:p>
        </w:tc>
        <w:tc>
          <w:tcPr>
            <w:tcW w:w="750" w:type="dxa"/>
          </w:tcPr>
          <w:p>
            <w:pPr>
              <w:jc w:val="center"/>
              <w:rPr>
                <w:rFonts w:ascii="宋体" w:hAnsi="宋体" w:eastAsia="宋体"/>
                <w:szCs w:val="21"/>
              </w:rPr>
            </w:pPr>
            <w:r>
              <w:rPr>
                <w:rFonts w:hint="eastAsia" w:ascii="宋体" w:hAnsi="宋体" w:eastAsia="宋体"/>
                <w:szCs w:val="21"/>
              </w:rPr>
              <w:t>台</w:t>
            </w:r>
          </w:p>
        </w:tc>
        <w:tc>
          <w:tcPr>
            <w:tcW w:w="1100" w:type="dxa"/>
          </w:tcPr>
          <w:p>
            <w:pPr>
              <w:jc w:val="center"/>
              <w:rPr>
                <w:rFonts w:ascii="宋体" w:hAnsi="宋体" w:eastAsia="宋体"/>
                <w:szCs w:val="21"/>
              </w:rPr>
            </w:pPr>
            <w:r>
              <w:rPr>
                <w:rFonts w:hint="eastAsia" w:ascii="宋体" w:hAnsi="宋体" w:eastAsia="宋体"/>
                <w:szCs w:val="21"/>
              </w:rPr>
              <w:t>5500</w:t>
            </w:r>
          </w:p>
        </w:tc>
        <w:tc>
          <w:tcPr>
            <w:tcW w:w="1150" w:type="dxa"/>
          </w:tcPr>
          <w:p>
            <w:pPr>
              <w:jc w:val="center"/>
              <w:rPr>
                <w:rFonts w:ascii="宋体" w:hAnsi="宋体" w:eastAsia="宋体"/>
                <w:szCs w:val="21"/>
              </w:rPr>
            </w:pPr>
            <w:r>
              <w:rPr>
                <w:rFonts w:hint="eastAsia" w:ascii="宋体" w:hAnsi="宋体" w:eastAsia="宋体"/>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center"/>
              <w:rPr>
                <w:rFonts w:hint="eastAsia" w:ascii="宋体" w:hAnsi="宋体" w:eastAsia="宋体"/>
                <w:szCs w:val="21"/>
              </w:rPr>
            </w:pPr>
            <w:r>
              <w:rPr>
                <w:rFonts w:hint="eastAsia" w:ascii="宋体" w:hAnsi="宋体" w:eastAsia="宋体"/>
                <w:szCs w:val="21"/>
              </w:rPr>
              <w:t>4</w:t>
            </w:r>
          </w:p>
        </w:tc>
        <w:tc>
          <w:tcPr>
            <w:tcW w:w="1418" w:type="dxa"/>
          </w:tcPr>
          <w:p>
            <w:pPr>
              <w:jc w:val="center"/>
              <w:rPr>
                <w:rFonts w:hint="eastAsia" w:ascii="宋体" w:hAnsi="宋体" w:eastAsia="宋体"/>
                <w:szCs w:val="21"/>
              </w:rPr>
            </w:pPr>
            <w:r>
              <w:rPr>
                <w:rFonts w:hint="eastAsia" w:ascii="宋体" w:hAnsi="宋体" w:eastAsia="宋体"/>
                <w:szCs w:val="21"/>
              </w:rPr>
              <w:t>1.5匹挂式空调</w:t>
            </w:r>
          </w:p>
        </w:tc>
        <w:tc>
          <w:tcPr>
            <w:tcW w:w="1350" w:type="dxa"/>
          </w:tcPr>
          <w:p>
            <w:pPr>
              <w:jc w:val="center"/>
              <w:rPr>
                <w:rFonts w:hint="eastAsia" w:ascii="宋体" w:hAnsi="宋体" w:eastAsia="宋体"/>
                <w:szCs w:val="21"/>
              </w:rPr>
            </w:pPr>
            <w:r>
              <w:rPr>
                <w:rFonts w:hint="eastAsia" w:ascii="宋体" w:hAnsi="宋体" w:eastAsia="宋体"/>
                <w:szCs w:val="21"/>
              </w:rPr>
              <w:t>格力</w:t>
            </w:r>
            <w:r>
              <w:rPr>
                <w:rFonts w:ascii="宋体" w:hAnsi="宋体" w:eastAsia="宋体"/>
                <w:szCs w:val="21"/>
              </w:rPr>
              <w:t>KFR-35GW/(35563)FNhAa-B3JY01</w:t>
            </w:r>
          </w:p>
        </w:tc>
        <w:tc>
          <w:tcPr>
            <w:tcW w:w="6825" w:type="dxa"/>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1.能效等级：3级</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2.定频/变频：变频</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3.APF（GB21455-2019）：</w:t>
            </w:r>
            <w:r>
              <w:rPr>
                <w:rFonts w:hint="eastAsia" w:ascii="宋体" w:hAnsi="宋体" w:eastAsia="宋体" w:cs="宋体"/>
                <w:kern w:val="0"/>
                <w:szCs w:val="21"/>
                <w:lang w:val="zh-CN"/>
              </w:rPr>
              <w:t>≥</w:t>
            </w:r>
            <w:r>
              <w:rPr>
                <w:rFonts w:hint="eastAsia" w:ascii="宋体" w:hAnsi="宋体" w:eastAsia="宋体" w:cs="宋体"/>
                <w:kern w:val="0"/>
                <w:szCs w:val="21"/>
              </w:rPr>
              <w:t>4.21</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4.额定制冷量(W)：</w:t>
            </w:r>
            <w:r>
              <w:rPr>
                <w:rFonts w:hint="eastAsia" w:ascii="宋体" w:hAnsi="宋体" w:eastAsia="宋体" w:cs="宋体"/>
                <w:kern w:val="0"/>
                <w:szCs w:val="21"/>
                <w:lang w:val="zh-CN"/>
              </w:rPr>
              <w:t>≥</w:t>
            </w:r>
            <w:r>
              <w:rPr>
                <w:rFonts w:hint="eastAsia" w:ascii="宋体" w:hAnsi="宋体" w:eastAsia="宋体" w:cs="宋体"/>
                <w:kern w:val="0"/>
                <w:szCs w:val="21"/>
              </w:rPr>
              <w:t>3500</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5.额定制热量(W)：</w:t>
            </w:r>
            <w:r>
              <w:rPr>
                <w:rFonts w:hint="eastAsia" w:ascii="宋体" w:hAnsi="宋体" w:eastAsia="宋体" w:cs="宋体"/>
                <w:kern w:val="0"/>
                <w:szCs w:val="21"/>
                <w:lang w:val="zh-CN"/>
              </w:rPr>
              <w:t>≥</w:t>
            </w:r>
            <w:r>
              <w:rPr>
                <w:rFonts w:hint="eastAsia" w:ascii="宋体" w:hAnsi="宋体" w:eastAsia="宋体" w:cs="宋体"/>
                <w:kern w:val="0"/>
                <w:szCs w:val="21"/>
              </w:rPr>
              <w:t>4600</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6.额定制冷功率(W)：</w:t>
            </w:r>
            <w:r>
              <w:rPr>
                <w:rFonts w:hint="eastAsia" w:ascii="宋体" w:hAnsi="宋体" w:eastAsia="宋体" w:cs="宋体"/>
                <w:kern w:val="0"/>
                <w:szCs w:val="21"/>
                <w:lang w:val="zh-CN"/>
              </w:rPr>
              <w:t>≤</w:t>
            </w:r>
            <w:r>
              <w:rPr>
                <w:rFonts w:hint="eastAsia" w:ascii="宋体" w:hAnsi="宋体" w:eastAsia="宋体" w:cs="宋体"/>
                <w:kern w:val="0"/>
                <w:szCs w:val="21"/>
              </w:rPr>
              <w:t>980</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7.额定制热功率(W)：</w:t>
            </w:r>
            <w:r>
              <w:rPr>
                <w:rFonts w:hint="eastAsia" w:ascii="宋体" w:hAnsi="宋体" w:eastAsia="宋体" w:cs="宋体"/>
                <w:kern w:val="0"/>
                <w:szCs w:val="21"/>
                <w:lang w:val="zh-CN"/>
              </w:rPr>
              <w:t>≤</w:t>
            </w:r>
            <w:r>
              <w:rPr>
                <w:rFonts w:hint="eastAsia" w:ascii="宋体" w:hAnsi="宋体" w:eastAsia="宋体" w:cs="宋体"/>
                <w:kern w:val="0"/>
                <w:szCs w:val="21"/>
              </w:rPr>
              <w:t>1390</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8.电辅加热功率(W)：</w:t>
            </w:r>
            <w:r>
              <w:rPr>
                <w:rFonts w:hint="eastAsia" w:ascii="宋体" w:hAnsi="宋体" w:eastAsia="宋体" w:cs="宋体"/>
                <w:kern w:val="0"/>
                <w:szCs w:val="21"/>
                <w:lang w:val="zh-CN"/>
              </w:rPr>
              <w:t>≤</w:t>
            </w:r>
            <w:r>
              <w:rPr>
                <w:rFonts w:hint="eastAsia" w:ascii="宋体" w:hAnsi="宋体" w:eastAsia="宋体" w:cs="宋体"/>
                <w:kern w:val="0"/>
                <w:szCs w:val="21"/>
              </w:rPr>
              <w:t>1000</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9.室内机噪音 高风dB(A）：</w:t>
            </w:r>
            <w:r>
              <w:rPr>
                <w:rFonts w:hint="eastAsia" w:ascii="宋体" w:hAnsi="宋体" w:eastAsia="宋体" w:cs="宋体"/>
                <w:kern w:val="0"/>
                <w:szCs w:val="21"/>
                <w:lang w:val="zh-CN"/>
              </w:rPr>
              <w:t>≤</w:t>
            </w:r>
            <w:r>
              <w:rPr>
                <w:rFonts w:hint="eastAsia" w:ascii="宋体" w:hAnsi="宋体" w:eastAsia="宋体" w:cs="宋体"/>
                <w:kern w:val="0"/>
                <w:szCs w:val="21"/>
              </w:rPr>
              <w:t>35</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10.室外机噪音 高风dB(A）：</w:t>
            </w:r>
            <w:r>
              <w:rPr>
                <w:rFonts w:hint="eastAsia" w:ascii="宋体" w:hAnsi="宋体" w:eastAsia="宋体" w:cs="宋体"/>
                <w:kern w:val="0"/>
                <w:szCs w:val="21"/>
                <w:lang w:val="zh-CN"/>
              </w:rPr>
              <w:t>≤</w:t>
            </w:r>
            <w:r>
              <w:rPr>
                <w:rFonts w:hint="eastAsia" w:ascii="宋体" w:hAnsi="宋体" w:eastAsia="宋体" w:cs="宋体"/>
                <w:kern w:val="0"/>
                <w:szCs w:val="21"/>
              </w:rPr>
              <w:t>51</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11.循环风量（m³/h)：</w:t>
            </w:r>
            <w:r>
              <w:rPr>
                <w:rFonts w:hint="eastAsia" w:ascii="宋体" w:hAnsi="宋体" w:eastAsia="宋体" w:cs="宋体"/>
                <w:kern w:val="0"/>
                <w:szCs w:val="21"/>
                <w:lang w:val="zh-CN"/>
              </w:rPr>
              <w:t>≥</w:t>
            </w:r>
            <w:r>
              <w:rPr>
                <w:rFonts w:hint="eastAsia" w:ascii="宋体" w:hAnsi="宋体" w:eastAsia="宋体" w:cs="宋体"/>
                <w:kern w:val="0"/>
                <w:szCs w:val="21"/>
              </w:rPr>
              <w:t>700</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12.电压/频率（V/HZ）：220V/50HZ</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13.自带断电记忆功能</w:t>
            </w:r>
          </w:p>
        </w:tc>
        <w:tc>
          <w:tcPr>
            <w:tcW w:w="688" w:type="dxa"/>
          </w:tcPr>
          <w:p>
            <w:pPr>
              <w:jc w:val="center"/>
              <w:rPr>
                <w:rFonts w:hint="eastAsia" w:ascii="宋体" w:hAnsi="宋体" w:eastAsia="宋体"/>
                <w:szCs w:val="21"/>
              </w:rPr>
            </w:pPr>
            <w:r>
              <w:rPr>
                <w:rFonts w:hint="eastAsia" w:ascii="宋体" w:hAnsi="宋体" w:eastAsia="宋体"/>
                <w:szCs w:val="21"/>
              </w:rPr>
              <w:t>1</w:t>
            </w:r>
          </w:p>
        </w:tc>
        <w:tc>
          <w:tcPr>
            <w:tcW w:w="750" w:type="dxa"/>
          </w:tcPr>
          <w:p>
            <w:pPr>
              <w:jc w:val="center"/>
              <w:rPr>
                <w:rFonts w:hint="eastAsia" w:ascii="宋体" w:hAnsi="宋体" w:eastAsia="宋体"/>
                <w:szCs w:val="21"/>
              </w:rPr>
            </w:pPr>
            <w:r>
              <w:rPr>
                <w:rFonts w:hint="eastAsia" w:ascii="宋体" w:hAnsi="宋体" w:eastAsia="宋体"/>
                <w:szCs w:val="21"/>
              </w:rPr>
              <w:t>台</w:t>
            </w:r>
          </w:p>
        </w:tc>
        <w:tc>
          <w:tcPr>
            <w:tcW w:w="1100" w:type="dxa"/>
          </w:tcPr>
          <w:p>
            <w:pPr>
              <w:jc w:val="center"/>
              <w:rPr>
                <w:rFonts w:hint="eastAsia" w:ascii="宋体" w:hAnsi="宋体" w:eastAsia="宋体"/>
                <w:szCs w:val="21"/>
              </w:rPr>
            </w:pPr>
            <w:r>
              <w:rPr>
                <w:rFonts w:hint="eastAsia" w:ascii="宋体" w:hAnsi="宋体" w:eastAsia="宋体"/>
                <w:szCs w:val="21"/>
              </w:rPr>
              <w:t>3300</w:t>
            </w:r>
          </w:p>
        </w:tc>
        <w:tc>
          <w:tcPr>
            <w:tcW w:w="1150" w:type="dxa"/>
          </w:tcPr>
          <w:p>
            <w:pPr>
              <w:jc w:val="center"/>
              <w:rPr>
                <w:rFonts w:hint="eastAsia" w:ascii="宋体" w:hAnsi="宋体" w:eastAsia="宋体"/>
                <w:szCs w:val="21"/>
              </w:rPr>
            </w:pPr>
            <w:r>
              <w:rPr>
                <w:rFonts w:hint="eastAsia" w:ascii="宋体" w:hAnsi="宋体" w:eastAsia="宋体"/>
                <w:szCs w:val="21"/>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center"/>
              <w:rPr>
                <w:rFonts w:hint="eastAsia" w:ascii="宋体" w:hAnsi="宋体" w:eastAsia="宋体"/>
                <w:szCs w:val="21"/>
              </w:rPr>
            </w:pPr>
            <w:r>
              <w:rPr>
                <w:rFonts w:hint="eastAsia" w:ascii="宋体" w:hAnsi="宋体" w:eastAsia="宋体"/>
                <w:szCs w:val="21"/>
              </w:rPr>
              <w:t>5</w:t>
            </w:r>
          </w:p>
        </w:tc>
        <w:tc>
          <w:tcPr>
            <w:tcW w:w="1418" w:type="dxa"/>
          </w:tcPr>
          <w:p>
            <w:pPr>
              <w:jc w:val="center"/>
              <w:rPr>
                <w:rFonts w:hint="eastAsia" w:ascii="宋体" w:hAnsi="宋体" w:eastAsia="宋体"/>
                <w:szCs w:val="21"/>
              </w:rPr>
            </w:pPr>
            <w:r>
              <w:rPr>
                <w:rFonts w:hint="eastAsia" w:ascii="宋体" w:hAnsi="宋体" w:eastAsia="宋体"/>
                <w:szCs w:val="21"/>
              </w:rPr>
              <w:t>多功能一体机</w:t>
            </w:r>
          </w:p>
        </w:tc>
        <w:tc>
          <w:tcPr>
            <w:tcW w:w="1350" w:type="dxa"/>
          </w:tcPr>
          <w:p>
            <w:pPr>
              <w:jc w:val="center"/>
              <w:rPr>
                <w:rFonts w:hint="eastAsia" w:ascii="宋体" w:hAnsi="宋体" w:eastAsia="宋体"/>
                <w:szCs w:val="21"/>
              </w:rPr>
            </w:pPr>
            <w:r>
              <w:rPr>
                <w:rFonts w:hint="eastAsia" w:ascii="宋体" w:hAnsi="宋体" w:eastAsia="宋体"/>
                <w:szCs w:val="21"/>
              </w:rPr>
              <w:t>联想</w:t>
            </w:r>
            <w:r>
              <w:rPr>
                <w:rFonts w:ascii="宋体" w:hAnsi="宋体" w:eastAsia="宋体"/>
                <w:szCs w:val="21"/>
              </w:rPr>
              <w:t>M7615DNA</w:t>
            </w:r>
          </w:p>
        </w:tc>
        <w:tc>
          <w:tcPr>
            <w:tcW w:w="6825" w:type="dxa"/>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1.类型：黑白激光</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2.基础功能：打印，复印，扫描</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3.打印速度：</w:t>
            </w:r>
            <w:r>
              <w:rPr>
                <w:rFonts w:hint="eastAsia" w:ascii="宋体" w:hAnsi="宋体" w:eastAsia="宋体" w:cs="宋体"/>
                <w:kern w:val="0"/>
                <w:szCs w:val="21"/>
                <w:lang w:val="zh-CN"/>
              </w:rPr>
              <w:t>≥</w:t>
            </w:r>
            <w:r>
              <w:rPr>
                <w:rFonts w:hint="eastAsia" w:ascii="宋体" w:hAnsi="宋体" w:eastAsia="宋体" w:cs="宋体"/>
                <w:kern w:val="0"/>
                <w:szCs w:val="21"/>
              </w:rPr>
              <w:t>30页/分钟</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4.最大支持幅面：A4</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5.打印功能：自动双面</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6.连接方式：USB/以太网</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7.输稿器容量:</w:t>
            </w:r>
            <w:r>
              <w:rPr>
                <w:rFonts w:hint="eastAsia" w:ascii="宋体" w:hAnsi="宋体" w:eastAsia="宋体" w:cs="宋体"/>
                <w:kern w:val="0"/>
                <w:szCs w:val="21"/>
                <w:lang w:val="zh-CN"/>
              </w:rPr>
              <w:t>≥</w:t>
            </w:r>
            <w:r>
              <w:rPr>
                <w:rFonts w:hint="eastAsia" w:ascii="宋体" w:hAnsi="宋体" w:eastAsia="宋体" w:cs="宋体"/>
                <w:kern w:val="0"/>
                <w:szCs w:val="21"/>
              </w:rPr>
              <w:t>35页</w:t>
            </w:r>
          </w:p>
        </w:tc>
        <w:tc>
          <w:tcPr>
            <w:tcW w:w="688" w:type="dxa"/>
          </w:tcPr>
          <w:p>
            <w:pPr>
              <w:jc w:val="center"/>
              <w:rPr>
                <w:rFonts w:hint="eastAsia" w:ascii="宋体" w:hAnsi="宋体" w:eastAsia="宋体"/>
                <w:szCs w:val="21"/>
              </w:rPr>
            </w:pPr>
            <w:r>
              <w:rPr>
                <w:rFonts w:hint="eastAsia" w:ascii="宋体" w:hAnsi="宋体" w:eastAsia="宋体"/>
                <w:szCs w:val="21"/>
              </w:rPr>
              <w:t>1</w:t>
            </w:r>
          </w:p>
        </w:tc>
        <w:tc>
          <w:tcPr>
            <w:tcW w:w="750" w:type="dxa"/>
          </w:tcPr>
          <w:p>
            <w:pPr>
              <w:jc w:val="center"/>
              <w:rPr>
                <w:rFonts w:hint="eastAsia" w:ascii="宋体" w:hAnsi="宋体" w:eastAsia="宋体"/>
                <w:szCs w:val="21"/>
              </w:rPr>
            </w:pPr>
            <w:r>
              <w:rPr>
                <w:rFonts w:hint="eastAsia" w:ascii="宋体" w:hAnsi="宋体" w:eastAsia="宋体"/>
                <w:szCs w:val="21"/>
              </w:rPr>
              <w:t>台</w:t>
            </w:r>
          </w:p>
        </w:tc>
        <w:tc>
          <w:tcPr>
            <w:tcW w:w="1100" w:type="dxa"/>
          </w:tcPr>
          <w:p>
            <w:pPr>
              <w:jc w:val="center"/>
              <w:rPr>
                <w:rFonts w:hint="eastAsia" w:ascii="宋体" w:hAnsi="宋体" w:eastAsia="宋体"/>
                <w:szCs w:val="21"/>
              </w:rPr>
            </w:pPr>
            <w:r>
              <w:rPr>
                <w:rFonts w:hint="eastAsia" w:ascii="宋体" w:hAnsi="宋体" w:eastAsia="宋体"/>
                <w:szCs w:val="21"/>
              </w:rPr>
              <w:t>2500</w:t>
            </w:r>
          </w:p>
        </w:tc>
        <w:tc>
          <w:tcPr>
            <w:tcW w:w="1150" w:type="dxa"/>
          </w:tcPr>
          <w:p>
            <w:pPr>
              <w:jc w:val="center"/>
              <w:rPr>
                <w:rFonts w:hint="eastAsia" w:ascii="宋体" w:hAnsi="宋体" w:eastAsia="宋体"/>
                <w:szCs w:val="21"/>
              </w:rPr>
            </w:pPr>
            <w:r>
              <w:rPr>
                <w:rFonts w:hint="eastAsia" w:ascii="宋体" w:hAnsi="宋体" w:eastAsia="宋体"/>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center"/>
              <w:rPr>
                <w:rFonts w:ascii="宋体" w:hAnsi="宋体" w:eastAsia="宋体"/>
                <w:szCs w:val="21"/>
              </w:rPr>
            </w:pPr>
            <w:r>
              <w:rPr>
                <w:rFonts w:hint="eastAsia" w:ascii="宋体" w:hAnsi="宋体" w:eastAsia="宋体"/>
                <w:szCs w:val="21"/>
              </w:rPr>
              <w:t>6</w:t>
            </w:r>
          </w:p>
        </w:tc>
        <w:tc>
          <w:tcPr>
            <w:tcW w:w="1418" w:type="dxa"/>
          </w:tcPr>
          <w:p>
            <w:pPr>
              <w:jc w:val="center"/>
              <w:rPr>
                <w:rFonts w:ascii="宋体" w:hAnsi="宋体" w:eastAsia="宋体"/>
                <w:szCs w:val="21"/>
              </w:rPr>
            </w:pPr>
            <w:r>
              <w:rPr>
                <w:rFonts w:hint="eastAsia" w:ascii="宋体" w:hAnsi="宋体" w:eastAsia="宋体"/>
                <w:szCs w:val="21"/>
              </w:rPr>
              <w:t>移动硬盘</w:t>
            </w:r>
          </w:p>
        </w:tc>
        <w:tc>
          <w:tcPr>
            <w:tcW w:w="1350" w:type="dxa"/>
          </w:tcPr>
          <w:p>
            <w:pPr>
              <w:jc w:val="center"/>
              <w:rPr>
                <w:rFonts w:ascii="宋体" w:hAnsi="宋体" w:eastAsia="宋体"/>
                <w:szCs w:val="21"/>
              </w:rPr>
            </w:pPr>
            <w:r>
              <w:rPr>
                <w:rFonts w:hint="eastAsia" w:ascii="宋体" w:hAnsi="宋体" w:eastAsia="宋体"/>
                <w:szCs w:val="21"/>
              </w:rPr>
              <w:t>西数</w:t>
            </w:r>
            <w:r>
              <w:rPr>
                <w:rFonts w:ascii="宋体" w:hAnsi="宋体" w:eastAsia="宋体"/>
                <w:szCs w:val="21"/>
              </w:rPr>
              <w:t>WDBU6Y0040BBK</w:t>
            </w:r>
          </w:p>
        </w:tc>
        <w:tc>
          <w:tcPr>
            <w:tcW w:w="6825" w:type="dxa"/>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1.存储容量：4TB</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2.硬盘尺寸：2.5英寸</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3.接口类型：USB3.0/USB2.0</w:t>
            </w:r>
          </w:p>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4.外形尺寸：110*82.4*21±1mm</w:t>
            </w:r>
          </w:p>
        </w:tc>
        <w:tc>
          <w:tcPr>
            <w:tcW w:w="688" w:type="dxa"/>
          </w:tcPr>
          <w:p>
            <w:pPr>
              <w:jc w:val="center"/>
              <w:rPr>
                <w:rFonts w:ascii="宋体" w:hAnsi="宋体" w:eastAsia="宋体"/>
                <w:szCs w:val="21"/>
              </w:rPr>
            </w:pPr>
            <w:r>
              <w:rPr>
                <w:rFonts w:hint="eastAsia" w:ascii="宋体" w:hAnsi="宋体" w:eastAsia="宋体"/>
                <w:szCs w:val="21"/>
              </w:rPr>
              <w:t>12</w:t>
            </w:r>
          </w:p>
        </w:tc>
        <w:tc>
          <w:tcPr>
            <w:tcW w:w="750" w:type="dxa"/>
          </w:tcPr>
          <w:p>
            <w:pPr>
              <w:jc w:val="center"/>
              <w:rPr>
                <w:rFonts w:ascii="宋体" w:hAnsi="宋体" w:eastAsia="宋体"/>
                <w:szCs w:val="21"/>
              </w:rPr>
            </w:pPr>
            <w:r>
              <w:rPr>
                <w:rFonts w:hint="eastAsia" w:ascii="宋体" w:hAnsi="宋体" w:eastAsia="宋体"/>
                <w:szCs w:val="21"/>
              </w:rPr>
              <w:t>块</w:t>
            </w:r>
          </w:p>
        </w:tc>
        <w:tc>
          <w:tcPr>
            <w:tcW w:w="1100" w:type="dxa"/>
          </w:tcPr>
          <w:p>
            <w:pPr>
              <w:jc w:val="center"/>
              <w:rPr>
                <w:rFonts w:ascii="宋体" w:hAnsi="宋体" w:eastAsia="宋体"/>
                <w:szCs w:val="21"/>
              </w:rPr>
            </w:pPr>
            <w:r>
              <w:rPr>
                <w:rFonts w:hint="eastAsia" w:ascii="宋体" w:hAnsi="宋体" w:eastAsia="宋体"/>
                <w:szCs w:val="21"/>
              </w:rPr>
              <w:t>740</w:t>
            </w:r>
          </w:p>
        </w:tc>
        <w:tc>
          <w:tcPr>
            <w:tcW w:w="1150" w:type="dxa"/>
          </w:tcPr>
          <w:p>
            <w:pPr>
              <w:jc w:val="center"/>
              <w:rPr>
                <w:rFonts w:ascii="宋体" w:hAnsi="宋体" w:eastAsia="宋体"/>
                <w:szCs w:val="21"/>
              </w:rPr>
            </w:pPr>
            <w:r>
              <w:rPr>
                <w:rFonts w:hint="eastAsia" w:ascii="宋体" w:hAnsi="宋体" w:eastAsia="宋体"/>
                <w:szCs w:val="21"/>
              </w:rPr>
              <w:t>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宋体" w:hAnsi="宋体" w:eastAsia="宋体"/>
                <w:color w:val="auto"/>
                <w:szCs w:val="21"/>
              </w:rPr>
            </w:pPr>
            <w:r>
              <w:rPr>
                <w:rFonts w:hint="eastAsia" w:ascii="宋体" w:hAnsi="宋体" w:eastAsia="宋体"/>
                <w:color w:val="auto"/>
                <w:szCs w:val="21"/>
              </w:rPr>
              <w:t>合计</w:t>
            </w:r>
          </w:p>
        </w:tc>
        <w:tc>
          <w:tcPr>
            <w:tcW w:w="9593" w:type="dxa"/>
            <w:gridSpan w:val="3"/>
          </w:tcPr>
          <w:p>
            <w:pPr>
              <w:autoSpaceDE w:val="0"/>
              <w:autoSpaceDN w:val="0"/>
              <w:adjustRightInd w:val="0"/>
              <w:rPr>
                <w:rFonts w:ascii="宋体" w:hAnsi="宋体" w:eastAsia="宋体" w:cs="宋体"/>
                <w:color w:val="auto"/>
                <w:kern w:val="0"/>
                <w:szCs w:val="21"/>
              </w:rPr>
            </w:pPr>
            <w:r>
              <w:rPr>
                <w:rFonts w:hint="eastAsia" w:ascii="宋体" w:hAnsi="宋体" w:eastAsia="宋体" w:cs="宋体"/>
                <w:color w:val="auto"/>
                <w:kern w:val="0"/>
                <w:szCs w:val="21"/>
              </w:rPr>
              <w:t>人民币大写：</w:t>
            </w:r>
            <w:r>
              <w:rPr>
                <w:rFonts w:hint="eastAsia" w:ascii="宋体" w:hAnsi="宋体" w:eastAsia="宋体" w:cs="宋体"/>
                <w:color w:val="auto"/>
                <w:kern w:val="0"/>
                <w:szCs w:val="21"/>
                <w:lang w:eastAsia="zh-CN"/>
              </w:rPr>
              <w:t>叁</w:t>
            </w:r>
            <w:r>
              <w:rPr>
                <w:rFonts w:hint="eastAsia" w:ascii="宋体" w:hAnsi="宋体" w:eastAsia="宋体" w:cs="宋体"/>
                <w:color w:val="auto"/>
                <w:kern w:val="0"/>
                <w:szCs w:val="21"/>
              </w:rPr>
              <w:t>万肆仟</w:t>
            </w:r>
            <w:r>
              <w:rPr>
                <w:rFonts w:hint="eastAsia" w:ascii="宋体" w:hAnsi="宋体" w:eastAsia="宋体" w:cs="宋体"/>
                <w:color w:val="auto"/>
                <w:kern w:val="0"/>
                <w:szCs w:val="21"/>
                <w:lang w:eastAsia="zh-CN"/>
              </w:rPr>
              <w:t>捌</w:t>
            </w:r>
            <w:r>
              <w:rPr>
                <w:rFonts w:hint="eastAsia" w:ascii="宋体" w:hAnsi="宋体" w:eastAsia="宋体" w:cs="宋体"/>
                <w:color w:val="auto"/>
                <w:kern w:val="0"/>
                <w:szCs w:val="21"/>
              </w:rPr>
              <w:t>佰</w:t>
            </w:r>
            <w:r>
              <w:rPr>
                <w:rFonts w:hint="eastAsia" w:ascii="宋体" w:hAnsi="宋体" w:eastAsia="宋体" w:cs="宋体"/>
                <w:color w:val="auto"/>
                <w:kern w:val="0"/>
                <w:szCs w:val="21"/>
                <w:lang w:eastAsia="zh-CN"/>
              </w:rPr>
              <w:t>捌拾</w:t>
            </w:r>
            <w:r>
              <w:rPr>
                <w:rFonts w:hint="eastAsia" w:ascii="宋体" w:hAnsi="宋体" w:eastAsia="宋体" w:cs="宋体"/>
                <w:color w:val="auto"/>
                <w:kern w:val="0"/>
                <w:szCs w:val="21"/>
              </w:rPr>
              <w:t>元整</w:t>
            </w:r>
          </w:p>
        </w:tc>
        <w:tc>
          <w:tcPr>
            <w:tcW w:w="688" w:type="dxa"/>
          </w:tcPr>
          <w:p>
            <w:pPr>
              <w:jc w:val="center"/>
              <w:rPr>
                <w:rFonts w:ascii="宋体" w:hAnsi="宋体" w:eastAsia="宋体"/>
                <w:color w:val="auto"/>
                <w:szCs w:val="21"/>
              </w:rPr>
            </w:pPr>
          </w:p>
        </w:tc>
        <w:tc>
          <w:tcPr>
            <w:tcW w:w="750" w:type="dxa"/>
          </w:tcPr>
          <w:p>
            <w:pPr>
              <w:jc w:val="center"/>
              <w:rPr>
                <w:rFonts w:ascii="宋体" w:hAnsi="宋体" w:eastAsia="宋体"/>
                <w:color w:val="auto"/>
                <w:szCs w:val="21"/>
              </w:rPr>
            </w:pPr>
          </w:p>
        </w:tc>
        <w:tc>
          <w:tcPr>
            <w:tcW w:w="1100" w:type="dxa"/>
          </w:tcPr>
          <w:p>
            <w:pPr>
              <w:jc w:val="center"/>
              <w:rPr>
                <w:rFonts w:ascii="宋体" w:hAnsi="宋体" w:eastAsia="宋体"/>
                <w:color w:val="auto"/>
                <w:szCs w:val="21"/>
              </w:rPr>
            </w:pPr>
          </w:p>
        </w:tc>
        <w:tc>
          <w:tcPr>
            <w:tcW w:w="1150" w:type="dxa"/>
          </w:tcPr>
          <w:p>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34880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90" w:type="dxa"/>
            <w:gridSpan w:val="8"/>
          </w:tcPr>
          <w:p>
            <w:pPr>
              <w:rPr>
                <w:rFonts w:ascii="宋体" w:hAnsi="宋体" w:eastAsia="宋体"/>
                <w:szCs w:val="21"/>
              </w:rPr>
            </w:pPr>
            <w:r>
              <w:rPr>
                <w:rFonts w:hint="eastAsia" w:ascii="宋体" w:hAnsi="宋体" w:eastAsia="宋体"/>
                <w:b/>
                <w:bCs/>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90" w:type="dxa"/>
            <w:gridSpan w:val="8"/>
          </w:tcPr>
          <w:p>
            <w:pPr>
              <w:spacing w:line="360" w:lineRule="exact"/>
              <w:rPr>
                <w:rFonts w:ascii="宋体" w:hAnsi="宋体" w:eastAsia="宋体" w:cs="Calibri"/>
                <w:szCs w:val="21"/>
              </w:rPr>
            </w:pPr>
            <w:r>
              <w:rPr>
                <w:rFonts w:hint="eastAsia" w:ascii="宋体" w:hAnsi="宋体" w:eastAsia="宋体"/>
                <w:szCs w:val="21"/>
              </w:rPr>
              <w:t>1、</w:t>
            </w:r>
            <w:r>
              <w:rPr>
                <w:rFonts w:hint="eastAsia" w:ascii="宋体" w:hAnsi="宋体" w:eastAsia="宋体"/>
                <w:b/>
                <w:bCs/>
                <w:szCs w:val="21"/>
              </w:rPr>
              <w:t>本项目为反向竞价，不接受其它品牌型号的商品报价。</w:t>
            </w:r>
          </w:p>
          <w:p>
            <w:pPr>
              <w:spacing w:line="360" w:lineRule="exact"/>
              <w:rPr>
                <w:rFonts w:ascii="宋体" w:hAnsi="宋体" w:eastAsia="宋体"/>
                <w:szCs w:val="21"/>
              </w:rPr>
            </w:pPr>
            <w:r>
              <w:rPr>
                <w:rFonts w:hint="eastAsia" w:ascii="宋体" w:hAnsi="宋体" w:eastAsia="宋体"/>
                <w:szCs w:val="21"/>
              </w:rPr>
              <w:t>2、报价供应商必须实质性能够满足产品参数要求，为确保正品，报价人必须在供货时提供生产厂商针对本项目产品的售后服务承诺函原件及供货证明原件，否则业主可不验收，不支付项目资金；对不能满足参数要求虚假响应，或者无法正常交货影响业主办公使用的，上报政府采购监督管理部门按规定对报价人予以处罚和进行网上通报处理。</w:t>
            </w:r>
          </w:p>
          <w:p>
            <w:pPr>
              <w:spacing w:line="360" w:lineRule="exact"/>
              <w:rPr>
                <w:rFonts w:ascii="宋体" w:hAnsi="宋体" w:eastAsia="宋体"/>
                <w:szCs w:val="21"/>
              </w:rPr>
            </w:pPr>
            <w:r>
              <w:rPr>
                <w:rFonts w:hint="eastAsia" w:ascii="宋体" w:hAnsi="宋体" w:eastAsia="宋体"/>
                <w:szCs w:val="21"/>
              </w:rPr>
              <w:t>3、质量保证期：自交货并验收合格之日起不少于1年，其它的按生产厂家承诺执行。质保期内，按国家有关产品“三包”规定执行“三包”。</w:t>
            </w:r>
          </w:p>
          <w:p>
            <w:pPr>
              <w:spacing w:line="360" w:lineRule="exact"/>
              <w:rPr>
                <w:rFonts w:ascii="宋体" w:hAnsi="宋体" w:eastAsia="宋体"/>
                <w:szCs w:val="21"/>
              </w:rPr>
            </w:pPr>
            <w:r>
              <w:rPr>
                <w:rFonts w:hint="eastAsia" w:ascii="宋体" w:hAnsi="宋体" w:eastAsia="宋体"/>
                <w:szCs w:val="21"/>
              </w:rPr>
              <w:t>4、交货时间：成交公告结束后，按规定时间签订合同，签订合同后5个工作日内必须全部供完货物及完成安装调试；</w:t>
            </w:r>
          </w:p>
          <w:p>
            <w:pPr>
              <w:spacing w:line="360" w:lineRule="exact"/>
              <w:rPr>
                <w:rFonts w:ascii="宋体" w:hAnsi="宋体" w:eastAsia="宋体"/>
                <w:szCs w:val="21"/>
              </w:rPr>
            </w:pPr>
            <w:r>
              <w:rPr>
                <w:rFonts w:hint="eastAsia" w:ascii="宋体" w:hAnsi="宋体" w:eastAsia="宋体"/>
                <w:szCs w:val="21"/>
              </w:rPr>
              <w:t>5、交货地点：采购人指定地点；免费送货上门，免费安装调试合格。</w:t>
            </w:r>
          </w:p>
          <w:p>
            <w:pPr>
              <w:spacing w:line="360" w:lineRule="exact"/>
              <w:rPr>
                <w:rFonts w:ascii="宋体" w:hAnsi="宋体" w:eastAsia="宋体"/>
                <w:szCs w:val="21"/>
              </w:rPr>
            </w:pPr>
            <w:r>
              <w:rPr>
                <w:rFonts w:hint="eastAsia" w:ascii="宋体" w:hAnsi="宋体" w:eastAsia="宋体"/>
                <w:szCs w:val="21"/>
              </w:rPr>
              <w:t>6、对于故障处理，要求成交供应商接到故障通知后在15分钟内电话服务应答，2个小时内现场维护响应，4小时内提供解决方案。</w:t>
            </w:r>
          </w:p>
          <w:p>
            <w:pPr>
              <w:rPr>
                <w:rFonts w:ascii="宋体" w:hAnsi="宋体" w:eastAsia="宋体"/>
                <w:szCs w:val="21"/>
              </w:rPr>
            </w:pPr>
            <w:r>
              <w:rPr>
                <w:rFonts w:hint="eastAsia" w:ascii="宋体" w:hAnsi="宋体" w:eastAsia="宋体"/>
                <w:szCs w:val="21"/>
              </w:rPr>
              <w:t>7、付款方式：本项目的资金拨付根据项目资金的到帐情况及财政部门的付款流程、付款期限执行，采购人不承担延期付款的责任。专项资金到帐且项目验收合格后，成交供应商开具全额发票给采购人，采购人收到发票后付至合同价款的100%（无息）。</w:t>
            </w:r>
          </w:p>
        </w:tc>
      </w:tr>
    </w:tbl>
    <w:p>
      <w:pPr>
        <w:jc w:val="both"/>
        <w:rPr>
          <w:sz w:val="28"/>
          <w:szCs w:val="28"/>
        </w:rPr>
      </w:pPr>
    </w:p>
    <w:sectPr>
      <w:pgSz w:w="16838" w:h="11906" w:orient="landscape"/>
      <w:pgMar w:top="1417" w:right="1417" w:bottom="1417" w:left="141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40A0C"/>
    <w:multiLevelType w:val="singleLevel"/>
    <w:tmpl w:val="3E140A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F2"/>
    <w:rsid w:val="0004308D"/>
    <w:rsid w:val="000F43F2"/>
    <w:rsid w:val="001B67FA"/>
    <w:rsid w:val="00450D28"/>
    <w:rsid w:val="004B0F3B"/>
    <w:rsid w:val="005344F6"/>
    <w:rsid w:val="00583BF2"/>
    <w:rsid w:val="005E60B4"/>
    <w:rsid w:val="0067123E"/>
    <w:rsid w:val="00705EE5"/>
    <w:rsid w:val="007D1F46"/>
    <w:rsid w:val="00831926"/>
    <w:rsid w:val="00844D44"/>
    <w:rsid w:val="008566EA"/>
    <w:rsid w:val="009340DC"/>
    <w:rsid w:val="009566E9"/>
    <w:rsid w:val="009B0445"/>
    <w:rsid w:val="009B5AE5"/>
    <w:rsid w:val="00A22C36"/>
    <w:rsid w:val="00A24AD4"/>
    <w:rsid w:val="00A771C1"/>
    <w:rsid w:val="00AA2DE5"/>
    <w:rsid w:val="00AB793A"/>
    <w:rsid w:val="00BB772C"/>
    <w:rsid w:val="00C910DA"/>
    <w:rsid w:val="00CC329A"/>
    <w:rsid w:val="00D722FD"/>
    <w:rsid w:val="00E140E3"/>
    <w:rsid w:val="00E415EC"/>
    <w:rsid w:val="024B378E"/>
    <w:rsid w:val="08227554"/>
    <w:rsid w:val="13765FBF"/>
    <w:rsid w:val="16181906"/>
    <w:rsid w:val="19271224"/>
    <w:rsid w:val="252F5DAF"/>
    <w:rsid w:val="26B10A8A"/>
    <w:rsid w:val="375019E2"/>
    <w:rsid w:val="463C484E"/>
    <w:rsid w:val="5B855CB0"/>
    <w:rsid w:val="61105F04"/>
    <w:rsid w:val="61E756D6"/>
    <w:rsid w:val="6C003833"/>
    <w:rsid w:val="6D756F36"/>
    <w:rsid w:val="7B714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442</Words>
  <Characters>2523</Characters>
  <Lines>21</Lines>
  <Paragraphs>5</Paragraphs>
  <TotalTime>32</TotalTime>
  <ScaleCrop>false</ScaleCrop>
  <LinksUpToDate>false</LinksUpToDate>
  <CharactersWithSpaces>2960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levev</dc:creator>
  <cp:lastModifiedBy>Administrator</cp:lastModifiedBy>
  <dcterms:modified xsi:type="dcterms:W3CDTF">2023-02-27T03:09:45Z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348F14EAF5FA42DDBE08D41EA1BB7E59</vt:lpwstr>
  </property>
</Properties>
</file>