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秀峰区教育局资源教室设备</w:t>
      </w:r>
      <w:r>
        <w:rPr>
          <w:rFonts w:hint="eastAsia" w:ascii="宋体" w:hAnsi="宋体" w:cs="宋体"/>
          <w:b/>
          <w:bCs/>
          <w:color w:val="000000" w:themeColor="text1"/>
          <w:szCs w:val="21"/>
          <w:lang w:eastAsia="zh-CN"/>
          <w14:textFill>
            <w14:solidFill>
              <w14:schemeClr w14:val="tx1"/>
            </w14:solidFill>
          </w14:textFill>
        </w:rPr>
        <w:t>需求表</w:t>
      </w:r>
      <w:bookmarkStart w:id="1" w:name="_GoBack"/>
      <w:bookmarkEnd w:id="1"/>
    </w:p>
    <w:p>
      <w:pPr>
        <w:pStyle w:val="2"/>
        <w:rPr>
          <w:rFonts w:ascii="宋体" w:hAnsi="宋体"/>
          <w:color w:val="000000" w:themeColor="text1"/>
          <w:sz w:val="21"/>
          <w:szCs w:val="21"/>
          <w14:textFill>
            <w14:solidFill>
              <w14:schemeClr w14:val="tx1"/>
            </w14:solidFill>
          </w14:textFill>
        </w:rPr>
      </w:pPr>
    </w:p>
    <w:tbl>
      <w:tblPr>
        <w:tblStyle w:val="10"/>
        <w:tblpPr w:leftFromText="180" w:rightFromText="180" w:vertAnchor="text" w:horzAnchor="margin" w:tblpXSpec="center" w:tblpY="7"/>
        <w:tblOverlap w:val="never"/>
        <w:tblW w:w="10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02"/>
        <w:gridCol w:w="993"/>
        <w:gridCol w:w="1559"/>
        <w:gridCol w:w="4430"/>
        <w:gridCol w:w="427"/>
        <w:gridCol w:w="529"/>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0768" w:type="dxa"/>
            <w:gridSpan w:val="9"/>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一、基础设备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702"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产品名称</w:t>
            </w:r>
          </w:p>
        </w:tc>
        <w:tc>
          <w:tcPr>
            <w:tcW w:w="993" w:type="dxa"/>
            <w:vAlign w:val="center"/>
          </w:tcPr>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品牌</w:t>
            </w:r>
            <w:r>
              <w:rPr>
                <w:rFonts w:hint="eastAsia" w:ascii="宋体" w:hAnsi="宋体" w:cs="宋体"/>
                <w:b/>
                <w:bCs/>
                <w:color w:val="000000" w:themeColor="text1"/>
                <w:szCs w:val="21"/>
                <w:lang w:val="en-US" w:eastAsia="zh-CN"/>
                <w14:textFill>
                  <w14:solidFill>
                    <w14:schemeClr w14:val="tx1"/>
                  </w14:solidFill>
                </w14:textFill>
              </w:rPr>
              <w:t>型号</w:t>
            </w:r>
          </w:p>
        </w:tc>
        <w:tc>
          <w:tcPr>
            <w:tcW w:w="1559" w:type="dxa"/>
            <w:vAlign w:val="center"/>
          </w:tcPr>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设备名称</w:t>
            </w:r>
          </w:p>
        </w:tc>
        <w:tc>
          <w:tcPr>
            <w:tcW w:w="4430" w:type="dxa"/>
            <w:vAlign w:val="center"/>
          </w:tcPr>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技术参数</w:t>
            </w:r>
          </w:p>
        </w:tc>
        <w:tc>
          <w:tcPr>
            <w:tcW w:w="427" w:type="dxa"/>
            <w:vAlign w:val="center"/>
          </w:tcPr>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数量</w:t>
            </w:r>
          </w:p>
        </w:tc>
        <w:tc>
          <w:tcPr>
            <w:tcW w:w="529" w:type="dxa"/>
            <w:vAlign w:val="center"/>
          </w:tcPr>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单位</w:t>
            </w:r>
          </w:p>
        </w:tc>
        <w:tc>
          <w:tcPr>
            <w:tcW w:w="851" w:type="dxa"/>
            <w:vAlign w:val="center"/>
          </w:tcPr>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单价</w:t>
            </w:r>
          </w:p>
        </w:tc>
        <w:tc>
          <w:tcPr>
            <w:tcW w:w="850" w:type="dxa"/>
            <w:vAlign w:val="center"/>
          </w:tcPr>
          <w:p>
            <w:pP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p>
        </w:tc>
        <w:tc>
          <w:tcPr>
            <w:tcW w:w="702"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办公用具</w:t>
            </w: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 xml:space="preserve">品牌：希沃    </w:t>
            </w:r>
            <w:r>
              <w:rPr>
                <w:rFonts w:hint="eastAsia" w:ascii="宋体" w:hAnsi="宋体" w:eastAsia="宋体" w:cs="宋体"/>
                <w:szCs w:val="21"/>
              </w:rPr>
              <w:t>型号：F</w:t>
            </w:r>
            <w:r>
              <w:rPr>
                <w:rFonts w:ascii="宋体" w:hAnsi="宋体" w:eastAsia="宋体" w:cs="宋体"/>
                <w:szCs w:val="21"/>
              </w:rPr>
              <w:t>V</w:t>
            </w:r>
            <w:r>
              <w:rPr>
                <w:rFonts w:hint="eastAsia" w:ascii="宋体" w:hAnsi="宋体" w:eastAsia="宋体" w:cs="宋体"/>
                <w:szCs w:val="21"/>
                <w:lang w:val="en-US" w:eastAsia="zh-CN"/>
              </w:rPr>
              <w:t>70</w:t>
            </w:r>
            <w:r>
              <w:rPr>
                <w:rFonts w:ascii="宋体" w:hAnsi="宋体" w:eastAsia="宋体" w:cs="宋体"/>
                <w:szCs w:val="21"/>
              </w:rPr>
              <w:t>EB</w:t>
            </w:r>
          </w:p>
        </w:tc>
        <w:tc>
          <w:tcPr>
            <w:tcW w:w="155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交互智能一体机</w:t>
            </w:r>
            <w:r>
              <w:rPr>
                <w:rFonts w:ascii="宋体" w:hAnsi="宋体"/>
                <w:color w:val="000000" w:themeColor="text1"/>
                <w:szCs w:val="21"/>
                <w14:textFill>
                  <w14:solidFill>
                    <w14:schemeClr w14:val="tx1"/>
                  </w14:solidFill>
                </w14:textFill>
              </w:rPr>
              <w:t xml:space="preserve"> </w:t>
            </w:r>
          </w:p>
        </w:tc>
        <w:tc>
          <w:tcPr>
            <w:tcW w:w="4430" w:type="dxa"/>
          </w:tcPr>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一、OPS电脑配置要求</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★1、机身采用热浸镀锌金属材质，采用智能风扇低噪音散热设计，预留足够散热空间，确保封闭空间内有效散热。</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2、采用按压式卡扣，无需工具就可快速拆卸电脑模块；具有标准PC防盗锁孔。</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3、电脑模块可抽拉式插入整机，可实现无单独接线的插拔。</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4、CPU要求： Intel Core i5或同档次以上配置；</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5、内存：8GB DDR4笔记本内存或同档次以上配置；</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6、硬盘：128GB固态硬盘或同档次以上配置；</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7、和整机的连接采用万兆级接口，传输速率≥10Gbps。</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8、具有独立非外扩展的视频输出接口：≥1路HDMI ；具有独立非外扩展的电脑USB接口：≥3路USB。</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二、屏幕尺寸及触控要求</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1、整机屏幕采用≥70英寸液晶显示器，分辨率≥3840*2160。</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2、显示灰度等级≥256；整机采用UHD超高清LED 液晶屏，显示比例16:9。</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3、整机采用全金属外壳设计，边角采用弧形设计，表面无尖锐边缘或凸起。</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4、玻璃厚度≤4mm，玻璃表面硬度≥9H。</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★5、支持红外触控，支持Windows系统中进行20点或以上触控，安卓系统中进行 10 点或以上触控，支持红外笔书写</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6、整机能感应并自动调节屏幕亮度来达到在不同光照环境下的不同亮度显示效果。</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三、整机主要功能要求</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整机内置专业硬件自检维护工具（非第三方工具），支持对触摸框、PC模块等模块进行检测，针对不同模块给出问题原因提示。（提供国家认可的第三方检测（检验）机构出具的检测（检验）报告复印件并加盖投标人公章）</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内置触摸中控菜单，将信号源通道切换、护眼、声音调节整合到同一菜单下，无须实体按键，在任意显示通道下均可通过手势在屏幕上调取该触摸菜单。（提供国家认可的第三方检测（检验）机构出具的检测（检验）报告复印件并加盖投标人公章）</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3、整机在任意通道的侧拉栏批注模式下，支持通过手势识别调出板擦工具擦除批注内容，可根据手与屏幕的接触面积自动调整板擦工具的大小。</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4、支持通道自动跳转功能，如整机处于正常使用状态，HDMI信号接入时，能自动识别并切换到对应的HDMI信号源通道，且断开后能回到上一通道，自动跳转前支持选择确认，待确认后再跳转。</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5、支持外接信号输入时自动唤醒功能，整机处于关机通电状态，外接电脑显示信号通过HDMI传输线连接至整机时，整机可智能识别外接电脑设备信号输入并自动开机。</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6、整机关机状态下，通过长按电源键进入设置界面后，可点击屏幕选择恢复整机系统及Windows操作系统到出厂默认状态，无需额外工具辅助。</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7、支持半屏模式，将Windows显示画面上半部分下拉到显示屏的下半部分显示，此时依然可以正常触控操作Windows系统；点击非Windows显示画面区域，即可退出该模式，无需其他设置。（提供国家认可的第三方检测（检验）机构出具的检测（检验）报告复印件并加盖投标人公章）</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8、支持锁定屏幕触摸和整机前置按键，可通过遥控器、十指长按屏幕5秒、软件菜单（调试菜单）实现该功能，也可通过前置面板的物理按键以组合按键的形式进行锁定/解锁。</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9、具备智能手势识别功能，在任意信号源通道下可识别五指上、下、左、右方向手势滑动并调用响应功能，支持将各手势滑动方向自定义设置为无操作、熄屏、批注、桌面、半屏模式。（提供国家认可的第三方检测（检验）机构出具的检测（检验）报告复印件并加盖投标人公章）</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四、整机硬件配置</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★1、整机视网膜蓝光危害（蓝光加权辐射亮度LB）符合IEC62471标准，（蓝光危害最大状况下）LB限值范围≤0.55。</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2、采用钢化玻璃，有效保护屏幕显示画面；玻璃表面采用纳米材料镀膜环保工艺，书写更加顺滑，防眩光效果更加优异。</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3、安全性能：机身具备防盐雾锈蚀特性，且满足GB4943.1-2011标准中的防火要求；整机具备抗振动、防跌落特性，保证整机运输或使用过程中不易受损；整机在0℃- 40℃环境下可正常工作，在-20℃—60℃的环境下可正常贮存且贮存后功能无损。</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4、从外部通道切换到内部PC通道后，触摸框在1s内达到可触控状态。</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★5、整机内置 2.1 声道扬声器，前朝向 15W中高音扬声器 2 个，后朝向 20W 低音扬声器 1 个，额定总功率 50W。（提供国家认可的第三方检测（检验）机构出具的检测（检验）报告复印件并加盖投标人公章）</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★6、支持传屏功能，可以将外部电脑的屏幕画面通过无线方式传输到整机上显示。</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7、整机内置无线网络模块，PC模块无任何外接或转接天线、网卡可实现Wi-Fi无线上网连接和AP无线热点发射。</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★8、Wi-Fi和AP热点均支持频段 2.4GHz/5GHz ，满足IEEE 802.11 a/b/g/n/ac标准；Wi-Fi和AP热点工作距离≥10m。（提供国家认可的第三方检测（检验）机构出具的检测（检验）报告复印件并加盖投标人公章）</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9、同一电源物理按键完成Android系统和Windows系统的开机、节能熄屏、关机操作；关机状态下轻按按键开机；开机状态下轻按按键实现节能熄屏/唤醒，长按按键实现关机。（提供国家认可的第三方检测（检验）机构出具的检测（检验）报告复印件并加盖投标人公章）</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10、整机具备≥6个前置按键，实现老师开关机、调出中控菜单、音量+/-、护眼、录屏的操作。</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11、整机具有护眼功能，可通过前置面板物理功能按键一键启用护眼模式。</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★12、设备支持通过前置面板物理按键一键启动录屏功能，可将屏幕中显示的课件、音频内容与老师人声同时录制。（提供国家认可的第三方检测（检验）机构出具的检测（检验）报告复印件并加盖投标人公章）</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13、支持智能U盘锁功能，整机可设置触摸及按键锁定，锁定后无法随意自由操作，需要使用时插入USB key可解锁。</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14、支持自定义开机通道，用户可设置默认通道，开机自动进入无需手动切换。</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15、支持通道记忆功能，开机默认回到最近一次关机时的显示通道。</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★16、整机内置（非外接）的高清摄像头，可拍摄≥ 800 万像素数的照片。（提供国家认可的第三方检测（检验）机构出具的检测（检验）报告复印件并加盖投标人公章）</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17、摄像头对角角度≥120°。</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18、整机内置摄像头（非外扩），PC通道下支持通过视频展台软件调用摄像头进行二维码扫码识别，也支持远程巡课应用。（提供国家认可的第三方检测（检验）机构出具的检测（检验）报告复印件并加盖投标人公章）</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19、整机内置非独立外扩展的阵列麦克风，可用于对教室环境音频进行采集，拾音距离≥10m。</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20、内置摄像头、麦克风，无外接线材连接，无可见模块化拼接，未占用整机设备端口。</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21、外接电脑设备连接整机且触摸信号连通时，外接电脑设备可直接读取整机前置USB接口的移动存储设备数据，连接整机前置USB接口的翻页笔和无线键鼠可直接使用于外接电脑。</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22、Android系统和Windows系统下，支持通过任何一个前置USB接口读取外接移动存储设备。</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23、外接电脑设备通过HDMI线投送画面至整机时，再连接TypeB USB线至整机触控输出接口，即可直接调用整机内置的摄像头、麦克风、扬声器，在外接电脑即可拍摄教室画面。</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24、整机具备不少于1路侧置双通道USB接口，双系统USB接口支持Windows和Android双系统读取外接存储设备数据和识别展台信号。</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25、支持前置Type-C接口，通过Type-C接口实现音视频输入，外接电脑设备通过标准Type-C线连接至整机Type-C口，即可把外接电脑设备画面投到整机上，同时在整机上操作画面，可实现触摸电脑的操作。（提供国家认可的第三方检测（检验）机构出具的检测（检验）报告复印件并加盖投标人公章）</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★26、外接电脑设备通过机外Type-C线连接至整机Type-C口，可直接调用整机内置的摄像头、麦克风、扬声器，在外接电脑可拍摄教室画面。</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27、前置Type-C接口，支持通过外部线缆，实现外接电脑HDMI信号的接入显示。</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五、触摸系统</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1、触摸屏在照度100k lux 环境下可正常工作。</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2、触摸分辨率32768×32768；触摸响应时间≤4ms；触摸最小识别物≤3mm。</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 xml:space="preserve">3、整机屏幕触摸有效识别高度不超过3.5mm,，即触摸物体距离玻璃外表面高度不超过3.5mm时，触摸屏识别为点击操作。 </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4、触摸屏具有防遮挡功能，触摸接收器在单点或多点遮挡后仍能正常书写。</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5、Windows XP、Windows 7、Windows 8、Windows 8.1、 Windows 10、Linux、Mac Os系统外置电脑操作系统接入时，无需安装触摸框驱动。</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六、安卓系统</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★1、嵌入式系统版本不低于Android 9.0，内存≥2GB，存储空间≥8GB。（提供国家认可的第三方检测（检验）机构出具的检测（检验）报告复印件并加盖投标人公章）</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2、嵌入式Android操作系统下，互动白板支持不同背景颜色，同时提供学科专用背景，如：五线谱、信纸、田字格、英文格、篮球和足球场地平面图。</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3、无PC状态下，嵌入式系统内置互动白板支持十笔书写及手掌擦除（手掌擦除面积根据手掌与屏幕的接触面大小自动调整），白板书写内容可导出PDF、IWB、SVG格式。支持10种以上平面图形工具，支持8种以上立体图形工具。（提供国家认可的第三方检测（检验）机构出具的检测（检验）报告复印件并加盖投标人公章）</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4、无PC状态下，嵌入式系统内置互动白板支持全局漫游，并对全局内容进行预览和移动。</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5、无PC状态下，嵌入式Android操作系统下可实现windows系统中常用的教学应用功能，如白板书写、WPS软件使用、网页浏览。</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6、在嵌入式Android操作系统下，能对TV多媒体USB所读取到的文件进行自动归类，可分类查找文档、板书、图片、音视频，检索后可直接在界面中打开。</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七、课件制作及展示教学软件</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1.备授课一体化，具有备课模式及授课模式，且操作界面根据备课和授课使用场景不同而区别设计，符合用户使用需求。</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★2.备课模式工具栏会自动根据老师账号中关联的学科不同而提供相对应的教学工具，例如语文学科会出现田字格工具，数学学科则出现几何工具，无需用户自行选择。</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3.支持课件云存储，无需使用 U 盘等存储设备，用户只需联网登录即可在交互式白板软件中获取云课件，并支持课件云分享，可将课件直接分享给其他用户，只需输入其他用户手持终端号即可。</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4.支持课件云同步，课件上的所有修改、操作均可实时同步至云端，无需单独保存上传，确保多终端调用同个课件均为最新版本。</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5.游戏教学功能：支持创建互动分类式游戏，可自定义不同类别及相对应的对象，实现将不同对象拖拽到对应的类别容器中可自动辨识分类，分类正确或错误均有相应提示。类别和对象的样式、数量均可以自定义设置。系统需提供不少于 20种游戏模板，直接选择并输入相应内容即可轻松生成互动分类式游戏，提升课堂趣味性。</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6.支持软件联网自动静默升级，无需用户手动更新。</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7.课件背景：提供不少于12 种以上背景模板供用户选择，持自定义背景。</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8.美术画板：支持美术画板工具，提供铅笔、毛笔、油画笔，可实现模拟调色盘功能，用户可自由选择不同颜色进行混合调色，搭配出任意色彩。</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9.快捷抠图：无需借助专业图片处理软件，即可在白板软件中对导入的图片进行快捷抠图、去背景，处理后的图片主体边缘没有明显毛边，可导出保存成 PNG 格式。</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10.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11.数学公式编辑器：支持复杂数学公式输入，提供不少于 20 个数学符号及和不少于15种公式模板，输出的公式内容支持不同颜色标记及二次编辑。</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 xml:space="preserve">12.3D星球模型：提供3D立体星球模型，包括地球、太阳、火星、水星等太阳系行星，支持360°自由旋转、缩放展示；并支持在立体地球模型清晰展现地球表面的六大板块、降水分布、气温分布、气候分布、人口分布、表层洋流、陆地自然带、海平面等压线等内容；且支持三维、二维切换展示，方便地理学科教学。 </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13.古诗词资源：</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（1）提供覆盖小学、初中、高中的古诗词资源，包含原文、翻译、背景介绍、作者介绍、朗诵音频等。</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（2）支持用户根据年级、朝代、诗人等进行分类查找，也可直接搜索诗词、古文名称或作者名查找。</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（3）提供不少于9种古诗词专用背景模板，用户可贴合古诗词意境选择合适背景进行教学。</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（4）古诗词、古文提供原文及翻译、背景介绍、作者介绍等，同时支持一键跳转打开网页，展示对应的背景或者介绍。</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（5）支持用户备课时对原文进行注释、标重点等操作，方便用户讲解重点字词。</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（6）提供原文朗读功能，全部诗词、古文均配备专业朗读配音，且支持用户在备课时对朗读音频进行打点操作，上课时可播放提前选择好的片段。</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14.立体几何：</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（1）支持绘制立方体、圆柱体等立体几何图形。</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（2）支持任意调节立体几何图形的尺寸，改变长宽高比例。</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（3）支持沿任意方向旋转立体几何。</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（4）支持为长方体6个面分别涂色，并且可通过任意旋转观察涂色与未涂色的表面</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15.数学画板功能：</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（1）支持在白板中插入在线画板，授课时可以一键打开,方便老师配合课件内容进行讲解。</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（2）提供超过500个数学画板资源，覆盖小学、初中、高中学段数学学科主要知识点，并按照知识点分类，便于老师查找。</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3）画板资源互动性强，利于老师讲解抽象知识点，如小学阶段的四边形互相转换资源，可支持点击，动态切换四边形形态；中学阶段的平方差公式资源，可支持图形展示平方差公式计算原理，并可改变数值，重复演示。</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4）支持老师创建个人画板，除了点、线、面等基础元素以外，画板还可提供线段中点、椭圆焦点、极坐标方程等数十种数学常用工具，保证老师日常备授课所需。创建完成后，老师可一键将画板插入白板，与课件无缝连接。</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★16.多学科题库：</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（1）提供不少于30万道试题给老师使用。</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（2）涵盖小学、初中、高中，其中中学部分包含语文、数学、英语、物理、化学、生物、政治、历史、地理等多个学科。</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（3）题库总知识点不少于9000个，除选择、填空、判断等基本题型外，还包含诗歌阅读、完形填空、阅读理解、辨析题、材料题、实验题、作图题等。</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（4）可批量选择多题并以交互式试题卡的形式插入到白板中。试题卡包含题干、答案和解析，并可一键实时展开、收起答案和解析。</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17.课堂小测：提供不少于40000道初中数学试题。</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（1）老师可根据所使用教材版本自由选择人教新版、苏科新版、北师大版、北京课改新版等不同版本试题。</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（2）试题按照教学进度分类，精确到每一章每一节，方便老师查找。</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（3）试题按照使用场景分类，分为课堂小测、课时练习、课后基础、课后提高等，方便老师在不同场景下选择。</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（4）题目已根据老师使用需要，组成套题，老师可一键批量选择；同时也支持老师自由组题，形成个性化套。</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18.表格工具：</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（1）支持老师插入表格，并提供5种以上表格样式供老师选择。</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（2）支持表格自适应，可一键将表格的行、列调整到最合适的大小。</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（3）支持表格遮罩功能，可对表格中任意一格添加遮罩，在授课模式下通过点击可消除遮罩，方便老师设置互动活动。</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（4）在授课模式下，支持表格克隆功能，可克隆出多个相同表格，方便老师请多位同学进行答题互动。</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八、大小屏互动软件</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★1.如手机、PAD等移动终端，可通过本软件与交互智能平板实现无线连接，可对连接的设备进行密码的权限管理，支持二维码扫码自连接服务器功能。</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2.支持多图对比展示功能，可将多位学生的作业、试卷或实验结果进行拍摄，并上传至智能平板的互动教学软件里进行对比展示，支持点评功能，可给每位同学的作品以不同的奖章。</w:t>
            </w:r>
          </w:p>
          <w:p>
            <w:pPr>
              <w:pStyle w:val="19"/>
              <w:rPr>
                <w:rFonts w:hint="eastAsia"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3.具备本地文件智能管理功能，可对移动终端上的文档、图片或课件自动划分类别，方便使用者快速找到相应文件，可在类别列表中将任一文件一键上传到交互智能平板中并打开，同时也可以在移动终端上对已上传至智能平板中的文件进行删除。</w:t>
            </w:r>
          </w:p>
          <w:p>
            <w:pPr>
              <w:pStyle w:val="19"/>
              <w:rPr>
                <w:rFonts w:ascii="宋体" w:hAnsi="宋体" w:cs="宋体"/>
                <w:color w:val="000000" w:themeColor="text1"/>
                <w:kern w:val="2"/>
                <w:sz w:val="21"/>
                <w:szCs w:val="21"/>
                <w:shd w:val="clear" w:color="auto" w:fill="FBFBFB"/>
                <w14:textFill>
                  <w14:solidFill>
                    <w14:schemeClr w14:val="tx1"/>
                  </w14:solidFill>
                </w14:textFill>
              </w:rPr>
            </w:pPr>
            <w:r>
              <w:rPr>
                <w:rFonts w:hint="eastAsia" w:ascii="宋体" w:hAnsi="宋体" w:cs="宋体"/>
                <w:color w:val="000000" w:themeColor="text1"/>
                <w:kern w:val="2"/>
                <w:sz w:val="21"/>
                <w:szCs w:val="21"/>
                <w:shd w:val="clear" w:color="auto" w:fill="FBFBFB"/>
                <w14:textFill>
                  <w14:solidFill>
                    <w14:schemeClr w14:val="tx1"/>
                  </w14:solidFill>
                </w14:textFill>
              </w:rPr>
              <w:t>4.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p>
        </w:tc>
        <w:tc>
          <w:tcPr>
            <w:tcW w:w="427" w:type="dxa"/>
            <w:vAlign w:val="center"/>
          </w:tcPr>
          <w:p>
            <w:pPr>
              <w:rPr>
                <w:rFonts w:ascii="宋体" w:hAnsi="宋体" w:cs="宋体"/>
                <w:color w:val="000000" w:themeColor="text1"/>
                <w:szCs w:val="21"/>
                <w:shd w:val="clear" w:color="auto" w:fill="FBFBFB"/>
                <w14:textFill>
                  <w14:solidFill>
                    <w14:schemeClr w14:val="tx1"/>
                  </w14:solidFill>
                </w14:textFill>
              </w:rPr>
            </w:pPr>
            <w:r>
              <w:rPr>
                <w:rFonts w:hint="eastAsia" w:ascii="宋体" w:hAnsi="宋体" w:cs="宋体"/>
                <w:color w:val="000000" w:themeColor="text1"/>
                <w:szCs w:val="21"/>
                <w:shd w:val="clear" w:color="auto" w:fill="FBFBFB"/>
                <w14:textFill>
                  <w14:solidFill>
                    <w14:schemeClr w14:val="tx1"/>
                  </w14:solidFill>
                </w14:textFill>
              </w:rPr>
              <w:t>1</w:t>
            </w:r>
          </w:p>
        </w:tc>
        <w:tc>
          <w:tcPr>
            <w:tcW w:w="529" w:type="dxa"/>
            <w:vAlign w:val="center"/>
          </w:tcPr>
          <w:p>
            <w:pPr>
              <w:rPr>
                <w:rFonts w:ascii="宋体" w:hAnsi="宋体" w:cs="宋体"/>
                <w:color w:val="000000" w:themeColor="text1"/>
                <w:szCs w:val="21"/>
                <w:shd w:val="clear" w:color="auto" w:fill="FBFBFB"/>
                <w14:textFill>
                  <w14:solidFill>
                    <w14:schemeClr w14:val="tx1"/>
                  </w14:solidFill>
                </w14:textFill>
              </w:rPr>
            </w:pPr>
            <w:r>
              <w:rPr>
                <w:rFonts w:hint="eastAsia" w:ascii="宋体" w:hAnsi="宋体" w:cs="宋体"/>
                <w:color w:val="000000" w:themeColor="text1"/>
                <w:szCs w:val="21"/>
                <w:shd w:val="clear" w:color="auto" w:fill="FBFBFB"/>
                <w14:textFill>
                  <w14:solidFill>
                    <w14:schemeClr w14:val="tx1"/>
                  </w14:solidFill>
                </w14:textFill>
              </w:rPr>
              <w:t>套</w:t>
            </w:r>
          </w:p>
        </w:tc>
        <w:tc>
          <w:tcPr>
            <w:tcW w:w="851" w:type="dxa"/>
            <w:vAlign w:val="center"/>
          </w:tcPr>
          <w:p>
            <w:pPr>
              <w:rPr>
                <w:rFonts w:ascii="宋体" w:hAnsi="宋体" w:cs="宋体"/>
                <w:color w:val="000000" w:themeColor="text1"/>
                <w:szCs w:val="21"/>
                <w:shd w:val="clear" w:color="auto" w:fill="FBFBFB"/>
                <w14:textFill>
                  <w14:solidFill>
                    <w14:schemeClr w14:val="tx1"/>
                  </w14:solidFill>
                </w14:textFill>
              </w:rPr>
            </w:pPr>
            <w:r>
              <w:rPr>
                <w:rFonts w:ascii="宋体" w:hAnsi="宋体" w:cs="宋体"/>
                <w:color w:val="000000" w:themeColor="text1"/>
                <w:szCs w:val="21"/>
                <w:shd w:val="clear" w:color="auto" w:fill="FBFBFB"/>
                <w14:textFill>
                  <w14:solidFill>
                    <w14:schemeClr w14:val="tx1"/>
                  </w14:solidFill>
                </w14:textFill>
              </w:rPr>
              <w:t>18000</w:t>
            </w:r>
          </w:p>
        </w:tc>
        <w:tc>
          <w:tcPr>
            <w:tcW w:w="850" w:type="dxa"/>
            <w:vAlign w:val="center"/>
          </w:tcPr>
          <w:p>
            <w:pPr>
              <w:rPr>
                <w:rFonts w:ascii="宋体" w:hAnsi="宋体" w:cs="宋体"/>
                <w:color w:val="000000" w:themeColor="text1"/>
                <w:szCs w:val="21"/>
                <w:shd w:val="clear" w:color="auto" w:fill="FBFBFB"/>
                <w14:textFill>
                  <w14:solidFill>
                    <w14:schemeClr w14:val="tx1"/>
                  </w14:solidFill>
                </w14:textFill>
              </w:rPr>
            </w:pPr>
            <w:r>
              <w:rPr>
                <w:rFonts w:ascii="宋体" w:hAnsi="宋体" w:cs="宋体"/>
                <w:color w:val="000000" w:themeColor="text1"/>
                <w:szCs w:val="21"/>
                <w:shd w:val="clear" w:color="auto" w:fill="FBFBFB"/>
                <w14:textFill>
                  <w14:solidFill>
                    <w14:schemeClr w14:val="tx1"/>
                  </w14:solidFill>
                </w14:textFill>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702" w:type="dxa"/>
            <w:vMerge w:val="continue"/>
            <w:vAlign w:val="center"/>
          </w:tcPr>
          <w:p>
            <w:pPr>
              <w:jc w:val="center"/>
              <w:rPr>
                <w:rFonts w:ascii="宋体" w:hAnsi="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 xml:space="preserve">品牌：先导    </w:t>
            </w:r>
            <w:r>
              <w:rPr>
                <w:rFonts w:hint="eastAsia" w:ascii="宋体" w:hAnsi="宋体" w:eastAsia="宋体" w:cs="宋体"/>
                <w:szCs w:val="21"/>
              </w:rPr>
              <w:t>型号：</w:t>
            </w:r>
            <w:r>
              <w:rPr>
                <w:rFonts w:hint="eastAsia" w:ascii="宋体" w:hAnsi="宋体" w:cs="宋体"/>
                <w:szCs w:val="21"/>
                <w:lang w:val="en-US" w:eastAsia="zh-CN"/>
              </w:rPr>
              <w:t>BG140</w:t>
            </w:r>
          </w:p>
        </w:tc>
        <w:tc>
          <w:tcPr>
            <w:tcW w:w="1559" w:type="dxa"/>
            <w:vAlign w:val="center"/>
          </w:tcPr>
          <w:p>
            <w:pPr>
              <w:jc w:val="center"/>
              <w:rPr>
                <w:rFonts w:ascii="宋体" w:hAnsi="宋体" w:cs="宋体"/>
                <w:color w:val="000000" w:themeColor="text1"/>
                <w:szCs w:val="21"/>
                <w:shd w:val="clear" w:color="auto" w:fill="FBFBFB"/>
                <w14:textFill>
                  <w14:solidFill>
                    <w14:schemeClr w14:val="tx1"/>
                  </w14:solidFill>
                </w14:textFill>
              </w:rPr>
            </w:pPr>
            <w:r>
              <w:rPr>
                <w:rFonts w:hint="eastAsia" w:ascii="宋体" w:hAnsi="宋体" w:cs="宋体"/>
                <w:color w:val="000000" w:themeColor="text1"/>
                <w:szCs w:val="21"/>
                <w:shd w:val="clear" w:color="auto" w:fill="FBFBFB"/>
                <w14:textFill>
                  <w14:solidFill>
                    <w14:schemeClr w14:val="tx1"/>
                  </w14:solidFill>
                </w14:textFill>
              </w:rPr>
              <w:t>办公桌椅</w:t>
            </w:r>
            <w:r>
              <w:rPr>
                <w:rFonts w:ascii="宋体" w:hAnsi="宋体"/>
                <w:color w:val="000000" w:themeColor="text1"/>
                <w:szCs w:val="21"/>
                <w14:textFill>
                  <w14:solidFill>
                    <w14:schemeClr w14:val="tx1"/>
                  </w14:solidFill>
                </w14:textFill>
              </w:rPr>
              <w:t xml:space="preserve"> </w:t>
            </w:r>
          </w:p>
        </w:tc>
        <w:tc>
          <w:tcPr>
            <w:tcW w:w="4430" w:type="dxa"/>
            <w:vAlign w:val="center"/>
          </w:tcPr>
          <w:p>
            <w:pPr>
              <w:rPr>
                <w:rFonts w:ascii="宋体" w:hAnsi="宋体" w:cs="宋体"/>
                <w:color w:val="000000" w:themeColor="text1"/>
                <w:szCs w:val="21"/>
                <w:shd w:val="clear" w:color="auto" w:fill="FBFBFB"/>
                <w14:textFill>
                  <w14:solidFill>
                    <w14:schemeClr w14:val="tx1"/>
                  </w14:solidFill>
                </w14:textFill>
              </w:rPr>
            </w:pPr>
            <w:r>
              <w:rPr>
                <w:rFonts w:hint="eastAsia" w:ascii="宋体" w:hAnsi="宋体" w:cs="宋体"/>
                <w:color w:val="000000" w:themeColor="text1"/>
                <w:szCs w:val="21"/>
                <w:shd w:val="clear" w:color="auto" w:fill="FBFBFB"/>
                <w14:textFill>
                  <w14:solidFill>
                    <w14:schemeClr w14:val="tx1"/>
                  </w14:solidFill>
                </w14:textFill>
              </w:rPr>
              <w:t>1.尺寸：1400*600*760(MM)</w:t>
            </w:r>
          </w:p>
          <w:p>
            <w:pPr>
              <w:rPr>
                <w:rFonts w:ascii="宋体" w:hAnsi="宋体" w:cs="宋体"/>
                <w:color w:val="000000" w:themeColor="text1"/>
                <w:szCs w:val="21"/>
                <w:shd w:val="clear" w:color="auto" w:fill="FBFBFB"/>
                <w14:textFill>
                  <w14:solidFill>
                    <w14:schemeClr w14:val="tx1"/>
                  </w14:solidFill>
                </w14:textFill>
              </w:rPr>
            </w:pPr>
            <w:r>
              <w:rPr>
                <w:rFonts w:hint="eastAsia" w:ascii="宋体" w:hAnsi="宋体" w:cs="宋体"/>
                <w:color w:val="000000" w:themeColor="text1"/>
                <w:szCs w:val="21"/>
                <w:shd w:val="clear" w:color="auto" w:fill="FBFBFB"/>
                <w14:textFill>
                  <w14:solidFill>
                    <w14:schemeClr w14:val="tx1"/>
                  </w14:solidFill>
                </w14:textFill>
              </w:rPr>
              <w:t>2.形态：办公电脑一体桌</w:t>
            </w:r>
          </w:p>
          <w:p>
            <w:pPr>
              <w:rPr>
                <w:rFonts w:ascii="宋体" w:hAnsi="宋体" w:cs="宋体"/>
                <w:color w:val="000000" w:themeColor="text1"/>
                <w:szCs w:val="21"/>
                <w:shd w:val="clear" w:color="auto" w:fill="FBFBFB"/>
                <w14:textFill>
                  <w14:solidFill>
                    <w14:schemeClr w14:val="tx1"/>
                  </w14:solidFill>
                </w14:textFill>
              </w:rPr>
            </w:pPr>
            <w:r>
              <w:rPr>
                <w:rFonts w:hint="eastAsia" w:ascii="宋体" w:hAnsi="宋体" w:cs="宋体"/>
                <w:color w:val="000000" w:themeColor="text1"/>
                <w:szCs w:val="21"/>
                <w:shd w:val="clear" w:color="auto" w:fill="FBFBFB"/>
                <w14:textFill>
                  <w14:solidFill>
                    <w14:schemeClr w14:val="tx1"/>
                  </w14:solidFill>
                </w14:textFill>
              </w:rPr>
              <w:t>3.材料及要求：桌面厚度25mm，三聚氰胺中纤板，基材外贴防火板</w:t>
            </w:r>
          </w:p>
          <w:p>
            <w:pPr>
              <w:rPr>
                <w:rFonts w:ascii="宋体" w:hAnsi="宋体" w:cs="宋体"/>
                <w:color w:val="000000" w:themeColor="text1"/>
                <w:szCs w:val="21"/>
                <w:shd w:val="clear" w:color="auto" w:fill="FBFBFB"/>
                <w14:textFill>
                  <w14:solidFill>
                    <w14:schemeClr w14:val="tx1"/>
                  </w14:solidFill>
                </w14:textFill>
              </w:rPr>
            </w:pPr>
            <w:r>
              <w:rPr>
                <w:rFonts w:hint="eastAsia" w:ascii="宋体" w:hAnsi="宋体" w:cs="宋体"/>
                <w:color w:val="000000" w:themeColor="text1"/>
                <w:szCs w:val="21"/>
                <w:shd w:val="clear" w:color="auto" w:fill="FBFBFB"/>
                <w14:textFill>
                  <w14:solidFill>
                    <w14:schemeClr w14:val="tx1"/>
                  </w14:solidFill>
                </w14:textFill>
              </w:rPr>
              <w:t>4.其它：带副柜及活动三抽柜，键盘托、电脑主机架。</w:t>
            </w:r>
          </w:p>
          <w:p>
            <w:pPr>
              <w:rPr>
                <w:rFonts w:ascii="宋体" w:hAnsi="宋体" w:cs="宋体"/>
                <w:color w:val="000000" w:themeColor="text1"/>
                <w:szCs w:val="21"/>
                <w:shd w:val="clear" w:color="auto" w:fill="FBFBFB"/>
                <w14:textFill>
                  <w14:solidFill>
                    <w14:schemeClr w14:val="tx1"/>
                  </w14:solidFill>
                </w14:textFill>
              </w:rPr>
            </w:pPr>
            <w:r>
              <w:rPr>
                <w:rFonts w:hint="eastAsia" w:ascii="宋体" w:hAnsi="宋体" w:cs="宋体"/>
                <w:color w:val="000000" w:themeColor="text1"/>
                <w:szCs w:val="21"/>
                <w:shd w:val="clear" w:color="auto" w:fill="FBFBFB"/>
                <w14:textFill>
                  <w14:solidFill>
                    <w14:schemeClr w14:val="tx1"/>
                  </w14:solidFill>
                </w14:textFill>
              </w:rPr>
              <w:t>5.配套：椅子一把，座椅座靠采用优质麻绒，内添高密度定型海绵，优质汽压棒，尼龙五星脚</w:t>
            </w:r>
          </w:p>
        </w:tc>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1800</w:t>
            </w:r>
          </w:p>
        </w:tc>
        <w:tc>
          <w:tcPr>
            <w:tcW w:w="8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427"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702" w:type="dxa"/>
            <w:vMerge w:val="restar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学习用具</w:t>
            </w: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型号：XC-TTHD-01</w:t>
            </w:r>
          </w:p>
        </w:tc>
        <w:tc>
          <w:tcPr>
            <w:tcW w:w="155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学生团体活动桌</w:t>
            </w:r>
            <w:r>
              <w:rPr>
                <w:rFonts w:ascii="宋体" w:hAnsi="宋体"/>
                <w:color w:val="000000" w:themeColor="text1"/>
                <w:szCs w:val="21"/>
                <w14:textFill>
                  <w14:solidFill>
                    <w14:schemeClr w14:val="tx1"/>
                  </w14:solidFill>
                </w14:textFill>
              </w:rPr>
              <w:t xml:space="preserve"> </w:t>
            </w:r>
          </w:p>
        </w:tc>
        <w:tc>
          <w:tcPr>
            <w:tcW w:w="443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规格款式：</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1.材质：E1 级环保标准中纤板基材外贴防火板，厚度25 mm；抗磨损，耐热，易擦洗,无异味</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2.款式：6张扇形桌，直径为180cm，高度为73cm，钢管喷塑支持架</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3.可以拼成圆形桌</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4.可拼接成S型</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5.粉色、浅蓝、浅绿等多种颜色搭配</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6.便于活动小组讨论。配套6把不同颜色彩色椅子</w:t>
            </w:r>
          </w:p>
        </w:tc>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3800</w:t>
            </w:r>
          </w:p>
        </w:tc>
        <w:tc>
          <w:tcPr>
            <w:tcW w:w="8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42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702" w:type="dxa"/>
            <w:vMerge w:val="continue"/>
            <w:vAlign w:val="center"/>
          </w:tcPr>
          <w:p>
            <w:pPr>
              <w:jc w:val="center"/>
              <w:rPr>
                <w:rFonts w:ascii="宋体" w:hAnsi="宋体"/>
                <w:color w:val="000000" w:themeColor="text1"/>
                <w:szCs w:val="21"/>
                <w14:textFill>
                  <w14:solidFill>
                    <w14:schemeClr w14:val="tx1"/>
                  </w14:solidFill>
                </w14:textFill>
              </w:rPr>
            </w:pPr>
          </w:p>
        </w:tc>
        <w:tc>
          <w:tcPr>
            <w:tcW w:w="993" w:type="dxa"/>
            <w:vAlign w:val="center"/>
          </w:tcPr>
          <w:p>
            <w:pPr>
              <w:rPr>
                <w:rFonts w:ascii="宋体" w:hAnsi="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型号：XC-HDY-02</w:t>
            </w:r>
          </w:p>
        </w:tc>
        <w:tc>
          <w:tcPr>
            <w:tcW w:w="155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活动椅</w:t>
            </w:r>
          </w:p>
        </w:tc>
        <w:tc>
          <w:tcPr>
            <w:tcW w:w="443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便于活动小组讨论。配套8把不同颜色彩色椅子</w:t>
            </w:r>
          </w:p>
        </w:tc>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851"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1200</w:t>
            </w:r>
          </w:p>
        </w:tc>
        <w:tc>
          <w:tcPr>
            <w:tcW w:w="8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427"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702" w:type="dxa"/>
            <w:vMerge w:val="restar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接待用具</w:t>
            </w: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 xml:space="preserve">品牌：先导 </w:t>
            </w:r>
            <w:r>
              <w:rPr>
                <w:rFonts w:hint="eastAsia" w:ascii="宋体" w:hAnsi="宋体" w:eastAsia="宋体" w:cs="宋体"/>
                <w:szCs w:val="21"/>
              </w:rPr>
              <w:t>型号：</w:t>
            </w:r>
            <w:r>
              <w:rPr>
                <w:rFonts w:hint="eastAsia" w:ascii="宋体" w:hAnsi="宋体" w:cs="宋体"/>
                <w:szCs w:val="21"/>
                <w:lang w:val="en-US" w:eastAsia="zh-CN"/>
              </w:rPr>
              <w:t>S301</w:t>
            </w:r>
          </w:p>
        </w:tc>
        <w:tc>
          <w:tcPr>
            <w:tcW w:w="155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沙发</w:t>
            </w:r>
          </w:p>
          <w:p>
            <w:pPr>
              <w:pStyle w:val="2"/>
              <w:rPr>
                <w:rFonts w:ascii="宋体" w:hAnsi="宋体"/>
                <w:sz w:val="21"/>
                <w:szCs w:val="21"/>
              </w:rPr>
            </w:pPr>
          </w:p>
        </w:tc>
        <w:tc>
          <w:tcPr>
            <w:tcW w:w="443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沙发(3人+2人)：</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1、规格：3人沙发一套，长度约1800mm，单人沙发二套长度约800mm</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2、材料：优质麻绒,高泡、定型定向、阻燃海绵，实木框架</w:t>
            </w:r>
          </w:p>
          <w:p>
            <w:pP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3、用途：来访学生等待休息，与整体环境相协调。</w:t>
            </w:r>
          </w:p>
        </w:tc>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5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w:t>
            </w:r>
          </w:p>
        </w:tc>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5500</w:t>
            </w:r>
          </w:p>
        </w:tc>
        <w:tc>
          <w:tcPr>
            <w:tcW w:w="8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427"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702" w:type="dxa"/>
            <w:vMerge w:val="continue"/>
            <w:vAlign w:val="center"/>
          </w:tcPr>
          <w:p>
            <w:pPr>
              <w:jc w:val="center"/>
              <w:rPr>
                <w:rFonts w:ascii="宋体" w:hAnsi="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 xml:space="preserve">品牌：先导 </w:t>
            </w:r>
            <w:r>
              <w:rPr>
                <w:rFonts w:hint="eastAsia" w:ascii="宋体" w:hAnsi="宋体" w:eastAsia="宋体" w:cs="宋体"/>
                <w:szCs w:val="21"/>
              </w:rPr>
              <w:t>型号：</w:t>
            </w:r>
            <w:r>
              <w:rPr>
                <w:rFonts w:hint="eastAsia" w:ascii="宋体" w:hAnsi="宋体" w:cs="宋体"/>
                <w:szCs w:val="21"/>
                <w:lang w:val="en-US" w:eastAsia="zh-CN"/>
              </w:rPr>
              <w:t>J650</w:t>
            </w:r>
          </w:p>
        </w:tc>
        <w:tc>
          <w:tcPr>
            <w:tcW w:w="1559" w:type="dxa"/>
            <w:vAlign w:val="center"/>
          </w:tcPr>
          <w:p>
            <w:pPr>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茶几</w:t>
            </w:r>
            <w:r>
              <w:rPr>
                <w:rFonts w:ascii="宋体" w:hAnsi="宋体"/>
                <w:color w:val="000000" w:themeColor="text1"/>
                <w:szCs w:val="21"/>
                <w14:textFill>
                  <w14:solidFill>
                    <w14:schemeClr w14:val="tx1"/>
                  </w14:solidFill>
                </w14:textFill>
              </w:rPr>
              <w:t xml:space="preserve"> </w:t>
            </w:r>
          </w:p>
        </w:tc>
        <w:tc>
          <w:tcPr>
            <w:tcW w:w="4430" w:type="dxa"/>
            <w:vAlign w:val="center"/>
          </w:tcPr>
          <w:p>
            <w:pPr>
              <w:spacing w:line="36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规格尺寸约：500mm（直径）*650mm（高）</w:t>
            </w:r>
          </w:p>
          <w:p>
            <w:pPr>
              <w:spacing w:line="4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材质：实木</w:t>
            </w:r>
          </w:p>
        </w:tc>
        <w:tc>
          <w:tcPr>
            <w:tcW w:w="427" w:type="dxa"/>
            <w:vAlign w:val="center"/>
          </w:tcPr>
          <w:p>
            <w:pPr>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529" w:type="dxa"/>
            <w:vAlign w:val="center"/>
          </w:tcPr>
          <w:p>
            <w:pPr>
              <w:spacing w:line="4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套</w:t>
            </w:r>
          </w:p>
        </w:tc>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c>
          <w:tcPr>
            <w:tcW w:w="8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p>
        </w:tc>
        <w:tc>
          <w:tcPr>
            <w:tcW w:w="702"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储物用具</w:t>
            </w: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 xml:space="preserve">品牌：先导 </w:t>
            </w:r>
            <w:r>
              <w:rPr>
                <w:rFonts w:hint="eastAsia" w:ascii="宋体" w:hAnsi="宋体" w:eastAsia="宋体" w:cs="宋体"/>
                <w:szCs w:val="21"/>
              </w:rPr>
              <w:t>型号：</w:t>
            </w:r>
            <w:r>
              <w:rPr>
                <w:rFonts w:hint="eastAsia" w:ascii="宋体" w:hAnsi="宋体" w:cs="宋体"/>
                <w:szCs w:val="21"/>
                <w:lang w:val="en-US" w:eastAsia="zh-CN"/>
              </w:rPr>
              <w:t>W180</w:t>
            </w:r>
          </w:p>
        </w:tc>
        <w:tc>
          <w:tcPr>
            <w:tcW w:w="155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储物</w:t>
            </w:r>
            <w:r>
              <w:rPr>
                <w:rFonts w:hint="eastAsia" w:ascii="宋体" w:hAnsi="宋体"/>
                <w:color w:val="000000" w:themeColor="text1"/>
                <w:szCs w:val="21"/>
                <w14:textFill>
                  <w14:solidFill>
                    <w14:schemeClr w14:val="tx1"/>
                  </w14:solidFill>
                </w14:textFill>
              </w:rPr>
              <w:t>柜</w:t>
            </w:r>
            <w:r>
              <w:rPr>
                <w:rFonts w:ascii="宋体" w:hAnsi="宋体"/>
                <w:color w:val="000000" w:themeColor="text1"/>
                <w:szCs w:val="21"/>
                <w14:textFill>
                  <w14:solidFill>
                    <w14:schemeClr w14:val="tx1"/>
                  </w14:solidFill>
                </w14:textFill>
              </w:rPr>
              <w:t xml:space="preserve"> </w:t>
            </w:r>
          </w:p>
        </w:tc>
        <w:tc>
          <w:tcPr>
            <w:tcW w:w="443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1、尺寸：850 mm（宽）×390 mm（深）×1800 mm（高）</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2、钢板厚度：钢架、板材壁厚&gt;=0.6 mm</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3、款式形态：模版拆卸式，方便运输、降低运输中的对钢板的损害，</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4、材料：采用国产优质钢材，表面须经酸洗磷化无锈处理后静电无尘粉末喷涂处理</w:t>
            </w:r>
          </w:p>
          <w:p>
            <w:pP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5、其它：抽屉或门均需带锁</w:t>
            </w:r>
          </w:p>
        </w:tc>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w:t>
            </w:r>
          </w:p>
        </w:tc>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1200</w:t>
            </w:r>
          </w:p>
        </w:tc>
        <w:tc>
          <w:tcPr>
            <w:tcW w:w="8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7"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702"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电器</w:t>
            </w: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 xml:space="preserve">品牌：清华同方 </w:t>
            </w:r>
            <w:r>
              <w:rPr>
                <w:rFonts w:hint="eastAsia" w:ascii="宋体" w:hAnsi="宋体" w:eastAsia="宋体" w:cs="宋体"/>
                <w:szCs w:val="21"/>
              </w:rPr>
              <w:t>型号：超锐X41-GAC-173</w:t>
            </w:r>
          </w:p>
        </w:tc>
        <w:tc>
          <w:tcPr>
            <w:tcW w:w="1559" w:type="dxa"/>
            <w:vAlign w:val="center"/>
          </w:tcPr>
          <w:p>
            <w:pPr>
              <w:pStyle w:val="2"/>
              <w:jc w:val="center"/>
              <w:rPr>
                <w:rFonts w:hint="eastAsia" w:ascii="宋体" w:hAnsi="宋体" w:eastAsia="宋体"/>
                <w:color w:val="000000" w:themeColor="text1"/>
                <w:sz w:val="21"/>
                <w:szCs w:val="21"/>
                <w:lang w:val="en-US" w:eastAsia="zh-CN" w:bidi="ar"/>
                <w14:textFill>
                  <w14:solidFill>
                    <w14:schemeClr w14:val="tx1"/>
                  </w14:solidFill>
                </w14:textFill>
              </w:rPr>
            </w:pPr>
            <w:r>
              <w:rPr>
                <w:rFonts w:hint="eastAsia" w:ascii="宋体" w:hAnsi="宋体"/>
                <w:color w:val="000000" w:themeColor="text1"/>
                <w:sz w:val="21"/>
                <w:szCs w:val="21"/>
                <w:lang w:val="en-US" w:eastAsia="zh-CN" w:bidi="ar"/>
                <w14:textFill>
                  <w14:solidFill>
                    <w14:schemeClr w14:val="tx1"/>
                  </w14:solidFill>
                </w14:textFill>
              </w:rPr>
              <w:t>笔记本电脑</w:t>
            </w:r>
          </w:p>
        </w:tc>
        <w:tc>
          <w:tcPr>
            <w:tcW w:w="4430" w:type="dxa"/>
            <w:vAlign w:val="center"/>
          </w:tcPr>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一、基本参数要求：</w:t>
            </w:r>
          </w:p>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1、产品类型：商用笔记本电脑；</w:t>
            </w:r>
          </w:p>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2、CPU：Intel酷睿四核I5-11320H，主频3.2GHz；</w:t>
            </w:r>
          </w:p>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3、内存：8G DDR4，最大支持16GB内存；</w:t>
            </w:r>
          </w:p>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4、★硬盘： 512G M.2 PCI-E SSD固态硬盘,专用Anti-shock硬盘保护技术,配备专用减震缓冲螺钉；</w:t>
            </w:r>
          </w:p>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5、★显示屏：14寸16:9窄边框，LED背光无亮点完美屏幕，分辨率1920 x 1080 FHD IPS全高清屏幕；</w:t>
            </w:r>
          </w:p>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6、显卡：集成高清显卡；</w:t>
            </w:r>
          </w:p>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7、网络：支持无线WiFi6并向下兼容 +BT5.1；</w:t>
            </w:r>
          </w:p>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8、★接口：≥1个USB3.1，≥1个全功能Type-C，≥1个雷电4，≥1个DC接口，1个HDMI接口，1个麦克风耳机二合一接口，内置720P摄像头；</w:t>
            </w:r>
          </w:p>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9、电池类型3芯锂聚合物电池，50Wh，续航不低于5-8小时；</w:t>
            </w:r>
          </w:p>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10、尺寸重量：323mm(W)*219mm(D)*17.1mm(H)，含电池重量不超过1.5KG。</w:t>
            </w:r>
          </w:p>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二、软件要求：</w:t>
            </w:r>
          </w:p>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1、具有3D硬盘保护系统，硬盘全金属防滚支架；重力加速度感应保护装置（windows系统可视化图标）；硬盘读取密码保护系统；</w:t>
            </w:r>
          </w:p>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2、出厂预装正版windows10操作系统，不接受二次开机安装。</w:t>
            </w:r>
          </w:p>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★三、质量和服务保证：</w:t>
            </w:r>
          </w:p>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1、产品具备3C、节能认证；                                          </w:t>
            </w:r>
          </w:p>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2、产品制造厂商通过ISO50001能源管理体系认证；</w:t>
            </w:r>
          </w:p>
          <w:p>
            <w:pPr>
              <w:widowControl/>
              <w:jc w:val="left"/>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3、原厂1年免费保修服务,免人力＋部件费用,所有部件均为电脑原厂部件。产品制造厂商通过CCCS客户联络中心标准体系钻石五星级认证；</w:t>
            </w:r>
          </w:p>
          <w:p>
            <w:pPr>
              <w:widowControl/>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4、为保证货品正品行货，如非产品生产厂家中标</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投标</w:t>
            </w:r>
            <w:r>
              <w:rPr>
                <w:rFonts w:hint="eastAsia" w:ascii="宋体" w:hAnsi="宋体"/>
                <w:color w:val="000000" w:themeColor="text1"/>
                <w:kern w:val="0"/>
                <w:szCs w:val="21"/>
                <w14:textFill>
                  <w14:solidFill>
                    <w14:schemeClr w14:val="tx1"/>
                  </w14:solidFill>
                </w14:textFill>
              </w:rPr>
              <w:t>时应提供所投产品的生产厂家开具的针对本项目“售后服务承诺书”原件。</w:t>
            </w:r>
          </w:p>
        </w:tc>
        <w:tc>
          <w:tcPr>
            <w:tcW w:w="42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2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w:t>
            </w:r>
          </w:p>
        </w:tc>
        <w:tc>
          <w:tcPr>
            <w:tcW w:w="851" w:type="dxa"/>
            <w:vAlign w:val="center"/>
          </w:tcPr>
          <w:p>
            <w:pPr>
              <w:jc w:val="center"/>
              <w:rPr>
                <w:rFonts w:ascii="宋体" w:hAnsi="宋体"/>
                <w:color w:val="auto"/>
                <w:szCs w:val="21"/>
              </w:rPr>
            </w:pPr>
            <w:r>
              <w:rPr>
                <w:rFonts w:hint="eastAsia" w:ascii="宋体" w:hAnsi="宋体" w:cs="宋体"/>
                <w:color w:val="auto"/>
                <w:szCs w:val="21"/>
                <w:lang w:val="en-US" w:eastAsia="zh-CN"/>
              </w:rPr>
              <w:t>4</w:t>
            </w:r>
            <w:r>
              <w:rPr>
                <w:rFonts w:ascii="宋体" w:hAnsi="宋体" w:cs="宋体"/>
                <w:color w:val="auto"/>
                <w:szCs w:val="21"/>
              </w:rPr>
              <w:t>800</w:t>
            </w:r>
          </w:p>
        </w:tc>
        <w:tc>
          <w:tcPr>
            <w:tcW w:w="850" w:type="dxa"/>
            <w:vAlign w:val="center"/>
          </w:tcPr>
          <w:p>
            <w:pPr>
              <w:jc w:val="center"/>
              <w:rPr>
                <w:rFonts w:ascii="宋体" w:hAnsi="宋体"/>
                <w:color w:val="auto"/>
                <w:szCs w:val="21"/>
              </w:rPr>
            </w:pPr>
            <w:r>
              <w:rPr>
                <w:rFonts w:hint="eastAsia" w:ascii="宋体" w:hAnsi="宋体" w:cs="宋体"/>
                <w:color w:val="auto"/>
                <w:szCs w:val="21"/>
                <w:lang w:val="en-US" w:eastAsia="zh-CN"/>
              </w:rPr>
              <w:t>4</w:t>
            </w:r>
            <w:r>
              <w:rPr>
                <w:rFonts w:ascii="宋体" w:hAnsi="宋体" w:cs="宋体"/>
                <w:color w:val="auto"/>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9</w:t>
            </w:r>
          </w:p>
        </w:tc>
        <w:tc>
          <w:tcPr>
            <w:tcW w:w="702" w:type="dxa"/>
            <w:vMerge w:val="continue"/>
            <w:vAlign w:val="center"/>
          </w:tcPr>
          <w:p>
            <w:pPr>
              <w:rPr>
                <w:rFonts w:ascii="宋体" w:hAnsi="宋体" w:cs="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 xml:space="preserve">品牌：美的 </w:t>
            </w:r>
            <w:r>
              <w:rPr>
                <w:rFonts w:hint="eastAsia" w:ascii="宋体" w:hAnsi="宋体" w:eastAsia="宋体" w:cs="宋体"/>
                <w:szCs w:val="21"/>
              </w:rPr>
              <w:t>型号：</w:t>
            </w:r>
            <w:r>
              <w:rPr>
                <w:rFonts w:hint="eastAsia" w:ascii="宋体" w:hAnsi="宋体" w:cs="宋体"/>
                <w:szCs w:val="21"/>
                <w:lang w:val="en-US" w:eastAsia="zh-CN"/>
              </w:rPr>
              <w:t>YD1226S-W</w:t>
            </w:r>
          </w:p>
        </w:tc>
        <w:tc>
          <w:tcPr>
            <w:tcW w:w="1559" w:type="dxa"/>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饮水机</w:t>
            </w:r>
            <w:r>
              <w:rPr>
                <w:rFonts w:ascii="宋体" w:hAnsi="宋体"/>
                <w:color w:val="000000" w:themeColor="text1"/>
                <w:szCs w:val="21"/>
                <w14:textFill>
                  <w14:solidFill>
                    <w14:schemeClr w14:val="tx1"/>
                  </w14:solidFill>
                </w14:textFill>
              </w:rPr>
              <w:t xml:space="preserve"> </w:t>
            </w:r>
          </w:p>
        </w:tc>
        <w:tc>
          <w:tcPr>
            <w:tcW w:w="4430" w:type="dxa"/>
            <w:vAlign w:val="center"/>
          </w:tcPr>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类型：立式饮水机</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冷热：电子温热型（制热+常温）</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额定电压：220V</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额定功率：&gt;=290W</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制热功率：&gt;=290W</w:t>
            </w:r>
            <w:r>
              <w:rPr>
                <w:rFonts w:hint="eastAsia" w:ascii="宋体" w:hAnsi="宋体"/>
                <w:color w:val="000000" w:themeColor="text1"/>
                <w:szCs w:val="21"/>
                <w14:textFill>
                  <w14:solidFill>
                    <w14:schemeClr w14:val="tx1"/>
                  </w14:solidFill>
                </w14:textFill>
              </w:rPr>
              <w:br w:type="textWrapping"/>
            </w:r>
            <w:r>
              <w:rPr>
                <w:rFonts w:hint="eastAsia" w:ascii="宋体" w:hAnsi="宋体"/>
                <w:color w:val="000000" w:themeColor="text1"/>
                <w:szCs w:val="21"/>
                <w14:textFill>
                  <w14:solidFill>
                    <w14:schemeClr w14:val="tx1"/>
                  </w14:solidFill>
                </w14:textFill>
              </w:rPr>
              <w:t>内胆：食品接触用不锈钢</w:t>
            </w:r>
          </w:p>
        </w:tc>
        <w:tc>
          <w:tcPr>
            <w:tcW w:w="42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2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w:t>
            </w:r>
          </w:p>
        </w:tc>
        <w:tc>
          <w:tcPr>
            <w:tcW w:w="85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p>
        </w:tc>
        <w:tc>
          <w:tcPr>
            <w:tcW w:w="702" w:type="dxa"/>
            <w:vMerge w:val="continue"/>
            <w:vAlign w:val="center"/>
          </w:tcPr>
          <w:p>
            <w:pPr>
              <w:rPr>
                <w:rFonts w:ascii="宋体" w:hAnsi="宋体" w:cs="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 xml:space="preserve">品牌：格力 </w:t>
            </w:r>
            <w:r>
              <w:rPr>
                <w:rFonts w:hint="eastAsia" w:ascii="宋体" w:hAnsi="宋体" w:eastAsia="宋体" w:cs="宋体"/>
                <w:szCs w:val="21"/>
              </w:rPr>
              <w:t>型号：KFR-72LW/(72536)FNhAc-B3JY01</w:t>
            </w:r>
          </w:p>
        </w:tc>
        <w:tc>
          <w:tcPr>
            <w:tcW w:w="155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立式空调(3P)</w:t>
            </w:r>
            <w:r>
              <w:rPr>
                <w:rFonts w:ascii="宋体" w:hAnsi="宋体"/>
                <w:color w:val="000000" w:themeColor="text1"/>
                <w:szCs w:val="21"/>
                <w14:textFill>
                  <w14:solidFill>
                    <w14:schemeClr w14:val="tx1"/>
                  </w14:solidFill>
                </w14:textFill>
              </w:rPr>
              <w:t xml:space="preserve"> </w:t>
            </w:r>
          </w:p>
        </w:tc>
        <w:tc>
          <w:tcPr>
            <w:tcW w:w="4430" w:type="dxa"/>
            <w:vAlign w:val="center"/>
          </w:tcPr>
          <w:p>
            <w:pPr>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类型：冷暖类型</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匹数：3匹</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能效等级：二级</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能效使用面积：30-40㎡</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空调类别：立柜式空调</w:t>
            </w:r>
          </w:p>
        </w:tc>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w:t>
            </w:r>
          </w:p>
        </w:tc>
        <w:tc>
          <w:tcPr>
            <w:tcW w:w="851"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6000</w:t>
            </w:r>
          </w:p>
        </w:tc>
        <w:tc>
          <w:tcPr>
            <w:tcW w:w="850"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1</w:t>
            </w:r>
          </w:p>
        </w:tc>
        <w:tc>
          <w:tcPr>
            <w:tcW w:w="702" w:type="dxa"/>
            <w:vMerge w:val="continue"/>
            <w:vAlign w:val="center"/>
          </w:tcPr>
          <w:p>
            <w:pPr>
              <w:rPr>
                <w:rFonts w:ascii="宋体" w:hAnsi="宋体" w:cs="宋体"/>
                <w:color w:val="000000" w:themeColor="text1"/>
                <w:szCs w:val="21"/>
                <w14:textFill>
                  <w14:solidFill>
                    <w14:schemeClr w14:val="tx1"/>
                  </w14:solidFill>
                </w14:textFill>
              </w:rPr>
            </w:pPr>
          </w:p>
        </w:tc>
        <w:tc>
          <w:tcPr>
            <w:tcW w:w="993" w:type="dxa"/>
            <w:vAlign w:val="center"/>
          </w:tcPr>
          <w:p>
            <w:pPr>
              <w:rPr>
                <w:rFonts w:ascii="宋体" w:hAnsi="宋体"/>
                <w:color w:val="000000" w:themeColor="text1"/>
                <w:szCs w:val="21"/>
                <w14:textFill>
                  <w14:solidFill>
                    <w14:schemeClr w14:val="tx1"/>
                  </w14:solidFill>
                </w14:textFill>
              </w:rPr>
            </w:pPr>
            <w:r>
              <w:rPr>
                <w:rFonts w:hint="eastAsia" w:ascii="宋体" w:hAnsi="宋体" w:cs="宋体"/>
                <w:szCs w:val="21"/>
                <w:lang w:val="en-US" w:eastAsia="zh-CN"/>
              </w:rPr>
              <w:t xml:space="preserve">品牌：格力 </w:t>
            </w:r>
            <w:r>
              <w:rPr>
                <w:rFonts w:hint="eastAsia" w:ascii="宋体" w:hAnsi="宋体" w:eastAsia="宋体" w:cs="宋体"/>
                <w:szCs w:val="21"/>
              </w:rPr>
              <w:t>型号：KFR-26GW/(26563)FNhAa-B3JY01</w:t>
            </w:r>
          </w:p>
        </w:tc>
        <w:tc>
          <w:tcPr>
            <w:tcW w:w="155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挂式空调</w:t>
            </w:r>
          </w:p>
        </w:tc>
        <w:tc>
          <w:tcPr>
            <w:tcW w:w="4430" w:type="dxa"/>
            <w:vAlign w:val="center"/>
          </w:tcPr>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类型：冷暖类型</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匹数：小1.5匹</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能效等级：三级</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能效使用面积：15-20㎡</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空调类别：挂式空调</w:t>
            </w:r>
          </w:p>
        </w:tc>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台</w:t>
            </w:r>
          </w:p>
        </w:tc>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3400</w:t>
            </w:r>
          </w:p>
        </w:tc>
        <w:tc>
          <w:tcPr>
            <w:tcW w:w="8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68" w:type="dxa"/>
            <w:gridSpan w:val="9"/>
          </w:tcPr>
          <w:p>
            <w:pPr>
              <w:widowControl/>
              <w:spacing w:line="276" w:lineRule="auto"/>
              <w:ind w:firstLine="4638" w:firstLineChars="220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二、图书音像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p>
        </w:tc>
        <w:tc>
          <w:tcPr>
            <w:tcW w:w="702"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图书音像</w:t>
            </w: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型号：XC-YXB-01</w:t>
            </w:r>
          </w:p>
        </w:tc>
        <w:tc>
          <w:tcPr>
            <w:tcW w:w="1559"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书籍</w:t>
            </w:r>
          </w:p>
        </w:tc>
        <w:tc>
          <w:tcPr>
            <w:tcW w:w="4430" w:type="dxa"/>
            <w:vAlign w:val="center"/>
          </w:tcPr>
          <w:p>
            <w:pPr>
              <w:widowControl/>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特殊教育专业书籍及杂志、一般教育/心理书籍、教法类图书、康复医学类图书及各种专业工具书籍包括手语类、盲文类、</w:t>
            </w:r>
            <w:r>
              <w:rPr>
                <w:rFonts w:ascii="宋体" w:hAnsi="宋体"/>
                <w:color w:val="000000" w:themeColor="text1"/>
                <w:szCs w:val="21"/>
                <w14:textFill>
                  <w14:solidFill>
                    <w14:schemeClr w14:val="tx1"/>
                  </w14:solidFill>
                </w14:textFill>
              </w:rPr>
              <w:t>学生阅读绘本</w:t>
            </w:r>
            <w:r>
              <w:rPr>
                <w:rFonts w:hint="eastAsia" w:ascii="宋体" w:hAnsi="宋体" w:cs="宋体"/>
                <w:color w:val="000000" w:themeColor="text1"/>
                <w:kern w:val="0"/>
                <w:szCs w:val="21"/>
                <w14:textFill>
                  <w14:solidFill>
                    <w14:schemeClr w14:val="tx1"/>
                  </w14:solidFill>
                </w14:textFill>
              </w:rPr>
              <w:t>等相关图书等；</w:t>
            </w:r>
          </w:p>
        </w:tc>
        <w:tc>
          <w:tcPr>
            <w:tcW w:w="427"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529"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851"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2800</w:t>
            </w:r>
          </w:p>
        </w:tc>
        <w:tc>
          <w:tcPr>
            <w:tcW w:w="850"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68" w:type="dxa"/>
            <w:gridSpan w:val="9"/>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三、益智类教具学具类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13</w:t>
            </w:r>
          </w:p>
        </w:tc>
        <w:tc>
          <w:tcPr>
            <w:tcW w:w="702"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储物用具</w:t>
            </w: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型号：XC-JJG-04</w:t>
            </w:r>
          </w:p>
        </w:tc>
        <w:tc>
          <w:tcPr>
            <w:tcW w:w="1559"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四层教具柜</w:t>
            </w:r>
            <w:r>
              <w:rPr>
                <w:rFonts w:ascii="宋体" w:hAnsi="宋体"/>
                <w:color w:val="000000" w:themeColor="text1"/>
                <w:szCs w:val="21"/>
                <w14:textFill>
                  <w14:solidFill>
                    <w14:schemeClr w14:val="tx1"/>
                  </w14:solidFill>
                </w14:textFill>
              </w:rPr>
              <w:t xml:space="preserve"> </w:t>
            </w:r>
          </w:p>
        </w:tc>
        <w:tc>
          <w:tcPr>
            <w:tcW w:w="4430" w:type="dxa"/>
            <w:vAlign w:val="center"/>
          </w:tcPr>
          <w:p>
            <w:pPr>
              <w:widowControl/>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长*宽*高=110 X 30 X 80 cm 樟子松，天然纯实木，无结疤，儿童环保漆</w:t>
            </w:r>
          </w:p>
        </w:tc>
        <w:tc>
          <w:tcPr>
            <w:tcW w:w="427"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529"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851"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800</w:t>
            </w:r>
          </w:p>
        </w:tc>
        <w:tc>
          <w:tcPr>
            <w:tcW w:w="850"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w:t>
            </w:r>
          </w:p>
        </w:tc>
        <w:tc>
          <w:tcPr>
            <w:tcW w:w="702"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型号：XC-JJG-03</w:t>
            </w:r>
          </w:p>
        </w:tc>
        <w:tc>
          <w:tcPr>
            <w:tcW w:w="1559"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三层教具柜</w:t>
            </w:r>
          </w:p>
        </w:tc>
        <w:tc>
          <w:tcPr>
            <w:tcW w:w="4430" w:type="dxa"/>
            <w:vAlign w:val="center"/>
          </w:tcPr>
          <w:p>
            <w:pPr>
              <w:widowControl/>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长*宽*高=110 X 30 X 65 cm 樟子松，天然纯实木，无结疤，儿童环保漆</w:t>
            </w:r>
          </w:p>
        </w:tc>
        <w:tc>
          <w:tcPr>
            <w:tcW w:w="427"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p>
        </w:tc>
        <w:tc>
          <w:tcPr>
            <w:tcW w:w="529"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851"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700</w:t>
            </w:r>
          </w:p>
        </w:tc>
        <w:tc>
          <w:tcPr>
            <w:tcW w:w="850"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5" w:hRule="atLeast"/>
        </w:trPr>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w:t>
            </w:r>
          </w:p>
        </w:tc>
        <w:tc>
          <w:tcPr>
            <w:tcW w:w="702"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型号：XC-SJB-05</w:t>
            </w:r>
          </w:p>
        </w:tc>
        <w:tc>
          <w:tcPr>
            <w:tcW w:w="1559"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书报架</w:t>
            </w:r>
          </w:p>
        </w:tc>
        <w:tc>
          <w:tcPr>
            <w:tcW w:w="4430" w:type="dxa"/>
            <w:vAlign w:val="center"/>
          </w:tcPr>
          <w:p>
            <w:pPr>
              <w:widowControl/>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规格款式：</w:t>
            </w:r>
          </w:p>
          <w:p>
            <w:pPr>
              <w:widowControl/>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1、尺寸：500 mm（长）×240 mm（宽）×960 mm（高）*2个为一组</w:t>
            </w:r>
          </w:p>
          <w:p>
            <w:pPr>
              <w:widowControl/>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2、材料：板材采用优质板材，五金件，抗磨损，密度板，环保色漆，优质环保</w:t>
            </w:r>
          </w:p>
          <w:p>
            <w:pPr>
              <w:widowControl/>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3、板材截面处须经全自动高温平板处理；</w:t>
            </w:r>
          </w:p>
        </w:tc>
        <w:tc>
          <w:tcPr>
            <w:tcW w:w="427"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529"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851"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750</w:t>
            </w:r>
          </w:p>
        </w:tc>
        <w:tc>
          <w:tcPr>
            <w:tcW w:w="850"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16</w:t>
            </w:r>
          </w:p>
        </w:tc>
        <w:tc>
          <w:tcPr>
            <w:tcW w:w="702"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康复评估与训练管理系统</w:t>
            </w: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型号：XC-MGXL-01</w:t>
            </w:r>
          </w:p>
        </w:tc>
        <w:tc>
          <w:tcPr>
            <w:tcW w:w="1559"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迷宫训练器</w:t>
            </w:r>
          </w:p>
        </w:tc>
        <w:tc>
          <w:tcPr>
            <w:tcW w:w="4430" w:type="dxa"/>
            <w:vAlign w:val="center"/>
          </w:tcPr>
          <w:p>
            <w:pPr>
              <w:widowControl/>
              <w:spacing w:line="24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外形尺寸/㎝：45×45×4</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彩色球配置：4种颜色，共16个彩色球</w:t>
            </w:r>
          </w:p>
        </w:tc>
        <w:tc>
          <w:tcPr>
            <w:tcW w:w="427"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529"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851"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450</w:t>
            </w:r>
          </w:p>
        </w:tc>
        <w:tc>
          <w:tcPr>
            <w:tcW w:w="850"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17</w:t>
            </w:r>
          </w:p>
        </w:tc>
        <w:tc>
          <w:tcPr>
            <w:tcW w:w="702"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型号：XC-SGNX-03</w:t>
            </w:r>
          </w:p>
        </w:tc>
        <w:tc>
          <w:tcPr>
            <w:tcW w:w="1559"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手功能组合</w:t>
            </w:r>
          </w:p>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训练箱</w:t>
            </w:r>
          </w:p>
        </w:tc>
        <w:tc>
          <w:tcPr>
            <w:tcW w:w="4430" w:type="dxa"/>
            <w:vAlign w:val="center"/>
          </w:tcPr>
          <w:p>
            <w:pPr>
              <w:widowControl/>
              <w:spacing w:line="240" w:lineRule="atLeas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外形尺寸/cm：55×40×14</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配有木插棍、玻璃球、铁插棍、螺栓、螺母、握力圈、握力器、防盗扣、箱搭扣、模拟插头插座、锁搭扣及挂锁、台锁、窗插销、窗钩等14种训练用具。</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木插棍外形尺寸（mm）及数量：</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大：Φ26，3根</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中：Φ18，4根</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小：Φ13，5根</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玻璃球数量：大（4个）、中（5个）、小（5个）</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铁插棍外形尺寸（mm）及数量：</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大：Φ8×60 中：Φ6×60 小：Φ4×60，各21个</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螺栓外形尺寸（mm）及数量：</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M8×40（5只）、M6×40（3只）</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螺母外形尺寸（mm）及数量：</w:t>
            </w:r>
            <w:r>
              <w:rPr>
                <w:rFonts w:hint="eastAsia" w:ascii="宋体" w:hAns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M8（12只）、M6（6只）</w:t>
            </w:r>
          </w:p>
        </w:tc>
        <w:tc>
          <w:tcPr>
            <w:tcW w:w="427"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529"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851"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4500</w:t>
            </w:r>
          </w:p>
        </w:tc>
        <w:tc>
          <w:tcPr>
            <w:tcW w:w="850" w:type="dxa"/>
            <w:vAlign w:val="center"/>
          </w:tcPr>
          <w:p>
            <w:pPr>
              <w:widowControl/>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68" w:type="dxa"/>
            <w:gridSpan w:val="9"/>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四、肢体运动辅助类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427"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70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产品名称</w:t>
            </w:r>
          </w:p>
        </w:tc>
        <w:tc>
          <w:tcPr>
            <w:tcW w:w="99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品牌</w:t>
            </w:r>
          </w:p>
        </w:tc>
        <w:tc>
          <w:tcPr>
            <w:tcW w:w="155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设备名称</w:t>
            </w:r>
          </w:p>
        </w:tc>
        <w:tc>
          <w:tcPr>
            <w:tcW w:w="443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技术参数</w:t>
            </w:r>
          </w:p>
        </w:tc>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5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w:t>
            </w:r>
          </w:p>
        </w:tc>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w:t>
            </w:r>
          </w:p>
        </w:tc>
        <w:tc>
          <w:tcPr>
            <w:tcW w:w="8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18</w:t>
            </w:r>
          </w:p>
        </w:tc>
        <w:tc>
          <w:tcPr>
            <w:tcW w:w="702" w:type="dxa"/>
            <w:vMerge w:val="restart"/>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康复评估与训练管理系统</w:t>
            </w: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型号：XC-XXGN-02</w:t>
            </w:r>
          </w:p>
        </w:tc>
        <w:tc>
          <w:tcPr>
            <w:tcW w:w="1559" w:type="dxa"/>
            <w:vAlign w:val="center"/>
          </w:tcPr>
          <w:p>
            <w:pPr>
              <w:autoSpaceDE w:val="0"/>
              <w:autoSpaceDN w:val="0"/>
              <w:adjustRightInd w:val="0"/>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下肢功率车（原下肢功率车（骑式））</w:t>
            </w:r>
          </w:p>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443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外形尺寸（长×宽×高）：</w:t>
            </w:r>
          </w:p>
          <w:p>
            <w:pP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97</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58</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107</w:t>
            </w:r>
            <w:r>
              <w:rPr>
                <w:rFonts w:hint="eastAsia" w:ascii="宋体" w:hAnsi="宋体" w:cs="宋体"/>
                <w:color w:val="000000" w:themeColor="text1"/>
                <w:szCs w:val="21"/>
                <w14:textFill>
                  <w14:solidFill>
                    <w14:schemeClr w14:val="tx1"/>
                  </w14:solidFill>
                </w14:textFill>
              </w:rPr>
              <w:t>㎝</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座位上下调节范围：</w:t>
            </w:r>
            <w:r>
              <w:rPr>
                <w:rFonts w:ascii="宋体" w:hAnsi="宋体" w:cs="宋体"/>
                <w:color w:val="000000" w:themeColor="text1"/>
                <w:szCs w:val="21"/>
                <w14:textFill>
                  <w14:solidFill>
                    <w14:schemeClr w14:val="tx1"/>
                  </w14:solidFill>
                </w14:textFill>
              </w:rPr>
              <w:t>73</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98</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档</w:t>
            </w:r>
            <w:r>
              <w:rPr>
                <w:rFonts w:ascii="宋体" w:hAnsi="宋体" w:cs="宋体"/>
                <w:color w:val="000000" w:themeColor="text1"/>
                <w:szCs w:val="21"/>
                <w14:textFill>
                  <w14:solidFill>
                    <w14:schemeClr w14:val="tx1"/>
                  </w14:solidFill>
                </w14:textFill>
              </w:rPr>
              <w:t>)</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阻尼调节档数：</w:t>
            </w: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档</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产品用途：适用于下肢关节活动度、肌力及协调功能的训练，下肢功率车属于康复训练器械。</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特点和功能：</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采用类自行车踩踏运动锻炼下肢关节活动功能；运动阻力可调；前扶手架角度及座位上下高度可调，可进行骑式训练，并适合不同身高人群使用；可显示训练时间、速度、距离、热量等数据。</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★疲劳试验要求：按照《康复训练器械 安全通用要求GB24436-2009》</w:t>
            </w:r>
            <w:r>
              <w:rPr>
                <w:rFonts w:ascii="宋体" w:hAnsi="宋体" w:cs="宋体"/>
                <w:color w:val="000000" w:themeColor="text1"/>
                <w:szCs w:val="21"/>
                <w14:textFill>
                  <w14:solidFill>
                    <w14:schemeClr w14:val="tx1"/>
                  </w14:solidFill>
                </w14:textFill>
              </w:rPr>
              <w:t>国家标准</w:t>
            </w:r>
            <w:r>
              <w:rPr>
                <w:rFonts w:hint="eastAsia" w:ascii="宋体" w:hAnsi="宋体" w:cs="宋体"/>
                <w:color w:val="000000" w:themeColor="text1"/>
                <w:szCs w:val="21"/>
                <w14:textFill>
                  <w14:solidFill>
                    <w14:schemeClr w14:val="tx1"/>
                  </w14:solidFill>
                </w14:textFill>
              </w:rPr>
              <w:t>检测，使用中运动部件，接近正常训练的频率，循环不少于1</w:t>
            </w:r>
            <w:r>
              <w:rPr>
                <w:rFonts w:ascii="宋体" w:hAnsi="宋体" w:cs="宋体"/>
                <w:color w:val="000000" w:themeColor="text1"/>
                <w:szCs w:val="21"/>
                <w14:textFill>
                  <w14:solidFill>
                    <w14:schemeClr w14:val="tx1"/>
                  </w14:solidFill>
                </w14:textFill>
              </w:rPr>
              <w:t>00000</w:t>
            </w:r>
            <w:r>
              <w:rPr>
                <w:rFonts w:hint="eastAsia" w:ascii="宋体" w:hAnsi="宋体" w:cs="宋体"/>
                <w:color w:val="000000" w:themeColor="text1"/>
                <w:szCs w:val="21"/>
                <w14:textFill>
                  <w14:solidFill>
                    <w14:schemeClr w14:val="tx1"/>
                  </w14:solidFill>
                </w14:textFill>
              </w:rPr>
              <w:t>次，不应产生任何裂纹、破损等损坏，并仍满足标准的各项功能（</w:t>
            </w:r>
            <w:r>
              <w:rPr>
                <w:rFonts w:ascii="宋体" w:hAnsi="宋体" w:cs="宋体"/>
                <w:color w:val="000000" w:themeColor="text1"/>
                <w:szCs w:val="21"/>
                <w14:textFill>
                  <w14:solidFill>
                    <w14:schemeClr w14:val="tx1"/>
                  </w14:solidFill>
                </w14:textFill>
              </w:rPr>
              <w:t>须提供第三方检测机构依据上述国家标准检测并合格的检测报告佐证</w:t>
            </w:r>
            <w:r>
              <w:rPr>
                <w:rFonts w:hint="eastAsia" w:ascii="宋体" w:hAnsi="宋体" w:cs="宋体"/>
                <w:color w:val="000000" w:themeColor="text1"/>
                <w:szCs w:val="21"/>
                <w14:textFill>
                  <w14:solidFill>
                    <w14:schemeClr w14:val="tx1"/>
                  </w14:solidFill>
                </w14:textFill>
              </w:rPr>
              <w:t>，检测报告中须标注资质认定标志CMA有效，检测报告原件核查）。</w:t>
            </w:r>
          </w:p>
          <w:p>
            <w:pPr>
              <w:pStyle w:val="12"/>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★整机稳定性要求：按照《康复训练器械 安全通用要求GB24436-2009》</w:t>
            </w:r>
            <w:r>
              <w:rPr>
                <w:rFonts w:ascii="宋体" w:hAnsi="宋体" w:cs="宋体"/>
                <w:color w:val="000000" w:themeColor="text1"/>
                <w:szCs w:val="21"/>
                <w14:textFill>
                  <w14:solidFill>
                    <w14:schemeClr w14:val="tx1"/>
                  </w14:solidFill>
                </w14:textFill>
              </w:rPr>
              <w:t>国家标准</w:t>
            </w:r>
            <w:r>
              <w:rPr>
                <w:rFonts w:hint="eastAsia" w:ascii="宋体" w:hAnsi="宋体" w:cs="宋体"/>
                <w:color w:val="000000" w:themeColor="text1"/>
                <w:szCs w:val="21"/>
                <w14:textFill>
                  <w14:solidFill>
                    <w14:schemeClr w14:val="tx1"/>
                  </w14:solidFill>
                </w14:textFill>
              </w:rPr>
              <w:t>检测，器械承载100KG试验假人或体重相当试验人员（可配重块），按正常训练状态的摆动方向或最不利稳定的方向，从水平开始倾翻，记录倾翻角度，精确到0.1度，做稳定性试验时，其倾翻角不小于10度，</w:t>
            </w:r>
            <w:r>
              <w:rPr>
                <w:rFonts w:ascii="宋体" w:hAnsi="宋体" w:cs="宋体"/>
                <w:color w:val="000000" w:themeColor="text1"/>
                <w:szCs w:val="21"/>
                <w14:textFill>
                  <w14:solidFill>
                    <w14:schemeClr w14:val="tx1"/>
                  </w14:solidFill>
                </w14:textFill>
              </w:rPr>
              <w:t>符合</w:t>
            </w:r>
            <w:r>
              <w:rPr>
                <w:rFonts w:hint="eastAsia" w:ascii="宋体" w:hAnsi="宋体" w:cs="宋体"/>
                <w:color w:val="000000" w:themeColor="text1"/>
                <w:szCs w:val="21"/>
                <w14:textFill>
                  <w14:solidFill>
                    <w14:schemeClr w14:val="tx1"/>
                  </w14:solidFill>
                </w14:textFill>
              </w:rPr>
              <w:t>上述</w:t>
            </w:r>
            <w:r>
              <w:rPr>
                <w:rFonts w:ascii="宋体" w:hAnsi="宋体" w:cs="宋体"/>
                <w:color w:val="000000" w:themeColor="text1"/>
                <w:szCs w:val="21"/>
                <w14:textFill>
                  <w14:solidFill>
                    <w14:schemeClr w14:val="tx1"/>
                  </w14:solidFill>
                </w14:textFill>
              </w:rPr>
              <w:t>国家标准</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须提供第三方检测机构依据上述国家标准检测并合格的检测报告佐证</w:t>
            </w:r>
            <w:r>
              <w:rPr>
                <w:rFonts w:hint="eastAsia" w:ascii="宋体" w:hAnsi="宋体" w:cs="宋体"/>
                <w:color w:val="000000" w:themeColor="text1"/>
                <w:szCs w:val="21"/>
                <w14:textFill>
                  <w14:solidFill>
                    <w14:schemeClr w14:val="tx1"/>
                  </w14:solidFill>
                </w14:textFill>
              </w:rPr>
              <w:t>，检测报告中须标注资质认定标志CMA有效，检测报告原件核查）。</w:t>
            </w:r>
          </w:p>
        </w:tc>
        <w:tc>
          <w:tcPr>
            <w:tcW w:w="427"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52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套</w:t>
            </w:r>
          </w:p>
        </w:tc>
        <w:tc>
          <w:tcPr>
            <w:tcW w:w="85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6800</w:t>
            </w:r>
          </w:p>
        </w:tc>
        <w:tc>
          <w:tcPr>
            <w:tcW w:w="85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9</w:t>
            </w:r>
          </w:p>
        </w:tc>
        <w:tc>
          <w:tcPr>
            <w:tcW w:w="702"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型号：XC-ZCXL-04</w:t>
            </w:r>
          </w:p>
        </w:tc>
        <w:tc>
          <w:tcPr>
            <w:tcW w:w="1559" w:type="dxa"/>
            <w:vAlign w:val="center"/>
          </w:tcPr>
          <w:p>
            <w:pPr>
              <w:autoSpaceDE w:val="0"/>
              <w:autoSpaceDN w:val="0"/>
              <w:adjustRightInd w:val="0"/>
              <w:spacing w:line="276" w:lineRule="auto"/>
              <w:jc w:val="center"/>
              <w:rPr>
                <w:rFonts w:ascii="宋体" w:hAnsi="宋体"/>
                <w:color w:val="000000" w:themeColor="text1"/>
                <w:szCs w:val="21"/>
                <w:highlight w:val="none"/>
                <w14:textFill>
                  <w14:solidFill>
                    <w14:schemeClr w14:val="tx1"/>
                  </w14:solidFill>
                </w14:textFill>
              </w:rPr>
            </w:pPr>
            <w:r>
              <w:rPr>
                <w:rFonts w:hint="eastAsia" w:ascii="宋体" w:hAnsi="宋体" w:cstheme="minorEastAsia"/>
                <w:color w:val="000000" w:themeColor="text1"/>
                <w:kern w:val="0"/>
                <w:szCs w:val="21"/>
                <w:highlight w:val="none"/>
                <w14:textFill>
                  <w14:solidFill>
                    <w14:schemeClr w14:val="tx1"/>
                  </w14:solidFill>
                </w14:textFill>
              </w:rPr>
              <w:t>重锤式手指肌力训练桌</w:t>
            </w:r>
          </w:p>
          <w:p>
            <w:pPr>
              <w:pStyle w:val="2"/>
              <w:rPr>
                <w:rFonts w:ascii="宋体" w:hAnsi="宋体" w:cstheme="minorEastAsia"/>
                <w:color w:val="000000" w:themeColor="text1"/>
                <w:sz w:val="21"/>
                <w:szCs w:val="21"/>
                <w14:textFill>
                  <w14:solidFill>
                    <w14:schemeClr w14:val="tx1"/>
                  </w14:solidFill>
                </w14:textFill>
              </w:rPr>
            </w:pPr>
          </w:p>
        </w:tc>
        <w:tc>
          <w:tcPr>
            <w:tcW w:w="443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重锤式手指肌力训练桌属于康复训练器械，用于手指肌力训练和手指关节活动度康复训练，外形尺寸</w:t>
            </w:r>
            <w:r>
              <w:rPr>
                <w:rFonts w:ascii="宋体" w:hAnsi="宋体" w:cs="宋体"/>
                <w:color w:val="000000" w:themeColor="text1"/>
                <w:szCs w:val="21"/>
                <w14:textFill>
                  <w14:solidFill>
                    <w14:schemeClr w14:val="tx1"/>
                  </w14:solidFill>
                </w14:textFill>
              </w:rPr>
              <w:t>/cm</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80</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60</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111.5±</w:t>
            </w:r>
            <w:r>
              <w:rPr>
                <w:rFonts w:hint="eastAsia" w:ascii="宋体" w:hAnsi="宋体" w:cs="宋体"/>
                <w:color w:val="000000" w:themeColor="text1"/>
                <w:szCs w:val="21"/>
                <w14:textFill>
                  <w14:solidFill>
                    <w14:schemeClr w14:val="tx1"/>
                  </w14:solidFill>
                </w14:textFill>
              </w:rPr>
              <w:t>2，重锤质量：</w:t>
            </w:r>
            <w:r>
              <w:rPr>
                <w:rFonts w:ascii="宋体" w:hAnsi="宋体" w:cs="宋体"/>
                <w:color w:val="000000" w:themeColor="text1"/>
                <w:szCs w:val="21"/>
                <w14:textFill>
                  <w14:solidFill>
                    <w14:schemeClr w14:val="tx1"/>
                  </w14:solidFill>
                </w14:textFill>
              </w:rPr>
              <w:t>100g</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200g</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300g</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500g</w:t>
            </w:r>
            <w:r>
              <w:rPr>
                <w:rFonts w:hint="eastAsia" w:ascii="宋体" w:hAnsi="宋体" w:cs="宋体"/>
                <w:color w:val="000000" w:themeColor="text1"/>
                <w:szCs w:val="21"/>
                <w14:textFill>
                  <w14:solidFill>
                    <w14:schemeClr w14:val="tx1"/>
                  </w14:solidFill>
                </w14:textFill>
              </w:rPr>
              <w:t>，桌面额定承载：</w:t>
            </w:r>
            <w:r>
              <w:rPr>
                <w:rFonts w:ascii="宋体" w:hAnsi="宋体" w:cs="宋体"/>
                <w:color w:val="000000" w:themeColor="text1"/>
                <w:szCs w:val="21"/>
                <w14:textFill>
                  <w14:solidFill>
                    <w14:schemeClr w14:val="tx1"/>
                  </w14:solidFill>
                </w14:textFill>
              </w:rPr>
              <w:t>750N</w:t>
            </w:r>
            <w:r>
              <w:rPr>
                <w:rFonts w:hint="eastAsia" w:ascii="宋体" w:hAnsi="宋体" w:cs="宋体"/>
                <w:color w:val="000000" w:themeColor="text1"/>
                <w:szCs w:val="21"/>
                <w14:textFill>
                  <w14:solidFill>
                    <w14:schemeClr w14:val="tx1"/>
                  </w14:solidFill>
                </w14:textFill>
              </w:rPr>
              <w:t>。</w:t>
            </w:r>
          </w:p>
          <w:p>
            <w:pPr>
              <w:widowControl/>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★疲劳强度要求：按照《康复训练器械 安全通用要求GB24436-2009》</w:t>
            </w:r>
            <w:r>
              <w:rPr>
                <w:rFonts w:ascii="宋体" w:hAnsi="宋体" w:cs="宋体"/>
                <w:color w:val="000000" w:themeColor="text1"/>
                <w:szCs w:val="21"/>
                <w14:textFill>
                  <w14:solidFill>
                    <w14:schemeClr w14:val="tx1"/>
                  </w14:solidFill>
                </w14:textFill>
              </w:rPr>
              <w:t>国家标准</w:t>
            </w:r>
            <w:r>
              <w:rPr>
                <w:rFonts w:hint="eastAsia" w:ascii="宋体" w:hAnsi="宋体" w:cs="宋体"/>
                <w:color w:val="000000" w:themeColor="text1"/>
                <w:szCs w:val="21"/>
                <w14:textFill>
                  <w14:solidFill>
                    <w14:schemeClr w14:val="tx1"/>
                  </w14:solidFill>
                </w14:textFill>
              </w:rPr>
              <w:t>检测，使用中运动部件，接近正常训练的频率，循环不少于1</w:t>
            </w:r>
            <w:r>
              <w:rPr>
                <w:rFonts w:ascii="宋体" w:hAnsi="宋体" w:cs="宋体"/>
                <w:color w:val="000000" w:themeColor="text1"/>
                <w:szCs w:val="21"/>
                <w14:textFill>
                  <w14:solidFill>
                    <w14:schemeClr w14:val="tx1"/>
                  </w14:solidFill>
                </w14:textFill>
              </w:rPr>
              <w:t>00000</w:t>
            </w:r>
            <w:r>
              <w:rPr>
                <w:rFonts w:hint="eastAsia" w:ascii="宋体" w:hAnsi="宋体" w:cs="宋体"/>
                <w:color w:val="000000" w:themeColor="text1"/>
                <w:szCs w:val="21"/>
                <w14:textFill>
                  <w14:solidFill>
                    <w14:schemeClr w14:val="tx1"/>
                  </w14:solidFill>
                </w14:textFill>
              </w:rPr>
              <w:t>次，</w:t>
            </w:r>
            <w:bookmarkStart w:id="0" w:name="_Hlk81553698"/>
            <w:r>
              <w:rPr>
                <w:rFonts w:hint="eastAsia" w:ascii="宋体" w:hAnsi="宋体" w:cs="宋体"/>
                <w:color w:val="000000" w:themeColor="text1"/>
                <w:szCs w:val="21"/>
                <w14:textFill>
                  <w14:solidFill>
                    <w14:schemeClr w14:val="tx1"/>
                  </w14:solidFill>
                </w14:textFill>
              </w:rPr>
              <w:t>不应产生任何裂纹、破损等损坏，并仍满足标准的各项功能</w:t>
            </w:r>
            <w:bookmarkEnd w:id="0"/>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须提供第三方检测机构依据上述国家标准检测疲劳强度并合格的检测报告佐证，检测报告中须标注资质认定标志CMA有效，检测报告原件核查有效</w:t>
            </w:r>
            <w:r>
              <w:rPr>
                <w:rFonts w:hint="eastAsia" w:ascii="宋体" w:hAnsi="宋体" w:cs="宋体"/>
                <w:color w:val="000000" w:themeColor="text1"/>
                <w:szCs w:val="21"/>
                <w14:textFill>
                  <w14:solidFill>
                    <w14:schemeClr w14:val="tx1"/>
                  </w14:solidFill>
                </w14:textFill>
              </w:rPr>
              <w:t>）。</w:t>
            </w:r>
          </w:p>
        </w:tc>
        <w:tc>
          <w:tcPr>
            <w:tcW w:w="427" w:type="dxa"/>
            <w:vAlign w:val="center"/>
          </w:tcPr>
          <w:p>
            <w:pPr>
              <w:widowControl/>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t>
            </w:r>
          </w:p>
        </w:tc>
        <w:tc>
          <w:tcPr>
            <w:tcW w:w="529" w:type="dxa"/>
            <w:vAlign w:val="center"/>
          </w:tcPr>
          <w:p>
            <w:pPr>
              <w:widowControl/>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张</w:t>
            </w:r>
          </w:p>
        </w:tc>
        <w:tc>
          <w:tcPr>
            <w:tcW w:w="851" w:type="dxa"/>
            <w:vAlign w:val="center"/>
          </w:tcPr>
          <w:p>
            <w:pPr>
              <w:widowControl/>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3950</w:t>
            </w:r>
          </w:p>
        </w:tc>
        <w:tc>
          <w:tcPr>
            <w:tcW w:w="850" w:type="dxa"/>
            <w:vAlign w:val="center"/>
          </w:tcPr>
          <w:p>
            <w:pPr>
              <w:widowControl/>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3950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702" w:type="dxa"/>
            <w:vMerge w:val="restart"/>
            <w:vAlign w:val="center"/>
          </w:tcPr>
          <w:p>
            <w:pPr>
              <w:autoSpaceDE w:val="0"/>
              <w:autoSpaceDN w:val="0"/>
              <w:adjustRightInd w:val="0"/>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感觉</w:t>
            </w:r>
            <w:r>
              <w:rPr>
                <w:rFonts w:ascii="宋体" w:hAnsi="宋体" w:cs="宋体"/>
                <w:color w:val="000000" w:themeColor="text1"/>
                <w:szCs w:val="21"/>
                <w14:textFill>
                  <w14:solidFill>
                    <w14:schemeClr w14:val="tx1"/>
                  </w14:solidFill>
                </w14:textFill>
              </w:rPr>
              <w:t>统合训练系统</w:t>
            </w: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型号：XC-YTDL-01</w:t>
            </w:r>
          </w:p>
        </w:tc>
        <w:tc>
          <w:tcPr>
            <w:tcW w:w="1559"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圆筒吊缆</w:t>
            </w:r>
          </w:p>
        </w:tc>
        <w:tc>
          <w:tcPr>
            <w:tcW w:w="4430" w:type="dxa"/>
            <w:vAlign w:val="center"/>
          </w:tcPr>
          <w:p>
            <w:pPr>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Φ65*65cm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调节固有前庭感觉输入统合，促进身体协调</w:t>
            </w:r>
          </w:p>
        </w:tc>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851"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590</w:t>
            </w:r>
          </w:p>
        </w:tc>
        <w:tc>
          <w:tcPr>
            <w:tcW w:w="8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w:t>
            </w:r>
          </w:p>
        </w:tc>
        <w:tc>
          <w:tcPr>
            <w:tcW w:w="702"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型号：XC-MDL-02</w:t>
            </w:r>
          </w:p>
        </w:tc>
        <w:tc>
          <w:tcPr>
            <w:tcW w:w="1559"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圆木马吊缆</w:t>
            </w:r>
          </w:p>
        </w:tc>
        <w:tc>
          <w:tcPr>
            <w:tcW w:w="4430" w:type="dxa"/>
            <w:vAlign w:val="center"/>
          </w:tcPr>
          <w:p>
            <w:pPr>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Φ28*90cm</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促进身体固有感觉统合功能，发展平衡能力</w:t>
            </w:r>
          </w:p>
        </w:tc>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851"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590</w:t>
            </w:r>
          </w:p>
        </w:tc>
        <w:tc>
          <w:tcPr>
            <w:tcW w:w="8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w:t>
            </w:r>
          </w:p>
        </w:tc>
        <w:tc>
          <w:tcPr>
            <w:tcW w:w="702"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型号：XC-DLZH-04</w:t>
            </w:r>
          </w:p>
        </w:tc>
        <w:tc>
          <w:tcPr>
            <w:tcW w:w="155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A字铁架</w:t>
            </w:r>
          </w:p>
        </w:tc>
        <w:tc>
          <w:tcPr>
            <w:tcW w:w="443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210×150×190cm促进身体固有感觉统合功能，发展平衡能力</w:t>
            </w:r>
          </w:p>
        </w:tc>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680</w:t>
            </w:r>
          </w:p>
        </w:tc>
        <w:tc>
          <w:tcPr>
            <w:tcW w:w="8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23</w:t>
            </w:r>
          </w:p>
        </w:tc>
        <w:tc>
          <w:tcPr>
            <w:tcW w:w="702" w:type="dxa"/>
            <w:vMerge w:val="continue"/>
            <w:vAlign w:val="center"/>
          </w:tcPr>
          <w:p>
            <w:pPr>
              <w:jc w:val="center"/>
              <w:rPr>
                <w:rFonts w:ascii="宋体" w:hAnsi="宋体" w:cs="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型号：XC-SLJM-01</w:t>
            </w:r>
          </w:p>
        </w:tc>
        <w:tc>
          <w:tcPr>
            <w:tcW w:w="155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塑料大积木</w:t>
            </w:r>
          </w:p>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（可拼房子）</w:t>
            </w:r>
          </w:p>
        </w:tc>
        <w:tc>
          <w:tcPr>
            <w:tcW w:w="4430" w:type="dxa"/>
            <w:vAlign w:val="center"/>
          </w:tcPr>
          <w:p>
            <w:pPr>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包装规格614*475*620mm,75件</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由75块大小不一的塑料积木块组成,可以直接组合成让孩子坐在里面玩的积木房子、梳妆台、小厨房、课桌、飞机等,非常受孩子们的欢迎。不仅能满足儿童的神秘心理,还有助于情绪的稳定和注意力的提高及大、小肌肉的发育。通过游戏增加孩子的知识面,培养其结构感和应用能力,具有智能开发性、多功能教育的拼插玩具。</w:t>
            </w:r>
          </w:p>
        </w:tc>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851"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2800</w:t>
            </w:r>
          </w:p>
        </w:tc>
        <w:tc>
          <w:tcPr>
            <w:tcW w:w="8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24</w:t>
            </w:r>
          </w:p>
        </w:tc>
        <w:tc>
          <w:tcPr>
            <w:tcW w:w="702" w:type="dxa"/>
            <w:vMerge w:val="continue"/>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型号：XC-XZPD-02</w:t>
            </w:r>
          </w:p>
        </w:tc>
        <w:tc>
          <w:tcPr>
            <w:tcW w:w="1559"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旋转配对</w:t>
            </w:r>
          </w:p>
        </w:tc>
        <w:tc>
          <w:tcPr>
            <w:tcW w:w="4430" w:type="dxa"/>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塑料 20对</w:t>
            </w:r>
          </w:p>
        </w:tc>
        <w:tc>
          <w:tcPr>
            <w:tcW w:w="427"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529"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个</w:t>
            </w:r>
          </w:p>
        </w:tc>
        <w:tc>
          <w:tcPr>
            <w:tcW w:w="85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60</w:t>
            </w:r>
          </w:p>
        </w:tc>
        <w:tc>
          <w:tcPr>
            <w:tcW w:w="85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25</w:t>
            </w:r>
          </w:p>
        </w:tc>
        <w:tc>
          <w:tcPr>
            <w:tcW w:w="702" w:type="dxa"/>
            <w:vMerge w:val="continue"/>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型号：XC-DST-01</w:t>
            </w:r>
          </w:p>
        </w:tc>
        <w:tc>
          <w:tcPr>
            <w:tcW w:w="1559"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袋鼠跳</w:t>
            </w:r>
          </w:p>
        </w:tc>
        <w:tc>
          <w:tcPr>
            <w:tcW w:w="4430" w:type="dxa"/>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65cm，帆布+PU材质</w:t>
            </w:r>
          </w:p>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强化前庭刺激抑制过敏讯息</w:t>
            </w:r>
          </w:p>
        </w:tc>
        <w:tc>
          <w:tcPr>
            <w:tcW w:w="427"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p>
        </w:tc>
        <w:tc>
          <w:tcPr>
            <w:tcW w:w="529"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个</w:t>
            </w:r>
          </w:p>
        </w:tc>
        <w:tc>
          <w:tcPr>
            <w:tcW w:w="851"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90</w:t>
            </w:r>
          </w:p>
        </w:tc>
        <w:tc>
          <w:tcPr>
            <w:tcW w:w="850"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26</w:t>
            </w:r>
          </w:p>
        </w:tc>
        <w:tc>
          <w:tcPr>
            <w:tcW w:w="702" w:type="dxa"/>
            <w:vMerge w:val="continue"/>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型号：XC-JHKH-02</w:t>
            </w:r>
          </w:p>
        </w:tc>
        <w:tc>
          <w:tcPr>
            <w:tcW w:w="1559"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几何扣环</w:t>
            </w:r>
          </w:p>
        </w:tc>
        <w:tc>
          <w:tcPr>
            <w:tcW w:w="4430" w:type="dxa"/>
            <w:vAlign w:val="center"/>
          </w:tcPr>
          <w:p>
            <w:pPr>
              <w:widowControl/>
              <w:jc w:val="left"/>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各种几何形状的环</w:t>
            </w:r>
          </w:p>
        </w:tc>
        <w:tc>
          <w:tcPr>
            <w:tcW w:w="427"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529"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个</w:t>
            </w:r>
          </w:p>
        </w:tc>
        <w:tc>
          <w:tcPr>
            <w:tcW w:w="851"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60</w:t>
            </w:r>
          </w:p>
        </w:tc>
        <w:tc>
          <w:tcPr>
            <w:tcW w:w="850"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pStyle w:val="2"/>
              <w:jc w:val="center"/>
              <w:rPr>
                <w:rFonts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27</w:t>
            </w:r>
          </w:p>
        </w:tc>
        <w:tc>
          <w:tcPr>
            <w:tcW w:w="702" w:type="dxa"/>
            <w:vMerge w:val="continue"/>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型号：XC-YJQ-01</w:t>
            </w:r>
          </w:p>
        </w:tc>
        <w:tc>
          <w:tcPr>
            <w:tcW w:w="1559" w:type="dxa"/>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羊角球</w:t>
            </w:r>
          </w:p>
        </w:tc>
        <w:tc>
          <w:tcPr>
            <w:tcW w:w="4430" w:type="dxa"/>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Φ</w:t>
            </w:r>
            <w:r>
              <w:rPr>
                <w:rFonts w:ascii="宋体" w:hAnsi="宋体" w:cs="宋体"/>
                <w:color w:val="000000" w:themeColor="text1"/>
                <w:szCs w:val="21"/>
                <w14:textFill>
                  <w14:solidFill>
                    <w14:schemeClr w14:val="tx1"/>
                  </w14:solidFill>
                </w14:textFill>
              </w:rPr>
              <w:t>46</w:t>
            </w:r>
            <w:r>
              <w:rPr>
                <w:rFonts w:hint="eastAsia" w:ascii="宋体" w:hAnsi="宋体" w:cs="宋体"/>
                <w:color w:val="000000" w:themeColor="text1"/>
                <w:szCs w:val="21"/>
                <w14:textFill>
                  <w14:solidFill>
                    <w14:schemeClr w14:val="tx1"/>
                  </w14:solidFill>
                </w14:textFill>
              </w:rPr>
              <w:t>（常用尺寸）</w:t>
            </w:r>
            <w:r>
              <w:rPr>
                <w:rFonts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胶制姿势和双侧的统合，促进高程度的运作企划</w:t>
            </w:r>
          </w:p>
        </w:tc>
        <w:tc>
          <w:tcPr>
            <w:tcW w:w="427"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1</w:t>
            </w:r>
          </w:p>
        </w:tc>
        <w:tc>
          <w:tcPr>
            <w:tcW w:w="529"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个</w:t>
            </w:r>
          </w:p>
        </w:tc>
        <w:tc>
          <w:tcPr>
            <w:tcW w:w="851"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160</w:t>
            </w:r>
          </w:p>
        </w:tc>
        <w:tc>
          <w:tcPr>
            <w:tcW w:w="850" w:type="dxa"/>
            <w:vAlign w:val="center"/>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7"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28</w:t>
            </w:r>
          </w:p>
        </w:tc>
        <w:tc>
          <w:tcPr>
            <w:tcW w:w="702" w:type="dxa"/>
            <w:vMerge w:val="continue"/>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型号：XC-HSQ-02</w:t>
            </w:r>
          </w:p>
        </w:tc>
        <w:tc>
          <w:tcPr>
            <w:tcW w:w="1559" w:type="dxa"/>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花生球</w:t>
            </w:r>
          </w:p>
        </w:tc>
        <w:tc>
          <w:tcPr>
            <w:tcW w:w="4430" w:type="dxa"/>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学生用来进行触觉训练，同时可以进行传递本体觉训练；</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材质：塑料；内容及尺寸：不小于直径30×L60cm。       </w:t>
            </w:r>
          </w:p>
        </w:tc>
        <w:tc>
          <w:tcPr>
            <w:tcW w:w="427"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2</w:t>
            </w:r>
          </w:p>
        </w:tc>
        <w:tc>
          <w:tcPr>
            <w:tcW w:w="529" w:type="dxa"/>
            <w:vAlign w:val="center"/>
          </w:tcPr>
          <w:p>
            <w:pPr>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个</w:t>
            </w:r>
          </w:p>
        </w:tc>
        <w:tc>
          <w:tcPr>
            <w:tcW w:w="851"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160</w:t>
            </w:r>
          </w:p>
        </w:tc>
        <w:tc>
          <w:tcPr>
            <w:tcW w:w="850"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w:t>
            </w:r>
          </w:p>
        </w:tc>
        <w:tc>
          <w:tcPr>
            <w:tcW w:w="702" w:type="dxa"/>
            <w:vMerge w:val="continue"/>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型号：XC-DLQ-07</w:t>
            </w:r>
          </w:p>
        </w:tc>
        <w:tc>
          <w:tcPr>
            <w:tcW w:w="1559" w:type="dxa"/>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大龙球</w:t>
            </w:r>
          </w:p>
        </w:tc>
        <w:tc>
          <w:tcPr>
            <w:tcW w:w="4430" w:type="dxa"/>
            <w:vAlign w:val="center"/>
          </w:tcPr>
          <w:p>
            <w:pPr>
              <w:widowControl/>
              <w:jc w:val="lef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Φ</w:t>
            </w:r>
            <w:r>
              <w:rPr>
                <w:rFonts w:ascii="宋体" w:hAnsi="宋体" w:cs="宋体"/>
                <w:color w:val="000000" w:themeColor="text1"/>
                <w:szCs w:val="21"/>
                <w14:textFill>
                  <w14:solidFill>
                    <w14:schemeClr w14:val="tx1"/>
                  </w14:solidFill>
                </w14:textFill>
              </w:rPr>
              <w:t>70</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65cm</w:t>
            </w:r>
            <w:r>
              <w:rPr>
                <w:rFonts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测试孩子的前庭平衡能力和重力感</w:t>
            </w:r>
          </w:p>
        </w:tc>
        <w:tc>
          <w:tcPr>
            <w:tcW w:w="427"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p>
        </w:tc>
        <w:tc>
          <w:tcPr>
            <w:tcW w:w="529" w:type="dxa"/>
            <w:vAlign w:val="center"/>
          </w:tcPr>
          <w:p>
            <w:pPr>
              <w:spacing w:line="360" w:lineRule="auto"/>
              <w:jc w:val="center"/>
              <w:rPr>
                <w:rFonts w:ascii="宋体" w:hAnsi="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个</w:t>
            </w:r>
          </w:p>
        </w:tc>
        <w:tc>
          <w:tcPr>
            <w:tcW w:w="851"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160</w:t>
            </w:r>
          </w:p>
        </w:tc>
        <w:tc>
          <w:tcPr>
            <w:tcW w:w="850" w:type="dxa"/>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30</w:t>
            </w:r>
          </w:p>
        </w:tc>
        <w:tc>
          <w:tcPr>
            <w:tcW w:w="702" w:type="dxa"/>
            <w:vMerge w:val="continue"/>
            <w:vAlign w:val="center"/>
          </w:tcPr>
          <w:p>
            <w:pPr>
              <w:autoSpaceDE w:val="0"/>
              <w:autoSpaceDN w:val="0"/>
              <w:adjustRightInd w:val="0"/>
              <w:spacing w:line="276" w:lineRule="auto"/>
              <w:jc w:val="center"/>
              <w:rPr>
                <w:rFonts w:ascii="宋体" w:hAnsi="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型号：XC-AQDD-01</w:t>
            </w:r>
          </w:p>
        </w:tc>
        <w:tc>
          <w:tcPr>
            <w:tcW w:w="155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安全训练防护地垫</w:t>
            </w:r>
          </w:p>
        </w:tc>
        <w:tc>
          <w:tcPr>
            <w:tcW w:w="4430" w:type="dxa"/>
            <w:vAlign w:val="center"/>
          </w:tcPr>
          <w:p>
            <w:pPr>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规格：1000mm*1000mm*</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mm，EVA材质。颜色：搭配</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特性：</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  1、高弹性，高防护性能，带斜纹，强度更高。                      </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  2、绝缘性能好，具有抗静电功能。                               3、柔弹性能好、防滑、耐磨、耐气候变化。</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  4、安全防护性能绝佳、跌倒时可将伤害减少到最低程度。</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  5、无毒性，符合环保、卫生要求。</w:t>
            </w:r>
          </w:p>
        </w:tc>
        <w:tc>
          <w:tcPr>
            <w:tcW w:w="427"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529" w:type="dxa"/>
            <w:vAlign w:val="center"/>
          </w:tcPr>
          <w:p>
            <w:pPr>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平方</w:t>
            </w:r>
          </w:p>
        </w:tc>
        <w:tc>
          <w:tcPr>
            <w:tcW w:w="851" w:type="dxa"/>
            <w:vAlign w:val="center"/>
          </w:tcPr>
          <w:p>
            <w:pPr>
              <w:jc w:val="center"/>
              <w:rPr>
                <w:rFonts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280</w:t>
            </w:r>
          </w:p>
        </w:tc>
        <w:tc>
          <w:tcPr>
            <w:tcW w:w="850" w:type="dxa"/>
            <w:vAlign w:val="center"/>
          </w:tcPr>
          <w:p>
            <w:pPr>
              <w:jc w:val="center"/>
              <w:rPr>
                <w:rFonts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31</w:t>
            </w:r>
          </w:p>
        </w:tc>
        <w:tc>
          <w:tcPr>
            <w:tcW w:w="702" w:type="dxa"/>
            <w:vMerge w:val="continue"/>
            <w:vAlign w:val="center"/>
          </w:tcPr>
          <w:p>
            <w:pPr>
              <w:autoSpaceDE w:val="0"/>
              <w:autoSpaceDN w:val="0"/>
              <w:adjustRightInd w:val="0"/>
              <w:spacing w:line="276" w:lineRule="auto"/>
              <w:rPr>
                <w:rFonts w:ascii="宋体" w:hAnsi="宋体"/>
                <w:color w:val="000000" w:themeColor="text1"/>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国标</w:t>
            </w:r>
            <w:r>
              <w:rPr>
                <w:rFonts w:hint="eastAsia" w:ascii="宋体" w:hAnsi="宋体"/>
                <w:color w:val="000000" w:themeColor="text1"/>
                <w:szCs w:val="21"/>
                <w14:textFill>
                  <w14:solidFill>
                    <w14:schemeClr w14:val="tx1"/>
                  </w14:solidFill>
                </w14:textFill>
              </w:rPr>
              <w:t>定制</w:t>
            </w:r>
          </w:p>
        </w:tc>
        <w:tc>
          <w:tcPr>
            <w:tcW w:w="155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安全训练防护墙</w:t>
            </w:r>
          </w:p>
        </w:tc>
        <w:tc>
          <w:tcPr>
            <w:tcW w:w="4430" w:type="dxa"/>
            <w:vAlign w:val="center"/>
          </w:tcPr>
          <w:p>
            <w:pPr>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产品描述：</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  1、材质：采用高级环保PU皮革，高密度高回弹软体材料制造，色彩鲜艳、光滑柔软、不易破损、弹性好、安全耐用，高回弹，韧性好，抗张力强。柔软，吸音，吸震。有效阻隔地面寒气。因此，此种弹性安全地垫提供完美的吸撞效能，舒适耐用，维护方便。</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  2、规格：高度1.1米</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 xml:space="preserve">  3、颜色：红、黄、深蓝、浅蓝、绿、橙等</w:t>
            </w:r>
          </w:p>
        </w:tc>
        <w:tc>
          <w:tcPr>
            <w:tcW w:w="427" w:type="dxa"/>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w:t>
            </w:r>
          </w:p>
        </w:tc>
        <w:tc>
          <w:tcPr>
            <w:tcW w:w="529" w:type="dxa"/>
            <w:vAlign w:val="center"/>
          </w:tcPr>
          <w:p>
            <w:pPr>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平方</w:t>
            </w:r>
          </w:p>
        </w:tc>
        <w:tc>
          <w:tcPr>
            <w:tcW w:w="85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450</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68" w:type="dxa"/>
            <w:gridSpan w:val="9"/>
          </w:tcPr>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六、心理辅导室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68" w:type="dxa"/>
            <w:gridSpan w:val="9"/>
          </w:tcPr>
          <w:p>
            <w:pPr>
              <w:widowControl/>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沙盘区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32</w:t>
            </w:r>
          </w:p>
        </w:tc>
        <w:tc>
          <w:tcPr>
            <w:tcW w:w="702"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心理沙盘管理系统</w:t>
            </w:r>
          </w:p>
        </w:tc>
        <w:tc>
          <w:tcPr>
            <w:tcW w:w="993" w:type="dxa"/>
            <w:vAlign w:val="center"/>
          </w:tcPr>
          <w:p>
            <w:pPr>
              <w:rPr>
                <w:rFonts w:ascii="宋体" w:hAnsi="宋体" w:cs="宋体"/>
                <w:color w:val="000000" w:themeColor="text1"/>
                <w:kern w:val="0"/>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型号：XC-XLSP-02</w:t>
            </w:r>
          </w:p>
        </w:tc>
        <w:tc>
          <w:tcPr>
            <w:tcW w:w="1559" w:type="dxa"/>
            <w:vAlign w:val="center"/>
          </w:tcPr>
          <w:p>
            <w:pPr>
              <w:widowControl/>
              <w:snapToGrid w:val="0"/>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心理沙盘</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p>
        </w:tc>
        <w:tc>
          <w:tcPr>
            <w:tcW w:w="4430"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心理沙具2000个：沙具包含人物、动物、植物等9大类54小类。                     </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标准沙盘2个：规格：72cm*57cm*7cm，实木材质。  </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团体沙盘1个：规格：120cm*60cm*7cm， 实木材质。         </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沙具陈列架4个：实木，五层九阶（尺寸：150*100*30cm）；</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沙盘游戏沙40KG：细腻圆润，经过多道清洗、筛选、消毒、去尘等工序。    </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沙盘游戏指导书籍1本：提供正式出版的配套指导书籍。</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沙盘游戏视频剪辑1张； </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沙具辅助设备：含平沙耙，清洁刷，玩具筐，沙铲。</w:t>
            </w:r>
          </w:p>
        </w:tc>
        <w:tc>
          <w:tcPr>
            <w:tcW w:w="427"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529"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851"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20000</w:t>
            </w:r>
          </w:p>
        </w:tc>
        <w:tc>
          <w:tcPr>
            <w:tcW w:w="850"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000</w:t>
            </w:r>
            <w:r>
              <w:rPr>
                <w:rFonts w:hint="eastAsia" w:ascii="宋体" w:hAnsi="宋体" w:cs="宋体"/>
                <w:color w:val="000000" w:themeColor="text1"/>
                <w:kern w:val="0"/>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68" w:type="dxa"/>
            <w:gridSpan w:val="9"/>
          </w:tcPr>
          <w:p>
            <w:pPr>
              <w:widowControl/>
              <w:snapToGrid w:val="0"/>
              <w:spacing w:line="276" w:lineRule="auto"/>
              <w:ind w:firstLine="4849" w:firstLineChars="230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个训区与测评区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33</w:t>
            </w:r>
          </w:p>
        </w:tc>
        <w:tc>
          <w:tcPr>
            <w:tcW w:w="702"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心理素质</w:t>
            </w:r>
          </w:p>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评估系统</w:t>
            </w: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型号：XC-XLXT-04</w:t>
            </w:r>
          </w:p>
        </w:tc>
        <w:tc>
          <w:tcPr>
            <w:tcW w:w="1559" w:type="dxa"/>
            <w:vAlign w:val="center"/>
          </w:tcPr>
          <w:p>
            <w:pPr>
              <w:widowControl/>
              <w:snapToGrid w:val="0"/>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心理素质</w:t>
            </w:r>
          </w:p>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评估系统</w:t>
            </w:r>
          </w:p>
        </w:tc>
        <w:tc>
          <w:tcPr>
            <w:tcW w:w="4430" w:type="dxa"/>
            <w:vAlign w:val="center"/>
          </w:tcPr>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一心理素质评估系统是围绕心理测评建立的信息化管理平台，内含丰富的测评工具，各种量表随需而用，可以对不同群体的心理健康、人格、情绪、智力、职业生涯、人际关系、心理压力等多个方面展开测评。</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一、用户管理</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系统支持人员自由注册，同时也提供模版，支持档案一次性批量导入。可进行导出或批量导出档案，可自定义报告模板。</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二、信息普查</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普查项目批量绑定测查人员，自定义信息普查项目，包括普查类别及题目类型，支持填空、单选、多选、是否、问答等题型，可设置是否必答及是否开放。普查信息可汇总统计，可查看普查项目统计报表，了解整体分布状况。普查项目均可作为查询条件查找档案信息。</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三、心理测评</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用户提供近百套心理测评工具，包含心理健康、人格、情绪、智力、职业生涯、人际关系、学习压力等多个方面。多种测试方式，既满足在学校心理咨询室个体测评诊断、也可在局域网和因特网上进行团体测评。 可将不同量表授权不同的人员进行测试，测评报告可自动生成。测试结果支持管理员集中授权查看与即时在线查看两种方式。支持测评进度查看，输出已测和未测人员名单，及时补测，避免漏测。</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测试完成之后提供异常结果预警功能，预警通知和预警统计：测评软件具有自动危机预警及自动危机解除预警功能。系统可以根据用户的测试结果，自动进行预警提示。对于有过预警的用户，在通过一段时间心理干预辅导后在通过了二次心理评测后，系统可以根据用户的测试结果自动解除预警，并预以记录。</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四、档案管理</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管理员可对心理老师设置权限进行用户信息查看等，。理档案查询支持条件查询包含：编号、姓名、性别等进行人员查询。用户可以对用户档案进行分类，支持批量导入导出，咨询师可将原始数据导入SPSS软件，便于进行更深入的科研统计分析。</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五、数据分析</w:t>
            </w:r>
          </w:p>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系统可自动生成档案管理，用于全校心理健康水平的评估与统计。支持单量表多维度或多量表多维度组合查询与统计。通过不同维度筛选特定人群来实现精准筛查，并可按条件导出分析报告。团体数据分析可以对团体心理健康状况进行分析综合评估。</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系统具备强大的数据备份以及恢复功能。软件应该能通过网页界面进行数据库备份。</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六、量表模块</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系统支持多级题目的导入，可批量添加量表题目、批量生成题目选项，系统可设置测评量表的开放/关闭状态、是否立即计算结果、是否允许重复测试、测评报告开放状态等。</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软件常用量表(如SCL90量表、SAS量表、SDS量表等)必须配有语音真人读题功能，便于有阅读障碍和阅读有困难的测试者使用；</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七、权限管理及角色定义</w:t>
            </w:r>
          </w:p>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可自定义设置权限，不同角色管理员或用户拥有不一样的权限。确保不同角色或用户使用系统的安全性与保密性。</w:t>
            </w:r>
          </w:p>
        </w:tc>
        <w:tc>
          <w:tcPr>
            <w:tcW w:w="427"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529"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851" w:type="dxa"/>
            <w:vAlign w:val="center"/>
          </w:tcPr>
          <w:p>
            <w:pPr>
              <w:widowControl/>
              <w:snapToGrid w:val="0"/>
              <w:spacing w:line="276" w:lineRule="auto"/>
              <w:jc w:val="center"/>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lang w:val="en-US" w:eastAsia="zh-CN"/>
              </w:rPr>
              <w:t>7</w:t>
            </w:r>
            <w:r>
              <w:rPr>
                <w:rFonts w:ascii="宋体" w:hAnsi="宋体" w:cs="宋体"/>
                <w:color w:val="auto"/>
                <w:kern w:val="0"/>
                <w:szCs w:val="21"/>
              </w:rPr>
              <w:t>700</w:t>
            </w:r>
          </w:p>
        </w:tc>
        <w:tc>
          <w:tcPr>
            <w:tcW w:w="850" w:type="dxa"/>
            <w:vAlign w:val="center"/>
          </w:tcPr>
          <w:p>
            <w:pPr>
              <w:widowControl/>
              <w:snapToGrid w:val="0"/>
              <w:spacing w:line="276" w:lineRule="auto"/>
              <w:jc w:val="center"/>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lang w:val="en-US" w:eastAsia="zh-CN"/>
              </w:rPr>
              <w:t>7</w:t>
            </w:r>
            <w:r>
              <w:rPr>
                <w:rFonts w:ascii="宋体" w:hAnsi="宋体" w:cs="宋体"/>
                <w:color w:val="auto"/>
                <w:kern w:val="0"/>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68" w:type="dxa"/>
            <w:gridSpan w:val="9"/>
          </w:tcPr>
          <w:p>
            <w:pPr>
              <w:widowControl/>
              <w:snapToGrid w:val="0"/>
              <w:spacing w:line="276"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宣泄区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34</w:t>
            </w:r>
          </w:p>
        </w:tc>
        <w:tc>
          <w:tcPr>
            <w:tcW w:w="702" w:type="dxa"/>
            <w:vMerge w:val="restart"/>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情绪宣泄辅导系统</w:t>
            </w:r>
          </w:p>
        </w:tc>
        <w:tc>
          <w:tcPr>
            <w:tcW w:w="993" w:type="dxa"/>
            <w:vAlign w:val="center"/>
          </w:tcPr>
          <w:p>
            <w:pPr>
              <w:rPr>
                <w:rFonts w:ascii="宋体" w:hAnsi="宋体" w:cs="宋体"/>
                <w:color w:val="000000" w:themeColor="text1"/>
                <w:kern w:val="0"/>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型号：XC-XXR-02</w:t>
            </w:r>
          </w:p>
        </w:tc>
        <w:tc>
          <w:tcPr>
            <w:tcW w:w="1559" w:type="dxa"/>
            <w:vAlign w:val="center"/>
          </w:tcPr>
          <w:p>
            <w:pPr>
              <w:widowControl/>
              <w:snapToGrid w:val="0"/>
              <w:spacing w:line="276"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卡通智能击打</w:t>
            </w:r>
          </w:p>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宣泄仪</w:t>
            </w:r>
          </w:p>
        </w:tc>
        <w:tc>
          <w:tcPr>
            <w:tcW w:w="4430" w:type="dxa"/>
            <w:vAlign w:val="center"/>
          </w:tcPr>
          <w:p>
            <w:pP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仿真人设计：按照成年真人比例1:1开模制造，优质选材：使用高密度发泡海绵为填充物，击打手感柔软，且不会误伤来访者。外层包裹涤纶材质布料，光滑强度高。着装有定制卫衣，衣物上无任何硬物，即使不戴护手套也不会误伤来访者，并且提升击打手感。宣泄人手臂采用活动设计，可以自由调整任何手臂姿势，手指采用五指分开设计，可握拳，可出掌，增强趣味性。</w:t>
            </w:r>
          </w:p>
          <w:p>
            <w:pP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金属铁质底座：宣泄人底座采用了金属材质，罐沙固定。外层喷塑处理，圆形设计，大气美观。</w:t>
            </w:r>
          </w:p>
          <w:p>
            <w:pP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2.B型宣泄人1个，可调节高度，150cm-190cm.硅胶宣泄人1个，</w:t>
            </w:r>
          </w:p>
          <w:p>
            <w:pP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3.立式宣泄球1个 ，优质软皮，中间采用铁质弹簧。</w:t>
            </w:r>
          </w:p>
          <w:p>
            <w:pP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呐喊宣泄壶,1个</w:t>
            </w:r>
          </w:p>
          <w:p>
            <w:pP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宣泄背心1件，尼龙材质，弹性十足，可使宣泄人逼真形象。</w:t>
            </w:r>
          </w:p>
          <w:p>
            <w:pP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宣泄挂图2张，高清环保相纸，颜色清晰，</w:t>
            </w:r>
          </w:p>
          <w:p>
            <w:pP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不易退色。尺寸为40*60</w:t>
            </w:r>
          </w:p>
          <w:p>
            <w:pP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 宣泄棒2根。</w:t>
            </w:r>
          </w:p>
          <w:p>
            <w:pP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宣泄脸谱2张。</w:t>
            </w:r>
          </w:p>
        </w:tc>
        <w:tc>
          <w:tcPr>
            <w:tcW w:w="427"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529"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套</w:t>
            </w:r>
          </w:p>
        </w:tc>
        <w:tc>
          <w:tcPr>
            <w:tcW w:w="851"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28000</w:t>
            </w:r>
          </w:p>
        </w:tc>
        <w:tc>
          <w:tcPr>
            <w:tcW w:w="850"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35</w:t>
            </w:r>
          </w:p>
        </w:tc>
        <w:tc>
          <w:tcPr>
            <w:tcW w:w="702" w:type="dxa"/>
            <w:vMerge w:val="continue"/>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型号：XC-XXQ-001</w:t>
            </w:r>
          </w:p>
        </w:tc>
        <w:tc>
          <w:tcPr>
            <w:tcW w:w="1559"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立式宣泄球</w:t>
            </w:r>
            <w:r>
              <w:rPr>
                <w:rFonts w:ascii="宋体" w:hAnsi="宋体"/>
                <w:color w:val="000000" w:themeColor="text1"/>
                <w:szCs w:val="21"/>
                <w14:textFill>
                  <w14:solidFill>
                    <w14:schemeClr w14:val="tx1"/>
                  </w14:solidFill>
                </w14:textFill>
              </w:rPr>
              <w:t xml:space="preserve"> </w:t>
            </w:r>
          </w:p>
        </w:tc>
        <w:tc>
          <w:tcPr>
            <w:tcW w:w="4430" w:type="dxa"/>
            <w:vAlign w:val="center"/>
          </w:tcPr>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产品描述：</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1、用途：主要用于减压、宣泄\发泄，将烦恼统统“击”走，放松心情</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2、高度：120cm－150cm，高度可调节</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3、球直径：33CM</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4、底座直径：43CM</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5、高：12CM</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6、重量：约3KG</w:t>
            </w:r>
          </w:p>
        </w:tc>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540</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36</w:t>
            </w:r>
          </w:p>
        </w:tc>
        <w:tc>
          <w:tcPr>
            <w:tcW w:w="702" w:type="dxa"/>
            <w:vMerge w:val="continue"/>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型号：XC-XXZ-02</w:t>
            </w:r>
          </w:p>
        </w:tc>
        <w:tc>
          <w:tcPr>
            <w:tcW w:w="155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宣泄柱</w:t>
            </w:r>
            <w:r>
              <w:rPr>
                <w:rFonts w:ascii="宋体" w:hAnsi="宋体"/>
                <w:color w:val="000000" w:themeColor="text1"/>
                <w:szCs w:val="21"/>
                <w14:textFill>
                  <w14:solidFill>
                    <w14:schemeClr w14:val="tx1"/>
                  </w14:solidFill>
                </w14:textFill>
              </w:rPr>
              <w:t xml:space="preserve"> </w:t>
            </w:r>
          </w:p>
        </w:tc>
        <w:tc>
          <w:tcPr>
            <w:tcW w:w="4430" w:type="dxa"/>
            <w:vAlign w:val="center"/>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1、总高度：160cm</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2、主体高度：90cm</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3、主体直径：30cm</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4、底座高度：60cm</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5、底座直径：50cm</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6、主体面料：PU</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 填充物：环保高弹性发泡料,海绵，反弹胶</w:t>
            </w:r>
          </w:p>
        </w:tc>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1300</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37</w:t>
            </w:r>
          </w:p>
        </w:tc>
        <w:tc>
          <w:tcPr>
            <w:tcW w:w="702" w:type="dxa"/>
            <w:vMerge w:val="continue"/>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型号：XC-XXST-04</w:t>
            </w:r>
          </w:p>
        </w:tc>
        <w:tc>
          <w:tcPr>
            <w:tcW w:w="155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宣泄手套</w:t>
            </w:r>
            <w:r>
              <w:rPr>
                <w:rFonts w:ascii="宋体" w:hAnsi="宋体"/>
                <w:color w:val="000000" w:themeColor="text1"/>
                <w:szCs w:val="21"/>
                <w14:textFill>
                  <w14:solidFill>
                    <w14:schemeClr w14:val="tx1"/>
                  </w14:solidFill>
                </w14:textFill>
              </w:rPr>
              <w:t xml:space="preserve"> </w:t>
            </w:r>
          </w:p>
        </w:tc>
        <w:tc>
          <w:tcPr>
            <w:tcW w:w="4430" w:type="dxa"/>
            <w:vAlign w:val="center"/>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宣泄手套</w:t>
            </w:r>
          </w:p>
        </w:tc>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5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副</w:t>
            </w:r>
          </w:p>
        </w:tc>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68" w:type="dxa"/>
            <w:gridSpan w:val="9"/>
          </w:tcPr>
          <w:p>
            <w:pPr>
              <w:widowControl/>
              <w:snapToGrid w:val="0"/>
              <w:spacing w:line="276"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音乐放松区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38</w:t>
            </w:r>
          </w:p>
        </w:tc>
        <w:tc>
          <w:tcPr>
            <w:tcW w:w="702"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音乐放松减压系统</w:t>
            </w:r>
          </w:p>
        </w:tc>
        <w:tc>
          <w:tcPr>
            <w:tcW w:w="993" w:type="dxa"/>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品牌：</w:t>
            </w:r>
            <w:r>
              <w:rPr>
                <w:rFonts w:hint="eastAsia" w:ascii="宋体" w:hAnsi="宋体"/>
                <w:color w:val="000000" w:themeColor="text1"/>
                <w:szCs w:val="21"/>
                <w14:textFill>
                  <w14:solidFill>
                    <w14:schemeClr w14:val="tx1"/>
                  </w14:solidFill>
                </w14:textFill>
              </w:rPr>
              <w:t>炫灿</w:t>
            </w:r>
            <w:r>
              <w:rPr>
                <w:rFonts w:hint="eastAsia" w:ascii="宋体" w:hAnsi="宋体" w:cs="宋体"/>
                <w:szCs w:val="21"/>
                <w:lang w:val="en-US" w:eastAsia="zh-CN"/>
              </w:rPr>
              <w:t xml:space="preserve"> </w:t>
            </w:r>
            <w:r>
              <w:rPr>
                <w:rFonts w:hint="eastAsia" w:ascii="宋体" w:hAnsi="宋体" w:eastAsia="宋体" w:cs="宋体"/>
                <w:szCs w:val="21"/>
              </w:rPr>
              <w:t>型号：XC-YYXT-02</w:t>
            </w:r>
          </w:p>
        </w:tc>
        <w:tc>
          <w:tcPr>
            <w:tcW w:w="1559" w:type="dxa"/>
            <w:vAlign w:val="center"/>
          </w:tcPr>
          <w:p>
            <w:pPr>
              <w:jc w:val="center"/>
              <w:rPr>
                <w:rFonts w:ascii="宋体" w:hAnsi="宋体" w:cs="宋体"/>
                <w:bCs/>
                <w:color w:val="000000" w:themeColor="text1"/>
                <w:kern w:val="0"/>
                <w:szCs w:val="21"/>
                <w:lang w:bidi="ar"/>
                <w14:textFill>
                  <w14:solidFill>
                    <w14:schemeClr w14:val="tx1"/>
                  </w14:solidFill>
                </w14:textFill>
              </w:rPr>
            </w:pPr>
            <w:r>
              <w:rPr>
                <w:rFonts w:hint="eastAsia" w:ascii="宋体" w:hAnsi="宋体" w:cs="宋体"/>
                <w:bCs/>
                <w:color w:val="000000" w:themeColor="text1"/>
                <w:kern w:val="0"/>
                <w:szCs w:val="21"/>
                <w:highlight w:val="none"/>
                <w:lang w:bidi="ar"/>
                <w14:textFill>
                  <w14:solidFill>
                    <w14:schemeClr w14:val="tx1"/>
                  </w14:solidFill>
                </w14:textFill>
              </w:rPr>
              <w:t>音乐放松减压按摩椅</w:t>
            </w:r>
          </w:p>
        </w:tc>
        <w:tc>
          <w:tcPr>
            <w:tcW w:w="4430" w:type="dxa"/>
            <w:vAlign w:val="center"/>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初始状态尺寸：高114cm 长99cm 宽100cm。带头罩高130cm ，坐深60cm，坐宽60cm，扶手高63cm。采用头等舱设计超纤皮面料（人体接触面）</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二、沙发整体组合材质</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1、高规格加粗木方做骨架</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2、加密弓字簧+进口牛皮筋+中软海棉+无纺布+坐架布</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3、坐垫使用高密度海绵，靠背、扶手内胆填充3A公仔棉</w:t>
            </w:r>
          </w:p>
          <w:p>
            <w:pPr>
              <w:widowControl/>
              <w:numPr>
                <w:ilvl w:val="0"/>
                <w:numId w:val="1"/>
              </w:num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晨光龙机械架</w:t>
            </w:r>
          </w:p>
          <w:p>
            <w:pPr>
              <w:widowControl/>
              <w:numPr>
                <w:ilvl w:val="0"/>
                <w:numId w:val="1"/>
              </w:num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睡眠级遮光头罩</w:t>
            </w:r>
          </w:p>
          <w:p>
            <w:pPr>
              <w:widowControl/>
              <w:numPr>
                <w:ilvl w:val="0"/>
                <w:numId w:val="1"/>
              </w:num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扶手两侧圆形氛围灯圈。</w:t>
            </w:r>
          </w:p>
          <w:p>
            <w:pPr>
              <w:widowControl/>
              <w:numPr>
                <w:ilvl w:val="0"/>
                <w:numId w:val="1"/>
              </w:num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顶级体感音波音频谐振系统，振动频率在16-150赫兹之间。</w:t>
            </w:r>
          </w:p>
          <w:p>
            <w:pPr>
              <w:widowControl/>
              <w:numPr>
                <w:ilvl w:val="0"/>
                <w:numId w:val="1"/>
              </w:num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内置碳纤维加热垫，背部温热舒适</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一体化控制面板</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控制整个椅子电源开启</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控制沙发角度调节（伸展与收缩）</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控制头罩打开与闭合</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控制靠垫温度加热，温度三挡可调</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一键复位，所有角度恢复原始状态</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体感音乐模式控制（1.播放与暂停 2.上一曲 3.下一曲 4.振动增强 5.振动减弱 6音量增大 7.音量减小 8.蓝牙模式 9.单曲循环）</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音源模式：SD卡、蓝牙、3.5MM音频输入及WiFi云端接收。</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设备功能</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音乐随动体感功能：随着音乐体感振动，增强乐感振撼效果，让身体与大脑同时感知音乐，实现舒缓压力、调节身心、重塑健康心境的效果。</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睡眠级遮光头罩：提供一个安全私密、独享空间。</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无线触摸控制；独立完成各项指令操作</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音乐放松：里面集成了海量专业心理音乐资料文件包含:放松类；激杨类；抒发类；振奋类等</w:t>
            </w:r>
          </w:p>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蓝光氛围呼吸灯；由亮到暗逐渐变化，感觉好像人在呼吸。</w:t>
            </w:r>
          </w:p>
        </w:tc>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851"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000</w:t>
            </w:r>
          </w:p>
        </w:tc>
        <w:tc>
          <w:tcPr>
            <w:tcW w:w="850" w:type="dxa"/>
            <w:vAlign w:val="center"/>
          </w:tcPr>
          <w:p>
            <w:pPr>
              <w:jc w:val="center"/>
              <w:rPr>
                <w:rFonts w:ascii="宋体" w:hAnsi="宋体" w:cs="宋体"/>
                <w:bCs/>
                <w:color w:val="000000" w:themeColor="text1"/>
                <w:kern w:val="0"/>
                <w:szCs w:val="21"/>
                <w:lang w:bidi="ar"/>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ascii="宋体" w:hAnsi="宋体" w:cs="宋体"/>
                <w:color w:val="000000" w:themeColor="text1"/>
                <w:kern w:val="0"/>
                <w:szCs w:val="21"/>
                <w14:textFill>
                  <w14:solidFill>
                    <w14:schemeClr w14:val="tx1"/>
                  </w14:solidFill>
                </w14:textFill>
              </w:rPr>
              <w:t>9</w:t>
            </w:r>
          </w:p>
        </w:tc>
        <w:tc>
          <w:tcPr>
            <w:tcW w:w="702" w:type="dxa"/>
            <w:vAlign w:val="center"/>
          </w:tcPr>
          <w:p>
            <w:pPr>
              <w:widowControl/>
              <w:snapToGrid w:val="0"/>
              <w:spacing w:line="276"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工程设计</w:t>
            </w:r>
          </w:p>
        </w:tc>
        <w:tc>
          <w:tcPr>
            <w:tcW w:w="993"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环境创意</w:t>
            </w:r>
          </w:p>
        </w:tc>
        <w:tc>
          <w:tcPr>
            <w:tcW w:w="1559" w:type="dxa"/>
            <w:vAlign w:val="center"/>
          </w:tcPr>
          <w:p>
            <w:pPr>
              <w:jc w:val="center"/>
              <w:rPr>
                <w:rFonts w:ascii="宋体" w:hAnsi="宋体" w:cs="宋体"/>
                <w:bCs/>
                <w:color w:val="000000" w:themeColor="text1"/>
                <w:kern w:val="0"/>
                <w:szCs w:val="21"/>
                <w:lang w:bidi="ar"/>
                <w14:textFill>
                  <w14:solidFill>
                    <w14:schemeClr w14:val="tx1"/>
                  </w14:solidFill>
                </w14:textFill>
              </w:rPr>
            </w:pPr>
            <w:r>
              <w:rPr>
                <w:rFonts w:hint="eastAsia" w:ascii="宋体" w:hAnsi="宋体" w:cs="宋体"/>
                <w:bCs/>
                <w:color w:val="000000" w:themeColor="text1"/>
                <w:kern w:val="0"/>
                <w:szCs w:val="21"/>
                <w:lang w:bidi="ar"/>
                <w14:textFill>
                  <w14:solidFill>
                    <w14:schemeClr w14:val="tx1"/>
                  </w14:solidFill>
                </w14:textFill>
              </w:rPr>
              <w:t>配套</w:t>
            </w:r>
          </w:p>
        </w:tc>
        <w:tc>
          <w:tcPr>
            <w:tcW w:w="4430" w:type="dxa"/>
            <w:vAlign w:val="center"/>
          </w:tcPr>
          <w:p>
            <w:pPr>
              <w:widowControl/>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墙面文化、电路布线</w:t>
            </w:r>
            <w:r>
              <w:rPr>
                <w:rFonts w:hint="eastAsia" w:ascii="宋体" w:hAnsi="宋体" w:cs="宋体"/>
                <w:color w:val="000000" w:themeColor="text1"/>
                <w:szCs w:val="21"/>
                <w:lang w:eastAsia="zh-CN"/>
                <w14:textFill>
                  <w14:solidFill>
                    <w14:schemeClr w14:val="tx1"/>
                  </w14:solidFill>
                </w14:textFill>
              </w:rPr>
              <w:t>、按学校要求制作安装</w:t>
            </w:r>
          </w:p>
        </w:tc>
        <w:tc>
          <w:tcPr>
            <w:tcW w:w="427"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29"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c>
          <w:tcPr>
            <w:tcW w:w="85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740</w:t>
            </w:r>
          </w:p>
        </w:tc>
        <w:tc>
          <w:tcPr>
            <w:tcW w:w="850"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768" w:type="dxa"/>
            <w:gridSpan w:val="9"/>
            <w:vAlign w:val="center"/>
          </w:tcPr>
          <w:p>
            <w:pPr>
              <w:widowControl/>
              <w:snapToGrid w:val="0"/>
              <w:spacing w:line="276"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总价：</w:t>
            </w:r>
            <w:r>
              <w:rPr>
                <w:rFonts w:ascii="宋体" w:hAnsi="宋体" w:cs="宋体"/>
                <w:b/>
                <w:color w:val="000000" w:themeColor="text1"/>
                <w:kern w:val="0"/>
                <w:szCs w:val="21"/>
                <w14:textFill>
                  <w14:solidFill>
                    <w14:schemeClr w14:val="tx1"/>
                  </w14:solidFill>
                </w14:textFill>
              </w:rPr>
              <w:t xml:space="preserve"> </w:t>
            </w:r>
            <w:r>
              <w:rPr>
                <w:rFonts w:hint="eastAsia" w:ascii="宋体" w:hAnsi="宋体" w:cs="宋体"/>
                <w:b/>
                <w:color w:val="000000" w:themeColor="text1"/>
                <w:kern w:val="0"/>
                <w:szCs w:val="21"/>
                <w14:textFill>
                  <w14:solidFill>
                    <w14:schemeClr w14:val="tx1"/>
                  </w14:solidFill>
                </w14:textFill>
              </w:rPr>
              <w:t>205000.00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68" w:type="dxa"/>
            <w:gridSpan w:val="9"/>
          </w:tcPr>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b/>
                <w:color w:val="000000" w:themeColor="text1"/>
                <w:kern w:val="0"/>
                <w:szCs w:val="21"/>
                <w14:textFill>
                  <w14:solidFill>
                    <w14:schemeClr w14:val="tx1"/>
                  </w14:solidFill>
                </w14:textFill>
              </w:rPr>
              <w:t>服务条款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68" w:type="dxa"/>
            <w:gridSpan w:val="9"/>
          </w:tcPr>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其他要求：</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一、合同签订期：自中标通知书发出之日起7个工作日内；</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二、交货期：自合同签订之日起</w:t>
            </w:r>
            <w:r>
              <w:rPr>
                <w:rFonts w:hint="eastAsia" w:ascii="宋体" w:hAnsi="宋体" w:cs="宋体"/>
                <w:color w:val="000000" w:themeColor="text1"/>
                <w:kern w:val="0"/>
                <w:szCs w:val="21"/>
                <w:lang w:val="en-US" w:eastAsia="zh-CN"/>
                <w14:textFill>
                  <w14:solidFill>
                    <w14:schemeClr w14:val="tx1"/>
                  </w14:solidFill>
                </w14:textFill>
              </w:rPr>
              <w:t>15</w:t>
            </w:r>
            <w:r>
              <w:rPr>
                <w:rFonts w:hint="eastAsia" w:ascii="宋体" w:hAnsi="宋体" w:cs="宋体"/>
                <w:color w:val="000000" w:themeColor="text1"/>
                <w:kern w:val="0"/>
                <w:szCs w:val="21"/>
                <w14:textFill>
                  <w14:solidFill>
                    <w14:schemeClr w14:val="tx1"/>
                  </w14:solidFill>
                </w14:textFill>
              </w:rPr>
              <w:t>个工作日内交货并安装完毕；</w:t>
            </w:r>
          </w:p>
          <w:p>
            <w:pPr>
              <w:autoSpaceDE w:val="0"/>
              <w:autoSpaceDN w:val="0"/>
              <w:adjustRightInd w:val="0"/>
              <w:spacing w:line="276"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三、交货地点：学校指定教室；</w:t>
            </w:r>
            <w:r>
              <w:rPr>
                <w:rFonts w:ascii="宋体" w:hAnsi="宋体"/>
                <w:color w:val="000000" w:themeColor="text1"/>
                <w:szCs w:val="21"/>
                <w14:textFill>
                  <w14:solidFill>
                    <w14:schemeClr w14:val="tx1"/>
                  </w14:solidFill>
                </w14:textFill>
              </w:rPr>
              <w:t xml:space="preserve"> </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四、交货方式：现场交货；</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五、售后服务要求：</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1、投标人提供的硬件设备及软件的技术参数、配置和性能指标必须为真实有效，签订合同前须出具【</w:t>
            </w:r>
            <w:r>
              <w:rPr>
                <w:rFonts w:hint="eastAsia" w:ascii="宋体" w:hAnsi="宋体" w:cstheme="minorEastAsia"/>
                <w:color w:val="000000" w:themeColor="text1"/>
                <w:kern w:val="0"/>
                <w:szCs w:val="21"/>
                <w:highlight w:val="none"/>
                <w14:textFill>
                  <w14:solidFill>
                    <w14:schemeClr w14:val="tx1"/>
                  </w14:solidFill>
                </w14:textFill>
              </w:rPr>
              <w:t>重锤式手指肌力训练桌</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下肢功率车（原下肢功率车（骑式））</w:t>
            </w:r>
            <w:r>
              <w:rPr>
                <w:rFonts w:hint="eastAsia" w:ascii="宋体" w:hAnsi="宋体" w:cs="宋体"/>
                <w:color w:val="000000" w:themeColor="text1"/>
                <w:kern w:val="0"/>
                <w:szCs w:val="21"/>
                <w:highlight w:val="none"/>
                <w14:textFill>
                  <w14:solidFill>
                    <w14:schemeClr w14:val="tx1"/>
                  </w14:solidFill>
                </w14:textFill>
              </w:rPr>
              <w:t>】</w:t>
            </w:r>
            <w:r>
              <w:rPr>
                <w:rFonts w:ascii="宋体" w:hAnsi="宋体" w:cstheme="minorEastAsia"/>
                <w:color w:val="000000" w:themeColor="text1"/>
                <w:kern w:val="0"/>
                <w:szCs w:val="21"/>
                <w:highlight w:val="none"/>
                <w14:textFill>
                  <w14:solidFill>
                    <w14:schemeClr w14:val="tx1"/>
                  </w14:solidFill>
                </w14:textFill>
              </w:rPr>
              <w:t>第三方检测机构依据上述国家标准检测并合格的检测报告佐证参数</w:t>
            </w:r>
            <w:r>
              <w:rPr>
                <w:rFonts w:hint="eastAsia" w:ascii="宋体" w:hAnsi="宋体" w:cstheme="minorEastAsia"/>
                <w:color w:val="000000" w:themeColor="text1"/>
                <w:kern w:val="0"/>
                <w:szCs w:val="21"/>
                <w:highlight w:val="none"/>
                <w14:textFill>
                  <w14:solidFill>
                    <w14:schemeClr w14:val="tx1"/>
                  </w14:solidFill>
                </w14:textFill>
              </w:rPr>
              <w:t>，检测报告中须标注资质认定标志CMA有效，检测报告原件核查）</w:t>
            </w:r>
            <w:r>
              <w:rPr>
                <w:rFonts w:hint="eastAsia" w:ascii="宋体" w:hAnsi="宋体" w:cs="宋体"/>
                <w:color w:val="000000" w:themeColor="text1"/>
                <w:kern w:val="0"/>
                <w:szCs w:val="21"/>
                <w14:textFill>
                  <w14:solidFill>
                    <w14:schemeClr w14:val="tx1"/>
                  </w14:solidFill>
                </w14:textFill>
              </w:rPr>
              <w:t>，并在正式交货前提供一套设备进行预安装，如有提供虚假材料谋取中标的，按政府采购相关法规处罚，并追究其相应的法律责任；</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2、质量保证期1年（自交货并验收合格之日起计）；</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3、故障响应时间：中标供应商应接到故障通知后在</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小时内到采购人指定现场，按国家及行业标准对故障进行及时处理；在</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小时内不能解决的，供应商须在一个工作日内提供与原设备技术参数要求相同或高于原设备技术参数要求的备用产品，以保证采购人的正常工作；</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4、免费送货上门、安装、调试，免费培训使用人员和维护人员，培训内容主要为：设备的软硬件安装、维护；</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六、备品备件及耗材等要求：中标供应商应按中标价或优于市场价提供相关配件和服务。</w:t>
            </w:r>
          </w:p>
          <w:p>
            <w:pPr>
              <w:widowControl/>
              <w:snapToGrid w:val="0"/>
              <w:spacing w:line="276"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七</w:t>
            </w:r>
            <w:r>
              <w:rPr>
                <w:rFonts w:hint="eastAsia" w:ascii="宋体" w:hAnsi="宋体" w:cs="宋体"/>
                <w:color w:val="000000" w:themeColor="text1"/>
                <w:kern w:val="0"/>
                <w:szCs w:val="21"/>
                <w14:textFill>
                  <w14:solidFill>
                    <w14:schemeClr w14:val="tx1"/>
                  </w14:solidFill>
                </w14:textFill>
              </w:rPr>
              <w:t>、验收标准：</w:t>
            </w:r>
            <w:r>
              <w:rPr>
                <w:rFonts w:hint="eastAsia" w:ascii="宋体" w:hAnsi="宋体" w:cs="宋体"/>
                <w:szCs w:val="21"/>
              </w:rPr>
              <w:t>中标供应商必须提供原装正品的、全新的、符合有关质量标准的产品。设备到货安装后，采购人现场根据国家标准、招标文件要求及投标文件承诺逐条对应进行核验，如验收不合格，中标供应商应在3个工作日内进行更换、调试，未按要求进行更换、调试或再次验收不合格的，采购人有权解除合同，由此造成的损失由中标供应商自行承担。</w:t>
            </w:r>
          </w:p>
          <w:p>
            <w:pPr>
              <w:pStyle w:val="2"/>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八</w:t>
            </w:r>
            <w:r>
              <w:rPr>
                <w:rFonts w:hint="eastAsia" w:ascii="宋体" w:hAnsi="宋体"/>
                <w:color w:val="000000" w:themeColor="text1"/>
                <w:sz w:val="21"/>
                <w:szCs w:val="21"/>
                <w14:textFill>
                  <w14:solidFill>
                    <w14:schemeClr w14:val="tx1"/>
                  </w14:solidFill>
                </w14:textFill>
              </w:rPr>
              <w:t>、商务条款：</w:t>
            </w:r>
          </w:p>
          <w:p>
            <w:pPr>
              <w:pStyle w:val="2"/>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1、为避免虚假中标，中标供应商供货时需提供相应的产品检测报告，如不能提供产品检测报告的情况下确认虚假中标，按照招标法对中标供应商及产品生产厂家一并处罚。</w:t>
            </w:r>
          </w:p>
          <w:p>
            <w:pPr>
              <w:pStyle w:val="2"/>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打“★”号条款为重要技术参数，投标人必须满足否则投标无效。在签订合同前、中标供应商必须提供与技术参数要求及功能符合的全部样品一套至用户处进行整体性能演示作为项目合同签订的标准依据，如出现所提供样品不符技术参数要求或无法提供所有样品，均视为虚假应标处理并根据招标法追究法律责任。违约责任：如提供的实物样品未满足技术参数要求，则按废标处理。并将上报政府采购监管部门，根据《中华人民共和国政府采购法实施条例》将其列入黑名单，由财政部门列入不良行为记录名单，禁止其1至3年内参加政府采购活动。</w:t>
            </w:r>
          </w:p>
          <w:p>
            <w:pPr>
              <w:pStyle w:val="2"/>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3、为确保货物质量，供应商必须在报价时上传证明文件（提供生产厂家针对此项目的售后服务保证函原件、供货证明原件并加盖原厂鲜章），否则不予中标，做废标处理。</w:t>
            </w:r>
          </w:p>
        </w:tc>
      </w:tr>
    </w:tbl>
    <w:p>
      <w:pPr>
        <w:rPr>
          <w:rFonts w:ascii="宋体" w:hAnsi="宋体" w:cs="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sectPr>
      <w:footerReference r:id="rId3" w:type="default"/>
      <w:pgSz w:w="11906" w:h="16838"/>
      <w:pgMar w:top="720" w:right="720" w:bottom="720" w:left="7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1FE57"/>
    <w:multiLevelType w:val="singleLevel"/>
    <w:tmpl w:val="5EE1FE5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777EA"/>
    <w:rsid w:val="0001171C"/>
    <w:rsid w:val="0002413E"/>
    <w:rsid w:val="000313FC"/>
    <w:rsid w:val="00032C32"/>
    <w:rsid w:val="00042C10"/>
    <w:rsid w:val="000465F8"/>
    <w:rsid w:val="000535D2"/>
    <w:rsid w:val="00072C86"/>
    <w:rsid w:val="00090A4F"/>
    <w:rsid w:val="000A227E"/>
    <w:rsid w:val="000B2299"/>
    <w:rsid w:val="000C73D7"/>
    <w:rsid w:val="000C7C89"/>
    <w:rsid w:val="000E64D2"/>
    <w:rsid w:val="000F563E"/>
    <w:rsid w:val="0010168B"/>
    <w:rsid w:val="00121338"/>
    <w:rsid w:val="00123300"/>
    <w:rsid w:val="00123FA2"/>
    <w:rsid w:val="00132F8F"/>
    <w:rsid w:val="00136FBF"/>
    <w:rsid w:val="0015565E"/>
    <w:rsid w:val="00166069"/>
    <w:rsid w:val="001878A4"/>
    <w:rsid w:val="001C0DAD"/>
    <w:rsid w:val="001C6F57"/>
    <w:rsid w:val="001D07C2"/>
    <w:rsid w:val="001D1456"/>
    <w:rsid w:val="001D7D6C"/>
    <w:rsid w:val="001E2EAC"/>
    <w:rsid w:val="001E7514"/>
    <w:rsid w:val="001F3D6E"/>
    <w:rsid w:val="00204026"/>
    <w:rsid w:val="00210D1C"/>
    <w:rsid w:val="002243AD"/>
    <w:rsid w:val="002319A5"/>
    <w:rsid w:val="00232117"/>
    <w:rsid w:val="002332C4"/>
    <w:rsid w:val="0023575C"/>
    <w:rsid w:val="002448A2"/>
    <w:rsid w:val="00246553"/>
    <w:rsid w:val="00246896"/>
    <w:rsid w:val="0026616B"/>
    <w:rsid w:val="00272F0B"/>
    <w:rsid w:val="002746DB"/>
    <w:rsid w:val="002873F6"/>
    <w:rsid w:val="00297C40"/>
    <w:rsid w:val="002B0B92"/>
    <w:rsid w:val="002C3B10"/>
    <w:rsid w:val="002F287B"/>
    <w:rsid w:val="002F58C4"/>
    <w:rsid w:val="00300072"/>
    <w:rsid w:val="00344860"/>
    <w:rsid w:val="00355DAD"/>
    <w:rsid w:val="0039419F"/>
    <w:rsid w:val="003A1978"/>
    <w:rsid w:val="003D023B"/>
    <w:rsid w:val="003E0288"/>
    <w:rsid w:val="003F3172"/>
    <w:rsid w:val="004057CE"/>
    <w:rsid w:val="00407A8A"/>
    <w:rsid w:val="00411B86"/>
    <w:rsid w:val="00417383"/>
    <w:rsid w:val="00417E9B"/>
    <w:rsid w:val="00426655"/>
    <w:rsid w:val="00445331"/>
    <w:rsid w:val="0045641A"/>
    <w:rsid w:val="00463483"/>
    <w:rsid w:val="00477F70"/>
    <w:rsid w:val="004948BD"/>
    <w:rsid w:val="00497611"/>
    <w:rsid w:val="004B02FF"/>
    <w:rsid w:val="004E446A"/>
    <w:rsid w:val="00504880"/>
    <w:rsid w:val="0050620C"/>
    <w:rsid w:val="00506654"/>
    <w:rsid w:val="00523F92"/>
    <w:rsid w:val="005331FE"/>
    <w:rsid w:val="00541087"/>
    <w:rsid w:val="00571399"/>
    <w:rsid w:val="005745EF"/>
    <w:rsid w:val="00575C69"/>
    <w:rsid w:val="00587A09"/>
    <w:rsid w:val="005962BD"/>
    <w:rsid w:val="005A61D1"/>
    <w:rsid w:val="005B7705"/>
    <w:rsid w:val="005C7F82"/>
    <w:rsid w:val="005E34F1"/>
    <w:rsid w:val="005F0E73"/>
    <w:rsid w:val="005F237F"/>
    <w:rsid w:val="0060510A"/>
    <w:rsid w:val="00606142"/>
    <w:rsid w:val="00607742"/>
    <w:rsid w:val="0063203E"/>
    <w:rsid w:val="00634C96"/>
    <w:rsid w:val="0064373E"/>
    <w:rsid w:val="006558B1"/>
    <w:rsid w:val="00675D20"/>
    <w:rsid w:val="00677FF1"/>
    <w:rsid w:val="00697776"/>
    <w:rsid w:val="006A5613"/>
    <w:rsid w:val="006A579B"/>
    <w:rsid w:val="006E4288"/>
    <w:rsid w:val="006F3B45"/>
    <w:rsid w:val="00702CF1"/>
    <w:rsid w:val="00703B6E"/>
    <w:rsid w:val="00706366"/>
    <w:rsid w:val="007176D2"/>
    <w:rsid w:val="00742721"/>
    <w:rsid w:val="007459D7"/>
    <w:rsid w:val="00773B28"/>
    <w:rsid w:val="00773C54"/>
    <w:rsid w:val="0078067A"/>
    <w:rsid w:val="007825F3"/>
    <w:rsid w:val="00784B0A"/>
    <w:rsid w:val="00795D1F"/>
    <w:rsid w:val="007A65DF"/>
    <w:rsid w:val="007B0E4C"/>
    <w:rsid w:val="007B2945"/>
    <w:rsid w:val="007D4165"/>
    <w:rsid w:val="007E2C79"/>
    <w:rsid w:val="008163C5"/>
    <w:rsid w:val="00833557"/>
    <w:rsid w:val="008338E1"/>
    <w:rsid w:val="008521DC"/>
    <w:rsid w:val="00856FE1"/>
    <w:rsid w:val="00863FD9"/>
    <w:rsid w:val="00880B65"/>
    <w:rsid w:val="00881AE7"/>
    <w:rsid w:val="00885D02"/>
    <w:rsid w:val="00890F38"/>
    <w:rsid w:val="00892BA4"/>
    <w:rsid w:val="008A31C2"/>
    <w:rsid w:val="008D7487"/>
    <w:rsid w:val="008E1E1F"/>
    <w:rsid w:val="008E6362"/>
    <w:rsid w:val="00917713"/>
    <w:rsid w:val="00917DBC"/>
    <w:rsid w:val="009316B6"/>
    <w:rsid w:val="009472C5"/>
    <w:rsid w:val="00967BCC"/>
    <w:rsid w:val="00975263"/>
    <w:rsid w:val="009A534A"/>
    <w:rsid w:val="009D2F30"/>
    <w:rsid w:val="00A31E7C"/>
    <w:rsid w:val="00A66009"/>
    <w:rsid w:val="00AB1151"/>
    <w:rsid w:val="00AD06C0"/>
    <w:rsid w:val="00AE708E"/>
    <w:rsid w:val="00B01B47"/>
    <w:rsid w:val="00B1726F"/>
    <w:rsid w:val="00B262F7"/>
    <w:rsid w:val="00B27836"/>
    <w:rsid w:val="00B27D2E"/>
    <w:rsid w:val="00B33A34"/>
    <w:rsid w:val="00B5160E"/>
    <w:rsid w:val="00B52A5A"/>
    <w:rsid w:val="00B62679"/>
    <w:rsid w:val="00B64E13"/>
    <w:rsid w:val="00B770F9"/>
    <w:rsid w:val="00B8702E"/>
    <w:rsid w:val="00B97866"/>
    <w:rsid w:val="00BC5B69"/>
    <w:rsid w:val="00BD08BA"/>
    <w:rsid w:val="00BD4554"/>
    <w:rsid w:val="00BE6EEE"/>
    <w:rsid w:val="00BF1FEF"/>
    <w:rsid w:val="00C24DED"/>
    <w:rsid w:val="00C43C82"/>
    <w:rsid w:val="00C639B6"/>
    <w:rsid w:val="00C65C83"/>
    <w:rsid w:val="00C87FD2"/>
    <w:rsid w:val="00C96036"/>
    <w:rsid w:val="00CB4AD7"/>
    <w:rsid w:val="00CB4CDE"/>
    <w:rsid w:val="00CB6960"/>
    <w:rsid w:val="00CC7E1E"/>
    <w:rsid w:val="00CD1EEC"/>
    <w:rsid w:val="00CD2C09"/>
    <w:rsid w:val="00D02B6B"/>
    <w:rsid w:val="00D126EF"/>
    <w:rsid w:val="00D24D64"/>
    <w:rsid w:val="00D41CF2"/>
    <w:rsid w:val="00D53C9E"/>
    <w:rsid w:val="00D663A5"/>
    <w:rsid w:val="00D6798F"/>
    <w:rsid w:val="00D709E4"/>
    <w:rsid w:val="00D87B81"/>
    <w:rsid w:val="00DB42C4"/>
    <w:rsid w:val="00DC7EE1"/>
    <w:rsid w:val="00DD5326"/>
    <w:rsid w:val="00DF16AB"/>
    <w:rsid w:val="00DF207C"/>
    <w:rsid w:val="00E11FA4"/>
    <w:rsid w:val="00E127BB"/>
    <w:rsid w:val="00E45E0A"/>
    <w:rsid w:val="00E652A2"/>
    <w:rsid w:val="00E704C9"/>
    <w:rsid w:val="00E71B01"/>
    <w:rsid w:val="00E97CE3"/>
    <w:rsid w:val="00EA3252"/>
    <w:rsid w:val="00EA40CD"/>
    <w:rsid w:val="00EA6F86"/>
    <w:rsid w:val="00EC5D72"/>
    <w:rsid w:val="00EF1308"/>
    <w:rsid w:val="00EF6F84"/>
    <w:rsid w:val="00F25DB3"/>
    <w:rsid w:val="00F27F50"/>
    <w:rsid w:val="00F372FA"/>
    <w:rsid w:val="00F42DA3"/>
    <w:rsid w:val="00F44EFB"/>
    <w:rsid w:val="00F452D2"/>
    <w:rsid w:val="00F45F14"/>
    <w:rsid w:val="00F64C47"/>
    <w:rsid w:val="00F67342"/>
    <w:rsid w:val="00F735AD"/>
    <w:rsid w:val="00F824F9"/>
    <w:rsid w:val="00FA15BD"/>
    <w:rsid w:val="00FA3F0E"/>
    <w:rsid w:val="00FB19A3"/>
    <w:rsid w:val="00FB20D6"/>
    <w:rsid w:val="00FB300D"/>
    <w:rsid w:val="00FB7501"/>
    <w:rsid w:val="013B5475"/>
    <w:rsid w:val="051E77CB"/>
    <w:rsid w:val="05553E95"/>
    <w:rsid w:val="06984236"/>
    <w:rsid w:val="08FA249B"/>
    <w:rsid w:val="093B233A"/>
    <w:rsid w:val="096F5514"/>
    <w:rsid w:val="0A5A5DF9"/>
    <w:rsid w:val="0AD81C68"/>
    <w:rsid w:val="0BE0335A"/>
    <w:rsid w:val="0D1C5F28"/>
    <w:rsid w:val="0EF251AB"/>
    <w:rsid w:val="10FF7830"/>
    <w:rsid w:val="12494BF8"/>
    <w:rsid w:val="124A14B5"/>
    <w:rsid w:val="124E67BB"/>
    <w:rsid w:val="129C4E7A"/>
    <w:rsid w:val="13067059"/>
    <w:rsid w:val="1310775E"/>
    <w:rsid w:val="14956330"/>
    <w:rsid w:val="149B0529"/>
    <w:rsid w:val="16FD26D7"/>
    <w:rsid w:val="1937293C"/>
    <w:rsid w:val="19727F93"/>
    <w:rsid w:val="1A2A31AF"/>
    <w:rsid w:val="1C5D4D53"/>
    <w:rsid w:val="1C964563"/>
    <w:rsid w:val="1C9F2AC8"/>
    <w:rsid w:val="1E336F75"/>
    <w:rsid w:val="1ECE405E"/>
    <w:rsid w:val="1EE64AA3"/>
    <w:rsid w:val="20A54FCF"/>
    <w:rsid w:val="21374BFA"/>
    <w:rsid w:val="218C41AD"/>
    <w:rsid w:val="22B86515"/>
    <w:rsid w:val="269D6B45"/>
    <w:rsid w:val="26E40238"/>
    <w:rsid w:val="27146206"/>
    <w:rsid w:val="2879508F"/>
    <w:rsid w:val="29655978"/>
    <w:rsid w:val="2AEB7E12"/>
    <w:rsid w:val="2D343847"/>
    <w:rsid w:val="2FF96FE8"/>
    <w:rsid w:val="3083471D"/>
    <w:rsid w:val="32093719"/>
    <w:rsid w:val="325C0697"/>
    <w:rsid w:val="32D83677"/>
    <w:rsid w:val="337836EA"/>
    <w:rsid w:val="35972A97"/>
    <w:rsid w:val="36347EA4"/>
    <w:rsid w:val="377B3025"/>
    <w:rsid w:val="38E30796"/>
    <w:rsid w:val="39444C7C"/>
    <w:rsid w:val="3A413675"/>
    <w:rsid w:val="3B0A0B8E"/>
    <w:rsid w:val="3BC91E48"/>
    <w:rsid w:val="3CC22373"/>
    <w:rsid w:val="3E4D2B11"/>
    <w:rsid w:val="3E7E0A4F"/>
    <w:rsid w:val="3E904657"/>
    <w:rsid w:val="40C377B7"/>
    <w:rsid w:val="41561377"/>
    <w:rsid w:val="43E973C5"/>
    <w:rsid w:val="43EA01AC"/>
    <w:rsid w:val="43ED27D8"/>
    <w:rsid w:val="443700D7"/>
    <w:rsid w:val="44466F09"/>
    <w:rsid w:val="447A216B"/>
    <w:rsid w:val="45534925"/>
    <w:rsid w:val="455E727B"/>
    <w:rsid w:val="45BE7EC0"/>
    <w:rsid w:val="46C87DC0"/>
    <w:rsid w:val="46E97212"/>
    <w:rsid w:val="47276E38"/>
    <w:rsid w:val="477B0A9B"/>
    <w:rsid w:val="4784012D"/>
    <w:rsid w:val="49092345"/>
    <w:rsid w:val="49671DBE"/>
    <w:rsid w:val="4B816429"/>
    <w:rsid w:val="4C1F72E5"/>
    <w:rsid w:val="4CA652B6"/>
    <w:rsid w:val="4E0417EA"/>
    <w:rsid w:val="4E0777EA"/>
    <w:rsid w:val="4E8B57C9"/>
    <w:rsid w:val="4EF007E6"/>
    <w:rsid w:val="4EF9228B"/>
    <w:rsid w:val="4F094592"/>
    <w:rsid w:val="4FA421D8"/>
    <w:rsid w:val="513313EC"/>
    <w:rsid w:val="52E1408B"/>
    <w:rsid w:val="54CD0011"/>
    <w:rsid w:val="5757336A"/>
    <w:rsid w:val="57EC2700"/>
    <w:rsid w:val="588D2FC1"/>
    <w:rsid w:val="59C72326"/>
    <w:rsid w:val="5A772D95"/>
    <w:rsid w:val="5AFC2F63"/>
    <w:rsid w:val="5D6E0EBB"/>
    <w:rsid w:val="5DAA37D6"/>
    <w:rsid w:val="5DB6279E"/>
    <w:rsid w:val="5FB651E5"/>
    <w:rsid w:val="606D65B8"/>
    <w:rsid w:val="60F04BA2"/>
    <w:rsid w:val="6196753D"/>
    <w:rsid w:val="623840FA"/>
    <w:rsid w:val="62485B9E"/>
    <w:rsid w:val="636E2310"/>
    <w:rsid w:val="63D3728B"/>
    <w:rsid w:val="64432301"/>
    <w:rsid w:val="64B1524B"/>
    <w:rsid w:val="64BF75C0"/>
    <w:rsid w:val="64D75AD3"/>
    <w:rsid w:val="65F33EC4"/>
    <w:rsid w:val="675A2983"/>
    <w:rsid w:val="689E1AAB"/>
    <w:rsid w:val="68BF185B"/>
    <w:rsid w:val="69C70AAE"/>
    <w:rsid w:val="69E40695"/>
    <w:rsid w:val="6A401712"/>
    <w:rsid w:val="6A9C1108"/>
    <w:rsid w:val="6B2B13F5"/>
    <w:rsid w:val="6CB66E48"/>
    <w:rsid w:val="6CD37807"/>
    <w:rsid w:val="6FC96362"/>
    <w:rsid w:val="70FC0DC0"/>
    <w:rsid w:val="71931BF0"/>
    <w:rsid w:val="71AA4B89"/>
    <w:rsid w:val="7251268E"/>
    <w:rsid w:val="72A873FF"/>
    <w:rsid w:val="746B6E62"/>
    <w:rsid w:val="74E52FDD"/>
    <w:rsid w:val="75E37351"/>
    <w:rsid w:val="760D035B"/>
    <w:rsid w:val="78AC1C9C"/>
    <w:rsid w:val="7AD13EA2"/>
    <w:rsid w:val="7B7826CD"/>
    <w:rsid w:val="7BFB7903"/>
    <w:rsid w:val="7CC13AAA"/>
    <w:rsid w:val="7EE13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7"/>
    <w:qFormat/>
    <w:uiPriority w:val="1"/>
    <w:rPr>
      <w:sz w:val="24"/>
      <w:szCs w:val="20"/>
    </w:rPr>
  </w:style>
  <w:style w:type="paragraph" w:styleId="4">
    <w:name w:val="Plain Text"/>
    <w:basedOn w:val="1"/>
    <w:unhideWhenUsed/>
    <w:qFormat/>
    <w:uiPriority w:val="99"/>
    <w:rPr>
      <w:rFonts w:ascii="宋体" w:hAnsi="Courier New"/>
    </w:rPr>
  </w:style>
  <w:style w:type="paragraph" w:styleId="5">
    <w:name w:val="Body Text Indent 2"/>
    <w:basedOn w:val="1"/>
    <w:link w:val="16"/>
    <w:qFormat/>
    <w:uiPriority w:val="0"/>
    <w:pPr>
      <w:spacing w:after="120" w:line="480" w:lineRule="auto"/>
      <w:ind w:left="420" w:leftChars="200"/>
    </w:p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List Paragraph"/>
    <w:basedOn w:val="1"/>
    <w:qFormat/>
    <w:uiPriority w:val="34"/>
    <w:pPr>
      <w:ind w:firstLine="420" w:firstLineChars="200"/>
    </w:pPr>
  </w:style>
  <w:style w:type="character" w:customStyle="1" w:styleId="13">
    <w:name w:val="批注框文本 Char"/>
    <w:basedOn w:val="9"/>
    <w:link w:val="6"/>
    <w:qFormat/>
    <w:uiPriority w:val="0"/>
    <w:rPr>
      <w:rFonts w:ascii="Times New Roman" w:hAnsi="Times New Roman"/>
      <w:kern w:val="2"/>
      <w:sz w:val="18"/>
      <w:szCs w:val="18"/>
    </w:rPr>
  </w:style>
  <w:style w:type="character" w:customStyle="1" w:styleId="14">
    <w:name w:val="正文 + 宋体 Char"/>
    <w:basedOn w:val="9"/>
    <w:link w:val="15"/>
    <w:qFormat/>
    <w:uiPriority w:val="0"/>
    <w:rPr>
      <w:rFonts w:ascii="宋体" w:hAnsi="宋体"/>
      <w:b/>
      <w:sz w:val="24"/>
    </w:rPr>
  </w:style>
  <w:style w:type="paragraph" w:customStyle="1" w:styleId="15">
    <w:name w:val="正文 + 宋体"/>
    <w:basedOn w:val="5"/>
    <w:link w:val="14"/>
    <w:qFormat/>
    <w:uiPriority w:val="0"/>
    <w:pPr>
      <w:spacing w:line="480" w:lineRule="exact"/>
      <w:ind w:left="0" w:leftChars="0"/>
    </w:pPr>
    <w:rPr>
      <w:rFonts w:ascii="宋体" w:hAnsi="宋体"/>
      <w:b/>
      <w:kern w:val="0"/>
      <w:sz w:val="24"/>
      <w:szCs w:val="20"/>
    </w:rPr>
  </w:style>
  <w:style w:type="character" w:customStyle="1" w:styleId="16">
    <w:name w:val="正文文本缩进 2 Char"/>
    <w:basedOn w:val="9"/>
    <w:link w:val="5"/>
    <w:qFormat/>
    <w:uiPriority w:val="0"/>
    <w:rPr>
      <w:kern w:val="2"/>
      <w:sz w:val="21"/>
      <w:szCs w:val="22"/>
    </w:rPr>
  </w:style>
  <w:style w:type="character" w:customStyle="1" w:styleId="17">
    <w:name w:val="正文文本 Char"/>
    <w:basedOn w:val="9"/>
    <w:link w:val="2"/>
    <w:qFormat/>
    <w:uiPriority w:val="99"/>
    <w:rPr>
      <w:kern w:val="2"/>
      <w:sz w:val="24"/>
    </w:rPr>
  </w:style>
  <w:style w:type="character" w:customStyle="1" w:styleId="18">
    <w:name w:val="页眉 Char"/>
    <w:basedOn w:val="9"/>
    <w:link w:val="8"/>
    <w:qFormat/>
    <w:uiPriority w:val="99"/>
    <w:rPr>
      <w:kern w:val="2"/>
      <w:sz w:val="18"/>
      <w:szCs w:val="22"/>
    </w:rPr>
  </w:style>
  <w:style w:type="paragraph" w:customStyle="1" w:styleId="19">
    <w:name w:val="正文 New New New New"/>
    <w:qFormat/>
    <w:uiPriority w:val="0"/>
    <w:pPr>
      <w:widowControl w:val="0"/>
      <w:jc w:val="both"/>
    </w:pPr>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882DA-FFE2-4060-9A21-A7DFE63D2E3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2399</Words>
  <Characters>13680</Characters>
  <Lines>114</Lines>
  <Paragraphs>32</Paragraphs>
  <TotalTime>64</TotalTime>
  <ScaleCrop>false</ScaleCrop>
  <LinksUpToDate>false</LinksUpToDate>
  <CharactersWithSpaces>16047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2022-03-01T06:29:00Z</dcterms:created>
  <dc:creator>晓雯</dc:creator>
  <cp:lastModifiedBy>Administrator</cp:lastModifiedBy>
  <dcterms:modified xsi:type="dcterms:W3CDTF">2022-03-14T14:32:54Z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