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电梯智能运维管理平台开发采购项目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项目名称：电梯智能运维管理平台开发项目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项目预算：48万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参数需求：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.服务内容：电梯安全智慧监管平台服务、电梯安全智慧监管小程序服务、电梯应急处置服务、电梯安全智慧监管终端设备服务。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.技术要求：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电梯安全智慧监管平台服务包含：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 基础通用功能服务， 支持用户账号及权限管理、区域信息管理、电梯资料管理、监管单位管理、维保单位管理、使用单位管理；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 无纸化使用管理服务， 支持岗位责任制度管理、电梯巡检记录管理、培训演练记录管理、安全评估记录管理、修理改造记录管理、电梯安全员管理；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③无纸化维保管理服务， 支持维保合同管理、维保人员管理、维保计划管理、维保记录管理、电梯年检管理、电梯保险管理；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 电梯运行状态实时监测服务，支持电梯运行数据实时采集、状态实时监测，电梯运行状态可视化展示；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⑤电梯安全风险预警服务，支持故障数据分析、故障预警工单管理、预警工单提醒、零配件使用寿命管理；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⑥电梯应急救援管理服务，支持救援任务工单管理；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⑦ 统一协调调度服务，系统能够与</w:t>
      </w:r>
      <w:r>
        <w:rPr>
          <w:rFonts w:hint="eastAsia"/>
          <w:lang w:val="en-US" w:eastAsia="zh-CN"/>
        </w:rPr>
        <w:t>相关监管部门</w:t>
      </w:r>
      <w:r>
        <w:rPr>
          <w:rFonts w:hint="default"/>
          <w:lang w:val="en-US" w:eastAsia="zh-CN"/>
        </w:rPr>
        <w:t>数据对接；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⑧ 公益宣传服务；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⑨大数据统计分析服务，统计分析管理、大数据可视化展示、大数据分析结果推送；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⑩电梯隐患精准管控服务，支持自动生成隐患工单、隐患工单管理。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电梯安全智慧监管小程序服务包含：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 无纸化维保服务，支持保养计划、年检计划、维修任务、保养记录、年检记录、 维修记录、签到签退、通知消息等管理功能；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 电梯运行实时监测服务，支持电梯运行状态可视化展示；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 电梯安全风险预警服务，支持故障预警工单处理、零配件使用寿命维护及查询；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 电梯应急救援管理服务，支持救援工单办理、救援记录管理；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 应急救援实时定位服务，支持救援轨迹生成及展示；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⑥ 大数据统计分析服务，支持分析结果可视化展示；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⑦ 电梯隐患精准管控服务，支持隐患工单办理。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电梯应急处置服务包含：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 投标人具备专业电梯应急处置呼叫中心；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 多样化报警响应服务，支持电话报警、应急救援终端长按 3 秒自动报警；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 提供 7*24 小时电梯应急人工视频安抚及集中调度服务；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 电梯应急响应及救援轨迹跟踪服务，遇到突发电梯故障，启动“电梯使用单位、维保单位、监管单位及消防部门”分级立体响应，科学快速展开应急处置，并对救援的行程轨迹实时跟踪显示。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4、软件免费服务5年（自从软件验收通过日期计算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283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电梯智能运维管理平台招标评分表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电梯监控20%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功能介绍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电梯运行数据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音视频采集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故障分析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大数据看板建设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地方标准对接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物业、代理商权限管理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其他功能介绍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电梯维保管理20%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功能介绍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维保电梯档案管理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维保任务计划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维保监督（记录，定位）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急修管理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配件申请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物业、代理商权限管理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地方维保平台对接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按需维保功能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其他维保功能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UI界面20%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功能介绍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PC端、移动端介绍（含APP）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价格40%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平台搭建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平台功能架设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功能添加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功能添加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地方平台对接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DJlOTIzYzBiNTczMTViOWM0MGQyY2Y5M2VjMjMifQ=="/>
  </w:docVars>
  <w:rsids>
    <w:rsidRoot w:val="608C0050"/>
    <w:rsid w:val="0A9D30AA"/>
    <w:rsid w:val="1F57027B"/>
    <w:rsid w:val="608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2023-10-25T01:58:00Z</dcterms:created>
  <dc:creator>强</dc:creator>
  <cp:lastModifiedBy>强</cp:lastModifiedBy>
  <dcterms:modified xsi:type="dcterms:W3CDTF">2023-10-25T02:16:38Z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04A60B6369F3452CA4446F242698545C_11</vt:lpwstr>
  </property>
</Properties>
</file>