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5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25"/>
        <w:gridCol w:w="2369"/>
        <w:gridCol w:w="850"/>
        <w:gridCol w:w="993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型号、规格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(元)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总金额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模型槽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有机玻璃制作，内壁尺寸6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cm×4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cm×</w:t>
            </w:r>
            <w:r>
              <w:rPr>
                <w:sz w:val="20"/>
                <w:szCs w:val="20"/>
              </w:rPr>
              <w:t>40cm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试验用砂或土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分辨率：0</w:t>
            </w:r>
            <w:r>
              <w:rPr>
                <w:sz w:val="20"/>
                <w:szCs w:val="20"/>
              </w:rPr>
              <w:t>.01</w:t>
            </w:r>
            <w:r>
              <w:rPr>
                <w:rFonts w:hint="eastAsia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;</w:t>
            </w:r>
          </w:p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量程：0</w:t>
            </w:r>
            <w:r>
              <w:rPr>
                <w:sz w:val="20"/>
                <w:szCs w:val="20"/>
              </w:rPr>
              <w:t>~50</w:t>
            </w:r>
            <w:r>
              <w:rPr>
                <w:rFonts w:hint="eastAsia"/>
                <w:sz w:val="20"/>
                <w:szCs w:val="20"/>
              </w:rPr>
              <w:t>mm。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三量、韦度</w:t>
            </w:r>
            <w:r>
              <w:rPr>
                <w:rFonts w:hint="eastAsia" w:ascii="宋体" w:hAnsi="宋体" w:cs="宋体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土压力计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量程：0</w:t>
            </w:r>
            <w:r>
              <w:rPr>
                <w:sz w:val="20"/>
                <w:szCs w:val="20"/>
              </w:rPr>
              <w:t>.4M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a/4Mpa;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系统总精度：≤1</w:t>
            </w:r>
            <w:r>
              <w:rPr>
                <w:sz w:val="20"/>
                <w:szCs w:val="20"/>
              </w:rPr>
              <w:t>%F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S.</w:t>
            </w:r>
          </w:p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引线长：不低于1</w:t>
            </w:r>
            <w:r>
              <w:rPr>
                <w:sz w:val="20"/>
                <w:szCs w:val="20"/>
              </w:rPr>
              <w:t>.5m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sz w:val="20"/>
                <w:szCs w:val="20"/>
              </w:rPr>
              <w:t>长沙金码、成都安岩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渗压计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量程范围：-</w:t>
            </w:r>
            <w:r>
              <w:rPr>
                <w:sz w:val="20"/>
                <w:szCs w:val="20"/>
              </w:rPr>
              <w:t>0.01M</w:t>
            </w:r>
            <w:r>
              <w:rPr>
                <w:rFonts w:hint="eastAsia"/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~5Mpa</w:t>
            </w:r>
            <w:r>
              <w:rPr>
                <w:rFonts w:hint="eastAsia"/>
                <w:sz w:val="20"/>
                <w:szCs w:val="20"/>
              </w:rPr>
              <w:t>；准确度：0</w:t>
            </w:r>
            <w:r>
              <w:rPr>
                <w:sz w:val="20"/>
                <w:szCs w:val="20"/>
              </w:rPr>
              <w:t>.5%FS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防水性能：可在饱和水的介质中工作；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过载能力：在额定范围内1</w:t>
            </w:r>
            <w:r>
              <w:rPr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引线长：不低于1</w:t>
            </w:r>
            <w:r>
              <w:rPr>
                <w:sz w:val="20"/>
                <w:szCs w:val="20"/>
              </w:rPr>
              <w:t>.5m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sz w:val="20"/>
                <w:szCs w:val="20"/>
              </w:rPr>
              <w:t>长沙金码、成都安岩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18910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Tk2NTAxOGQyMDZkYmI3ZGFlYTI5NTBlYjdhZWMifQ=="/>
  </w:docVars>
  <w:rsids>
    <w:rsidRoot w:val="101F0793"/>
    <w:rsid w:val="101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2023-03-20T03:05:00Z</dcterms:created>
  <dc:creator>Mr、欧</dc:creator>
  <cp:lastModifiedBy>Mr、欧</cp:lastModifiedBy>
  <dcterms:modified xsi:type="dcterms:W3CDTF">2023-03-20T03:07:49Z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926A792AF9634B698ADD2BCE0997F075</vt:lpwstr>
  </property>
</Properties>
</file>