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b/>
          <w:bCs/>
          <w:sz w:val="28"/>
          <w:szCs w:val="28"/>
        </w:rPr>
      </w:pPr>
      <w:r>
        <w:rPr>
          <w:rFonts w:ascii="Times New Roman" w:hAnsi="Times New Roman"/>
          <w:b/>
          <w:bCs/>
          <w:sz w:val="28"/>
          <w:szCs w:val="28"/>
        </w:rPr>
        <w:t>采购需求</w:t>
      </w:r>
    </w:p>
    <w:p>
      <w:pPr>
        <w:spacing w:line="560" w:lineRule="exact"/>
        <w:rPr>
          <w:rFonts w:hint="eastAsia" w:ascii="Times New Roman" w:hAnsi="Times New Roman"/>
          <w:b/>
          <w:bCs/>
          <w:sz w:val="28"/>
          <w:szCs w:val="28"/>
        </w:rPr>
      </w:pPr>
      <w:r>
        <w:rPr>
          <w:rFonts w:ascii="Times New Roman" w:hAnsi="Times New Roman"/>
          <w:b/>
          <w:bCs/>
          <w:sz w:val="28"/>
          <w:szCs w:val="28"/>
        </w:rPr>
        <w:t>一、品目及技术需求</w:t>
      </w:r>
    </w:p>
    <w:tbl>
      <w:tblPr>
        <w:tblStyle w:val="4"/>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4761"/>
        <w:gridCol w:w="641"/>
        <w:gridCol w:w="93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29"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名  称</w:t>
            </w:r>
          </w:p>
        </w:tc>
        <w:tc>
          <w:tcPr>
            <w:tcW w:w="4761"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参数要求</w:t>
            </w:r>
          </w:p>
        </w:tc>
        <w:tc>
          <w:tcPr>
            <w:tcW w:w="641"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936"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990"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建议品牌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29"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多功能触摸一体机</w:t>
            </w:r>
          </w:p>
        </w:tc>
        <w:tc>
          <w:tcPr>
            <w:tcW w:w="4761" w:type="dxa"/>
            <w:vAlign w:val="center"/>
          </w:tcPr>
          <w:p>
            <w:pPr>
              <w:rPr>
                <w:rFonts w:hint="eastAsia" w:ascii="宋体" w:hAnsi="宋体" w:eastAsia="宋体" w:cs="宋体"/>
                <w:sz w:val="21"/>
                <w:szCs w:val="21"/>
              </w:rPr>
            </w:pPr>
            <w:r>
              <w:rPr>
                <w:rFonts w:hint="eastAsia" w:ascii="宋体" w:hAnsi="宋体" w:eastAsia="宋体" w:cs="宋体"/>
                <w:sz w:val="21"/>
                <w:szCs w:val="21"/>
              </w:rPr>
              <w:t>一、整机设计</w:t>
            </w:r>
          </w:p>
          <w:p>
            <w:pPr>
              <w:rPr>
                <w:rFonts w:hint="eastAsia" w:ascii="宋体" w:hAnsi="宋体" w:eastAsia="宋体" w:cs="宋体"/>
                <w:sz w:val="21"/>
                <w:szCs w:val="21"/>
              </w:rPr>
            </w:pPr>
            <w:r>
              <w:rPr>
                <w:rFonts w:hint="eastAsia" w:ascii="宋体" w:hAnsi="宋体" w:eastAsia="宋体" w:cs="宋体"/>
                <w:sz w:val="21"/>
                <w:szCs w:val="21"/>
              </w:rPr>
              <w:t>1、整机采用86英寸UHD超高清LED液晶A规屏，分辨率达3840*2160，显示比例16:9，具备防眩光效果。</w:t>
            </w:r>
          </w:p>
          <w:p>
            <w:pPr>
              <w:rPr>
                <w:rFonts w:hint="eastAsia" w:ascii="宋体" w:hAnsi="宋体" w:eastAsia="宋体" w:cs="宋体"/>
                <w:sz w:val="21"/>
                <w:szCs w:val="21"/>
              </w:rPr>
            </w:pPr>
            <w:r>
              <w:rPr>
                <w:rFonts w:hint="eastAsia" w:ascii="宋体" w:hAnsi="宋体" w:eastAsia="宋体" w:cs="宋体"/>
                <w:sz w:val="21"/>
                <w:szCs w:val="21"/>
              </w:rPr>
              <w:t>2、钢化玻璃厚度≤4mm，玻璃表面硬度≥9H。</w:t>
            </w:r>
          </w:p>
          <w:p>
            <w:pPr>
              <w:rPr>
                <w:rFonts w:hint="eastAsia" w:ascii="宋体" w:hAnsi="宋体" w:eastAsia="宋体" w:cs="宋体"/>
                <w:sz w:val="21"/>
                <w:szCs w:val="21"/>
              </w:rPr>
            </w:pPr>
            <w:r>
              <w:rPr>
                <w:rFonts w:hint="eastAsia" w:ascii="宋体" w:hAnsi="宋体" w:eastAsia="宋体" w:cs="宋体"/>
                <w:sz w:val="21"/>
                <w:szCs w:val="21"/>
              </w:rPr>
              <w:t>3、整机具备至少6个前置物理按键，实现老师开关机、调出中控菜单、音量+/-、护眼、录屏的操作。可通过前置面板物理按键一键启动录屏功能，可将屏幕中显示的课件、音频内容与老师人声同时录制。</w:t>
            </w:r>
          </w:p>
          <w:p>
            <w:pPr>
              <w:rPr>
                <w:rFonts w:hint="eastAsia" w:ascii="宋体" w:hAnsi="宋体" w:eastAsia="宋体" w:cs="宋体"/>
                <w:sz w:val="21"/>
                <w:szCs w:val="21"/>
              </w:rPr>
            </w:pPr>
            <w:r>
              <w:rPr>
                <w:rFonts w:hint="eastAsia" w:ascii="宋体" w:hAnsi="宋体" w:eastAsia="宋体" w:cs="宋体"/>
                <w:sz w:val="21"/>
                <w:szCs w:val="21"/>
              </w:rPr>
              <w:t>★4、整机全金属外壳,搭载Windows&amp;Android双系统；嵌入式系统版本不低于Android11.0，内存≥2GB，存储空间≥8GB。（提供国家级检测机构所出具的权威检测报告复印件并加盖厂家公章）</w:t>
            </w:r>
          </w:p>
          <w:p>
            <w:pPr>
              <w:rPr>
                <w:rFonts w:hint="eastAsia" w:ascii="宋体" w:hAnsi="宋体" w:eastAsia="宋体" w:cs="宋体"/>
                <w:sz w:val="21"/>
                <w:szCs w:val="21"/>
              </w:rPr>
            </w:pPr>
            <w:r>
              <w:rPr>
                <w:rFonts w:hint="eastAsia" w:ascii="宋体" w:hAnsi="宋体" w:eastAsia="宋体" w:cs="宋体"/>
                <w:sz w:val="21"/>
                <w:szCs w:val="21"/>
              </w:rPr>
              <w:t>5、整机支持色彩空间可选，包含标准模式和sRGB模式，在sRGB模式下可做到高色准△E≤1.5。（提供国家级检测机构所出具的权威检测报告复印件并加盖厂家公章）</w:t>
            </w:r>
          </w:p>
          <w:p>
            <w:pPr>
              <w:rPr>
                <w:rFonts w:hint="eastAsia" w:ascii="宋体" w:hAnsi="宋体" w:eastAsia="宋体" w:cs="宋体"/>
                <w:sz w:val="21"/>
                <w:szCs w:val="21"/>
              </w:rPr>
            </w:pPr>
            <w:r>
              <w:rPr>
                <w:rFonts w:hint="eastAsia" w:ascii="宋体" w:hAnsi="宋体" w:eastAsia="宋体" w:cs="宋体"/>
                <w:sz w:val="21"/>
                <w:szCs w:val="21"/>
              </w:rPr>
              <w:t>6、红外触控技术，支持Windows系统中进行20点或以上触控，安卓系统中进行10点或以上触控，触摸分辨率32768*32768，触摸响应时间≤4ms，触摸最小识别物≤3mm。触摸具有防遮挡功能，触摸接收器在单点或多点遮挡后仍能正常书写。</w:t>
            </w:r>
          </w:p>
          <w:p>
            <w:pPr>
              <w:rPr>
                <w:rFonts w:hint="eastAsia" w:ascii="宋体" w:hAnsi="宋体" w:eastAsia="宋体" w:cs="宋体"/>
                <w:sz w:val="21"/>
                <w:szCs w:val="21"/>
              </w:rPr>
            </w:pPr>
            <w:r>
              <w:rPr>
                <w:rFonts w:hint="eastAsia" w:ascii="宋体" w:hAnsi="宋体" w:eastAsia="宋体" w:cs="宋体"/>
                <w:sz w:val="21"/>
                <w:szCs w:val="21"/>
              </w:rPr>
              <w:t>7、整机前置接口：USB 3.0接口≥2路，Type-C接口≥1路。前置USB 3.0接口均支持在Windows和Android系统下读取外部移动存储设备。前置 USB 接口具备防撞挡板设计，防撞挡板采用转轴式翻转。</w:t>
            </w:r>
          </w:p>
          <w:p>
            <w:pPr>
              <w:rPr>
                <w:rFonts w:hint="eastAsia" w:ascii="宋体" w:hAnsi="宋体" w:eastAsia="宋体" w:cs="宋体"/>
                <w:sz w:val="21"/>
                <w:szCs w:val="21"/>
              </w:rPr>
            </w:pPr>
            <w:r>
              <w:rPr>
                <w:rFonts w:hint="eastAsia" w:ascii="宋体" w:hAnsi="宋体" w:eastAsia="宋体" w:cs="宋体"/>
                <w:sz w:val="21"/>
                <w:szCs w:val="21"/>
              </w:rPr>
              <w:t>8、按键设计简约实用：三合一电源按键，同一电源物理按键完成Android系统和Windows系统的开机、节能熄屏、关机操作；关机状态下轻按按键开机；开机状态下轻按按键实现节能熄屏/唤醒，长按按键实现关机。</w:t>
            </w:r>
          </w:p>
          <w:p>
            <w:pPr>
              <w:rPr>
                <w:rFonts w:hint="eastAsia" w:ascii="宋体" w:hAnsi="宋体" w:eastAsia="宋体" w:cs="宋体"/>
                <w:sz w:val="21"/>
                <w:szCs w:val="21"/>
              </w:rPr>
            </w:pPr>
            <w:r>
              <w:rPr>
                <w:rFonts w:hint="eastAsia" w:ascii="宋体" w:hAnsi="宋体" w:eastAsia="宋体" w:cs="宋体"/>
                <w:sz w:val="21"/>
                <w:szCs w:val="21"/>
              </w:rPr>
              <w:t>★9、整机内置2.2声道扬声器，位于设备上边框，采用缝隙发声技术，喇叭采用槽式开口设计，不大于5.8mm顶置朝前发声，前朝向≥10W高音扬声器2个，上朝向≥20W中低音扬声器2个，额定总功率≥60W。（提供国家级检测机构所出具的权威检测报告复印件并加盖厂家公章）</w:t>
            </w:r>
          </w:p>
          <w:p>
            <w:pPr>
              <w:rPr>
                <w:rFonts w:hint="eastAsia" w:ascii="宋体" w:hAnsi="宋体" w:eastAsia="宋体" w:cs="宋体"/>
                <w:sz w:val="21"/>
                <w:szCs w:val="21"/>
              </w:rPr>
            </w:pPr>
            <w:r>
              <w:rPr>
                <w:rFonts w:hint="eastAsia" w:ascii="宋体" w:hAnsi="宋体" w:eastAsia="宋体" w:cs="宋体"/>
                <w:sz w:val="21"/>
                <w:szCs w:val="21"/>
              </w:rPr>
              <w:t>10、整机内置无线网络模块，PC模块无任何外接或转接天线、网卡可实现Wi-Fi无线上网连接和AP无线热点发射。Wi-Fi和AP均支持双频2.4G &amp; 5G频段 ，满足IEEE 802.11 a/b/g/n/ac标准，工作距离≥12m。支持版本Wi-Fi6。</w:t>
            </w:r>
          </w:p>
          <w:p>
            <w:pPr>
              <w:rPr>
                <w:rFonts w:hint="eastAsia" w:ascii="宋体" w:hAnsi="宋体" w:eastAsia="宋体" w:cs="宋体"/>
                <w:sz w:val="21"/>
                <w:szCs w:val="21"/>
              </w:rPr>
            </w:pPr>
            <w:r>
              <w:rPr>
                <w:rFonts w:hint="eastAsia" w:ascii="宋体" w:hAnsi="宋体" w:eastAsia="宋体" w:cs="宋体"/>
                <w:sz w:val="21"/>
                <w:szCs w:val="21"/>
              </w:rPr>
              <w:t>★11、整机内置非独立的高清摄像头，可拍摄不低于1300万像素的照片，摄像头对角角度≥135°，支持远程巡课等应用，支持大于等于10米距离时实现AI识别人像。（提供国家级检测机构所出具的权威检测报告复印件并加盖厂家公章）</w:t>
            </w:r>
          </w:p>
          <w:p>
            <w:pPr>
              <w:rPr>
                <w:rFonts w:hint="eastAsia" w:ascii="宋体" w:hAnsi="宋体" w:eastAsia="宋体" w:cs="宋体"/>
                <w:sz w:val="21"/>
                <w:szCs w:val="21"/>
              </w:rPr>
            </w:pPr>
            <w:r>
              <w:rPr>
                <w:rFonts w:hint="eastAsia" w:ascii="宋体" w:hAnsi="宋体" w:eastAsia="宋体" w:cs="宋体"/>
                <w:sz w:val="21"/>
                <w:szCs w:val="21"/>
              </w:rPr>
              <w:t>12、整机内置非独立外扩展的4阵列麦克风，可用于对教室环境音频进行采集，拾音距离≥12米。</w:t>
            </w:r>
          </w:p>
          <w:p>
            <w:pPr>
              <w:rPr>
                <w:rFonts w:hint="eastAsia" w:ascii="宋体" w:hAnsi="宋体" w:eastAsia="宋体" w:cs="宋体"/>
                <w:sz w:val="21"/>
                <w:szCs w:val="21"/>
              </w:rPr>
            </w:pPr>
            <w:r>
              <w:rPr>
                <w:rFonts w:hint="eastAsia" w:ascii="宋体" w:hAnsi="宋体" w:eastAsia="宋体" w:cs="宋体"/>
                <w:sz w:val="21"/>
                <w:szCs w:val="21"/>
              </w:rPr>
              <w:t>13、内置摄像头、麦克风，无外接线材连接，无可见模块化拼接，未占用整机设备端口。</w:t>
            </w:r>
          </w:p>
          <w:p>
            <w:pPr>
              <w:rPr>
                <w:rFonts w:hint="eastAsia" w:ascii="宋体" w:hAnsi="宋体" w:eastAsia="宋体" w:cs="宋体"/>
                <w:sz w:val="21"/>
                <w:szCs w:val="21"/>
              </w:rPr>
            </w:pPr>
            <w:r>
              <w:rPr>
                <w:rFonts w:hint="eastAsia" w:ascii="宋体" w:hAnsi="宋体" w:eastAsia="宋体" w:cs="宋体"/>
                <w:sz w:val="21"/>
                <w:szCs w:val="21"/>
              </w:rPr>
              <w:t>二、内置电脑模块</w:t>
            </w:r>
          </w:p>
          <w:p>
            <w:pPr>
              <w:rPr>
                <w:rFonts w:hint="eastAsia" w:ascii="宋体" w:hAnsi="宋体" w:eastAsia="宋体" w:cs="宋体"/>
                <w:sz w:val="21"/>
                <w:szCs w:val="21"/>
              </w:rPr>
            </w:pPr>
            <w:r>
              <w:rPr>
                <w:rFonts w:hint="eastAsia" w:ascii="宋体" w:hAnsi="宋体" w:eastAsia="宋体" w:cs="宋体"/>
                <w:sz w:val="21"/>
                <w:szCs w:val="21"/>
              </w:rPr>
              <w:t>1、采用抽拉内置式模块电脑，PC模块可插入整机，无单独接线。</w:t>
            </w:r>
          </w:p>
          <w:p>
            <w:pPr>
              <w:rPr>
                <w:rFonts w:hint="eastAsia" w:ascii="宋体" w:hAnsi="宋体" w:eastAsia="宋体" w:cs="宋体"/>
                <w:sz w:val="21"/>
                <w:szCs w:val="21"/>
              </w:rPr>
            </w:pPr>
            <w:r>
              <w:rPr>
                <w:rFonts w:hint="eastAsia" w:ascii="宋体" w:hAnsi="宋体" w:eastAsia="宋体" w:cs="宋体"/>
                <w:sz w:val="21"/>
                <w:szCs w:val="21"/>
              </w:rPr>
              <w:t>2、主板采用H310芯片组，搭载Intel 10代酷睿系列i5或以上CPU；内存：8GB DDR4内存或以上；硬盘：256GB SSD或以上固态硬盘。</w:t>
            </w:r>
          </w:p>
          <w:p>
            <w:pPr>
              <w:rPr>
                <w:rFonts w:hint="eastAsia" w:ascii="宋体" w:hAnsi="宋体" w:eastAsia="宋体" w:cs="宋体"/>
                <w:sz w:val="21"/>
                <w:szCs w:val="21"/>
              </w:rPr>
            </w:pPr>
            <w:r>
              <w:rPr>
                <w:rFonts w:hint="eastAsia" w:ascii="宋体" w:hAnsi="宋体" w:eastAsia="宋体" w:cs="宋体"/>
                <w:sz w:val="21"/>
                <w:szCs w:val="21"/>
              </w:rPr>
              <w:t>3、采用热浸镀锌金属材质，采用智能风扇低噪音散热设计，模块主体尺寸不小于22cm*17cm*3cm以预留足够散热空间，确保封闭空间内有效散热。</w:t>
            </w:r>
          </w:p>
          <w:p>
            <w:pPr>
              <w:rPr>
                <w:rFonts w:hint="eastAsia" w:ascii="宋体" w:hAnsi="宋体" w:eastAsia="宋体" w:cs="宋体"/>
                <w:sz w:val="21"/>
                <w:szCs w:val="21"/>
              </w:rPr>
            </w:pPr>
            <w:r>
              <w:rPr>
                <w:rFonts w:hint="eastAsia" w:ascii="宋体" w:hAnsi="宋体" w:eastAsia="宋体" w:cs="宋体"/>
                <w:sz w:val="21"/>
                <w:szCs w:val="21"/>
              </w:rPr>
              <w:t>★4、采用最新万兆高速传输接口，传输速率≥10Gbps。（提供国家级检测机构所出具的权威检测报告复印件并加盖厂家公章）</w:t>
            </w:r>
          </w:p>
          <w:p>
            <w:pPr>
              <w:rPr>
                <w:rFonts w:hint="eastAsia" w:ascii="宋体" w:hAnsi="宋体" w:eastAsia="宋体" w:cs="宋体"/>
                <w:sz w:val="21"/>
                <w:szCs w:val="21"/>
              </w:rPr>
            </w:pPr>
            <w:r>
              <w:rPr>
                <w:rFonts w:hint="eastAsia" w:ascii="宋体" w:hAnsi="宋体" w:eastAsia="宋体" w:cs="宋体"/>
                <w:sz w:val="21"/>
                <w:szCs w:val="21"/>
              </w:rPr>
              <w:t>5、采用按压式卡扣，确保PC模块安装固定到位，同时无需工具就可快速拆卸电脑模块。</w:t>
            </w:r>
          </w:p>
          <w:p>
            <w:pPr>
              <w:rPr>
                <w:rFonts w:hint="eastAsia" w:ascii="宋体" w:hAnsi="宋体" w:eastAsia="宋体" w:cs="宋体"/>
                <w:sz w:val="21"/>
                <w:szCs w:val="21"/>
              </w:rPr>
            </w:pPr>
            <w:r>
              <w:rPr>
                <w:rFonts w:hint="eastAsia" w:ascii="宋体" w:hAnsi="宋体" w:eastAsia="宋体" w:cs="宋体"/>
                <w:sz w:val="21"/>
                <w:szCs w:val="21"/>
              </w:rPr>
              <w:t>6、PC模块支持不断电情况下安全热插拔，以便快速维护或替换模块。</w:t>
            </w:r>
          </w:p>
          <w:p>
            <w:pPr>
              <w:rPr>
                <w:rFonts w:hint="eastAsia" w:ascii="宋体" w:hAnsi="宋体" w:eastAsia="宋体" w:cs="宋体"/>
                <w:sz w:val="21"/>
                <w:szCs w:val="21"/>
              </w:rPr>
            </w:pPr>
            <w:r>
              <w:rPr>
                <w:rFonts w:hint="eastAsia" w:ascii="宋体" w:hAnsi="宋体" w:eastAsia="宋体" w:cs="宋体"/>
                <w:sz w:val="21"/>
                <w:szCs w:val="21"/>
              </w:rPr>
              <w:t>7、电脑上具有独立非外扩展的视频输出接口：HDMI≥1路 ，USB3.0 TypeA接口≥3路。</w:t>
            </w:r>
          </w:p>
          <w:p>
            <w:pPr>
              <w:rPr>
                <w:rFonts w:hint="eastAsia" w:ascii="宋体" w:hAnsi="宋体" w:eastAsia="宋体" w:cs="宋体"/>
                <w:sz w:val="21"/>
                <w:szCs w:val="21"/>
              </w:rPr>
            </w:pPr>
            <w:r>
              <w:rPr>
                <w:rFonts w:hint="eastAsia" w:ascii="宋体" w:hAnsi="宋体" w:eastAsia="宋体" w:cs="宋体"/>
                <w:sz w:val="21"/>
                <w:szCs w:val="21"/>
              </w:rPr>
              <w:t>三、主要功能</w:t>
            </w:r>
          </w:p>
          <w:p>
            <w:pPr>
              <w:rPr>
                <w:rFonts w:hint="eastAsia" w:ascii="宋体" w:hAnsi="宋体" w:eastAsia="宋体" w:cs="宋体"/>
                <w:sz w:val="21"/>
                <w:szCs w:val="21"/>
              </w:rPr>
            </w:pPr>
            <w:r>
              <w:rPr>
                <w:rFonts w:hint="eastAsia" w:ascii="宋体" w:hAnsi="宋体" w:eastAsia="宋体" w:cs="宋体"/>
                <w:sz w:val="21"/>
                <w:szCs w:val="21"/>
              </w:rPr>
              <w:t>1、整机支持搭配具有NFC功能的手机、平板，通过接触整机设备上的NFC标签，即可实现手机、平板与大屏的连接并同步手机、平板的画面到设备上，无需其它操作设置，支持不少于4台手机、平板同时连接并显示。（提供国家级检测机构所出具的权威检测报告复印件并加盖厂家公章）</w:t>
            </w:r>
          </w:p>
          <w:p>
            <w:pPr>
              <w:rPr>
                <w:rFonts w:hint="eastAsia" w:ascii="宋体" w:hAnsi="宋体" w:eastAsia="宋体" w:cs="宋体"/>
                <w:sz w:val="21"/>
                <w:szCs w:val="21"/>
              </w:rPr>
            </w:pPr>
            <w:r>
              <w:rPr>
                <w:rFonts w:hint="eastAsia" w:ascii="宋体" w:hAnsi="宋体" w:eastAsia="宋体" w:cs="宋体"/>
                <w:sz w:val="21"/>
                <w:szCs w:val="21"/>
              </w:rPr>
              <w:t>★2、整机支持纸质护眼模式，可以在任意通道任意画面任意软件所有显示内容下实现画面纹理的实时调整；支持纸质纹理：牛皮纸、素描纸、宣纸、水彩纸、水纹纸；支持透明度调节；支持色温调节。（提供国家级检测机构所出具的权威检测报告复印件并加盖厂家公章）</w:t>
            </w:r>
          </w:p>
          <w:p>
            <w:pPr>
              <w:rPr>
                <w:rFonts w:hint="eastAsia" w:ascii="宋体" w:hAnsi="宋体" w:eastAsia="宋体" w:cs="宋体"/>
                <w:sz w:val="21"/>
                <w:szCs w:val="21"/>
              </w:rPr>
            </w:pPr>
            <w:r>
              <w:rPr>
                <w:rFonts w:hint="eastAsia" w:ascii="宋体" w:hAnsi="宋体" w:eastAsia="宋体" w:cs="宋体"/>
                <w:sz w:val="21"/>
                <w:szCs w:val="21"/>
              </w:rPr>
              <w:t>★3、整机摄像头支持人脸识别、快速点人数、随机抽人；识别所有学生，显示标记，然后随机抽选，同时显示标记不少于60人。（提供国家级检测机构所出具的权威检测报告复印件并加盖厂家公章）</w:t>
            </w:r>
          </w:p>
          <w:p>
            <w:pPr>
              <w:rPr>
                <w:rFonts w:hint="eastAsia" w:ascii="宋体" w:hAnsi="宋体" w:eastAsia="宋体" w:cs="宋体"/>
                <w:sz w:val="21"/>
                <w:szCs w:val="21"/>
              </w:rPr>
            </w:pPr>
            <w:r>
              <w:rPr>
                <w:rFonts w:hint="eastAsia" w:ascii="宋体" w:hAnsi="宋体" w:eastAsia="宋体" w:cs="宋体"/>
                <w:sz w:val="21"/>
                <w:szCs w:val="21"/>
              </w:rPr>
              <w:t>4、整机摄像头支持环境色温判断，根据环境调节合适的显示图像效果。</w:t>
            </w:r>
          </w:p>
          <w:p>
            <w:pPr>
              <w:rPr>
                <w:rFonts w:hint="eastAsia" w:ascii="宋体" w:hAnsi="宋体" w:eastAsia="宋体" w:cs="宋体"/>
                <w:sz w:val="21"/>
                <w:szCs w:val="21"/>
              </w:rPr>
            </w:pPr>
            <w:r>
              <w:rPr>
                <w:rFonts w:hint="eastAsia" w:ascii="宋体" w:hAnsi="宋体" w:eastAsia="宋体" w:cs="宋体"/>
                <w:sz w:val="21"/>
                <w:szCs w:val="21"/>
              </w:rPr>
              <w:t>5、支持半屏模式，将Windows显示画面上半部分下拉到显示屏的下半部分显示，此时依然可以正常触控操作Windows系统；点击非Windows显示画面区域，即可退出该模式，无需其他设置。</w:t>
            </w:r>
          </w:p>
          <w:p>
            <w:pPr>
              <w:rPr>
                <w:rFonts w:hint="eastAsia" w:ascii="宋体" w:hAnsi="宋体" w:eastAsia="宋体" w:cs="宋体"/>
                <w:sz w:val="21"/>
                <w:szCs w:val="21"/>
              </w:rPr>
            </w:pPr>
            <w:r>
              <w:rPr>
                <w:rFonts w:hint="eastAsia" w:ascii="宋体" w:hAnsi="宋体" w:eastAsia="宋体" w:cs="宋体"/>
                <w:sz w:val="21"/>
                <w:szCs w:val="21"/>
              </w:rPr>
              <w:t>6、整机支持蓝牙Bluetooth 5.2标准。支持主动发现蓝牙外设从而连接（无需整机进入发现模式），支持连接外部蓝牙音箱播放音频。</w:t>
            </w:r>
          </w:p>
          <w:p>
            <w:pPr>
              <w:rPr>
                <w:rFonts w:hint="eastAsia" w:ascii="宋体" w:hAnsi="宋体" w:eastAsia="宋体" w:cs="宋体"/>
                <w:sz w:val="21"/>
                <w:szCs w:val="21"/>
              </w:rPr>
            </w:pPr>
            <w:r>
              <w:rPr>
                <w:rFonts w:hint="eastAsia" w:ascii="宋体" w:hAnsi="宋体" w:eastAsia="宋体" w:cs="宋体"/>
                <w:sz w:val="21"/>
                <w:szCs w:val="21"/>
              </w:rPr>
              <w:t>7、具备智能手势识别功能，在任意信号源通道下可识别五指上、下、左、右方向手势滑动并调用响应功能，支持将各手势滑动方向自定义设置为无操作、熄屏、批注、桌面、半屏模式。</w:t>
            </w:r>
          </w:p>
          <w:p>
            <w:pPr>
              <w:rPr>
                <w:rFonts w:hint="eastAsia" w:ascii="宋体" w:hAnsi="宋体" w:eastAsia="宋体" w:cs="宋体"/>
                <w:sz w:val="21"/>
                <w:szCs w:val="21"/>
              </w:rPr>
            </w:pPr>
            <w:r>
              <w:rPr>
                <w:rFonts w:hint="eastAsia" w:ascii="宋体" w:hAnsi="宋体" w:eastAsia="宋体" w:cs="宋体"/>
                <w:sz w:val="21"/>
                <w:szCs w:val="21"/>
              </w:rPr>
              <w:t>8、整机内置专业硬件自检维护工具（不接受第三方工具），支持对触摸框、PC模块等模块进行检测，并针对不同模块给出问题原因提示。</w:t>
            </w:r>
          </w:p>
          <w:p>
            <w:pPr>
              <w:rPr>
                <w:rFonts w:hint="eastAsia" w:ascii="宋体" w:hAnsi="宋体" w:eastAsia="宋体" w:cs="宋体"/>
                <w:sz w:val="21"/>
                <w:szCs w:val="21"/>
              </w:rPr>
            </w:pPr>
            <w:r>
              <w:rPr>
                <w:rFonts w:hint="eastAsia" w:ascii="宋体" w:hAnsi="宋体" w:eastAsia="宋体" w:cs="宋体"/>
                <w:sz w:val="21"/>
                <w:szCs w:val="21"/>
              </w:rPr>
              <w:t>9、整机全通道侧边栏快捷菜单包含如下小工具：批注、截屏、计时、降半屏、放大镜、日历等。可以实时查看物联设备的连接情况，点击任意一台设备图标即可调出中控菜单进行管控。</w:t>
            </w:r>
          </w:p>
          <w:p>
            <w:pPr>
              <w:rPr>
                <w:rFonts w:hint="eastAsia" w:ascii="宋体" w:hAnsi="宋体" w:eastAsia="宋体" w:cs="宋体"/>
                <w:sz w:val="21"/>
                <w:szCs w:val="21"/>
              </w:rPr>
            </w:pPr>
            <w:r>
              <w:rPr>
                <w:rFonts w:hint="eastAsia" w:ascii="宋体" w:hAnsi="宋体" w:eastAsia="宋体" w:cs="宋体"/>
                <w:sz w:val="21"/>
                <w:szCs w:val="21"/>
              </w:rPr>
              <w:t>10、整机采用硬件低蓝光背光技术，在源头减少有害蓝光波段能量，蓝光占比（有害蓝光415～455nm能量综合）/（整体蓝光400～500能量综合）＜50%，低蓝光保护显示不偏色、不泛黄。</w:t>
            </w:r>
          </w:p>
          <w:p>
            <w:pPr>
              <w:rPr>
                <w:rFonts w:hint="eastAsia" w:ascii="宋体" w:hAnsi="宋体" w:eastAsia="宋体" w:cs="宋体"/>
                <w:sz w:val="21"/>
                <w:szCs w:val="21"/>
              </w:rPr>
            </w:pPr>
            <w:r>
              <w:rPr>
                <w:rFonts w:hint="eastAsia" w:ascii="宋体" w:hAnsi="宋体" w:eastAsia="宋体" w:cs="宋体"/>
                <w:sz w:val="21"/>
                <w:szCs w:val="21"/>
              </w:rPr>
              <w:t>11、通过由中国标准化研究院制定的视觉舒适度（VICO）体系认证，并达到视觉舒适度A +级或以上标准，提供中国标准化研究院或其他国家级社会公益类标准化科研机构出具的测试报告复印件并加盖制造商公章。</w:t>
            </w:r>
          </w:p>
          <w:p>
            <w:pPr>
              <w:rPr>
                <w:rFonts w:hint="eastAsia" w:ascii="宋体" w:hAnsi="宋体" w:eastAsia="宋体" w:cs="宋体"/>
                <w:sz w:val="21"/>
                <w:szCs w:val="21"/>
              </w:rPr>
            </w:pPr>
            <w:r>
              <w:rPr>
                <w:rFonts w:hint="eastAsia" w:ascii="宋体" w:hAnsi="宋体" w:eastAsia="宋体" w:cs="宋体"/>
                <w:sz w:val="21"/>
                <w:szCs w:val="21"/>
              </w:rPr>
              <w:t>12、提供针对本项目原厂三年质保及售后服务承诺函并加盖制造商公章。</w:t>
            </w:r>
          </w:p>
          <w:p>
            <w:pPr>
              <w:rPr>
                <w:rFonts w:hint="eastAsia" w:ascii="宋体" w:hAnsi="宋体" w:eastAsia="宋体" w:cs="宋体"/>
                <w:sz w:val="21"/>
                <w:szCs w:val="21"/>
              </w:rPr>
            </w:pPr>
            <w:r>
              <w:rPr>
                <w:rFonts w:hint="eastAsia" w:ascii="宋体" w:hAnsi="宋体" w:eastAsia="宋体" w:cs="宋体"/>
                <w:sz w:val="21"/>
                <w:szCs w:val="21"/>
              </w:rPr>
              <w:t>四、带移动支架，移动支架技术要求</w:t>
            </w:r>
          </w:p>
          <w:p>
            <w:pPr>
              <w:rPr>
                <w:rFonts w:hint="eastAsia" w:ascii="宋体" w:hAnsi="宋体" w:eastAsia="宋体" w:cs="宋体"/>
                <w:sz w:val="21"/>
                <w:szCs w:val="21"/>
              </w:rPr>
            </w:pPr>
            <w:r>
              <w:rPr>
                <w:rFonts w:hint="eastAsia" w:ascii="宋体" w:hAnsi="宋体" w:eastAsia="宋体" w:cs="宋体"/>
                <w:sz w:val="21"/>
                <w:szCs w:val="21"/>
              </w:rPr>
              <w:t>1、移动支架通过防倾斜实验，正负10度倾斜角度下不能翻倒；</w:t>
            </w:r>
          </w:p>
          <w:p>
            <w:pPr>
              <w:rPr>
                <w:rFonts w:hint="eastAsia" w:ascii="宋体" w:hAnsi="宋体" w:eastAsia="宋体" w:cs="宋体"/>
                <w:sz w:val="21"/>
                <w:szCs w:val="21"/>
              </w:rPr>
            </w:pPr>
            <w:r>
              <w:rPr>
                <w:rFonts w:hint="eastAsia" w:ascii="宋体" w:hAnsi="宋体" w:eastAsia="宋体" w:cs="宋体"/>
                <w:sz w:val="21"/>
                <w:szCs w:val="21"/>
              </w:rPr>
              <w:t>2、承挂≥100kg，壁挂高度可调；整体高度≥1597mm；</w:t>
            </w:r>
          </w:p>
          <w:p>
            <w:pPr>
              <w:rPr>
                <w:rFonts w:hint="eastAsia" w:ascii="宋体" w:hAnsi="宋体" w:eastAsia="宋体" w:cs="宋体"/>
                <w:sz w:val="21"/>
                <w:szCs w:val="21"/>
              </w:rPr>
            </w:pPr>
            <w:r>
              <w:rPr>
                <w:rFonts w:hint="eastAsia" w:ascii="宋体" w:hAnsi="宋体" w:eastAsia="宋体" w:cs="宋体"/>
                <w:sz w:val="21"/>
                <w:szCs w:val="21"/>
              </w:rPr>
              <w:t>3、托盘承重25KG,模具设置U型置物槽，方便触摸笔、遥控器等物品放置；</w:t>
            </w:r>
          </w:p>
          <w:p>
            <w:pPr>
              <w:rPr>
                <w:rFonts w:hint="eastAsia" w:ascii="宋体" w:hAnsi="宋体" w:eastAsia="宋体" w:cs="宋体"/>
                <w:sz w:val="21"/>
                <w:szCs w:val="21"/>
              </w:rPr>
            </w:pPr>
            <w:r>
              <w:rPr>
                <w:rFonts w:hint="eastAsia" w:ascii="宋体" w:hAnsi="宋体" w:eastAsia="宋体" w:cs="宋体"/>
                <w:sz w:val="21"/>
                <w:szCs w:val="21"/>
              </w:rPr>
              <w:t>4、支撑立杆采用壁厚≥1.8mm方通冷轧钢材质，表面黑色喷涂；</w:t>
            </w:r>
          </w:p>
          <w:p>
            <w:pPr>
              <w:spacing w:line="360" w:lineRule="auto"/>
              <w:rPr>
                <w:rFonts w:hint="eastAsia" w:ascii="宋体" w:hAnsi="宋体" w:eastAsia="宋体" w:cs="宋体"/>
                <w:sz w:val="21"/>
                <w:szCs w:val="21"/>
              </w:rPr>
            </w:pPr>
            <w:r>
              <w:rPr>
                <w:rFonts w:hint="eastAsia" w:ascii="宋体" w:hAnsi="宋体" w:eastAsia="宋体" w:cs="宋体"/>
                <w:sz w:val="21"/>
                <w:szCs w:val="21"/>
              </w:rPr>
              <w:t>5、脚轮为万向轮，聚氨酯（PU）材质，均带脚刹，直径不小于∮75mm；</w:t>
            </w:r>
          </w:p>
          <w:p>
            <w:pPr>
              <w:rPr>
                <w:rFonts w:hint="eastAsia" w:ascii="宋体" w:hAnsi="宋体" w:eastAsia="宋体" w:cs="宋体"/>
                <w:sz w:val="21"/>
                <w:szCs w:val="21"/>
              </w:rPr>
            </w:pPr>
            <w:r>
              <w:rPr>
                <w:rFonts w:hint="eastAsia" w:ascii="宋体" w:hAnsi="宋体" w:eastAsia="宋体" w:cs="宋体"/>
                <w:sz w:val="21"/>
                <w:szCs w:val="21"/>
              </w:rPr>
              <w:t>6、脚轮中心距横向≥1115mm，纵向≥627mm。</w:t>
            </w:r>
          </w:p>
        </w:tc>
        <w:tc>
          <w:tcPr>
            <w:tcW w:w="641"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36"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56</w:t>
            </w:r>
            <w:r>
              <w:rPr>
                <w:rFonts w:hint="eastAsia" w:ascii="宋体" w:hAnsi="宋体" w:eastAsia="宋体" w:cs="宋体"/>
                <w:sz w:val="21"/>
                <w:szCs w:val="21"/>
              </w:rPr>
              <w:t>000</w:t>
            </w:r>
          </w:p>
        </w:tc>
        <w:tc>
          <w:tcPr>
            <w:tcW w:w="990"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希沃</w:t>
            </w: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maxhub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2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商用立式智能饮水机</w:t>
            </w:r>
          </w:p>
        </w:tc>
        <w:tc>
          <w:tcPr>
            <w:tcW w:w="4761" w:type="dxa"/>
            <w:vAlign w:val="center"/>
          </w:tcPr>
          <w:p>
            <w:pPr>
              <w:rPr>
                <w:rFonts w:hint="eastAsia" w:ascii="宋体" w:hAnsi="宋体" w:eastAsia="宋体" w:cs="宋体"/>
                <w:sz w:val="21"/>
                <w:szCs w:val="21"/>
              </w:rPr>
            </w:pPr>
            <w:r>
              <w:rPr>
                <w:rFonts w:hint="eastAsia" w:ascii="宋体" w:hAnsi="宋体" w:eastAsia="宋体" w:cs="宋体"/>
                <w:sz w:val="21"/>
                <w:szCs w:val="21"/>
              </w:rPr>
              <w:t>1、下置式隐藏水桶</w:t>
            </w:r>
          </w:p>
          <w:p>
            <w:pPr>
              <w:rPr>
                <w:rFonts w:hint="eastAsia" w:ascii="宋体" w:hAnsi="宋体" w:eastAsia="宋体" w:cs="宋体"/>
                <w:sz w:val="21"/>
                <w:szCs w:val="21"/>
              </w:rPr>
            </w:pPr>
            <w:r>
              <w:rPr>
                <w:rFonts w:hint="eastAsia" w:ascii="宋体" w:hAnsi="宋体" w:eastAsia="宋体" w:cs="宋体"/>
                <w:sz w:val="21"/>
                <w:szCs w:val="21"/>
              </w:rPr>
              <w:t>2、双出水口，智能显示温度</w:t>
            </w:r>
          </w:p>
          <w:p>
            <w:pPr>
              <w:rPr>
                <w:rFonts w:hint="eastAsia" w:ascii="宋体" w:hAnsi="宋体" w:eastAsia="宋体" w:cs="宋体"/>
                <w:sz w:val="21"/>
                <w:szCs w:val="21"/>
              </w:rPr>
            </w:pPr>
            <w:r>
              <w:rPr>
                <w:rFonts w:hint="eastAsia" w:ascii="宋体" w:hAnsi="宋体" w:eastAsia="宋体" w:cs="宋体"/>
                <w:sz w:val="21"/>
                <w:szCs w:val="21"/>
              </w:rPr>
              <w:t>3、全面屏触控，一键直达</w:t>
            </w:r>
          </w:p>
          <w:p>
            <w:pPr>
              <w:rPr>
                <w:rFonts w:hint="eastAsia" w:ascii="宋体" w:hAnsi="宋体" w:eastAsia="宋体" w:cs="宋体"/>
                <w:sz w:val="21"/>
                <w:szCs w:val="21"/>
              </w:rPr>
            </w:pPr>
            <w:r>
              <w:rPr>
                <w:rFonts w:hint="eastAsia" w:ascii="宋体" w:hAnsi="宋体" w:eastAsia="宋体" w:cs="宋体"/>
                <w:sz w:val="21"/>
                <w:szCs w:val="21"/>
              </w:rPr>
              <w:t>4、持续保温，随时温热</w:t>
            </w:r>
          </w:p>
        </w:tc>
        <w:tc>
          <w:tcPr>
            <w:tcW w:w="641"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936"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1200</w:t>
            </w:r>
          </w:p>
        </w:tc>
        <w:tc>
          <w:tcPr>
            <w:tcW w:w="990"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沁园</w:t>
            </w: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美的</w:t>
            </w:r>
          </w:p>
        </w:tc>
      </w:tr>
    </w:tbl>
    <w:p>
      <w:pPr>
        <w:spacing w:line="560" w:lineRule="exact"/>
        <w:rPr>
          <w:rFonts w:hint="eastAsia" w:ascii="Times New Roman" w:hAnsi="Times New Roman"/>
          <w:b/>
          <w:bCs/>
          <w:sz w:val="28"/>
          <w:szCs w:val="28"/>
        </w:rPr>
      </w:pPr>
    </w:p>
    <w:p>
      <w:pPr>
        <w:spacing w:line="560" w:lineRule="exact"/>
        <w:rPr>
          <w:rFonts w:ascii="Times New Roman" w:hAnsi="Times New Roman"/>
          <w:b/>
          <w:bCs/>
          <w:sz w:val="28"/>
          <w:szCs w:val="28"/>
        </w:rPr>
      </w:pPr>
      <w:r>
        <w:rPr>
          <w:rFonts w:ascii="Times New Roman" w:hAnsi="Times New Roman"/>
          <w:b/>
          <w:bCs/>
          <w:sz w:val="28"/>
          <w:szCs w:val="28"/>
        </w:rPr>
        <w:t>二、商务要求</w:t>
      </w:r>
    </w:p>
    <w:tbl>
      <w:tblPr>
        <w:tblStyle w:val="4"/>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639" w:type="dxa"/>
            <w:tcBorders>
              <w:bottom w:val="nil"/>
            </w:tcBorders>
            <w:vAlign w:val="center"/>
          </w:tcPr>
          <w:p>
            <w:pPr>
              <w:spacing w:line="560" w:lineRule="exact"/>
              <w:rPr>
                <w:rFonts w:ascii="Times New Roman" w:hAnsi="Times New Roman"/>
                <w:sz w:val="24"/>
              </w:rPr>
            </w:pPr>
            <w:r>
              <w:rPr>
                <w:rFonts w:ascii="Times New Roman" w:hAnsi="Times New Roman"/>
                <w:szCs w:val="21"/>
              </w:rPr>
              <w:t>（主要是指：交货期，安装、安全管理、培训、质保期、售后服务要求等）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8639" w:type="dxa"/>
            <w:tcBorders>
              <w:top w:val="nil"/>
            </w:tcBorders>
            <w:vAlign w:val="center"/>
          </w:tcPr>
          <w:p>
            <w:pPr>
              <w:pStyle w:val="8"/>
              <w:numPr>
                <w:ilvl w:val="0"/>
                <w:numId w:val="1"/>
              </w:numPr>
              <w:ind w:firstLineChars="0"/>
            </w:pPr>
            <w:r>
              <w:rPr>
                <w:rFonts w:hint="eastAsia"/>
              </w:rPr>
              <w:t>交货期：合同签订后7个工作日内完成安装调试及培训。</w:t>
            </w:r>
          </w:p>
          <w:p>
            <w:pPr>
              <w:pStyle w:val="8"/>
              <w:numPr>
                <w:ilvl w:val="0"/>
                <w:numId w:val="1"/>
              </w:numPr>
              <w:ind w:firstLineChars="0"/>
              <w:rPr>
                <w:rFonts w:ascii="Times New Roman" w:hAnsi="Times New Roman"/>
              </w:rPr>
            </w:pPr>
            <w:r>
              <w:rPr>
                <w:rFonts w:hint="eastAsia" w:ascii="宋体" w:hAnsi="宋体" w:cs="宋体"/>
                <w:bCs/>
                <w:szCs w:val="21"/>
              </w:rPr>
              <w:t>产品在使用过程中出现问题，必须1小时内上门解决，必须7*24小时提供上门服务，须提供竟标人加盖公章的售后服务承诺书。</w:t>
            </w:r>
            <w:r>
              <w:rPr>
                <w:rFonts w:hint="eastAsia" w:ascii="Times New Roman" w:hAnsi="Times New Roman"/>
              </w:rPr>
              <w:t>一体机整机保修三年，须提供</w:t>
            </w:r>
            <w:r>
              <w:rPr>
                <w:rFonts w:hint="eastAsia" w:ascii="宋体" w:hAnsi="宋体" w:cs="宋体"/>
                <w:bCs/>
                <w:szCs w:val="21"/>
              </w:rPr>
              <w:t>制造商厂家针对本项目的售后服务承诺。</w:t>
            </w:r>
          </w:p>
          <w:p>
            <w:pPr>
              <w:spacing w:line="560" w:lineRule="exact"/>
              <w:rPr>
                <w:rFonts w:ascii="Times New Roman" w:hAnsi="Times New Roman"/>
                <w:sz w:val="24"/>
              </w:rPr>
            </w:pPr>
          </w:p>
        </w:tc>
      </w:tr>
    </w:tbl>
    <w:p>
      <w:pPr>
        <w:spacing w:line="560" w:lineRule="exact"/>
        <w:ind w:firstLine="480" w:firstLineChars="200"/>
        <w:rPr>
          <w:rFonts w:ascii="Times New Roman" w:hAnsi="Times New Roman"/>
          <w:sz w:val="24"/>
        </w:rPr>
      </w:pPr>
      <w:bookmarkStart w:id="0" w:name="_GoBack"/>
      <w:bookmarkEnd w:id="0"/>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A227D"/>
    <w:multiLevelType w:val="multilevel"/>
    <w:tmpl w:val="1C2A227D"/>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zM3NmNlYjkwMTk4YjRmOTkzOWQwNzUyZjZkMWEifQ=="/>
  </w:docVars>
  <w:rsids>
    <w:rsidRoot w:val="00B14D2A"/>
    <w:rsid w:val="00096281"/>
    <w:rsid w:val="000A3CB6"/>
    <w:rsid w:val="00131488"/>
    <w:rsid w:val="00173A3C"/>
    <w:rsid w:val="001C45EE"/>
    <w:rsid w:val="00255F1B"/>
    <w:rsid w:val="002F4102"/>
    <w:rsid w:val="00321424"/>
    <w:rsid w:val="00384C8C"/>
    <w:rsid w:val="003B1752"/>
    <w:rsid w:val="003F7541"/>
    <w:rsid w:val="00441171"/>
    <w:rsid w:val="004C379F"/>
    <w:rsid w:val="005274BF"/>
    <w:rsid w:val="005F4655"/>
    <w:rsid w:val="00604ECA"/>
    <w:rsid w:val="006266E1"/>
    <w:rsid w:val="0067641A"/>
    <w:rsid w:val="00682D81"/>
    <w:rsid w:val="006E4AEC"/>
    <w:rsid w:val="00717CFC"/>
    <w:rsid w:val="007228AA"/>
    <w:rsid w:val="007353C8"/>
    <w:rsid w:val="007B63CF"/>
    <w:rsid w:val="007C06B5"/>
    <w:rsid w:val="008027DD"/>
    <w:rsid w:val="008109FD"/>
    <w:rsid w:val="00830625"/>
    <w:rsid w:val="00860A95"/>
    <w:rsid w:val="008B497A"/>
    <w:rsid w:val="009260B4"/>
    <w:rsid w:val="00A625E1"/>
    <w:rsid w:val="00B10A63"/>
    <w:rsid w:val="00B14D2A"/>
    <w:rsid w:val="00C3224F"/>
    <w:rsid w:val="00C662D3"/>
    <w:rsid w:val="00C97C61"/>
    <w:rsid w:val="00D04EFF"/>
    <w:rsid w:val="00DA3848"/>
    <w:rsid w:val="00DB40D4"/>
    <w:rsid w:val="00DD1819"/>
    <w:rsid w:val="00DE518D"/>
    <w:rsid w:val="00E565C4"/>
    <w:rsid w:val="00F14A8D"/>
    <w:rsid w:val="00F95C12"/>
    <w:rsid w:val="00FC2F07"/>
    <w:rsid w:val="00FF720E"/>
    <w:rsid w:val="01E00449"/>
    <w:rsid w:val="01F210DC"/>
    <w:rsid w:val="04730575"/>
    <w:rsid w:val="04C82992"/>
    <w:rsid w:val="04E256B1"/>
    <w:rsid w:val="09710FA4"/>
    <w:rsid w:val="0D397101"/>
    <w:rsid w:val="0E620C2A"/>
    <w:rsid w:val="12247EDA"/>
    <w:rsid w:val="124E70EA"/>
    <w:rsid w:val="157116F1"/>
    <w:rsid w:val="167C5CBC"/>
    <w:rsid w:val="19FD1696"/>
    <w:rsid w:val="1BCF4427"/>
    <w:rsid w:val="1DDC3A3A"/>
    <w:rsid w:val="204E212F"/>
    <w:rsid w:val="20A06EA1"/>
    <w:rsid w:val="2B4B2AFB"/>
    <w:rsid w:val="30DF01C7"/>
    <w:rsid w:val="36F47B2C"/>
    <w:rsid w:val="3A452B22"/>
    <w:rsid w:val="3C2024A6"/>
    <w:rsid w:val="3C3441AB"/>
    <w:rsid w:val="3D5A0FAC"/>
    <w:rsid w:val="3DC25819"/>
    <w:rsid w:val="3E857FE9"/>
    <w:rsid w:val="43C72518"/>
    <w:rsid w:val="49147675"/>
    <w:rsid w:val="4A092926"/>
    <w:rsid w:val="4D5C68BA"/>
    <w:rsid w:val="5B0015B8"/>
    <w:rsid w:val="61B26849"/>
    <w:rsid w:val="6623434A"/>
    <w:rsid w:val="6C2D2780"/>
    <w:rsid w:val="6E6D45C6"/>
    <w:rsid w:val="6F1A4B85"/>
    <w:rsid w:val="7297608F"/>
    <w:rsid w:val="7751770E"/>
    <w:rsid w:val="78704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font11"/>
    <w:qFormat/>
    <w:uiPriority w:val="0"/>
    <w:rPr>
      <w:rFonts w:hint="eastAsia" w:ascii="宋体" w:hAnsi="宋体" w:eastAsia="宋体" w:cs="宋体"/>
      <w:color w:val="000000"/>
      <w:sz w:val="24"/>
      <w:szCs w:val="24"/>
      <w:u w:val="none"/>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458</Words>
  <Characters>2613</Characters>
  <Lines>21</Lines>
  <Paragraphs>6</Paragraphs>
  <TotalTime>18</TotalTime>
  <ScaleCrop>false</ScaleCrop>
  <LinksUpToDate>false</LinksUpToDate>
  <CharactersWithSpaces>3065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2022-05-23T02:19:00Z</dcterms:created>
  <dc:creator>DELL</dc:creator>
  <cp:lastModifiedBy>强哥</cp:lastModifiedBy>
  <cp:lastPrinted>2022-04-29T02:21:00Z</cp:lastPrinted>
  <dcterms:modified xsi:type="dcterms:W3CDTF">2022-06-13T00:52:14Z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ADCC67220C8745ACB8580BED13B8DE4E</vt:lpwstr>
  </property>
</Properties>
</file>