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b/>
          <w:bCs/>
          <w:sz w:val="28"/>
          <w:szCs w:val="28"/>
        </w:rPr>
      </w:pPr>
      <w:r>
        <w:rPr>
          <w:rFonts w:ascii="Times New Roman" w:hAnsi="Times New Roman"/>
          <w:b/>
          <w:bCs/>
          <w:sz w:val="28"/>
          <w:szCs w:val="28"/>
        </w:rPr>
        <w:t>采购需求</w:t>
      </w:r>
    </w:p>
    <w:p>
      <w:pPr>
        <w:spacing w:line="560" w:lineRule="exact"/>
        <w:rPr>
          <w:rFonts w:ascii="Times New Roman" w:hAnsi="Times New Roman"/>
          <w:b/>
          <w:bCs/>
          <w:sz w:val="28"/>
          <w:szCs w:val="28"/>
        </w:rPr>
      </w:pPr>
      <w:r>
        <w:rPr>
          <w:rFonts w:ascii="Times New Roman" w:hAnsi="Times New Roman"/>
          <w:b/>
          <w:bCs/>
          <w:sz w:val="28"/>
          <w:szCs w:val="28"/>
        </w:rPr>
        <w:t>一、品目及技术需求</w:t>
      </w:r>
    </w:p>
    <w:tbl>
      <w:tblPr>
        <w:tblStyle w:val="7"/>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746"/>
        <w:gridCol w:w="5224"/>
        <w:gridCol w:w="529"/>
        <w:gridCol w:w="934"/>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序号</w:t>
            </w:r>
          </w:p>
        </w:tc>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名  称</w:t>
            </w:r>
          </w:p>
        </w:tc>
        <w:tc>
          <w:tcPr>
            <w:tcW w:w="52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参数要求</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数量</w:t>
            </w: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控制金额（元）</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建议品牌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（至少两个）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w:t>
            </w:r>
          </w:p>
        </w:tc>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复印机</w:t>
            </w:r>
          </w:p>
        </w:tc>
        <w:tc>
          <w:tcPr>
            <w:tcW w:w="52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1、类型：激光数码复合机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2、网络打印、复印、彩色扫描一体机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3、标配内存：256M</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4、预热时间：低于15秒</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5、最大原稿：A3</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6、自动输稿器：标配</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7、打印速度：22页/分钟</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8、无废粉设计，身份证键、单双面切换快捷键、中文高清液晶屏、电子分页</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9、含双面器、双面送稿器、工作台。</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w:t>
            </w: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w:t>
            </w:r>
            <w:r>
              <w:rPr>
                <w:rFonts w:hint="eastAsia" w:ascii="Times New Roman" w:hAnsi="Times New Roman" w:cs="Times New Roman"/>
                <w:sz w:val="18"/>
                <w:szCs w:val="18"/>
                <w:lang w:val="en-US" w:eastAsia="zh-CN"/>
              </w:rPr>
              <w:t>2600</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佳能/柯尼卡美能达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2</w:t>
            </w:r>
          </w:p>
        </w:tc>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多功能一体机</w:t>
            </w:r>
          </w:p>
        </w:tc>
        <w:tc>
          <w:tcPr>
            <w:tcW w:w="52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1、双面激光打印</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2、打印速度：22页/分钟</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3、成像鼓打印量：50000页</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4、15秒闪充碳粉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5、40页自动进稿器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6、一键扫描身份证件</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6</w:t>
            </w: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13</w:t>
            </w:r>
            <w:r>
              <w:rPr>
                <w:rFonts w:hint="eastAsia" w:ascii="Times New Roman" w:hAnsi="Times New Roman" w:cs="Times New Roman"/>
                <w:sz w:val="18"/>
                <w:szCs w:val="18"/>
                <w:lang w:val="en-US" w:eastAsia="zh-CN"/>
              </w:rPr>
              <w:t>200</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惠普/爱普生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3</w:t>
            </w:r>
          </w:p>
        </w:tc>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高拍仪</w:t>
            </w:r>
          </w:p>
        </w:tc>
        <w:tc>
          <w:tcPr>
            <w:tcW w:w="52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1、CMOS传感器和2100万高清双摄像头</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2、A3与A4一键切换，双幅面双摄像</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3、支持扫描：文档、票据、条码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4、远程教学网课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5、实时投影、录制功能</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6、一键WORD编辑</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w:t>
            </w: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4800</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得力/良田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4</w:t>
            </w:r>
          </w:p>
        </w:tc>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铁皮资料柜</w:t>
            </w:r>
          </w:p>
        </w:tc>
        <w:tc>
          <w:tcPr>
            <w:tcW w:w="52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1800*860*390</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w:t>
            </w: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2800</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5</w:t>
            </w:r>
          </w:p>
        </w:tc>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资料架</w:t>
            </w:r>
          </w:p>
        </w:tc>
        <w:tc>
          <w:tcPr>
            <w:tcW w:w="52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2000*2000*600</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w:t>
            </w: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4750</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6</w:t>
            </w:r>
          </w:p>
        </w:tc>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会议桌</w:t>
            </w:r>
          </w:p>
        </w:tc>
        <w:tc>
          <w:tcPr>
            <w:tcW w:w="52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1800*1200</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w:t>
            </w: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980</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7</w:t>
            </w:r>
          </w:p>
        </w:tc>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相机</w:t>
            </w:r>
          </w:p>
        </w:tc>
        <w:tc>
          <w:tcPr>
            <w:tcW w:w="52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1、产品类型：微单</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2、传感器：</w:t>
            </w:r>
            <w:r>
              <w:rPr>
                <w:rFonts w:hint="eastAsia" w:ascii="Times New Roman" w:hAnsi="Times New Roman" w:eastAsia="宋体" w:cs="Times New Roman"/>
                <w:sz w:val="18"/>
                <w:szCs w:val="18"/>
                <w:lang w:val="en-US" w:eastAsia="zh-CN"/>
              </w:rPr>
              <w:fldChar w:fldCharType="begin"/>
            </w:r>
            <w:r>
              <w:rPr>
                <w:rFonts w:hint="eastAsia" w:ascii="Times New Roman" w:hAnsi="Times New Roman" w:eastAsia="宋体" w:cs="Times New Roman"/>
                <w:sz w:val="18"/>
                <w:szCs w:val="18"/>
                <w:lang w:val="en-US" w:eastAsia="zh-CN"/>
              </w:rPr>
              <w:instrText xml:space="preserve">HYPERLINK "https://detail.zol.com.cn/digital_camera_index/subcate15_list_p14595_1.html"</w:instrText>
            </w:r>
            <w:r>
              <w:rPr>
                <w:rFonts w:hint="eastAsia" w:ascii="Times New Roman" w:hAnsi="Times New Roman" w:eastAsia="宋体" w:cs="Times New Roman"/>
                <w:sz w:val="18"/>
                <w:szCs w:val="18"/>
                <w:lang w:val="en-US" w:eastAsia="zh-CN"/>
              </w:rPr>
              <w:fldChar w:fldCharType="separate"/>
            </w:r>
            <w:r>
              <w:rPr>
                <w:rFonts w:hint="eastAsia" w:ascii="Times New Roman" w:hAnsi="Times New Roman" w:eastAsia="宋体" w:cs="Times New Roman"/>
                <w:sz w:val="18"/>
                <w:szCs w:val="18"/>
                <w:lang w:val="en-US" w:eastAsia="zh-CN"/>
              </w:rPr>
              <w:t>Exmor R CMOS</w:t>
            </w:r>
            <w:r>
              <w:rPr>
                <w:rFonts w:hint="eastAsia" w:ascii="Times New Roman" w:hAnsi="Times New Roman" w:eastAsia="宋体" w:cs="Times New Roman"/>
                <w:sz w:val="18"/>
                <w:szCs w:val="18"/>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3、有效像素：3300万</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4、影像处理器：BIONZ XR</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5、高清摄像：4K 60p 10-bit 4:2:2格式视频</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6、对焦方式：自动对焦，眼部对焦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7、显示屏尺寸：3英寸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8、显示屏像素：103万像素</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9、取景器类型：电子</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10、感光度: ISO 50-204800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11、防抖性能：五轴防抖</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12、自拍功能：2秒，10秒</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13、面部识别：支持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14、存储卡类型：SD/CFexpress Type A</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15、续航能力：LCD约580张/取景器520张(CIPA 标准)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16、无线功能：WIFI，</w:t>
            </w:r>
            <w:r>
              <w:rPr>
                <w:rFonts w:hint="eastAsia" w:ascii="Times New Roman" w:hAnsi="Times New Roman" w:eastAsia="宋体" w:cs="Times New Roman"/>
                <w:sz w:val="18"/>
                <w:szCs w:val="18"/>
                <w:lang w:val="en-US" w:eastAsia="zh-CN"/>
              </w:rPr>
              <w:fldChar w:fldCharType="begin"/>
            </w:r>
            <w:r>
              <w:rPr>
                <w:rFonts w:hint="eastAsia" w:ascii="Times New Roman" w:hAnsi="Times New Roman" w:eastAsia="宋体" w:cs="Times New Roman"/>
                <w:sz w:val="18"/>
                <w:szCs w:val="18"/>
                <w:lang w:val="en-US" w:eastAsia="zh-CN"/>
              </w:rPr>
              <w:instrText xml:space="preserve"> HYPERLINK "https://detail.zol.com.cn/digital_camera_index/subcate15_list_p25325_1.html" </w:instrText>
            </w:r>
            <w:r>
              <w:rPr>
                <w:rFonts w:hint="eastAsia" w:ascii="Times New Roman" w:hAnsi="Times New Roman" w:eastAsia="宋体" w:cs="Times New Roman"/>
                <w:sz w:val="18"/>
                <w:szCs w:val="18"/>
                <w:lang w:val="en-US" w:eastAsia="zh-CN"/>
              </w:rPr>
              <w:fldChar w:fldCharType="separate"/>
            </w:r>
            <w:r>
              <w:rPr>
                <w:rFonts w:hint="eastAsia" w:ascii="Times New Roman" w:hAnsi="Times New Roman" w:eastAsia="宋体" w:cs="Times New Roman"/>
                <w:sz w:val="18"/>
                <w:szCs w:val="18"/>
                <w:lang w:val="en-US" w:eastAsia="zh-CN"/>
              </w:rPr>
              <w:t>蓝牙</w:t>
            </w:r>
            <w:r>
              <w:rPr>
                <w:rFonts w:hint="eastAsia" w:ascii="Times New Roman" w:hAnsi="Times New Roman" w:eastAsia="宋体" w:cs="Times New Roman"/>
                <w:sz w:val="18"/>
                <w:szCs w:val="18"/>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17、机身颜色：黑色</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18、配镜头两个   适马（SIGMA） 24-70和14-24 F2.8全画幅镜头</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19、配相机原装电池2块、原装充电器1个、雷克沙（Lexar）128GB 专业版高速SD存储卡 C10 U3 V60 读270MB/s 写180MB/s 4K高清流畅拍（1800x）卡2张</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w:t>
            </w: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w:t>
            </w:r>
            <w:r>
              <w:rPr>
                <w:rFonts w:hint="eastAsia" w:ascii="Times New Roman" w:hAnsi="Times New Roman" w:cs="Times New Roman"/>
                <w:sz w:val="18"/>
                <w:szCs w:val="18"/>
                <w:lang w:val="en-US" w:eastAsia="zh-CN"/>
              </w:rPr>
              <w:t>15</w:t>
            </w:r>
            <w:r>
              <w:rPr>
                <w:rFonts w:hint="eastAsia" w:ascii="Times New Roman" w:hAnsi="Times New Roman" w:eastAsia="宋体" w:cs="Times New Roman"/>
                <w:sz w:val="18"/>
                <w:szCs w:val="18"/>
                <w:lang w:val="en-US" w:eastAsia="zh-CN"/>
              </w:rPr>
              <w:t>00</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索尼/富士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8</w:t>
            </w:r>
          </w:p>
        </w:tc>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科研</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电脑</w:t>
            </w:r>
          </w:p>
        </w:tc>
        <w:tc>
          <w:tcPr>
            <w:tcW w:w="52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1.CPU： Intel CORE第十代处理器I5-10500及以上；</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2.主板：Intel 470芯片组或以上；</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3.内存：≥16G DDR4，最大支持64G或以上；</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4.硬盘：≥512G 固态硬盘；</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5.显卡：高性能集成显卡；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6.网卡：集成千兆以太网卡；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7.接口：≥8个USB接口（满足前置6个USB 3.2或以上），≥1个HDMI接口，≥1个VGA接口；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8.扩展：≥1个PCIex16插槽；≥1个PCIex1插槽；≥2个M.2插槽；</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9.电源：≥310W 电源；为节能省电，需电源典型效率≥90%，需原厂提供国家权威检验机构检测证书和检测报告复印件佐证。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10.机箱：标准立式≥15L，双风扇高效散热设计；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11.键鼠：抗菌USB键盘，抗菌USB光电鼠标；</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12.保修服务：原厂商（主机、键盘、鼠标等）三年免费保修服务，投标人承诺中标后签订合同前须提供原厂针对本项目售后服务承诺函原件。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13. 出厂自带网络同传功能：原厂主板具有网络同传功能，采用基于UEFI技术开发，支持系统分区硬盘保护，网络故障定位，IP及计算机名自动分配，远程重启唤醒关机，数据传输加密（提供厂商加密传输截图证明）；</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14.显示器≥23.8，须与主机同品牌。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15. 所有组件（配件）必须原厂统一配置、统一型号，原厂直发客户使用地点，800和官方网站通过主机序列号可查询设备配置清单，承诺供货产品的生产日期应晚于中标日期（提供官网链接截图及厂商证明文件进行佐证并可通过原厂800号码验证真伪）</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★16.交钥匙工程，负责产品安装调试，包含设备整体强弱电安装及调试。</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17、提供原厂三年质保及售后服务承诺函</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24</w:t>
            </w: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12</w:t>
            </w:r>
            <w:r>
              <w:rPr>
                <w:rFonts w:hint="eastAsia" w:ascii="Times New Roman" w:hAnsi="Times New Roman" w:cs="Times New Roman"/>
                <w:sz w:val="18"/>
                <w:szCs w:val="18"/>
                <w:lang w:val="en-US" w:eastAsia="zh-CN"/>
              </w:rPr>
              <w:t>9</w:t>
            </w:r>
            <w:r>
              <w:rPr>
                <w:rFonts w:hint="eastAsia" w:ascii="Times New Roman" w:hAnsi="Times New Roman" w:eastAsia="宋体" w:cs="Times New Roman"/>
                <w:sz w:val="18"/>
                <w:szCs w:val="18"/>
                <w:lang w:val="en-US" w:eastAsia="zh-CN"/>
              </w:rPr>
              <w:t>000</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惠普/戴尔</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w:t>
            </w:r>
          </w:p>
        </w:tc>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会议一体机</w:t>
            </w:r>
          </w:p>
        </w:tc>
        <w:tc>
          <w:tcPr>
            <w:tcW w:w="52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一、整机设计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1、整机采用86英寸UHD超高清LED液晶A规屏，分辨率达3840*2160，显示比例16:9，具备防眩光效果。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2、钢化玻璃厚度≤4mm，玻璃表面硬度≥9H。</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3、整机具备至少6个前置物理按键，实现老师开关机、调出中控菜单、音量+/-、护眼、录屏的操作。可通过前置面板物理按键一键启动录屏功能，可将屏幕中显示的课件、音频内容与老师人声同时录制。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★4、整机全金属外壳,搭载Windows&amp;Android双系统；嵌入式系统版本不低于Android11.0，内存≥2GB，存储空间≥8GB。（提供国家级检测机构所出具的权威检测报告复印件并加盖厂家公章）</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5、整机支持色彩空间可选，包含标准模式和sRGB模式，在sRGB模式下可做到高色准△E≤1.5。（提供国家级检测机构所出具的权威检测报告复印件并加盖厂家公章）</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6、红外触控技术，支持Windows系统中进行20点或以上触控，安卓系统中进行10点或以上触控，触摸分辨率32768*32768，触摸响应时间≤4ms，触摸最小识别物≤3mm。触摸具有防遮挡功能，触摸接收器在单点或多点遮挡后仍能正常书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7、整机前置接口：USB 3.0接口≥2路，Type-C接口≥1路。前置USB 3.0接口均支持在Windows和Android系统下读取外部移动存储设备。前置 USB 接口具备防撞挡板设计，防撞挡板采用转轴式翻转。</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8、按键设计简约实用：三合一电源按键，同一电源物理按键完成Android系统和Windows系统的开机、节能熄屏、关机操作；关机状态下轻按按键开机；开机状态下轻按按键实现节能熄屏/唤醒，长按按键实现关机。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9、整机内置2.2声道扬声器，位于设备上边框，采用缝隙发声技术，喇叭采用槽式开口设计，不大于5.8mm顶置朝前发声，前朝向≥10W高音扬声器2个，上朝向≥20W中低音扬声器2个，额定总功率≥60W。（提供国家级检测机构所出具的权威检测报告复印件并加盖厂家公章）</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10、整机内置无线网络模块，PC模块无任何外接或转接天线、网卡可实现Wi-Fi无线上网连接和AP无线热点发射。Wi-Fi和AP均支持双频2.4G &amp; 5G频段 ，满足IEEE 802.11 a/b/g/n/ac标准，工作距离≥12m。支持版本Wi-Fi6。</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11、整机内置非独立的高清摄像头，可拍摄不低于1300万像素的照片，摄像头对角角度≥135°，支持远程巡课等应用，支持大于等于10米距离时实现AI识别人像。（提供国家级检测机构所出具的权威检测报告复印件并加盖厂家公章）</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12、整机内置非独立外扩展的4阵列麦克风，可用于对教室环境音频进行采集，拾音距离≥12米。</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13、内置摄像头、麦克风，无外接线材连接，无可见模块化拼接，未占用整机设备端口。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二、内置电脑模块</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1、采用抽拉内置式模块电脑，PC模块可插入整机，无单独接线。</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2、主板采用H310芯片组，搭载Intel 10代酷睿系列i5或以上CPU；内存：8GB DDR4内存或以上；硬盘：256GB SSD或以上固态硬盘。</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3、采用热浸镀锌金属材质，采用智能风扇低噪音散热设计，模块主体尺寸不小于22cm*17cm*3cm以预留足够散热空间，确保封闭空间内有效散热。</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★4、采用最新万兆高速传输接口，传输速率≥10Gbps。（提供国家级检测机构所出具的权威检测报告复印件并加盖厂家公章）</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5、采用按压式卡扣，确保PC模块安装固定到位，同时无需工具就可快速拆卸电脑模块。</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6、PC模块支持不断电情况下安全热插拔，以便快速维护或替换模块。</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7、电脑上具有独立非外扩展的视频输出接口：HDMI≥1路 ，USB3.0 TypeA接口≥3路。</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三、主要功能</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整机支持搭配具有NFC功能的手机、平板，通过接触整机设备上的NFC标签，即可实现手机、平板与大屏的连接并同步手机、平板的画面到设备上，无需其它操作设置，支持不少于4台手机、平板同时连接并显示。（提供国家级检测机构所出具的权威检测报告复印件并加盖厂家公章）</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整机支持纸质护眼模式，可以在任意通道任意画面任意软件所有显示内容下实现画面纹理的实时调整；支持纸质纹理：牛皮纸、素描纸、宣纸、水彩纸、水纹纸；支持透明度调节；支持色温调节。（提供国家级检测机构所出具的权威检测报告复印件并加盖厂家公章）</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★3、整机摄像头支持人脸识别、快速点人数、随机抽人；识别所有学生，显示标记，然后随机抽选，同时显示标记不少于60人。（提供国家级检测机构所出具的权威检测报告复印件并加盖厂家公章）</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4、整机摄像头支持环境色温判断，根据环境调节合适的显示图像效果。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5、支持半屏模式，将Windows显示画面上半部分下拉到显示屏的下半部分显示，此时依然可以正常触控操作Windows系统；点击非Windows显示画面区域，即可退出该模式，无需其他设置。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6、整机支持蓝牙Bluetooth 5.2标准。支持主动发现蓝牙外设从而连接（无需整机进入发现模式），支持连接外部蓝牙音箱播放音频。</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7、具备智能手势识别功能，在任意信号源通道下可识别五指上、下、左、右方向手势滑动并调用响应功能，支持将各手势滑动方向自定义设置为无操作、熄屏、批注、桌面、半屏模式。</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8、整机内置专业硬件自检维护工具（不接受第三方工具），支持对触摸框、PC模块等模块进行检测，并针对不同模块给出问题原因提示。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9、整机全通道侧边栏快捷菜单包含如下小工具：批注、截屏、计时、降半屏、放大镜、日历等。可以实时查看物联设备的连接情况，点击任意一台设备图标即可调出中控菜单进行管控。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10、整机采用硬件低蓝光背光技术，在源头减少有害蓝光波段能量，蓝光占比（有害蓝光415～455nm能量综合）/（整体蓝光400～500能量综合）＜50%，低蓝光保护显示不偏色、不泛黄。</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11、通过由中国标准化研究院制定的视觉舒适度（VICO）体系认证，并达到视觉舒适度A +级或以上标准，提供中国标准化研究院或其他国家级社会公益类标准化科研机构出具的测试报告复印件并加盖制造商公章。</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12、提供原厂三年质保及售后服务承诺函并加盖制造商公章。</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四、无线传屏：</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1、外部电脑音视频高清信号需实时传输到交互式一体机上，且可支持触摸操作。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2、支持操作系统：Win7/Win8/Win8.1/Mac OS；传输延迟小于120ms，帧率达到15fps-25fps；无线频段：IEEE 802.11 a/b/g/n，5.8GHz</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3、传输接口可兼容市面上通用接口的各类电脑。</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4、采用单按键设计，只需按一下即可投传屏，无需在大屏上做任何操作。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5、支持同时八个传屏发射端对应一个接收端，可通过按键切换传输不同外部电脑的画面及声音。</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6、支持外部电脑在交互智能大屏上做扩展屏显示。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7、无线传屏器与主屏之间无任何连接线，保证传输稳定及设备简洁。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8、为保证兼容和稳定性，无线传屏器需与交互式一体机主屏设备为同一品牌。</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w:t>
            </w: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56000</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希沃/视隆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w:t>
            </w:r>
          </w:p>
        </w:tc>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ab/>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工作站</w:t>
            </w:r>
          </w:p>
        </w:tc>
        <w:tc>
          <w:tcPr>
            <w:tcW w:w="52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★1、处理器参数：≥英特尔I7-12700(12核2.1)。</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★3、内存参数：配置≥32GB；工作频率≥4400MHz；单设备最大支持4个DIMM插槽；支持ECC及NECC内存。</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★4、存储参数：配置≥1块512G PCIE NVMe Class 40 M.2 SSD+1块1TB SATA 3.5英寸HDD；单设备最大支持4个2.5 英寸或者3个3.5英寸；3个M.2 PCIE NVME SSD。</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5、网络参数：配置有线网卡，千兆以太网卡；支持扩展英特尔以太网。</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6、显卡：配置≥1块NVIDIA RTXA2000 6GB缓存，支持≥3 *DP接口。要求原厂预装非后期加装，且与整机享受相同年限的售后服务（原厂证明文件佐证）。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7、设备端口:配置≥10个外置USB协议接口（其中含至少2个Type C USB接口），1 个麦克风插孔，1 个 3.5 毫米耳机插孔，带麦克风，2 个 DP 1.4接口，1 个 RJ45 网络接口1 个音频输出端口，1 个可选端口（VGA、HDMI 2.0、DP++ 1.2、Type CTM，支持 DP-Alt 模式）</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 xml:space="preserve">，可选USB Type-C 3.1 PCIe卡。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 xml:space="preserve">8、PCIE插槽：配置≥2个第4 代PCIe插槽；1个第5 代PCIe x16插槽。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9、电源：≥500瓦能效高达92%电源（80PLUS 白金认证）符合能源之星规范电源；电源自带诊断灯。</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10、机箱：高效散热静音，免工具开箱和部件维护，机箱体积≤28L。</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11、鼠标键盘：提供工作站同品牌USB接口键盘、USB接口光电鼠标。</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12、兼容性：具备ISV认证，通过≥15种ISV软件兼容性测试，供相关功能证明文件。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13、内存稳定性：支持基于ECC内存软件防错技术，配置基于内存硬件防错技术（通过使损坏的内存位无法访问来减少停机，同时识别和隔离坏内存部分来延长内存寿命），并提供相关功能证明文件。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14、系统安全：随机提供主机生产商提供同品牌备份与恢复解决方案，支持从U盘/移动存储，或者网络备份恢复Windows操作系统、数据；支持备份选定目录的文件数据；支持裸机恢复，在操作系统崩溃/无法进入Windows时不影响备份/恢复运行；支持在同一操作界面中集成硬件扫描功能，可诊断硬盘/SSD、内存、电池、风扇等组件状态，备份/恢复软件界面，支持简体中文、繁体中文、英文、日文等多国语言;支持虚拟磁盘，防止数据丢失，通过虚拟磁盘功能，加载进度数据，并可以拷贝出来。并提供相关功能证明文件并加盖公章。</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15、AI性能优化：随机提供AI智能调优软件兼容主流专业ISV软件，使用 AI 和英特尔 Adaptix 技术管理用户最关键应用程序的速度和性能，可以生成 CPU、磁盘、内存和显卡利用率的分析报告,并提供厂商盖章的相关功能证明文件；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16、数据安全性：工作站能通过 BIOS 进行本地硬盘数据擦除（安全擦除），提供原厂商官网链接及功能使用截图证明）；带硬盘保留服务，以保证数据安全（提供原厂商官网链接及彩页说明）</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17、售后服务：服务：三年原厂整机免费保修服务，包括7×24全天候800/400售后电话技术支持、所有部件（包含鼠标键盘等）均由生产厂商提供上门更换/维修服务，提供生产厂商工厂直发服务，中标后确保供货主机的生产日期晚于合同签署日期，中标后供应主机可以通过序列号在生产厂商官网及800/400售后电话配置可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18、提供同品牌的性能分析软件，带有以下功能：软件无代理程序，可远程运行，并收集磁盘IO，吞吐量，容量，CPU，内存使用率，IO延时，队列深度，读写比例，等指标，支持windows，VMWARE，Linux系统。并生成中文分析报告。提供原厂软件截图及使用说明。</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w:t>
            </w: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6</w:t>
            </w:r>
            <w:r>
              <w:rPr>
                <w:rFonts w:hint="eastAsia" w:ascii="Times New Roman" w:hAnsi="Times New Roman" w:cs="Times New Roman"/>
                <w:sz w:val="18"/>
                <w:szCs w:val="18"/>
                <w:lang w:val="en-US" w:eastAsia="zh-CN"/>
              </w:rPr>
              <w:t>3</w:t>
            </w:r>
            <w:r>
              <w:rPr>
                <w:rFonts w:hint="eastAsia" w:ascii="Times New Roman" w:hAnsi="Times New Roman" w:eastAsia="宋体" w:cs="Times New Roman"/>
                <w:sz w:val="18"/>
                <w:szCs w:val="18"/>
                <w:lang w:val="en-US" w:eastAsia="zh-CN"/>
              </w:rPr>
              <w:t>000</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戴尔/神舟/云科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11</w:t>
            </w:r>
          </w:p>
        </w:tc>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PLC</w:t>
            </w:r>
          </w:p>
        </w:tc>
        <w:tc>
          <w:tcPr>
            <w:tcW w:w="52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S7-200SMART PLC ST40；6ES7288 6ES7 288-1ST40-0AA0</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w:t>
            </w: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5400</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西门子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12</w:t>
            </w:r>
          </w:p>
        </w:tc>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HMI面板</w:t>
            </w:r>
          </w:p>
        </w:tc>
        <w:tc>
          <w:tcPr>
            <w:tcW w:w="52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精简面板；12寸6.5万显示；集成Profibus DP接口。</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w:t>
            </w: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36000</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西门子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13</w:t>
            </w:r>
          </w:p>
        </w:tc>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PLC</w:t>
            </w:r>
          </w:p>
        </w:tc>
        <w:tc>
          <w:tcPr>
            <w:tcW w:w="52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S7-1200；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6ES7215 -1AG40-0XB0 V2.2</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w:t>
            </w: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w:t>
            </w:r>
            <w:r>
              <w:rPr>
                <w:rFonts w:hint="eastAsia" w:ascii="Times New Roman" w:hAnsi="Times New Roman" w:cs="Times New Roman"/>
                <w:sz w:val="18"/>
                <w:szCs w:val="18"/>
                <w:lang w:val="en-US" w:eastAsia="zh-CN"/>
              </w:rPr>
              <w:t>1</w:t>
            </w:r>
            <w:r>
              <w:rPr>
                <w:rFonts w:hint="eastAsia" w:ascii="Times New Roman" w:hAnsi="Times New Roman" w:eastAsia="宋体" w:cs="Times New Roman"/>
                <w:sz w:val="18"/>
                <w:szCs w:val="18"/>
                <w:lang w:val="en-US" w:eastAsia="zh-CN"/>
              </w:rPr>
              <w:t>500</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西门子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14</w:t>
            </w:r>
          </w:p>
        </w:tc>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PLC</w:t>
            </w:r>
          </w:p>
        </w:tc>
        <w:tc>
          <w:tcPr>
            <w:tcW w:w="52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S7-200CN；</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CPU224XP 6ES7 24-1BB23-0XB8</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w:t>
            </w: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7</w:t>
            </w:r>
            <w:r>
              <w:rPr>
                <w:rFonts w:hint="eastAsia" w:ascii="Times New Roman" w:hAnsi="Times New Roman" w:cs="Times New Roman"/>
                <w:sz w:val="18"/>
                <w:szCs w:val="18"/>
                <w:lang w:val="en-US" w:eastAsia="zh-CN"/>
              </w:rPr>
              <w:t>1</w:t>
            </w:r>
            <w:r>
              <w:rPr>
                <w:rFonts w:hint="eastAsia" w:ascii="Times New Roman" w:hAnsi="Times New Roman" w:eastAsia="宋体" w:cs="Times New Roman"/>
                <w:sz w:val="18"/>
                <w:szCs w:val="18"/>
                <w:lang w:val="en-US" w:eastAsia="zh-CN"/>
              </w:rPr>
              <w:t>00</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西门子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15</w:t>
            </w:r>
          </w:p>
        </w:tc>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PLC存储卡</w:t>
            </w:r>
          </w:p>
        </w:tc>
        <w:tc>
          <w:tcPr>
            <w:tcW w:w="52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S7-300存储卡；6ES7953-8LL31-0AA0 2MB</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w:t>
            </w: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21200</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西门子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16</w:t>
            </w:r>
          </w:p>
        </w:tc>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AD模块</w:t>
            </w:r>
          </w:p>
        </w:tc>
        <w:tc>
          <w:tcPr>
            <w:tcW w:w="52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R-8017 ,8路模拟量输入模块</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6</w:t>
            </w: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7300</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集智达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17</w:t>
            </w:r>
          </w:p>
        </w:tc>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DA模块</w:t>
            </w:r>
          </w:p>
        </w:tc>
        <w:tc>
          <w:tcPr>
            <w:tcW w:w="52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R-8024,4路模拟量输出模块 4路12位485转4-20mA，0-10V</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6</w:t>
            </w: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9200</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集智达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18</w:t>
            </w:r>
          </w:p>
        </w:tc>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多屏协同触控笔记本电脑</w:t>
            </w:r>
          </w:p>
        </w:tc>
        <w:tc>
          <w:tcPr>
            <w:tcW w:w="52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1、产品净重小于2kg</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2、内存：16GB内存类型LPDDR4x</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3、内置麦克风</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4、端口：USB3.2接口数1个、显示端口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HDMI接口；Thunderbolt（雷电）；Type-C</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Type-C非雷电端口1个 雷电端口1个</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耳机、麦克风二合一接口 3.5mm</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5、处理器：i5-12500H</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6、显示器：屏幕分辨率2520*1680屏幕尺寸14.2英寸 显示比例3：2屏幕类型IPS</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7、硬盘SSD 1T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8、其它设备：有摄像头   电源键指纹识别</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9、电池容量：60Wh</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10、网络传输：Wi-Fi 6蓝牙5.2</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11、单色背光键盘；全尺寸键盘</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12、触摸屏：多点触控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13、支持与手机、显示器、平板、智慧屏等协同显示。</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2</w:t>
            </w: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13600</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华为、联想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19</w:t>
            </w:r>
          </w:p>
        </w:tc>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笔记本电脑</w:t>
            </w:r>
          </w:p>
        </w:tc>
        <w:tc>
          <w:tcPr>
            <w:tcW w:w="52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1、CPU:i5-1240P</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2、内存：16G内存</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3、硬盘：1TB固态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4、屏幕尺寸：16英寸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w:t>
            </w:r>
            <w:r>
              <w:rPr>
                <w:rFonts w:hint="default" w:ascii="Times New Roman" w:hAnsi="Times New Roman" w:eastAsia="宋体" w:cs="Times New Roman"/>
                <w:sz w:val="18"/>
                <w:szCs w:val="18"/>
                <w:lang w:val="en-US" w:eastAsia="zh-CN"/>
              </w:rPr>
              <w:t>屏幕分辨率</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US" w:eastAsia="zh-CN"/>
              </w:rPr>
              <w:t>1920*1200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6、有摄像头</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7、电池容量：54Wh</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8、电源适配器：65W AC适配器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9、</w:t>
            </w:r>
            <w:r>
              <w:rPr>
                <w:rFonts w:hint="default" w:ascii="Times New Roman" w:hAnsi="Times New Roman" w:eastAsia="宋体" w:cs="Times New Roman"/>
                <w:sz w:val="18"/>
                <w:szCs w:val="18"/>
                <w:lang w:val="en-US" w:eastAsia="zh-CN"/>
              </w:rPr>
              <w:t>端口</w:t>
            </w:r>
            <w:r>
              <w:rPr>
                <w:rFonts w:hint="eastAsia" w:ascii="Times New Roman" w:hAnsi="Times New Roman" w:eastAsia="宋体" w:cs="Times New Roman"/>
                <w:sz w:val="18"/>
                <w:szCs w:val="18"/>
                <w:lang w:val="en-US" w:eastAsia="zh-CN"/>
              </w:rPr>
              <w:t>：有线网络RJ45 显示端口HDMI接口；Type-C</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Type-C非雷电端口1个、USB3.2接口数2个、音频接口 耳机、麦克风二合一接口 3.5mm</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0" w:firstLineChars="0"/>
              <w:jc w:val="both"/>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10、</w:t>
            </w:r>
            <w:r>
              <w:rPr>
                <w:rFonts w:hint="default" w:ascii="Times New Roman" w:hAnsi="Times New Roman" w:eastAsia="宋体" w:cs="Times New Roman"/>
                <w:kern w:val="2"/>
                <w:sz w:val="18"/>
                <w:szCs w:val="18"/>
                <w:lang w:val="en-US" w:eastAsia="zh-CN" w:bidi="ar-SA"/>
              </w:rPr>
              <w:t>Wi-Fi连接</w:t>
            </w:r>
            <w:r>
              <w:rPr>
                <w:rFonts w:hint="eastAsia" w:ascii="Times New Roman" w:hAnsi="Times New Roman" w:eastAsia="宋体"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t>Wi-Fi 6</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2</w:t>
            </w: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11200</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戴尔、联想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20</w:t>
            </w:r>
          </w:p>
        </w:tc>
        <w:tc>
          <w:tcPr>
            <w:tcW w:w="7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手机云台稳定器</w:t>
            </w:r>
          </w:p>
        </w:tc>
        <w:tc>
          <w:tcPr>
            <w:tcW w:w="52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产品重量：云台309g</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产品尺寸：展开：276 × 111.5 × 99 mm</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折叠：189 × 84.5 × 44 mm</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延长杆长度：215mm</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续航时间：6.4小时（实际工作时间）</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适配APP：DJI Mimo</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3</w:t>
            </w: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3000</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大疆、飞宇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21</w:t>
            </w:r>
          </w:p>
        </w:tc>
        <w:tc>
          <w:tcPr>
            <w:tcW w:w="7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300W移动电源</w:t>
            </w:r>
          </w:p>
        </w:tc>
        <w:tc>
          <w:tcPr>
            <w:tcW w:w="52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交流输出：220V/50Hz  300w</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电池容量：80000mAh  296Wh</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 xml:space="preserve">直流输出9V-12.6V/10A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USB输出：QC3.0 4.8V-12V/3A</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充电输入：CC/CV 15V/2A</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kern w:val="2"/>
                <w:sz w:val="21"/>
                <w:szCs w:val="22"/>
                <w:lang w:val="en-US" w:eastAsia="zh-CN" w:bidi="ar-SA"/>
              </w:rPr>
            </w:pPr>
            <w:r>
              <w:rPr>
                <w:rFonts w:hint="eastAsia" w:ascii="Times New Roman" w:hAnsi="Times New Roman" w:eastAsia="宋体" w:cs="Times New Roman"/>
                <w:sz w:val="18"/>
                <w:szCs w:val="18"/>
                <w:lang w:val="en-US" w:eastAsia="zh-CN"/>
              </w:rPr>
              <w:t>响应时间  小于5ms</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2</w:t>
            </w: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1600</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小能人、电小二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46"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leftChars="0" w:right="0" w:rightChars="0" w:firstLine="0" w:firstLineChars="0"/>
              <w:jc w:val="center"/>
              <w:rPr>
                <w:rFonts w:hint="default" w:ascii="Times New Roman" w:hAnsi="Times New Roman" w:eastAsia="宋体"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22</w:t>
            </w:r>
          </w:p>
        </w:tc>
        <w:tc>
          <w:tcPr>
            <w:tcW w:w="746"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leftChars="0" w:right="0" w:rightChars="0" w:firstLine="0" w:firstLineChars="0"/>
              <w:jc w:val="center"/>
              <w:rPr>
                <w:rFonts w:hint="eastAsia" w:ascii="Times New Roman" w:hAnsi="Times New Roman" w:eastAsia="宋体" w:cs="Times New Roman"/>
                <w:b w:val="0"/>
                <w:bCs w:val="0"/>
                <w:kern w:val="2"/>
                <w:sz w:val="18"/>
                <w:szCs w:val="18"/>
                <w:lang w:val="en-US" w:eastAsia="zh-CN" w:bidi="ar-SA"/>
              </w:rPr>
            </w:pPr>
            <w:r>
              <w:rPr>
                <w:rFonts w:hint="eastAsia" w:ascii="Times New Roman" w:hAnsi="Times New Roman" w:eastAsia="宋体" w:cs="Times New Roman"/>
                <w:b w:val="0"/>
                <w:bCs w:val="0"/>
                <w:kern w:val="2"/>
                <w:sz w:val="18"/>
                <w:szCs w:val="18"/>
                <w:lang w:val="en-US" w:eastAsia="zh-CN" w:bidi="ar-SA"/>
              </w:rPr>
              <w:t>1200W户外电源</w:t>
            </w:r>
          </w:p>
        </w:tc>
        <w:tc>
          <w:tcPr>
            <w:tcW w:w="52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交流输出：220V/50Hz  1200w</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电池容量：270000mAh  999Wh</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 xml:space="preserve">直流输出：:12V/10A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USB输出：5V/3A</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TYPE-C:65W</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QC3.0 4.8V-12V/10A   13.8/5A</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kern w:val="2"/>
                <w:sz w:val="21"/>
                <w:szCs w:val="22"/>
                <w:lang w:val="en-US" w:eastAsia="zh-CN" w:bidi="ar-SA"/>
              </w:rPr>
            </w:pPr>
            <w:r>
              <w:rPr>
                <w:rFonts w:hint="eastAsia" w:ascii="Times New Roman" w:hAnsi="Times New Roman" w:eastAsia="宋体" w:cs="Times New Roman"/>
                <w:sz w:val="18"/>
                <w:szCs w:val="18"/>
                <w:lang w:val="en-US" w:eastAsia="zh-CN"/>
              </w:rPr>
              <w:t>无线充电15W</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1</w:t>
            </w: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4400</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小能人、电小二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46"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leftChars="0" w:right="0" w:rightChars="0" w:firstLine="0" w:firstLineChars="0"/>
              <w:jc w:val="center"/>
              <w:rPr>
                <w:rFonts w:hint="default" w:ascii="Times New Roman" w:hAnsi="Times New Roman" w:eastAsia="宋体"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23</w:t>
            </w:r>
          </w:p>
        </w:tc>
        <w:tc>
          <w:tcPr>
            <w:tcW w:w="746"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leftChars="0" w:right="0" w:rightChars="0" w:firstLine="0" w:firstLineChars="0"/>
              <w:jc w:val="center"/>
              <w:rPr>
                <w:rFonts w:hint="eastAsia" w:ascii="Times New Roman" w:hAnsi="Times New Roman" w:eastAsia="宋体" w:cs="Times New Roman"/>
                <w:b w:val="0"/>
                <w:bCs w:val="0"/>
                <w:kern w:val="2"/>
                <w:sz w:val="18"/>
                <w:szCs w:val="18"/>
                <w:lang w:val="en-US" w:eastAsia="zh-CN" w:bidi="ar-SA"/>
              </w:rPr>
            </w:pPr>
            <w:r>
              <w:rPr>
                <w:rFonts w:hint="eastAsia" w:ascii="Times New Roman" w:hAnsi="Times New Roman" w:eastAsia="宋体" w:cs="Times New Roman"/>
                <w:b w:val="0"/>
                <w:bCs w:val="0"/>
                <w:kern w:val="2"/>
                <w:sz w:val="18"/>
                <w:szCs w:val="18"/>
                <w:lang w:val="en-US" w:eastAsia="zh-CN" w:bidi="ar-SA"/>
              </w:rPr>
              <w:t>视频会议系统</w:t>
            </w:r>
          </w:p>
        </w:tc>
        <w:tc>
          <w:tcPr>
            <w:tcW w:w="52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1、全向麦克风1个</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全向麦克风参数：</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拾音半径</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5米半径</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麦克风类型</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4麦克风阵列</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拾音范围</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360°全向拾音</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麦克风频响</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100Hz~22KHz</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最大输出音量</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85dB</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扬声器频响</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100Hz~22KHz</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输出接口</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USB (音频IN/OUT)、3.5mm音频IN/OUT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无线连接</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2.4G无线</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扩展</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RJ45扩展接口  支持扩展1台辅机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按键</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开关机、接听/挂断、蓝牙键、音量＋、音量-、麦克风静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指示灯</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静音、音量大小指示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全双工</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支持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噪音抑制 (DNR)</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支持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自动增益 (AGC)</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支持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内置锂电池</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 xml:space="preserve"> 5200mAH   工作时间＞9小时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电压/电流</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USB  5V,500mA</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功率</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5W</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运行环境</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Windows、Mac OSX、Android、Linux</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2、会议摄像头1个</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摄像头参数：</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图像传感器</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1/2.9″HD color CMOS</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有效像素</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210万像素（16：9）</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水平分辨率</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1080P（1920x1080）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镜头</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3倍光学变焦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视频编码格式</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H.264、MJPEG 、YUY2</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视频输出格式</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H.264/MJPEG： 1920×1080P30、1280×720P30、960×540P30、800×600P30、640×360P30、640×480P30、YUY2：640×360P30、640×480P30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焦距</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f=3.35-10.05mm</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光圈</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F1.7 ～ F3.0  ±5%</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最低照度</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0.1Lux</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信噪比</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≥50dB</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水平视角</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水平：30.6°（窄角）～99.6°（广角）</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聚焦</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自动/手动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快门速度</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1/30s～1/10000s，自动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预置位</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遥控器10个PELCO协议支持256</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水平旋转</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350度（±175°）0.1°/s～100°/s</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垂直旋转</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90度（±45°）0.1°/s～80°s</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控制接口</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RS-232、RS-485、USB</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控制协议：</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VISCA，PElCO-D、PElCO-P</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波特率</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38400/9600bps</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USB通讯协议</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UVC1.1视频通讯协议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视频输出接口</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USB接口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拨码地址</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1~256</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安装方式</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平放、吊顶安装、壁装</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电压/电流</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DC12 V/ 1A</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功率</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12 W</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产品</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162*172*175mm  ±10%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随机配件</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DC 12V电源适配器，IR遥控器，吊顶支架，说明书，保修卡/合格证，3米USB数据连接线。</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配套摄像头支架1个和5米USB延长线1根</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2</w:t>
            </w: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5800</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腾为、凯康威视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46"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leftChars="0" w:right="0" w:rightChars="0" w:firstLine="0" w:firstLineChars="0"/>
              <w:jc w:val="center"/>
              <w:rPr>
                <w:rFonts w:hint="default" w:ascii="Times New Roman" w:hAnsi="Times New Roman" w:eastAsia="宋体"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24</w:t>
            </w:r>
          </w:p>
        </w:tc>
        <w:tc>
          <w:tcPr>
            <w:tcW w:w="746"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leftChars="0" w:right="0" w:rightChars="0" w:firstLine="0" w:firstLineChars="0"/>
              <w:jc w:val="center"/>
              <w:rPr>
                <w:rFonts w:hint="eastAsia" w:ascii="Times New Roman" w:hAnsi="Times New Roman" w:eastAsia="宋体" w:cs="Times New Roman"/>
                <w:b w:val="0"/>
                <w:bCs w:val="0"/>
                <w:kern w:val="2"/>
                <w:sz w:val="18"/>
                <w:szCs w:val="18"/>
                <w:lang w:val="en-US" w:eastAsia="zh-CN" w:bidi="ar-SA"/>
              </w:rPr>
            </w:pPr>
            <w:r>
              <w:rPr>
                <w:rFonts w:hint="eastAsia" w:ascii="Times New Roman" w:hAnsi="Times New Roman" w:eastAsia="宋体" w:cs="Times New Roman"/>
                <w:b w:val="0"/>
                <w:bCs w:val="0"/>
                <w:kern w:val="2"/>
                <w:sz w:val="18"/>
                <w:szCs w:val="18"/>
                <w:lang w:val="en-US" w:eastAsia="zh-CN" w:bidi="ar-SA"/>
              </w:rPr>
              <w:t>大场景视频会议系统</w:t>
            </w:r>
          </w:p>
        </w:tc>
        <w:tc>
          <w:tcPr>
            <w:tcW w:w="52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1、全向麦克风1个</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全向麦克风参数：</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拾音半径</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10米半径</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麦克风类型</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4麦克风阵列*2</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拾音范围</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360°全向拾音</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麦克风频响</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100Hz~22KHz</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最大输出音量</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85dB</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扬声器频响</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100Hz~22KHz</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输出接口</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USB (音频IN/OUT)、3.5mm音频IN/OUT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无线连接</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2.4G无线</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扩展</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RJ45扩展接口  支持扩展1台辅机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按键</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开关机、接听/挂断、蓝牙键、音量＋、音量-、麦克风静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指示灯</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静音、音量大小指示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全双工</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支持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噪音抑制 (DNR)</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支持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自动增益 (AGC)</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支持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内置锂电池</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 xml:space="preserve"> 5200mAH   工作时间＞9小时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电压/电流</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USB  5V,500mA</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功率</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5W</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运行环境</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Windows、Mac OSX、Android、Linux</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2、会议摄像头1个</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摄像头参数：</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图像传感器</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1/2.9″HD color CMOS</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有效像素</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210万像素（16：9）</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水平分辨率</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1080P（1920x1080）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镜头10倍光学变焦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视频编码格式</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H.264、MJPEG 、YUY2</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视频输出格式</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H.264/MJPEG： 1920×1080P30、1280×720P30、960×540P30、800×600P30、640×360P30、640×480P30、YUY2：640×360P30、640×480P30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焦距</w:t>
            </w:r>
            <w:r>
              <w:rPr>
                <w:rFonts w:hint="eastAsia" w:ascii="Times New Roman" w:hAnsi="Times New Roman" w:eastAsia="宋体" w:cs="Times New Roman"/>
                <w:sz w:val="18"/>
                <w:szCs w:val="18"/>
                <w:lang w:val="en-US" w:eastAsia="zh-CN"/>
              </w:rPr>
              <w:tab/>
            </w:r>
            <w:r>
              <w:rPr>
                <w:rFonts w:hint="eastAsia" w:ascii="宋体" w:hAnsi="宋体" w:eastAsia="宋体" w:cs="宋体"/>
                <w:i w:val="0"/>
                <w:iCs w:val="0"/>
                <w:color w:val="000000"/>
                <w:kern w:val="0"/>
                <w:sz w:val="16"/>
                <w:szCs w:val="16"/>
                <w:u w:val="none"/>
                <w:lang w:val="en-US" w:eastAsia="zh-CN" w:bidi="ar"/>
              </w:rPr>
              <w:t>f=4.9-47.04mm</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光圈</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F1.7 ～ F3.0  ±5%</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最低照度</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0.1Lux</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信噪比</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≥50dB</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水平视角</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水平：30.6°（窄角）～99.6°（广角）</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聚焦</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自动/手动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快门速度</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1/30s～1/10000s，自动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预置位</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遥控器10个PELCO协议支持256</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水平旋转</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350度（±175°）0.1°/s～100°/s</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垂直旋转</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90度（±45°）0.1°/s～80°s</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控制接口</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RS-232、RS-485、USB</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控制协议：</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VISCA，PElCO-D、PElCO-P</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波特率</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38400/9600bps</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USB通讯协议</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UVC1.1视频通讯协议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视频输出接口</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USB接口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拨码地址</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1~256</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安装方式</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平放、吊顶安装、壁装</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电压/电流</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DC12 V/ 1A</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功率</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12 W</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产品</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162*172*175mm  ±10%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随机配件</w:t>
            </w:r>
            <w:r>
              <w:rPr>
                <w:rFonts w:hint="eastAsia" w:ascii="Times New Roman" w:hAnsi="Times New Roman" w:eastAsia="宋体" w:cs="Times New Roman"/>
                <w:sz w:val="18"/>
                <w:szCs w:val="18"/>
                <w:lang w:val="en-US" w:eastAsia="zh-CN"/>
              </w:rPr>
              <w:tab/>
            </w:r>
            <w:r>
              <w:rPr>
                <w:rFonts w:hint="eastAsia" w:ascii="Times New Roman" w:hAnsi="Times New Roman" w:eastAsia="宋体" w:cs="Times New Roman"/>
                <w:sz w:val="18"/>
                <w:szCs w:val="18"/>
                <w:lang w:val="en-US" w:eastAsia="zh-CN"/>
              </w:rPr>
              <w:t>DC 12V电源适配器，IR遥控器，吊顶支架，说明书，保修卡/合格证，3米USB数据连接线。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3、配套摄像头支架1个和5米USB延长线1根</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2</w:t>
            </w: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10000</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腾为、凯康威视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25</w:t>
            </w:r>
          </w:p>
        </w:tc>
        <w:tc>
          <w:tcPr>
            <w:tcW w:w="7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5G移动路由器</w:t>
            </w:r>
          </w:p>
        </w:tc>
        <w:tc>
          <w:tcPr>
            <w:tcW w:w="52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6" w:rightChars="0"/>
              <w:jc w:val="lef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5G双模全网通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6" w:rightChars="0"/>
              <w:jc w:val="lef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高速率Wi-Fi6 540</w:t>
            </w:r>
            <w:r>
              <w:rPr>
                <w:rFonts w:hint="eastAsia" w:ascii="Times New Roman" w:hAnsi="Times New Roman" w:cs="Times New Roman"/>
                <w:sz w:val="18"/>
                <w:szCs w:val="18"/>
                <w:lang w:val="en-US" w:eastAsia="zh-CN"/>
              </w:rPr>
              <w:t>0</w:t>
            </w:r>
            <w:r>
              <w:rPr>
                <w:rFonts w:hint="default" w:ascii="Times New Roman" w:hAnsi="Times New Roman" w:cs="Times New Roman"/>
                <w:sz w:val="18"/>
                <w:szCs w:val="18"/>
                <w:lang w:val="en-US" w:eastAsia="zh-CN"/>
              </w:rPr>
              <w:t>Mbps,</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6" w:rightChars="0"/>
              <w:jc w:val="lef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128设备接入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6" w:rightChars="0"/>
              <w:jc w:val="lef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5G+宽带双网聚合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6" w:rightChars="0"/>
              <w:jc w:val="lef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支持NFC一触即连、Easy Mesh</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6" w:rightChars="0" w:firstLine="0" w:firstLineChars="0"/>
              <w:jc w:val="left"/>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路由芯片：IPQ5018</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1</w:t>
            </w: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3000</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中兴、华为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宋体" w:hAnsi="宋体" w:cs="宋体"/>
                <w:sz w:val="18"/>
                <w:szCs w:val="18"/>
                <w:lang w:val="en-US" w:eastAsia="zh-CN"/>
              </w:rPr>
            </w:pPr>
            <w:r>
              <w:rPr>
                <w:rFonts w:hint="eastAsia" w:ascii="宋体" w:hAnsi="宋体" w:cs="宋体"/>
                <w:sz w:val="18"/>
                <w:szCs w:val="18"/>
                <w:lang w:val="en-US" w:eastAsia="zh-CN"/>
              </w:rPr>
              <w:t>26</w:t>
            </w:r>
          </w:p>
        </w:tc>
        <w:tc>
          <w:tcPr>
            <w:tcW w:w="7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5G CPE</w:t>
            </w:r>
          </w:p>
        </w:tc>
        <w:tc>
          <w:tcPr>
            <w:tcW w:w="52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6" w:rightChars="0"/>
              <w:jc w:val="left"/>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5G双模全网通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6" w:rightChars="0"/>
              <w:jc w:val="left"/>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具有千兆网口WAN/LAN自适应功能，支持插卡上网和有线宽带上网两种方式，可自由选择。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6" w:rightChars="0"/>
              <w:jc w:val="left"/>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外部设备可以通过Wi-Fi 6、千兆网口、Type-c USB三种方式进行接入，均可享受千兆级的数据速率。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6" w:rightChars="0"/>
              <w:jc w:val="lef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可支持用户：32个</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6" w:rightChars="0"/>
              <w:jc w:val="left"/>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支持wifi6  18</w:t>
            </w:r>
            <w:r>
              <w:rPr>
                <w:rFonts w:hint="default" w:ascii="Times New Roman" w:hAnsi="Times New Roman" w:cs="Times New Roman"/>
                <w:sz w:val="18"/>
                <w:szCs w:val="18"/>
                <w:lang w:val="en-US" w:eastAsia="zh-CN"/>
              </w:rPr>
              <w:t>0</w:t>
            </w:r>
            <w:r>
              <w:rPr>
                <w:rFonts w:hint="eastAsia" w:ascii="Times New Roman" w:hAnsi="Times New Roman" w:cs="Times New Roman"/>
                <w:sz w:val="18"/>
                <w:szCs w:val="18"/>
                <w:lang w:val="en-US" w:eastAsia="zh-CN"/>
              </w:rPr>
              <w:t>0</w:t>
            </w:r>
            <w:r>
              <w:rPr>
                <w:rFonts w:hint="default" w:ascii="Times New Roman" w:hAnsi="Times New Roman" w:cs="Times New Roman"/>
                <w:sz w:val="18"/>
                <w:szCs w:val="18"/>
                <w:lang w:val="en-US" w:eastAsia="zh-CN"/>
              </w:rPr>
              <w:t>Mbps,</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6" w:rightChars="0"/>
              <w:jc w:val="left"/>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内含电池：4500mah</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6" w:rightChars="0"/>
              <w:jc w:val="left"/>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显示屏幕：2.4寸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6" w:rightChars="0" w:firstLine="0" w:firstLineChars="0"/>
              <w:jc w:val="left"/>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大小：</w:t>
            </w:r>
            <w:r>
              <w:rPr>
                <w:rFonts w:hint="default" w:ascii="Times New Roman" w:hAnsi="Times New Roman" w:cs="Times New Roman"/>
                <w:sz w:val="18"/>
                <w:szCs w:val="18"/>
                <w:lang w:val="en-US" w:eastAsia="zh-CN"/>
              </w:rPr>
              <w:t>133x73x18.5mm</w:t>
            </w:r>
            <w:r>
              <w:rPr>
                <w:rFonts w:hint="eastAsia" w:ascii="Times New Roman" w:hAnsi="Times New Roman" w:cs="Times New Roman"/>
                <w:sz w:val="18"/>
                <w:szCs w:val="18"/>
                <w:lang w:val="en-US" w:eastAsia="zh-CN"/>
              </w:rPr>
              <w:t>（尺寸正负10%以内）</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2</w:t>
            </w: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5000</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中兴、华为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27</w:t>
            </w:r>
            <w:bookmarkStart w:id="0" w:name="_GoBack"/>
            <w:bookmarkEnd w:id="0"/>
          </w:p>
        </w:tc>
        <w:tc>
          <w:tcPr>
            <w:tcW w:w="746"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rPr>
                <w:rFonts w:hint="eastAsia" w:ascii="宋体" w:hAnsi="宋体" w:eastAsia="宋体" w:cs="宋体"/>
                <w:b w:val="0"/>
                <w:bCs w:val="0"/>
                <w:kern w:val="2"/>
                <w:sz w:val="18"/>
                <w:szCs w:val="18"/>
                <w:lang w:val="en-US" w:eastAsia="zh-CN" w:bidi="ar-SA"/>
              </w:rPr>
            </w:pPr>
            <w:r>
              <w:rPr>
                <w:rFonts w:hint="default" w:ascii="宋体" w:hAnsi="宋体" w:eastAsia="宋体" w:cs="宋体"/>
                <w:b w:val="0"/>
                <w:bCs w:val="0"/>
                <w:kern w:val="2"/>
                <w:sz w:val="18"/>
                <w:szCs w:val="18"/>
                <w:lang w:val="en-US" w:eastAsia="zh-CN" w:bidi="ar-SA"/>
              </w:rPr>
              <w:t>一拖二领直播录音收音麦</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2"/>
                <w:sz w:val="18"/>
                <w:szCs w:val="18"/>
                <w:lang w:val="en-US" w:eastAsia="zh-CN" w:bidi="ar-SA"/>
              </w:rPr>
            </w:pPr>
          </w:p>
        </w:tc>
        <w:tc>
          <w:tcPr>
            <w:tcW w:w="52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6" w:rightChars="0"/>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2个发射器1个接收器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6" w:rightChars="0"/>
              <w:jc w:val="left"/>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电池容量：320mAh</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6" w:rightChars="0"/>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使用方式：领夹式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6" w:rightChars="0"/>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双通道录音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6" w:rightChars="0"/>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250米传输距离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6" w:rightChars="0"/>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15小时续航</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6" w:rightChars="0"/>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内置14小时音频存储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6" w:rightChars="0"/>
              <w:jc w:val="left"/>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接收器支持USB-C、Lightning和3.5毫米TRS接口输出，兼容主流手机，各类相机以及电脑。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6" w:rightChars="0"/>
              <w:jc w:val="left"/>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等效全向辐射功耗(EIRP)&lt;20 dBm</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6" w:rightChars="0"/>
              <w:jc w:val="left"/>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工作频率2400-2483.5 MHz</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6" w:rightChars="0"/>
              <w:jc w:val="left"/>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无线模式</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US" w:eastAsia="zh-CN"/>
              </w:rPr>
              <w:t>GFSK 1 Mbps和2 Mbps</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6" w:rightChars="0" w:firstLine="0" w:firstLineChars="0"/>
              <w:jc w:val="left"/>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发射 接收器</w:t>
            </w:r>
            <w:r>
              <w:rPr>
                <w:rFonts w:hint="default" w:ascii="Times New Roman" w:hAnsi="Times New Roman" w:eastAsia="宋体" w:cs="Times New Roman"/>
                <w:sz w:val="18"/>
                <w:szCs w:val="18"/>
                <w:lang w:val="en-US" w:eastAsia="zh-CN"/>
              </w:rPr>
              <w:t>尺寸</w:t>
            </w:r>
            <w:r>
              <w:rPr>
                <w:rFonts w:hint="eastAsia" w:ascii="Times New Roman" w:hAnsi="Times New Roman" w:eastAsia="宋体" w:cs="Times New Roman"/>
                <w:sz w:val="18"/>
                <w:szCs w:val="18"/>
                <w:lang w:val="en-US" w:eastAsia="zh-CN"/>
              </w:rPr>
              <w:t>范围：</w:t>
            </w:r>
            <w:r>
              <w:rPr>
                <w:rFonts w:hint="default" w:ascii="Times New Roman" w:hAnsi="Times New Roman" w:eastAsia="宋体" w:cs="Times New Roman"/>
                <w:sz w:val="18"/>
                <w:szCs w:val="18"/>
                <w:lang w:val="en-US" w:eastAsia="zh-CN"/>
              </w:rPr>
              <w:t>47×30×20 mm</w:t>
            </w:r>
            <w:r>
              <w:rPr>
                <w:rFonts w:hint="eastAsia" w:ascii="Times New Roman" w:hAnsi="Times New Roman" w:cs="Times New Roman"/>
                <w:sz w:val="18"/>
                <w:szCs w:val="18"/>
                <w:lang w:val="en-US" w:eastAsia="zh-CN"/>
              </w:rPr>
              <w:t>（尺寸正负10%以内）</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2</w:t>
            </w: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5200</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大疆、索尼</w:t>
            </w:r>
          </w:p>
        </w:tc>
      </w:tr>
    </w:tbl>
    <w:p>
      <w:pPr>
        <w:spacing w:line="560" w:lineRule="exact"/>
        <w:rPr>
          <w:rFonts w:ascii="Times New Roman" w:hAnsi="Times New Roman"/>
          <w:b/>
          <w:bCs/>
          <w:sz w:val="28"/>
          <w:szCs w:val="28"/>
        </w:rPr>
      </w:pPr>
    </w:p>
    <w:p>
      <w:pPr>
        <w:spacing w:line="560" w:lineRule="exact"/>
        <w:rPr>
          <w:rFonts w:ascii="Times New Roman" w:hAnsi="Times New Roman"/>
          <w:b/>
          <w:bCs/>
          <w:sz w:val="28"/>
          <w:szCs w:val="28"/>
        </w:rPr>
      </w:pPr>
    </w:p>
    <w:p>
      <w:pPr>
        <w:spacing w:line="560" w:lineRule="exact"/>
        <w:rPr>
          <w:rFonts w:ascii="Times New Roman" w:hAnsi="Times New Roman"/>
          <w:b/>
          <w:bCs/>
          <w:sz w:val="28"/>
          <w:szCs w:val="28"/>
        </w:rPr>
      </w:pPr>
      <w:r>
        <w:rPr>
          <w:rFonts w:ascii="Times New Roman" w:hAnsi="Times New Roman"/>
          <w:b/>
          <w:bCs/>
          <w:sz w:val="28"/>
          <w:szCs w:val="28"/>
        </w:rPr>
        <w:t>二、商务要求</w:t>
      </w:r>
    </w:p>
    <w:tbl>
      <w:tblPr>
        <w:tblStyle w:val="7"/>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8639" w:type="dxa"/>
            <w:tcBorders>
              <w:bottom w:val="nil"/>
            </w:tcBorders>
            <w:vAlign w:val="center"/>
          </w:tcPr>
          <w:p>
            <w:r>
              <w:rPr>
                <w:rFonts w:hint="eastAsia"/>
              </w:rPr>
              <w:t>1、合同签订后一周内供货；台式电脑整机三年免费质保，</w:t>
            </w:r>
            <w:r>
              <w:t>提供原厂</w:t>
            </w:r>
            <w:r>
              <w:rPr>
                <w:rFonts w:hint="eastAsia"/>
              </w:rPr>
              <w:t>商加盖公章针对该项目的售后服务承诺书；产品在使用过程中出现问题，必须1小时内上门解决，必须7*24小时提供上门服务，须提供竟标人加盖公章的售后服务承诺书。</w:t>
            </w:r>
          </w:p>
          <w:p>
            <w:pPr>
              <w:spacing w:line="560" w:lineRule="exact"/>
              <w:rPr>
                <w:rFonts w:ascii="Times New Roman" w:hAnsi="Times New Roman"/>
                <w:sz w:val="24"/>
              </w:rPr>
            </w:pPr>
            <w:r>
              <w:rPr>
                <w:rFonts w:hint="eastAsia" w:ascii="Times New Roman" w:hAnsi="Times New Roman"/>
                <w:sz w:val="24"/>
              </w:rPr>
              <w:t>2、</w:t>
            </w:r>
            <w:r>
              <w:rPr>
                <w:rFonts w:hint="eastAsia"/>
              </w:rPr>
              <w:t>工作站整机三年免费质保，</w:t>
            </w:r>
            <w:r>
              <w:t>提供原厂</w:t>
            </w:r>
            <w:r>
              <w:rPr>
                <w:rFonts w:hint="eastAsia"/>
              </w:rPr>
              <w:t>商加盖公章针对该项目的售后服务承诺书。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639" w:type="dxa"/>
            <w:tcBorders>
              <w:top w:val="nil"/>
            </w:tcBorders>
            <w:vAlign w:val="center"/>
          </w:tcPr>
          <w:p/>
        </w:tc>
      </w:tr>
    </w:tbl>
    <w:p>
      <w:pPr>
        <w:spacing w:line="560" w:lineRule="exact"/>
        <w:ind w:firstLine="480" w:firstLineChars="200"/>
        <w:rPr>
          <w:rFonts w:ascii="Times New Roman" w:hAnsi="Times New Roman"/>
          <w:sz w:val="24"/>
        </w:rPr>
      </w:pPr>
    </w:p>
    <w:p>
      <w:pPr>
        <w:spacing w:line="560" w:lineRule="exact"/>
        <w:ind w:firstLine="3960" w:firstLineChars="1650"/>
        <w:rPr>
          <w:rFonts w:ascii="Times New Roman" w:hAnsi="Times New Roman"/>
          <w:sz w:val="24"/>
        </w:rPr>
      </w:pPr>
    </w:p>
    <w:sectPr>
      <w:pgSz w:w="11906" w:h="16838"/>
      <w:pgMar w:top="1134" w:right="1800" w:bottom="113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6D56C6"/>
    <w:multiLevelType w:val="singleLevel"/>
    <w:tmpl w:val="7D6D56C6"/>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yN2I4ZDRiMmU3NDVmYzExMTU0M2Y0ZDI1YzIyNzMifQ=="/>
  </w:docVars>
  <w:rsids>
    <w:rsidRoot w:val="00B14D2A"/>
    <w:rsid w:val="00012E5D"/>
    <w:rsid w:val="000272AF"/>
    <w:rsid w:val="00084F9E"/>
    <w:rsid w:val="000904D6"/>
    <w:rsid w:val="00096281"/>
    <w:rsid w:val="00131488"/>
    <w:rsid w:val="00157804"/>
    <w:rsid w:val="00173A3C"/>
    <w:rsid w:val="001776FF"/>
    <w:rsid w:val="001C45EE"/>
    <w:rsid w:val="001E5CB5"/>
    <w:rsid w:val="00255F1B"/>
    <w:rsid w:val="002B3ED7"/>
    <w:rsid w:val="002D75BD"/>
    <w:rsid w:val="002F4102"/>
    <w:rsid w:val="00304029"/>
    <w:rsid w:val="00321424"/>
    <w:rsid w:val="00384C8C"/>
    <w:rsid w:val="003B1752"/>
    <w:rsid w:val="003F7541"/>
    <w:rsid w:val="00421CD3"/>
    <w:rsid w:val="00441171"/>
    <w:rsid w:val="004C379F"/>
    <w:rsid w:val="004C6FB9"/>
    <w:rsid w:val="005315A9"/>
    <w:rsid w:val="005E69E6"/>
    <w:rsid w:val="005F3532"/>
    <w:rsid w:val="005F4655"/>
    <w:rsid w:val="00604ECA"/>
    <w:rsid w:val="006266E1"/>
    <w:rsid w:val="00656F4B"/>
    <w:rsid w:val="0067641A"/>
    <w:rsid w:val="00682D81"/>
    <w:rsid w:val="00717CFC"/>
    <w:rsid w:val="007228AA"/>
    <w:rsid w:val="007353C8"/>
    <w:rsid w:val="007A6A78"/>
    <w:rsid w:val="007B63CF"/>
    <w:rsid w:val="007C06B5"/>
    <w:rsid w:val="008027DD"/>
    <w:rsid w:val="008109FD"/>
    <w:rsid w:val="00830625"/>
    <w:rsid w:val="008407F5"/>
    <w:rsid w:val="00875B23"/>
    <w:rsid w:val="008B497A"/>
    <w:rsid w:val="008F5DFE"/>
    <w:rsid w:val="009260B4"/>
    <w:rsid w:val="009660E7"/>
    <w:rsid w:val="00987A4D"/>
    <w:rsid w:val="00994968"/>
    <w:rsid w:val="00A469FB"/>
    <w:rsid w:val="00A625E1"/>
    <w:rsid w:val="00AF0507"/>
    <w:rsid w:val="00B10A63"/>
    <w:rsid w:val="00B14D2A"/>
    <w:rsid w:val="00BF0A0B"/>
    <w:rsid w:val="00C3224F"/>
    <w:rsid w:val="00C662D3"/>
    <w:rsid w:val="00C97C61"/>
    <w:rsid w:val="00D04EFF"/>
    <w:rsid w:val="00DA3848"/>
    <w:rsid w:val="00DB40D4"/>
    <w:rsid w:val="00DD1819"/>
    <w:rsid w:val="00DE518D"/>
    <w:rsid w:val="00DF2614"/>
    <w:rsid w:val="00E2316E"/>
    <w:rsid w:val="00E33B1F"/>
    <w:rsid w:val="00E565C4"/>
    <w:rsid w:val="00E71FAE"/>
    <w:rsid w:val="00ED4738"/>
    <w:rsid w:val="00F03807"/>
    <w:rsid w:val="00F14A8D"/>
    <w:rsid w:val="00F41773"/>
    <w:rsid w:val="00F71988"/>
    <w:rsid w:val="00F95C12"/>
    <w:rsid w:val="00FD478B"/>
    <w:rsid w:val="00FF720E"/>
    <w:rsid w:val="01E00449"/>
    <w:rsid w:val="01F210DC"/>
    <w:rsid w:val="04730575"/>
    <w:rsid w:val="04E256B1"/>
    <w:rsid w:val="0656506E"/>
    <w:rsid w:val="069737FC"/>
    <w:rsid w:val="0A3B36A6"/>
    <w:rsid w:val="0D397101"/>
    <w:rsid w:val="0DC91529"/>
    <w:rsid w:val="0E686BB9"/>
    <w:rsid w:val="0F543075"/>
    <w:rsid w:val="12247EDA"/>
    <w:rsid w:val="124E70EA"/>
    <w:rsid w:val="1341242A"/>
    <w:rsid w:val="157116F1"/>
    <w:rsid w:val="167C5CBC"/>
    <w:rsid w:val="19FD1696"/>
    <w:rsid w:val="1BCF4427"/>
    <w:rsid w:val="1DDC3A3A"/>
    <w:rsid w:val="204E212F"/>
    <w:rsid w:val="20A06EA1"/>
    <w:rsid w:val="22196184"/>
    <w:rsid w:val="296248B4"/>
    <w:rsid w:val="2A206733"/>
    <w:rsid w:val="2B4B2AFB"/>
    <w:rsid w:val="30DF01C7"/>
    <w:rsid w:val="36F47B2C"/>
    <w:rsid w:val="3A452B22"/>
    <w:rsid w:val="3C2024A6"/>
    <w:rsid w:val="3C3441AB"/>
    <w:rsid w:val="3CFF4FA0"/>
    <w:rsid w:val="3D5A0FAC"/>
    <w:rsid w:val="3E151A9D"/>
    <w:rsid w:val="3E857FE9"/>
    <w:rsid w:val="43C72518"/>
    <w:rsid w:val="49147675"/>
    <w:rsid w:val="49DB003F"/>
    <w:rsid w:val="4A092926"/>
    <w:rsid w:val="4A401018"/>
    <w:rsid w:val="4D5C68BA"/>
    <w:rsid w:val="4E0777BD"/>
    <w:rsid w:val="50411A70"/>
    <w:rsid w:val="53C57ACA"/>
    <w:rsid w:val="581A61D6"/>
    <w:rsid w:val="5B0015B8"/>
    <w:rsid w:val="61B26849"/>
    <w:rsid w:val="61BA4586"/>
    <w:rsid w:val="62DE44EC"/>
    <w:rsid w:val="641A755E"/>
    <w:rsid w:val="6623434A"/>
    <w:rsid w:val="6AAB7162"/>
    <w:rsid w:val="6C2D2780"/>
    <w:rsid w:val="6E6D45C6"/>
    <w:rsid w:val="6F1A4B85"/>
    <w:rsid w:val="72DF5BFA"/>
    <w:rsid w:val="73826FDD"/>
    <w:rsid w:val="7489230F"/>
    <w:rsid w:val="7751770E"/>
    <w:rsid w:val="77F51A1C"/>
    <w:rsid w:val="78704F38"/>
    <w:rsid w:val="7F7F6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iPriority w:val="0"/>
    <w:pPr>
      <w:spacing w:line="440" w:lineRule="exact"/>
      <w:ind w:firstLine="420" w:firstLineChars="200"/>
    </w:pPr>
    <w:rPr>
      <w:rFonts w:ascii="Times New Roman" w:hAnsi="Times New Roman" w:eastAsia="宋体"/>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link w:val="6"/>
    <w:qFormat/>
    <w:uiPriority w:val="0"/>
    <w:rPr>
      <w:kern w:val="2"/>
      <w:sz w:val="18"/>
      <w:szCs w:val="18"/>
    </w:rPr>
  </w:style>
  <w:style w:type="character" w:customStyle="1" w:styleId="10">
    <w:name w:val="font11"/>
    <w:qFormat/>
    <w:uiPriority w:val="0"/>
    <w:rPr>
      <w:rFonts w:hint="eastAsia" w:ascii="宋体" w:hAnsi="宋体" w:eastAsia="宋体" w:cs="宋体"/>
      <w:color w:val="000000"/>
      <w:sz w:val="24"/>
      <w:szCs w:val="24"/>
      <w:u w:val="none"/>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7570</Words>
  <Characters>9888</Characters>
  <Lines>50</Lines>
  <Paragraphs>14</Paragraphs>
  <TotalTime>8</TotalTime>
  <ScaleCrop>false</ScaleCrop>
  <LinksUpToDate>false</LinksUpToDate>
  <CharactersWithSpaces>10679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2022-11-03T11:47:00Z</dcterms:created>
  <dc:creator>DELL</dc:creator>
  <cp:lastModifiedBy>强哥</cp:lastModifiedBy>
  <cp:lastPrinted>2022-11-04T02:01:00Z</cp:lastPrinted>
  <dcterms:modified xsi:type="dcterms:W3CDTF">2022-11-11T09:23:33Z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1A33421D35F145B58C83AD32911B87E7</vt:lpwstr>
  </property>
</Properties>
</file>