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采购需求：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3台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7座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别克商务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车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，1台14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Hans"/>
        </w:rPr>
        <w:t>座商务车，共计</w:t>
      </w:r>
      <w:r>
        <w:rPr>
          <w:rFonts w:hint="eastAsia" w:ascii="宋体" w:hAnsi="宋体" w:eastAsia="宋体" w:cs="宋体"/>
          <w:color w:val="auto"/>
          <w:sz w:val="24"/>
          <w:szCs w:val="32"/>
          <w:lang w:eastAsia="zh-Hans"/>
        </w:rPr>
        <w:t>4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Hans"/>
        </w:rPr>
        <w:t>台车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（配司机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Hans"/>
        </w:rPr>
        <w:t>，预计从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7月底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Hans"/>
        </w:rPr>
        <w:t>开始，从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湖南省康复辅具中心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Hans"/>
        </w:rPr>
        <w:t>出发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，去邵阳、衡阳、常德3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Hans"/>
        </w:rPr>
        <w:t>个地区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采购人指定的公办养老机构（不少于150家）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Hans"/>
        </w:rPr>
        <w:t>，每个地区初步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预计12天</w:t>
      </w:r>
      <w:r>
        <w:rPr>
          <w:rFonts w:hint="eastAsia" w:ascii="宋体" w:hAnsi="宋体" w:eastAsia="宋体" w:cs="宋体"/>
          <w:color w:val="auto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Hans"/>
        </w:rPr>
        <w:t>具体以实际为准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。具体结算金额根据最终实际用车天数和公里数按实结算。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竞价要求：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1、必须具有独立承担民事责任能力的法人企业，具有汽车租赁的经营范围</w:t>
      </w:r>
      <w:r>
        <w:rPr>
          <w:rFonts w:hint="eastAsia" w:ascii="宋体" w:hAnsi="宋体" w:eastAsia="宋体" w:cs="宋体"/>
          <w:color w:val="auto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提供营业执照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Hans"/>
        </w:rPr>
        <w:t>或者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合法有效的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道路运输经营许可证</w:t>
      </w:r>
      <w:r>
        <w:rPr>
          <w:rFonts w:hint="eastAsia" w:ascii="宋体" w:hAnsi="宋体" w:eastAsia="宋体" w:cs="宋体"/>
          <w:color w:val="auto"/>
          <w:sz w:val="24"/>
          <w:szCs w:val="32"/>
          <w:lang w:eastAsia="zh-Hans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Hans"/>
        </w:rPr>
        <w:t>客运类）</w:t>
      </w:r>
      <w:r>
        <w:rPr>
          <w:rFonts w:hint="eastAsia" w:ascii="宋体" w:hAnsi="宋体" w:eastAsia="宋体" w:cs="宋体"/>
          <w:color w:val="auto"/>
          <w:sz w:val="24"/>
          <w:szCs w:val="32"/>
        </w:rPr>
        <w:t xml:space="preserve">，竞价时上传相关证件扫描件。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2、依法缴纳税收的证明资料:近三个月依法缴纳税收的证明（纳税凭证复印件），竞价时必须上传相关证明扫描件，如不上传，则竞价无效。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3、依法缴纳社会保险费的证明资料：近三个月依法缴纳社会保险的证明（缴费凭证复印件），竞价时必须上传相关证明扫描件，如不上传，则竞价无效。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4、参加此项目前三年内，没有违法记录，没有受到政府部门通报批评、警告、罚款、责令停产停业、行政处罚、暂扣或吊销许可证、暂扣或吊销执照等的处罚,无不良信用记录，竞价时必须上传近三年无违法记录声明扫描件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Hans"/>
        </w:rPr>
        <w:t>和信用中国查询截图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，如不上传，则竞价无效。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、自2020年以来，提供3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Hans"/>
        </w:rPr>
        <w:t>次以上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商务租车服务类似经营业绩，竞价时必须上传相关证明扫描件，如不上传，则竞价无效。（提供中标通知书或合同复印件。每个合同须对应发票核实）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、提供2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Hans"/>
        </w:rPr>
        <w:t>个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用户单位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的客户回访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Hans"/>
        </w:rPr>
        <w:t>函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，无投诉、无质疑，且获得用户单位服务评价为满意，竞价时必须上传相关证明扫描件，如不上传，则竞价无效。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、供应商具备自有车辆不低于以下条件：车龄</w:t>
      </w:r>
      <w:r>
        <w:rPr>
          <w:rFonts w:hint="default" w:ascii="宋体" w:hAnsi="宋体" w:eastAsia="宋体" w:cs="宋体"/>
          <w:color w:val="auto"/>
          <w:sz w:val="24"/>
          <w:szCs w:val="32"/>
        </w:rPr>
        <w:t>6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年以内的7座别克商务6台及以上，其中拟为本项目提供的3台车龄均不超过</w:t>
      </w:r>
      <w:r>
        <w:rPr>
          <w:rFonts w:hint="default" w:ascii="宋体" w:hAnsi="宋体" w:eastAsia="宋体" w:cs="宋体"/>
          <w:color w:val="auto"/>
          <w:sz w:val="24"/>
          <w:szCs w:val="32"/>
        </w:rPr>
        <w:t>6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年，14-23座中巴车</w:t>
      </w:r>
      <w:r>
        <w:rPr>
          <w:rFonts w:hint="default" w:ascii="宋体" w:hAnsi="宋体" w:eastAsia="宋体" w:cs="宋体"/>
          <w:color w:val="auto"/>
          <w:sz w:val="24"/>
          <w:szCs w:val="32"/>
        </w:rPr>
        <w:t>1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台及以上，竞价时必须上传相关证件扫描件，如不上传，则竞价无效。(车辆所有人须为供应商公司，提供行驶证复印件）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8、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拟为本项目提供车辆须购买三责险及乘客险，竞价时上传相关保单复印件。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9、</w:t>
      </w:r>
      <w:r>
        <w:rPr>
          <w:rFonts w:hint="eastAsia" w:ascii="宋体" w:hAnsi="宋体" w:eastAsia="宋体" w:cs="宋体"/>
          <w:color w:val="auto"/>
          <w:sz w:val="24"/>
          <w:szCs w:val="32"/>
          <w:lang w:eastAsia="zh-CN"/>
        </w:rPr>
        <w:t>拟为本项目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服务的驾驶员为供应商在职人员，具有8年以上的驾龄，身体健康、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Hans"/>
        </w:rPr>
        <w:t>无犯罪记录证明、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且近3年无重大交通责任事故。（需提供驾驶证复印件、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Hans"/>
        </w:rPr>
        <w:t>无犯罪记录证明、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 xml:space="preserve">近三个月单位购买社保证明有关资料）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32"/>
        </w:rPr>
        <w:t xml:space="preserve">、供应商配备了2名专职安全生产管理人员的，竞价时上传相关证明扫描件。（提供核发的有效的安全培训合格证书、在供应商单位近3个月的社保证明材料）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32"/>
        </w:rPr>
        <w:t xml:space="preserve">、租赁车辆均为配驾服务，价格包含司机劳务费、发票税费、油费、路桥费等行驶费用。司机应诚实有礼、安全行车、服务热情、应拥有合法的驾驶执照及良好的驾驶技术。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1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、所有租赁车辆须设施齐全、技术状况良好、各种证件（行驶证、保险卡）及规费缴讫证齐全。设施主要指：空调、车窗、车门、座椅等，空调根据温度正常开放，保持车辆卫生，座椅整洁卫生。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434CE"/>
    <w:rsid w:val="01644915"/>
    <w:rsid w:val="0748758A"/>
    <w:rsid w:val="0FE715A5"/>
    <w:rsid w:val="1ACB68E1"/>
    <w:rsid w:val="3DFF19C2"/>
    <w:rsid w:val="409B5CBD"/>
    <w:rsid w:val="44C5155A"/>
    <w:rsid w:val="4FD458B1"/>
    <w:rsid w:val="506568B4"/>
    <w:rsid w:val="5EBF1F1F"/>
    <w:rsid w:val="5FABFA0B"/>
    <w:rsid w:val="5FEF1AA9"/>
    <w:rsid w:val="605A57CA"/>
    <w:rsid w:val="64EB50E9"/>
    <w:rsid w:val="677184F6"/>
    <w:rsid w:val="67FE76EE"/>
    <w:rsid w:val="67FF9618"/>
    <w:rsid w:val="6DE78147"/>
    <w:rsid w:val="78BF487E"/>
    <w:rsid w:val="7B7539E3"/>
    <w:rsid w:val="7B7DCCA4"/>
    <w:rsid w:val="7B9B9D6F"/>
    <w:rsid w:val="7D5434CE"/>
    <w:rsid w:val="7EE10F4C"/>
    <w:rsid w:val="BFFC2418"/>
    <w:rsid w:val="D2BE2747"/>
    <w:rsid w:val="DDFF366A"/>
    <w:rsid w:val="DFFE9ABC"/>
    <w:rsid w:val="FA7AFC44"/>
    <w:rsid w:val="FDAFAC16"/>
    <w:rsid w:val="FE3F9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widowControl/>
      <w:spacing w:after="312"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1150</Words>
  <Characters>1168</Characters>
  <Lines>0</Lines>
  <Paragraphs>0</Paragraphs>
  <TotalTime>0</TotalTime>
  <ScaleCrop>false</ScaleCrop>
  <LinksUpToDate>false</LinksUpToDate>
  <CharactersWithSpaces>1177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2022-07-23T07:48:00Z</dcterms:created>
  <dc:creator>admin</dc:creator>
  <cp:lastModifiedBy>华华龙</cp:lastModifiedBy>
  <dcterms:modified xsi:type="dcterms:W3CDTF">2022-07-21T08:46:49Z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0253BE0ED6C74970B2049090BF0435A2</vt:lpwstr>
  </property>
</Properties>
</file>