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B3A7" w14:textId="317576BA" w:rsidR="00611A84" w:rsidRPr="00611A84" w:rsidRDefault="007F26C1" w:rsidP="00611A84">
      <w:pPr>
        <w:pStyle w:val="1"/>
        <w:spacing w:before="0" w:after="0" w:line="580" w:lineRule="exact"/>
        <w:jc w:val="center"/>
        <w:rPr>
          <w:rFonts w:ascii="黑体" w:eastAsia="黑体" w:hAnsi="黑体"/>
          <w:b w:val="0"/>
          <w:sz w:val="36"/>
          <w:szCs w:val="36"/>
        </w:rPr>
      </w:pPr>
      <w:r w:rsidRPr="007F26C1">
        <w:rPr>
          <w:rFonts w:ascii="黑体" w:eastAsia="黑体" w:hAnsi="黑体" w:hint="eastAsia"/>
          <w:b w:val="0"/>
          <w:sz w:val="36"/>
          <w:szCs w:val="36"/>
        </w:rPr>
        <w:t>道县</w:t>
      </w:r>
      <w:r>
        <w:rPr>
          <w:rFonts w:ascii="黑体" w:eastAsia="黑体" w:hAnsi="黑体" w:hint="eastAsia"/>
          <w:b w:val="0"/>
          <w:sz w:val="36"/>
          <w:szCs w:val="36"/>
        </w:rPr>
        <w:t>中医</w:t>
      </w:r>
      <w:r w:rsidRPr="007F26C1">
        <w:rPr>
          <w:rFonts w:ascii="黑体" w:eastAsia="黑体" w:hAnsi="黑体" w:hint="eastAsia"/>
          <w:b w:val="0"/>
          <w:sz w:val="36"/>
          <w:szCs w:val="36"/>
        </w:rPr>
        <w:t>医院信息系统等级保护测评采购</w:t>
      </w:r>
      <w:r>
        <w:rPr>
          <w:rFonts w:ascii="黑体" w:eastAsia="黑体" w:hAnsi="黑体" w:hint="eastAsia"/>
          <w:b w:val="0"/>
          <w:sz w:val="36"/>
          <w:szCs w:val="36"/>
        </w:rPr>
        <w:t>需求</w:t>
      </w:r>
      <w:r w:rsidR="00611A84" w:rsidRPr="00611A84">
        <w:rPr>
          <w:rFonts w:ascii="黑体" w:eastAsia="黑体" w:hAnsi="黑体" w:hint="eastAsia"/>
          <w:b w:val="0"/>
          <w:sz w:val="36"/>
          <w:szCs w:val="36"/>
        </w:rPr>
        <w:t xml:space="preserve"> </w:t>
      </w:r>
    </w:p>
    <w:p w14:paraId="787AEEEC" w14:textId="77777777" w:rsidR="00611A84" w:rsidRDefault="00611A84" w:rsidP="00611A84">
      <w:pPr>
        <w:spacing w:line="580" w:lineRule="exact"/>
        <w:ind w:firstLineChars="150" w:firstLine="482"/>
        <w:outlineLvl w:val="1"/>
        <w:rPr>
          <w:rFonts w:ascii="仿宋" w:eastAsia="仿宋" w:hAnsi="仿宋"/>
          <w:b/>
          <w:color w:val="000000"/>
          <w:sz w:val="32"/>
          <w:szCs w:val="32"/>
        </w:rPr>
      </w:pPr>
    </w:p>
    <w:p w14:paraId="1F2CCB19" w14:textId="77777777" w:rsidR="00611A84" w:rsidRPr="00611A84" w:rsidRDefault="00611A84" w:rsidP="00611A84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  <w:r w:rsidRPr="00611A84">
        <w:rPr>
          <w:rFonts w:ascii="黑体" w:eastAsia="黑体" w:hAnsi="黑体" w:hint="eastAsia"/>
          <w:color w:val="000000"/>
          <w:sz w:val="32"/>
          <w:szCs w:val="32"/>
        </w:rPr>
        <w:t>一、项目概况</w:t>
      </w:r>
    </w:p>
    <w:p w14:paraId="14783F33" w14:textId="57FDF23D" w:rsidR="00611A84" w:rsidRPr="00E64E58" w:rsidRDefault="00611A84" w:rsidP="00611A84">
      <w:pPr>
        <w:pStyle w:val="1"/>
        <w:spacing w:before="0" w:after="0" w:line="60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E64E58">
        <w:rPr>
          <w:rFonts w:ascii="仿宋" w:eastAsia="仿宋" w:hAnsi="仿宋" w:hint="eastAsia"/>
          <w:b w:val="0"/>
          <w:color w:val="000000"/>
          <w:sz w:val="28"/>
          <w:szCs w:val="28"/>
        </w:rPr>
        <w:t>根据</w:t>
      </w:r>
      <w:r w:rsidR="001D71D8" w:rsidRPr="00E64E58">
        <w:rPr>
          <w:rFonts w:ascii="仿宋" w:eastAsia="仿宋" w:hAnsi="仿宋" w:hint="eastAsia"/>
          <w:b w:val="0"/>
          <w:color w:val="000000"/>
          <w:sz w:val="28"/>
          <w:szCs w:val="28"/>
        </w:rPr>
        <w:t>国家</w:t>
      </w:r>
      <w:r w:rsidRPr="00E64E58">
        <w:rPr>
          <w:rFonts w:ascii="仿宋" w:eastAsia="仿宋" w:hAnsi="仿宋" w:hint="eastAsia"/>
          <w:b w:val="0"/>
          <w:color w:val="000000"/>
          <w:sz w:val="28"/>
          <w:szCs w:val="28"/>
        </w:rPr>
        <w:t>有关政策、文件要求，</w:t>
      </w:r>
      <w:r w:rsidR="007F26C1" w:rsidRPr="00E64E58">
        <w:rPr>
          <w:rFonts w:ascii="仿宋" w:eastAsia="仿宋" w:hAnsi="仿宋" w:hint="eastAsia"/>
          <w:b w:val="0"/>
          <w:sz w:val="28"/>
          <w:szCs w:val="28"/>
        </w:rPr>
        <w:t>道县中医医院</w:t>
      </w:r>
      <w:r w:rsidRPr="00E64E58">
        <w:rPr>
          <w:rFonts w:ascii="仿宋" w:eastAsia="仿宋" w:hAnsi="仿宋" w:hint="eastAsia"/>
          <w:b w:val="0"/>
          <w:sz w:val="28"/>
          <w:szCs w:val="28"/>
        </w:rPr>
        <w:t>信息系统，需要进行安全等级保护。现在湖南省政府采购云平台</w:t>
      </w:r>
      <w:r w:rsidR="001D71D8" w:rsidRPr="00E64E58">
        <w:rPr>
          <w:rFonts w:ascii="仿宋" w:eastAsia="仿宋" w:hAnsi="仿宋" w:hint="eastAsia"/>
          <w:b w:val="0"/>
          <w:sz w:val="28"/>
          <w:szCs w:val="28"/>
        </w:rPr>
        <w:t>进行</w:t>
      </w:r>
      <w:r w:rsidRPr="00E64E58">
        <w:rPr>
          <w:rFonts w:ascii="仿宋" w:eastAsia="仿宋" w:hAnsi="仿宋" w:hint="eastAsia"/>
          <w:b w:val="0"/>
          <w:sz w:val="28"/>
          <w:szCs w:val="28"/>
        </w:rPr>
        <w:t>公开招标，投标人</w:t>
      </w:r>
      <w:r w:rsidRPr="00E64E58">
        <w:rPr>
          <w:rFonts w:ascii="仿宋" w:eastAsia="仿宋" w:hAnsi="仿宋" w:hint="eastAsia"/>
          <w:b w:val="0"/>
          <w:color w:val="000000"/>
          <w:sz w:val="28"/>
          <w:szCs w:val="28"/>
        </w:rPr>
        <w:t>按相关要求对我单位的专项信息系统开展等级保护测评工作，测评后需获得符合县政府主管单位要求的测评报告，并取得备案证明。</w:t>
      </w:r>
    </w:p>
    <w:p w14:paraId="641D3515" w14:textId="77777777" w:rsidR="00611A84" w:rsidRPr="00611A84" w:rsidRDefault="00611A84" w:rsidP="00611A84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  <w:r w:rsidRPr="00611A84">
        <w:rPr>
          <w:rFonts w:ascii="黑体" w:eastAsia="黑体" w:hAnsi="黑体" w:hint="eastAsia"/>
          <w:color w:val="000000"/>
          <w:sz w:val="32"/>
          <w:szCs w:val="32"/>
        </w:rPr>
        <w:t>二、投标要求</w:t>
      </w:r>
    </w:p>
    <w:p w14:paraId="4F8A5140" w14:textId="77777777" w:rsidR="00611A84" w:rsidRPr="00611A84" w:rsidRDefault="00611A84" w:rsidP="00611A84">
      <w:pPr>
        <w:pStyle w:val="a0"/>
        <w:spacing w:after="0" w:line="600" w:lineRule="exact"/>
        <w:ind w:firstLineChars="200" w:firstLine="643"/>
        <w:outlineLvl w:val="1"/>
        <w:rPr>
          <w:rFonts w:ascii="仿宋" w:eastAsia="仿宋" w:hAnsi="仿宋"/>
          <w:b/>
          <w:color w:val="000000"/>
          <w:sz w:val="32"/>
          <w:szCs w:val="32"/>
        </w:rPr>
      </w:pPr>
      <w:r w:rsidRPr="00611A84">
        <w:rPr>
          <w:rFonts w:ascii="仿宋" w:eastAsia="仿宋" w:hAnsi="仿宋" w:hint="eastAsia"/>
          <w:b/>
          <w:color w:val="000000"/>
          <w:sz w:val="32"/>
          <w:szCs w:val="32"/>
        </w:rPr>
        <w:t>（一）、竞价要求</w:t>
      </w:r>
    </w:p>
    <w:p w14:paraId="085BF04D" w14:textId="6FCECF18" w:rsidR="00611A84" w:rsidRPr="00E64E58" w:rsidRDefault="00611A84" w:rsidP="00611A84">
      <w:pPr>
        <w:pStyle w:val="a0"/>
        <w:spacing w:after="0" w:line="600" w:lineRule="exact"/>
        <w:ind w:firstLineChars="200" w:firstLine="560"/>
        <w:outlineLvl w:val="1"/>
        <w:rPr>
          <w:rFonts w:ascii="仿宋" w:eastAsia="仿宋" w:hAnsi="仿宋"/>
          <w:color w:val="000000"/>
          <w:sz w:val="28"/>
          <w:szCs w:val="28"/>
        </w:rPr>
      </w:pPr>
      <w:r w:rsidRPr="00E64E58">
        <w:rPr>
          <w:rFonts w:ascii="仿宋" w:eastAsia="仿宋" w:hAnsi="仿宋" w:hint="eastAsia"/>
          <w:color w:val="000000"/>
          <w:sz w:val="28"/>
          <w:szCs w:val="28"/>
        </w:rPr>
        <w:t>在符合投标资质和提供合格服务条件基础上，由</w:t>
      </w:r>
      <w:r w:rsidR="00CA5CD1" w:rsidRPr="00E64E58">
        <w:rPr>
          <w:rFonts w:ascii="仿宋" w:eastAsia="仿宋" w:hAnsi="仿宋" w:hint="eastAsia"/>
          <w:color w:val="000000"/>
          <w:sz w:val="28"/>
          <w:szCs w:val="28"/>
        </w:rPr>
        <w:t>综合分数高</w:t>
      </w:r>
      <w:r w:rsidRPr="00E64E58">
        <w:rPr>
          <w:rFonts w:ascii="仿宋" w:eastAsia="仿宋" w:hAnsi="仿宋" w:hint="eastAsia"/>
          <w:color w:val="000000"/>
          <w:sz w:val="28"/>
          <w:szCs w:val="28"/>
        </w:rPr>
        <w:t>的投标人中标。</w:t>
      </w:r>
    </w:p>
    <w:p w14:paraId="4A1E6A9A" w14:textId="77777777" w:rsidR="00611A84" w:rsidRPr="00611A84" w:rsidRDefault="00611A84" w:rsidP="00611A84">
      <w:pPr>
        <w:pStyle w:val="a0"/>
        <w:spacing w:after="0" w:line="600" w:lineRule="exact"/>
        <w:ind w:firstLineChars="200" w:firstLine="643"/>
        <w:outlineLvl w:val="1"/>
        <w:rPr>
          <w:rFonts w:ascii="仿宋" w:eastAsia="仿宋" w:hAnsi="仿宋"/>
          <w:b/>
          <w:color w:val="000000"/>
          <w:sz w:val="32"/>
          <w:szCs w:val="32"/>
        </w:rPr>
      </w:pPr>
      <w:r w:rsidRPr="00611A84">
        <w:rPr>
          <w:rFonts w:ascii="仿宋" w:eastAsia="仿宋" w:hAnsi="仿宋" w:hint="eastAsia"/>
          <w:b/>
          <w:color w:val="000000"/>
          <w:sz w:val="32"/>
          <w:szCs w:val="32"/>
        </w:rPr>
        <w:t>（二）、投标人资格要求</w:t>
      </w:r>
    </w:p>
    <w:p w14:paraId="0BEC6B5E" w14:textId="77777777" w:rsidR="00611A84" w:rsidRPr="00E9533F" w:rsidRDefault="00611A84" w:rsidP="00611A84">
      <w:pPr>
        <w:pStyle w:val="a0"/>
        <w:spacing w:after="0" w:line="600" w:lineRule="exact"/>
        <w:ind w:firstLineChars="200" w:firstLine="560"/>
        <w:outlineLvl w:val="1"/>
        <w:rPr>
          <w:rFonts w:ascii="仿宋" w:eastAsia="仿宋" w:hAnsi="仿宋"/>
          <w:color w:val="000000"/>
          <w:sz w:val="28"/>
          <w:szCs w:val="28"/>
        </w:rPr>
      </w:pPr>
      <w:r w:rsidRPr="00E9533F">
        <w:rPr>
          <w:rFonts w:ascii="仿宋" w:eastAsia="仿宋" w:hAnsi="仿宋"/>
          <w:color w:val="000000"/>
          <w:sz w:val="28"/>
          <w:szCs w:val="28"/>
        </w:rPr>
        <w:t>1</w:t>
      </w:r>
      <w:r w:rsidRPr="00E9533F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E9533F">
        <w:rPr>
          <w:rFonts w:ascii="仿宋" w:eastAsia="仿宋" w:hAnsi="仿宋"/>
          <w:color w:val="000000"/>
          <w:sz w:val="28"/>
          <w:szCs w:val="28"/>
        </w:rPr>
        <w:t>符合《中华人民共和国政府采购法》第二十二条规定的供应商资格条件。</w:t>
      </w:r>
    </w:p>
    <w:p w14:paraId="07DFAB53" w14:textId="7F7B1A76" w:rsidR="00611A84" w:rsidRPr="00E9533F" w:rsidRDefault="00611A84" w:rsidP="00611A84">
      <w:pPr>
        <w:pStyle w:val="a0"/>
        <w:spacing w:after="0" w:line="600" w:lineRule="exact"/>
        <w:ind w:firstLineChars="200" w:firstLine="560"/>
        <w:outlineLvl w:val="1"/>
        <w:rPr>
          <w:rFonts w:ascii="仿宋" w:eastAsia="仿宋" w:hAnsi="仿宋"/>
          <w:color w:val="000000"/>
          <w:sz w:val="28"/>
          <w:szCs w:val="28"/>
        </w:rPr>
      </w:pPr>
      <w:r w:rsidRPr="00E9533F">
        <w:rPr>
          <w:rFonts w:ascii="仿宋" w:eastAsia="仿宋" w:hAnsi="仿宋"/>
          <w:color w:val="000000"/>
          <w:sz w:val="28"/>
          <w:szCs w:val="28"/>
        </w:rPr>
        <w:t>2</w:t>
      </w:r>
      <w:r w:rsidRPr="00E9533F">
        <w:rPr>
          <w:rFonts w:ascii="仿宋" w:eastAsia="仿宋" w:hAnsi="仿宋" w:hint="eastAsia"/>
          <w:color w:val="000000"/>
          <w:sz w:val="28"/>
          <w:szCs w:val="28"/>
        </w:rPr>
        <w:t>、投标人具有综合防护系统（G01）授权证书。（提供证书复印件，以及相关证明材料）。</w:t>
      </w:r>
    </w:p>
    <w:p w14:paraId="2ABC4F25" w14:textId="647B5087" w:rsidR="00611A84" w:rsidRPr="00E9533F" w:rsidRDefault="00611A84" w:rsidP="00611A84">
      <w:pPr>
        <w:pStyle w:val="a0"/>
        <w:spacing w:after="0" w:line="600" w:lineRule="exact"/>
        <w:ind w:firstLineChars="200" w:firstLine="560"/>
        <w:outlineLvl w:val="1"/>
        <w:rPr>
          <w:rFonts w:ascii="仿宋" w:eastAsia="仿宋" w:hAnsi="仿宋"/>
          <w:color w:val="000000"/>
          <w:sz w:val="28"/>
          <w:szCs w:val="28"/>
        </w:rPr>
      </w:pPr>
      <w:r w:rsidRPr="00E9533F">
        <w:rPr>
          <w:rFonts w:ascii="仿宋" w:eastAsia="仿宋" w:hAnsi="仿宋"/>
          <w:color w:val="000000"/>
          <w:sz w:val="28"/>
          <w:szCs w:val="28"/>
        </w:rPr>
        <w:t>3</w:t>
      </w:r>
      <w:r w:rsidRPr="00E9533F">
        <w:rPr>
          <w:rFonts w:ascii="仿宋" w:eastAsia="仿宋" w:hAnsi="仿宋" w:hint="eastAsia"/>
          <w:color w:val="000000"/>
          <w:sz w:val="28"/>
          <w:szCs w:val="28"/>
        </w:rPr>
        <w:t>、投标人实施人员中具有信息安全等级测评师资质（提供证书复印件，以及相关证明材料）。同等报价条件下，获得全国网络与信息安全管理职业技能大赛奖励证书的优先</w:t>
      </w:r>
      <w:r w:rsidRPr="00E9533F">
        <w:rPr>
          <w:rFonts w:ascii="仿宋" w:eastAsia="仿宋" w:hAnsi="仿宋"/>
          <w:color w:val="000000"/>
          <w:sz w:val="28"/>
          <w:szCs w:val="28"/>
        </w:rPr>
        <w:t>。</w:t>
      </w:r>
    </w:p>
    <w:p w14:paraId="1534F691" w14:textId="6BEBB8BD" w:rsidR="00611A84" w:rsidRPr="00E9533F" w:rsidRDefault="00611A84" w:rsidP="00611A84">
      <w:pPr>
        <w:pStyle w:val="a0"/>
        <w:spacing w:after="0" w:line="600" w:lineRule="exact"/>
        <w:ind w:firstLineChars="200" w:firstLine="560"/>
        <w:outlineLvl w:val="1"/>
        <w:rPr>
          <w:rFonts w:ascii="仿宋" w:eastAsia="仿宋" w:hAnsi="仿宋"/>
          <w:color w:val="000000"/>
          <w:sz w:val="28"/>
          <w:szCs w:val="28"/>
        </w:rPr>
      </w:pPr>
      <w:r w:rsidRPr="00E9533F">
        <w:rPr>
          <w:rFonts w:ascii="仿宋" w:eastAsia="仿宋" w:hAnsi="仿宋" w:hint="eastAsia"/>
          <w:color w:val="000000"/>
          <w:sz w:val="28"/>
          <w:szCs w:val="28"/>
        </w:rPr>
        <w:t>4、</w:t>
      </w:r>
      <w:r w:rsidRPr="00E9533F">
        <w:rPr>
          <w:rFonts w:ascii="仿宋" w:eastAsia="仿宋" w:hAnsi="仿宋"/>
          <w:color w:val="000000"/>
          <w:sz w:val="28"/>
          <w:szCs w:val="28"/>
        </w:rPr>
        <w:t>投标人在近五年未受到国家（及省级）网络安全等级保护工作协调小组办公室警告、处罚、整改。</w:t>
      </w:r>
      <w:r w:rsidRPr="00E9533F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E9533F">
        <w:rPr>
          <w:rFonts w:ascii="仿宋" w:eastAsia="仿宋" w:hAnsi="仿宋"/>
          <w:color w:val="000000"/>
          <w:sz w:val="28"/>
          <w:szCs w:val="28"/>
        </w:rPr>
        <w:t>提供相关证明材料或承诺函</w:t>
      </w:r>
      <w:r w:rsidRPr="00E9533F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Pr="00E9533F">
        <w:rPr>
          <w:rFonts w:ascii="仿宋" w:eastAsia="仿宋" w:hAnsi="仿宋"/>
          <w:color w:val="000000"/>
          <w:sz w:val="28"/>
          <w:szCs w:val="28"/>
        </w:rPr>
        <w:t>。</w:t>
      </w:r>
    </w:p>
    <w:p w14:paraId="2BE3CE07" w14:textId="2231E11C" w:rsidR="00611A84" w:rsidRPr="00611A84" w:rsidRDefault="00611A84" w:rsidP="00611A84">
      <w:pPr>
        <w:pStyle w:val="a0"/>
        <w:spacing w:after="0" w:line="600" w:lineRule="exact"/>
        <w:ind w:firstLineChars="200" w:firstLine="560"/>
        <w:outlineLvl w:val="1"/>
        <w:rPr>
          <w:rFonts w:ascii="仿宋" w:eastAsia="仿宋" w:hAnsi="仿宋"/>
          <w:color w:val="000000"/>
          <w:sz w:val="32"/>
          <w:szCs w:val="32"/>
        </w:rPr>
      </w:pPr>
      <w:r w:rsidRPr="00E9533F">
        <w:rPr>
          <w:rFonts w:ascii="仿宋" w:eastAsia="仿宋" w:hAnsi="仿宋" w:hint="eastAsia"/>
          <w:color w:val="000000"/>
          <w:sz w:val="28"/>
          <w:szCs w:val="28"/>
        </w:rPr>
        <w:t>5、投标人具有《网络安全等级测评与检测评估机构服务认证证书》。（提供证书复印件，以及相关证明材料）。</w:t>
      </w:r>
    </w:p>
    <w:p w14:paraId="5D63A29B" w14:textId="77777777" w:rsidR="00611A84" w:rsidRPr="00611A84" w:rsidRDefault="00611A84" w:rsidP="00611A84">
      <w:pPr>
        <w:tabs>
          <w:tab w:val="left" w:pos="180"/>
          <w:tab w:val="left" w:pos="360"/>
          <w:tab w:val="left" w:pos="540"/>
          <w:tab w:val="left" w:pos="8280"/>
        </w:tabs>
        <w:autoSpaceDE w:val="0"/>
        <w:autoSpaceDN w:val="0"/>
        <w:adjustRightInd w:val="0"/>
        <w:spacing w:line="580" w:lineRule="exact"/>
        <w:ind w:right="23"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611A84">
        <w:rPr>
          <w:rFonts w:ascii="黑体" w:eastAsia="黑体" w:hAnsi="黑体" w:hint="eastAsia"/>
          <w:color w:val="000000"/>
          <w:sz w:val="32"/>
          <w:szCs w:val="32"/>
        </w:rPr>
        <w:lastRenderedPageBreak/>
        <w:t>三、系统范围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035"/>
        <w:gridCol w:w="1133"/>
        <w:gridCol w:w="1277"/>
        <w:gridCol w:w="3451"/>
      </w:tblGrid>
      <w:tr w:rsidR="00790D52" w:rsidRPr="00790D52" w14:paraId="04AB21C6" w14:textId="4E391F27" w:rsidTr="00E9533F">
        <w:trPr>
          <w:trHeight w:val="713"/>
        </w:trPr>
        <w:tc>
          <w:tcPr>
            <w:tcW w:w="367" w:type="pct"/>
            <w:vAlign w:val="center"/>
          </w:tcPr>
          <w:p w14:paraId="5261F9C3" w14:textId="77777777" w:rsidR="00790D52" w:rsidRPr="00790D52" w:rsidRDefault="00790D52" w:rsidP="00790D52">
            <w:pPr>
              <w:spacing w:line="580" w:lineRule="exact"/>
              <w:jc w:val="center"/>
              <w:outlineLvl w:val="1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90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94" w:type="pct"/>
            <w:vAlign w:val="center"/>
          </w:tcPr>
          <w:p w14:paraId="13B7856F" w14:textId="77777777" w:rsidR="00790D52" w:rsidRPr="00790D52" w:rsidRDefault="00790D52" w:rsidP="00790D52">
            <w:pPr>
              <w:spacing w:line="580" w:lineRule="exact"/>
              <w:jc w:val="center"/>
              <w:outlineLvl w:val="1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90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系统名称</w:t>
            </w:r>
          </w:p>
        </w:tc>
        <w:tc>
          <w:tcPr>
            <w:tcW w:w="665" w:type="pct"/>
            <w:vAlign w:val="center"/>
          </w:tcPr>
          <w:p w14:paraId="0286B3C4" w14:textId="77777777" w:rsidR="00790D52" w:rsidRPr="00790D52" w:rsidRDefault="00790D52" w:rsidP="00790D52">
            <w:pPr>
              <w:spacing w:line="580" w:lineRule="exact"/>
              <w:jc w:val="center"/>
              <w:outlineLvl w:val="1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90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系统保护等级</w:t>
            </w:r>
          </w:p>
        </w:tc>
        <w:tc>
          <w:tcPr>
            <w:tcW w:w="749" w:type="pct"/>
            <w:vAlign w:val="center"/>
          </w:tcPr>
          <w:p w14:paraId="3FFDA8C5" w14:textId="36965044" w:rsidR="00790D52" w:rsidRPr="00790D52" w:rsidRDefault="00790D52" w:rsidP="00790D52">
            <w:pPr>
              <w:spacing w:line="580" w:lineRule="exact"/>
              <w:jc w:val="center"/>
              <w:outlineLvl w:val="1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控制金额（元）</w:t>
            </w:r>
          </w:p>
        </w:tc>
        <w:tc>
          <w:tcPr>
            <w:tcW w:w="2025" w:type="pct"/>
            <w:vAlign w:val="center"/>
          </w:tcPr>
          <w:p w14:paraId="006D01C0" w14:textId="74BC45BA" w:rsidR="00790D52" w:rsidRPr="00790D52" w:rsidRDefault="00790D52" w:rsidP="00790D52">
            <w:pPr>
              <w:spacing w:line="580" w:lineRule="exact"/>
              <w:jc w:val="center"/>
              <w:outlineLvl w:val="1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建议品牌</w:t>
            </w:r>
          </w:p>
        </w:tc>
      </w:tr>
      <w:tr w:rsidR="00790D52" w:rsidRPr="00790D52" w14:paraId="209CAEC0" w14:textId="70E8C969" w:rsidTr="00E9533F">
        <w:trPr>
          <w:trHeight w:val="280"/>
        </w:trPr>
        <w:tc>
          <w:tcPr>
            <w:tcW w:w="367" w:type="pct"/>
            <w:vAlign w:val="center"/>
          </w:tcPr>
          <w:p w14:paraId="343B6BEB" w14:textId="57DC7073" w:rsidR="00790D52" w:rsidRPr="00790D52" w:rsidRDefault="00790D52" w:rsidP="00790D52">
            <w:pPr>
              <w:spacing w:line="580" w:lineRule="exact"/>
              <w:jc w:val="center"/>
              <w:outlineLvl w:val="1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90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pct"/>
            <w:vAlign w:val="center"/>
          </w:tcPr>
          <w:p w14:paraId="66A7EFAD" w14:textId="6977164A" w:rsidR="00790D52" w:rsidRPr="00790D52" w:rsidRDefault="00790D52" w:rsidP="00790D52">
            <w:pPr>
              <w:spacing w:line="580" w:lineRule="exact"/>
              <w:jc w:val="center"/>
              <w:outlineLvl w:val="1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90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HIS、LIS、PACS、EMR（四个三级）</w:t>
            </w:r>
          </w:p>
        </w:tc>
        <w:tc>
          <w:tcPr>
            <w:tcW w:w="665" w:type="pct"/>
            <w:vAlign w:val="center"/>
          </w:tcPr>
          <w:p w14:paraId="53A29E38" w14:textId="110C7862" w:rsidR="00790D52" w:rsidRPr="00790D52" w:rsidRDefault="00790D52" w:rsidP="00790D52">
            <w:pPr>
              <w:spacing w:line="580" w:lineRule="exact"/>
              <w:jc w:val="center"/>
              <w:outlineLvl w:val="1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90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749" w:type="pct"/>
            <w:vAlign w:val="center"/>
          </w:tcPr>
          <w:p w14:paraId="1C2570FA" w14:textId="0868DD9E" w:rsidR="00790D52" w:rsidRPr="00790D52" w:rsidRDefault="00790D52" w:rsidP="00790D52">
            <w:pPr>
              <w:spacing w:line="580" w:lineRule="exact"/>
              <w:jc w:val="center"/>
              <w:outlineLvl w:val="1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2025" w:type="pct"/>
            <w:vAlign w:val="center"/>
          </w:tcPr>
          <w:p w14:paraId="2D83B6DC" w14:textId="3995867C" w:rsidR="00790D52" w:rsidRPr="00E9533F" w:rsidRDefault="00E9533F" w:rsidP="00E9533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E9533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江西神</w:t>
            </w:r>
            <w:proofErr w:type="gramStart"/>
            <w:r w:rsidRPr="00E9533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舟信息</w:t>
            </w:r>
            <w:proofErr w:type="gramEnd"/>
            <w:r w:rsidRPr="00E9533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安全评估中心有限公司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</w:t>
            </w:r>
            <w:proofErr w:type="gramStart"/>
            <w:r w:rsidRPr="00E9533F">
              <w:rPr>
                <w:rFonts w:ascii="仿宋" w:eastAsia="仿宋" w:hAnsi="仿宋"/>
                <w:color w:val="000000"/>
                <w:sz w:val="24"/>
                <w:szCs w:val="24"/>
              </w:rPr>
              <w:t>深圳市网安计算机安全</w:t>
            </w:r>
            <w:proofErr w:type="gramEnd"/>
            <w:r w:rsidRPr="00E9533F">
              <w:rPr>
                <w:rFonts w:ascii="仿宋" w:eastAsia="仿宋" w:hAnsi="仿宋"/>
                <w:color w:val="000000"/>
                <w:sz w:val="24"/>
                <w:szCs w:val="24"/>
              </w:rPr>
              <w:t>检测技术有限公司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，湖南省金盾信息安全等级保护评估中心有限公司</w:t>
            </w:r>
          </w:p>
        </w:tc>
      </w:tr>
    </w:tbl>
    <w:p w14:paraId="35E8BE83" w14:textId="77777777" w:rsidR="00611A84" w:rsidRPr="00611A84" w:rsidRDefault="00611A84" w:rsidP="00611A84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  <w:r w:rsidRPr="00611A84">
        <w:rPr>
          <w:rFonts w:ascii="黑体" w:eastAsia="黑体" w:hAnsi="黑体" w:hint="eastAsia"/>
          <w:color w:val="000000"/>
          <w:sz w:val="32"/>
          <w:szCs w:val="32"/>
        </w:rPr>
        <w:t>四、依据标准</w:t>
      </w:r>
    </w:p>
    <w:p w14:paraId="3CE17B5C" w14:textId="77777777" w:rsidR="00611A84" w:rsidRPr="00E9533F" w:rsidRDefault="00611A84" w:rsidP="00611A84">
      <w:pPr>
        <w:spacing w:line="600" w:lineRule="exact"/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E9533F">
        <w:rPr>
          <w:rFonts w:ascii="仿宋" w:eastAsia="仿宋" w:hAnsi="仿宋" w:hint="eastAsia"/>
          <w:color w:val="000000"/>
          <w:sz w:val="28"/>
          <w:szCs w:val="28"/>
        </w:rPr>
        <w:t>投标人应依据国家等级保护相关标准开展工作</w:t>
      </w:r>
      <w:r w:rsidRPr="00E9533F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E9533F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3146551C" w14:textId="77777777" w:rsidR="00611A84" w:rsidRPr="00E9533F" w:rsidRDefault="00611A84" w:rsidP="00611A84">
      <w:pPr>
        <w:spacing w:line="6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/>
          <w:sz w:val="28"/>
          <w:szCs w:val="28"/>
        </w:rPr>
        <w:t>测评过程中主要依据的标准：</w:t>
      </w:r>
    </w:p>
    <w:p w14:paraId="723BE118" w14:textId="77777777" w:rsidR="00611A84" w:rsidRPr="00E9533F" w:rsidRDefault="00611A84" w:rsidP="00611A84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 w:hint="eastAsia"/>
          <w:sz w:val="28"/>
          <w:szCs w:val="28"/>
        </w:rPr>
        <w:t>1、</w:t>
      </w:r>
      <w:r w:rsidRPr="00E9533F">
        <w:rPr>
          <w:rFonts w:ascii="仿宋" w:eastAsia="仿宋" w:hAnsi="仿宋"/>
          <w:sz w:val="28"/>
          <w:szCs w:val="28"/>
        </w:rPr>
        <w:t>《</w:t>
      </w:r>
      <w:r w:rsidRPr="00E9533F">
        <w:rPr>
          <w:rFonts w:ascii="仿宋" w:eastAsia="仿宋" w:hAnsi="仿宋" w:hint="eastAsia"/>
          <w:sz w:val="28"/>
          <w:szCs w:val="28"/>
        </w:rPr>
        <w:t>信息</w:t>
      </w:r>
      <w:r w:rsidRPr="00E9533F">
        <w:rPr>
          <w:rFonts w:ascii="仿宋" w:eastAsia="仿宋" w:hAnsi="仿宋"/>
          <w:sz w:val="28"/>
          <w:szCs w:val="28"/>
        </w:rPr>
        <w:t>安全技术</w:t>
      </w:r>
      <w:r w:rsidRPr="00E9533F">
        <w:rPr>
          <w:rFonts w:ascii="仿宋" w:eastAsia="仿宋" w:hAnsi="仿宋" w:hint="eastAsia"/>
          <w:sz w:val="28"/>
          <w:szCs w:val="28"/>
        </w:rPr>
        <w:t>网络安</w:t>
      </w:r>
      <w:r w:rsidRPr="00E9533F">
        <w:rPr>
          <w:rFonts w:ascii="仿宋" w:eastAsia="仿宋" w:hAnsi="仿宋"/>
          <w:sz w:val="28"/>
          <w:szCs w:val="28"/>
        </w:rPr>
        <w:t>全等级保护基本要求》</w:t>
      </w:r>
      <w:r w:rsidRPr="00E9533F">
        <w:rPr>
          <w:rFonts w:ascii="仿宋" w:eastAsia="仿宋" w:hAnsi="仿宋" w:hint="eastAsia"/>
          <w:sz w:val="28"/>
          <w:szCs w:val="28"/>
        </w:rPr>
        <w:t>；</w:t>
      </w:r>
    </w:p>
    <w:p w14:paraId="7E375252" w14:textId="77777777" w:rsidR="00611A84" w:rsidRPr="00E9533F" w:rsidRDefault="00611A84" w:rsidP="00611A84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 w:hint="eastAsia"/>
          <w:sz w:val="28"/>
          <w:szCs w:val="28"/>
        </w:rPr>
        <w:t>2、</w:t>
      </w:r>
      <w:r w:rsidRPr="00E9533F">
        <w:rPr>
          <w:rFonts w:ascii="仿宋" w:eastAsia="仿宋" w:hAnsi="仿宋"/>
          <w:sz w:val="28"/>
          <w:szCs w:val="28"/>
        </w:rPr>
        <w:t>《信息安全技术</w:t>
      </w:r>
      <w:r w:rsidRPr="00E9533F">
        <w:rPr>
          <w:rFonts w:ascii="仿宋" w:eastAsia="仿宋" w:hAnsi="仿宋" w:hint="eastAsia"/>
          <w:sz w:val="28"/>
          <w:szCs w:val="28"/>
        </w:rPr>
        <w:t>网络</w:t>
      </w:r>
      <w:r w:rsidRPr="00E9533F">
        <w:rPr>
          <w:rFonts w:ascii="仿宋" w:eastAsia="仿宋" w:hAnsi="仿宋"/>
          <w:sz w:val="28"/>
          <w:szCs w:val="28"/>
        </w:rPr>
        <w:t>安全等级保护测评要求》</w:t>
      </w:r>
      <w:r w:rsidRPr="00E9533F">
        <w:rPr>
          <w:rFonts w:ascii="仿宋" w:eastAsia="仿宋" w:hAnsi="仿宋" w:hint="eastAsia"/>
          <w:sz w:val="28"/>
          <w:szCs w:val="28"/>
        </w:rPr>
        <w:t>。</w:t>
      </w:r>
    </w:p>
    <w:p w14:paraId="2B5E16B1" w14:textId="77777777" w:rsidR="00611A84" w:rsidRPr="00E9533F" w:rsidRDefault="00611A84" w:rsidP="00611A84">
      <w:pPr>
        <w:spacing w:line="6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/>
          <w:sz w:val="28"/>
          <w:szCs w:val="28"/>
        </w:rPr>
        <w:t>测评过程中还</w:t>
      </w:r>
      <w:r w:rsidRPr="00E9533F">
        <w:rPr>
          <w:rFonts w:ascii="仿宋" w:eastAsia="仿宋" w:hAnsi="仿宋" w:hint="eastAsia"/>
          <w:sz w:val="28"/>
          <w:szCs w:val="28"/>
        </w:rPr>
        <w:t>需</w:t>
      </w:r>
      <w:r w:rsidRPr="00E9533F">
        <w:rPr>
          <w:rFonts w:ascii="仿宋" w:eastAsia="仿宋" w:hAnsi="仿宋"/>
          <w:sz w:val="28"/>
          <w:szCs w:val="28"/>
        </w:rPr>
        <w:t>参考的文件和标准：</w:t>
      </w:r>
    </w:p>
    <w:p w14:paraId="5399445D" w14:textId="77777777" w:rsidR="00611A84" w:rsidRPr="00E9533F" w:rsidRDefault="00611A84" w:rsidP="00611A84">
      <w:pPr>
        <w:spacing w:line="600" w:lineRule="exact"/>
        <w:ind w:leftChars="152" w:left="319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 w:hint="eastAsia"/>
          <w:sz w:val="28"/>
          <w:szCs w:val="28"/>
        </w:rPr>
        <w:t>3、</w:t>
      </w:r>
      <w:r w:rsidRPr="00E9533F">
        <w:rPr>
          <w:rFonts w:ascii="仿宋" w:eastAsia="仿宋" w:hAnsi="仿宋"/>
          <w:sz w:val="28"/>
          <w:szCs w:val="28"/>
        </w:rPr>
        <w:t>《中华人民共和国计算机信息系统安全保护条例》（国务院147号令）</w:t>
      </w:r>
      <w:r w:rsidRPr="00E9533F">
        <w:rPr>
          <w:rFonts w:ascii="仿宋" w:eastAsia="仿宋" w:hAnsi="仿宋" w:hint="eastAsia"/>
          <w:sz w:val="28"/>
          <w:szCs w:val="28"/>
        </w:rPr>
        <w:t xml:space="preserve"> ；</w:t>
      </w:r>
    </w:p>
    <w:p w14:paraId="39E0893D" w14:textId="77777777" w:rsidR="00611A84" w:rsidRPr="00E9533F" w:rsidRDefault="00611A84" w:rsidP="00611A84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 w:hint="eastAsia"/>
          <w:sz w:val="28"/>
          <w:szCs w:val="28"/>
        </w:rPr>
        <w:t>4、</w:t>
      </w:r>
      <w:r w:rsidRPr="00E9533F">
        <w:rPr>
          <w:rFonts w:ascii="仿宋" w:eastAsia="仿宋" w:hAnsi="仿宋"/>
          <w:sz w:val="28"/>
          <w:szCs w:val="28"/>
        </w:rPr>
        <w:t>《信息安全等级保护管理办法》（公通字[2007]43号）</w:t>
      </w:r>
      <w:r w:rsidRPr="00E9533F">
        <w:rPr>
          <w:rFonts w:ascii="仿宋" w:eastAsia="仿宋" w:hAnsi="仿宋" w:hint="eastAsia"/>
          <w:sz w:val="28"/>
          <w:szCs w:val="28"/>
        </w:rPr>
        <w:t xml:space="preserve"> ；</w:t>
      </w:r>
    </w:p>
    <w:p w14:paraId="75FDC0C0" w14:textId="77777777" w:rsidR="00611A84" w:rsidRPr="00E9533F" w:rsidRDefault="00611A84" w:rsidP="00611A84">
      <w:pPr>
        <w:autoSpaceDE w:val="0"/>
        <w:autoSpaceDN w:val="0"/>
        <w:adjustRightInd w:val="0"/>
        <w:spacing w:line="600" w:lineRule="exact"/>
        <w:ind w:leftChars="152" w:left="319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 w:hint="eastAsia"/>
          <w:kern w:val="0"/>
          <w:sz w:val="28"/>
          <w:szCs w:val="28"/>
        </w:rPr>
        <w:t>5、</w:t>
      </w:r>
      <w:r w:rsidRPr="00E9533F">
        <w:rPr>
          <w:rFonts w:ascii="仿宋" w:eastAsia="仿宋" w:hAnsi="仿宋"/>
          <w:kern w:val="0"/>
          <w:sz w:val="28"/>
          <w:szCs w:val="28"/>
        </w:rPr>
        <w:t>《关于信息安全等级保护工作的实施意见》（公通【2004】66号）</w:t>
      </w:r>
      <w:r w:rsidRPr="00E9533F">
        <w:rPr>
          <w:rFonts w:ascii="仿宋" w:eastAsia="仿宋" w:hAnsi="仿宋" w:hint="eastAsia"/>
          <w:kern w:val="0"/>
          <w:sz w:val="28"/>
          <w:szCs w:val="28"/>
        </w:rPr>
        <w:t xml:space="preserve"> ；</w:t>
      </w:r>
    </w:p>
    <w:p w14:paraId="22D86C8E" w14:textId="77777777" w:rsidR="00611A84" w:rsidRPr="00E9533F" w:rsidRDefault="00611A84" w:rsidP="00611A84">
      <w:pPr>
        <w:spacing w:line="600" w:lineRule="exact"/>
        <w:ind w:leftChars="152" w:left="319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 w:hint="eastAsia"/>
          <w:sz w:val="28"/>
          <w:szCs w:val="28"/>
        </w:rPr>
        <w:t>6、</w:t>
      </w:r>
      <w:r w:rsidRPr="00E9533F">
        <w:rPr>
          <w:rFonts w:ascii="仿宋" w:eastAsia="仿宋" w:hAnsi="仿宋"/>
          <w:sz w:val="28"/>
          <w:szCs w:val="28"/>
        </w:rPr>
        <w:t>关于印发《信息系统安全等级测评报告模版（试行）》的通知（公信安[2009]1487号）</w:t>
      </w:r>
      <w:r w:rsidRPr="00E9533F">
        <w:rPr>
          <w:rFonts w:ascii="仿宋" w:eastAsia="仿宋" w:hAnsi="仿宋" w:hint="eastAsia"/>
          <w:sz w:val="28"/>
          <w:szCs w:val="28"/>
        </w:rPr>
        <w:t>；</w:t>
      </w:r>
    </w:p>
    <w:p w14:paraId="63C93F27" w14:textId="77777777" w:rsidR="00611A84" w:rsidRPr="00E9533F" w:rsidRDefault="00611A84" w:rsidP="00611A84">
      <w:pPr>
        <w:spacing w:line="600" w:lineRule="exact"/>
        <w:ind w:leftChars="152" w:left="319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 w:hint="eastAsia"/>
          <w:sz w:val="28"/>
          <w:szCs w:val="28"/>
        </w:rPr>
        <w:t>7、</w:t>
      </w:r>
      <w:r w:rsidRPr="00E9533F">
        <w:rPr>
          <w:rFonts w:ascii="仿宋" w:eastAsia="仿宋" w:hAnsi="仿宋"/>
          <w:sz w:val="28"/>
          <w:szCs w:val="28"/>
        </w:rPr>
        <w:t>《信息安全技术</w:t>
      </w:r>
      <w:r w:rsidRPr="00E9533F">
        <w:rPr>
          <w:rFonts w:ascii="仿宋" w:eastAsia="仿宋" w:hAnsi="仿宋" w:hint="eastAsia"/>
          <w:sz w:val="28"/>
          <w:szCs w:val="28"/>
        </w:rPr>
        <w:t xml:space="preserve"> 网络</w:t>
      </w:r>
      <w:r w:rsidRPr="00E9533F">
        <w:rPr>
          <w:rFonts w:ascii="仿宋" w:eastAsia="仿宋" w:hAnsi="仿宋"/>
          <w:sz w:val="28"/>
          <w:szCs w:val="28"/>
        </w:rPr>
        <w:t>安全等级保护定级指南》（简称《定级指南》）</w:t>
      </w:r>
      <w:r w:rsidRPr="00E9533F">
        <w:rPr>
          <w:rFonts w:ascii="仿宋" w:eastAsia="仿宋" w:hAnsi="仿宋" w:hint="eastAsia"/>
          <w:sz w:val="28"/>
          <w:szCs w:val="28"/>
        </w:rPr>
        <w:t>；</w:t>
      </w:r>
    </w:p>
    <w:p w14:paraId="3A88A485" w14:textId="77777777" w:rsidR="00611A84" w:rsidRPr="00E9533F" w:rsidRDefault="00611A84" w:rsidP="00611A84">
      <w:pPr>
        <w:spacing w:line="600" w:lineRule="exact"/>
        <w:ind w:leftChars="152" w:left="319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 w:hint="eastAsia"/>
          <w:sz w:val="28"/>
          <w:szCs w:val="28"/>
        </w:rPr>
        <w:t>8、</w:t>
      </w:r>
      <w:r w:rsidRPr="00E9533F">
        <w:rPr>
          <w:rFonts w:ascii="仿宋" w:eastAsia="仿宋" w:hAnsi="仿宋"/>
          <w:sz w:val="28"/>
          <w:szCs w:val="28"/>
        </w:rPr>
        <w:t>《信息安全技术信息系统安全等级保护实施指南》（简称《实施指南》）GB/T25058-</w:t>
      </w:r>
      <w:r w:rsidRPr="00E9533F">
        <w:rPr>
          <w:rFonts w:ascii="仿宋" w:eastAsia="仿宋" w:hAnsi="仿宋" w:hint="eastAsia"/>
          <w:sz w:val="28"/>
          <w:szCs w:val="28"/>
        </w:rPr>
        <w:t>2010；</w:t>
      </w:r>
    </w:p>
    <w:p w14:paraId="271C44A1" w14:textId="77777777" w:rsidR="00611A84" w:rsidRPr="00E9533F" w:rsidRDefault="00611A84" w:rsidP="00611A84">
      <w:pPr>
        <w:spacing w:line="600" w:lineRule="exact"/>
        <w:ind w:leftChars="152" w:left="319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 w:hint="eastAsia"/>
          <w:sz w:val="28"/>
          <w:szCs w:val="28"/>
        </w:rPr>
        <w:lastRenderedPageBreak/>
        <w:t>9、</w:t>
      </w:r>
      <w:r w:rsidRPr="00E9533F">
        <w:rPr>
          <w:rFonts w:ascii="仿宋" w:eastAsia="仿宋" w:hAnsi="仿宋"/>
          <w:sz w:val="28"/>
          <w:szCs w:val="28"/>
        </w:rPr>
        <w:t>《信息安全技术信息系统安全等级保护测评过程指南》（国标即将发布，简称《测评过程指南》）</w:t>
      </w:r>
      <w:r w:rsidRPr="00E9533F">
        <w:rPr>
          <w:rFonts w:ascii="仿宋" w:eastAsia="仿宋" w:hAnsi="仿宋" w:hint="eastAsia"/>
          <w:sz w:val="28"/>
          <w:szCs w:val="28"/>
        </w:rPr>
        <w:t>；</w:t>
      </w:r>
    </w:p>
    <w:p w14:paraId="0281A4D1" w14:textId="77777777" w:rsidR="00611A84" w:rsidRPr="00E9533F" w:rsidRDefault="00611A84" w:rsidP="00611A84">
      <w:pPr>
        <w:spacing w:line="600" w:lineRule="exact"/>
        <w:ind w:leftChars="152" w:left="319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 w:hint="eastAsia"/>
          <w:sz w:val="28"/>
          <w:szCs w:val="28"/>
        </w:rPr>
        <w:t>10、</w:t>
      </w:r>
      <w:r w:rsidRPr="00E9533F">
        <w:rPr>
          <w:rFonts w:ascii="仿宋" w:eastAsia="仿宋" w:hAnsi="仿宋"/>
          <w:sz w:val="28"/>
          <w:szCs w:val="28"/>
        </w:rPr>
        <w:t>信息安全技术信息安全风险评估规范（简称《风险评估规范》）GB/T20984-2007</w:t>
      </w:r>
      <w:r w:rsidRPr="00E9533F">
        <w:rPr>
          <w:rFonts w:ascii="仿宋" w:eastAsia="仿宋" w:hAnsi="仿宋" w:hint="eastAsia"/>
          <w:sz w:val="28"/>
          <w:szCs w:val="28"/>
        </w:rPr>
        <w:t>；</w:t>
      </w:r>
    </w:p>
    <w:p w14:paraId="429C8E9D" w14:textId="77777777" w:rsidR="00611A84" w:rsidRDefault="00611A84" w:rsidP="00611A84">
      <w:pPr>
        <w:spacing w:line="600" w:lineRule="exact"/>
        <w:ind w:firstLineChars="200" w:firstLine="560"/>
        <w:jc w:val="left"/>
        <w:rPr>
          <w:rFonts w:ascii="仿宋" w:eastAsia="仿宋" w:hAnsi="仿宋"/>
          <w:sz w:val="32"/>
          <w:szCs w:val="32"/>
        </w:rPr>
      </w:pPr>
      <w:r w:rsidRPr="00E9533F">
        <w:rPr>
          <w:rFonts w:ascii="仿宋" w:eastAsia="仿宋" w:hAnsi="仿宋" w:hint="eastAsia"/>
          <w:sz w:val="28"/>
          <w:szCs w:val="28"/>
        </w:rPr>
        <w:t>11、</w:t>
      </w:r>
      <w:r w:rsidRPr="00E9533F">
        <w:rPr>
          <w:rFonts w:ascii="仿宋" w:eastAsia="仿宋" w:hAnsi="仿宋"/>
          <w:sz w:val="28"/>
          <w:szCs w:val="28"/>
        </w:rPr>
        <w:t>《信息安全技术信息系统等级保护安全设计技术要求》（GB/T24856-2009）</w:t>
      </w:r>
      <w:r w:rsidRPr="00E9533F">
        <w:rPr>
          <w:rFonts w:ascii="仿宋" w:eastAsia="仿宋" w:hAnsi="仿宋" w:hint="eastAsia"/>
          <w:sz w:val="28"/>
          <w:szCs w:val="28"/>
        </w:rPr>
        <w:t>。</w:t>
      </w:r>
    </w:p>
    <w:p w14:paraId="0B17E8B8" w14:textId="77777777" w:rsidR="00611A84" w:rsidRPr="00611A84" w:rsidRDefault="00611A84" w:rsidP="00611A84">
      <w:pPr>
        <w:spacing w:line="600" w:lineRule="exact"/>
        <w:ind w:firstLineChars="150" w:firstLine="480"/>
        <w:outlineLvl w:val="1"/>
        <w:rPr>
          <w:rFonts w:ascii="黑体" w:eastAsia="黑体" w:hAnsi="黑体"/>
          <w:color w:val="000000"/>
          <w:sz w:val="32"/>
          <w:szCs w:val="32"/>
        </w:rPr>
      </w:pPr>
      <w:r w:rsidRPr="00611A84">
        <w:rPr>
          <w:rFonts w:ascii="黑体" w:eastAsia="黑体" w:hAnsi="黑体" w:hint="eastAsia"/>
          <w:color w:val="000000"/>
          <w:sz w:val="32"/>
          <w:szCs w:val="32"/>
        </w:rPr>
        <w:t>五、服务内容</w:t>
      </w:r>
    </w:p>
    <w:p w14:paraId="2F47907E" w14:textId="77777777" w:rsidR="00611A84" w:rsidRPr="00E9533F" w:rsidRDefault="00611A84" w:rsidP="00611A84">
      <w:pPr>
        <w:widowControl/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 w:hint="eastAsia"/>
          <w:sz w:val="28"/>
          <w:szCs w:val="28"/>
        </w:rPr>
        <w:t>1、根据《GB-T_22240-2008 信息安全技术信息系统安全等级保护定级指南》开展信息系统的定级申报工作。针对被测系统所需要定级的信息系统，分析所属类型、服务范围以及业务对系统的依赖程度，制定细化定级规则，确定系统安全保护等级，完成自定级报告材料。</w:t>
      </w:r>
    </w:p>
    <w:p w14:paraId="677F0DB5" w14:textId="77777777" w:rsidR="00611A84" w:rsidRPr="00E9533F" w:rsidRDefault="00611A84" w:rsidP="00611A84">
      <w:pPr>
        <w:widowControl/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 w:hint="eastAsia"/>
          <w:sz w:val="28"/>
          <w:szCs w:val="28"/>
        </w:rPr>
        <w:t>2、整理信息安全等级保护备案材料，提交主管部门进行等级备案。</w:t>
      </w:r>
    </w:p>
    <w:p w14:paraId="103DD417" w14:textId="77777777" w:rsidR="00611A84" w:rsidRPr="00E9533F" w:rsidRDefault="00611A84" w:rsidP="00611A84">
      <w:pPr>
        <w:widowControl/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/>
          <w:sz w:val="28"/>
          <w:szCs w:val="28"/>
        </w:rPr>
        <w:t>3</w:t>
      </w:r>
      <w:r w:rsidRPr="00E9533F">
        <w:rPr>
          <w:rFonts w:ascii="仿宋" w:eastAsia="仿宋" w:hAnsi="仿宋" w:hint="eastAsia"/>
          <w:sz w:val="28"/>
          <w:szCs w:val="28"/>
        </w:rPr>
        <w:t>、从信息化建设实践出发，基于《信息系统安全等级保护基本要求》（GB/T22239-2019）的等级保护测评服务。</w:t>
      </w:r>
    </w:p>
    <w:p w14:paraId="2EFE2915" w14:textId="77777777" w:rsidR="00611A84" w:rsidRPr="00E9533F" w:rsidRDefault="00611A84" w:rsidP="00611A84">
      <w:pPr>
        <w:widowControl/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/>
          <w:sz w:val="28"/>
          <w:szCs w:val="28"/>
        </w:rPr>
        <w:t>4</w:t>
      </w:r>
      <w:r w:rsidRPr="00E9533F">
        <w:rPr>
          <w:rFonts w:ascii="仿宋" w:eastAsia="仿宋" w:hAnsi="仿宋" w:hint="eastAsia"/>
          <w:sz w:val="28"/>
          <w:szCs w:val="28"/>
        </w:rPr>
        <w:t>、根据信息系统安全等级保护相关要求，对被测系统提出整改意见。</w:t>
      </w:r>
    </w:p>
    <w:p w14:paraId="677AE358" w14:textId="77777777" w:rsidR="00611A84" w:rsidRDefault="00611A84" w:rsidP="00611A84">
      <w:pPr>
        <w:widowControl/>
        <w:spacing w:line="600" w:lineRule="exact"/>
        <w:ind w:firstLineChars="200" w:firstLine="560"/>
        <w:jc w:val="left"/>
        <w:rPr>
          <w:rFonts w:ascii="仿宋" w:eastAsia="仿宋" w:hAnsi="仿宋"/>
          <w:sz w:val="32"/>
          <w:szCs w:val="32"/>
        </w:rPr>
      </w:pPr>
      <w:r w:rsidRPr="00E9533F">
        <w:rPr>
          <w:rFonts w:ascii="仿宋" w:eastAsia="仿宋" w:hAnsi="仿宋"/>
          <w:sz w:val="28"/>
          <w:szCs w:val="28"/>
        </w:rPr>
        <w:t>5</w:t>
      </w:r>
      <w:r w:rsidRPr="00E9533F">
        <w:rPr>
          <w:rFonts w:ascii="仿宋" w:eastAsia="仿宋" w:hAnsi="仿宋" w:hint="eastAsia"/>
          <w:sz w:val="28"/>
          <w:szCs w:val="28"/>
        </w:rPr>
        <w:t>、测评后出具信息</w:t>
      </w:r>
      <w:r w:rsidRPr="00E9533F">
        <w:rPr>
          <w:rFonts w:ascii="仿宋" w:eastAsia="仿宋" w:hAnsi="仿宋" w:hint="eastAsia"/>
          <w:color w:val="000000"/>
          <w:sz w:val="28"/>
          <w:szCs w:val="28"/>
        </w:rPr>
        <w:t>系统网络安全保护等级测评报告，确保最终</w:t>
      </w:r>
      <w:r w:rsidRPr="00E9533F">
        <w:rPr>
          <w:rFonts w:ascii="仿宋" w:eastAsia="仿宋" w:hAnsi="仿宋" w:hint="eastAsia"/>
          <w:sz w:val="28"/>
          <w:szCs w:val="28"/>
        </w:rPr>
        <w:t>取得信息安全主管部门出具的备案证明，并完成测评服务过程中其他的相关工作。</w:t>
      </w:r>
    </w:p>
    <w:p w14:paraId="70708334" w14:textId="77777777" w:rsidR="00611A84" w:rsidRPr="00611A84" w:rsidRDefault="00611A84" w:rsidP="00611A84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  <w:r w:rsidRPr="00611A84">
        <w:rPr>
          <w:rFonts w:ascii="黑体" w:eastAsia="黑体" w:hAnsi="黑体" w:hint="eastAsia"/>
          <w:color w:val="000000"/>
          <w:sz w:val="32"/>
          <w:szCs w:val="32"/>
        </w:rPr>
        <w:t>六、其它要求：</w:t>
      </w:r>
    </w:p>
    <w:p w14:paraId="276652BC" w14:textId="22CCA364" w:rsidR="00611A84" w:rsidRPr="00E9533F" w:rsidRDefault="00611A84" w:rsidP="00611A84">
      <w:pPr>
        <w:spacing w:line="600" w:lineRule="exact"/>
        <w:ind w:leftChars="86" w:left="181" w:firstLineChars="200" w:firstLine="560"/>
        <w:rPr>
          <w:rFonts w:ascii="仿宋" w:eastAsia="仿宋" w:hAnsi="仿宋"/>
          <w:sz w:val="28"/>
          <w:szCs w:val="28"/>
        </w:rPr>
      </w:pPr>
      <w:r w:rsidRPr="00E9533F">
        <w:rPr>
          <w:rFonts w:ascii="仿宋" w:eastAsia="仿宋" w:hAnsi="仿宋" w:hint="eastAsia"/>
          <w:sz w:val="28"/>
          <w:szCs w:val="28"/>
        </w:rPr>
        <w:t>1、各投标人</w:t>
      </w:r>
      <w:r w:rsidRPr="00E9533F">
        <w:rPr>
          <w:rFonts w:ascii="仿宋" w:eastAsia="仿宋" w:hAnsi="仿宋"/>
          <w:sz w:val="28"/>
          <w:szCs w:val="28"/>
        </w:rPr>
        <w:t>为</w:t>
      </w:r>
      <w:r w:rsidRPr="00E9533F">
        <w:rPr>
          <w:rFonts w:ascii="仿宋" w:eastAsia="仿宋" w:hAnsi="仿宋" w:hint="eastAsia"/>
          <w:sz w:val="28"/>
          <w:szCs w:val="28"/>
        </w:rPr>
        <w:t>了详尽的了解本项目现场现状，</w:t>
      </w:r>
      <w:r w:rsidR="00AA48A0" w:rsidRPr="00E9533F">
        <w:rPr>
          <w:rFonts w:ascii="仿宋" w:eastAsia="仿宋" w:hAnsi="仿宋" w:hint="eastAsia"/>
          <w:sz w:val="28"/>
          <w:szCs w:val="28"/>
        </w:rPr>
        <w:t>应</w:t>
      </w:r>
      <w:r w:rsidRPr="00E9533F">
        <w:rPr>
          <w:rFonts w:ascii="仿宋" w:eastAsia="仿宋" w:hAnsi="仿宋"/>
          <w:sz w:val="28"/>
          <w:szCs w:val="28"/>
        </w:rPr>
        <w:t>踏勘现场，</w:t>
      </w:r>
      <w:r w:rsidR="00AA48A0" w:rsidRPr="00E9533F">
        <w:rPr>
          <w:rFonts w:ascii="仿宋" w:eastAsia="仿宋" w:hAnsi="仿宋" w:hint="eastAsia"/>
          <w:sz w:val="28"/>
          <w:szCs w:val="28"/>
        </w:rPr>
        <w:t>应</w:t>
      </w:r>
      <w:r w:rsidRPr="00E9533F">
        <w:rPr>
          <w:rFonts w:ascii="仿宋" w:eastAsia="仿宋" w:hAnsi="仿宋" w:hint="eastAsia"/>
          <w:sz w:val="28"/>
          <w:szCs w:val="28"/>
        </w:rPr>
        <w:t>提交踏勘申请书（联系人：</w:t>
      </w:r>
      <w:r w:rsidR="00AA48A0" w:rsidRPr="00E9533F">
        <w:rPr>
          <w:rFonts w:ascii="仿宋" w:eastAsia="仿宋" w:hAnsi="仿宋" w:hint="eastAsia"/>
          <w:sz w:val="28"/>
          <w:szCs w:val="28"/>
        </w:rPr>
        <w:t>胡凌</w:t>
      </w:r>
      <w:r w:rsidRPr="00E9533F">
        <w:rPr>
          <w:rFonts w:ascii="仿宋" w:eastAsia="仿宋" w:hAnsi="仿宋" w:hint="eastAsia"/>
          <w:sz w:val="28"/>
          <w:szCs w:val="28"/>
        </w:rPr>
        <w:t>；联系电话：</w:t>
      </w:r>
      <w:r w:rsidR="00AA48A0" w:rsidRPr="00E9533F">
        <w:rPr>
          <w:rFonts w:ascii="仿宋" w:eastAsia="仿宋" w:hAnsi="仿宋"/>
          <w:sz w:val="28"/>
          <w:szCs w:val="28"/>
        </w:rPr>
        <w:t>15226394077</w:t>
      </w:r>
      <w:r w:rsidRPr="00E9533F">
        <w:rPr>
          <w:rFonts w:ascii="仿宋" w:eastAsia="仿宋" w:hAnsi="仿宋" w:hint="eastAsia"/>
          <w:sz w:val="28"/>
          <w:szCs w:val="28"/>
        </w:rPr>
        <w:t>）与踏勘</w:t>
      </w:r>
      <w:r w:rsidRPr="00E9533F">
        <w:rPr>
          <w:rFonts w:ascii="仿宋" w:eastAsia="仿宋" w:hAnsi="仿宋" w:hint="eastAsia"/>
          <w:sz w:val="28"/>
          <w:szCs w:val="28"/>
        </w:rPr>
        <w:lastRenderedPageBreak/>
        <w:t>回执单</w:t>
      </w:r>
      <w:r w:rsidRPr="00E9533F">
        <w:rPr>
          <w:rFonts w:ascii="仿宋" w:eastAsia="仿宋" w:hAnsi="仿宋"/>
          <w:sz w:val="28"/>
          <w:szCs w:val="28"/>
        </w:rPr>
        <w:t>。</w:t>
      </w:r>
      <w:r w:rsidRPr="00E9533F">
        <w:rPr>
          <w:rFonts w:ascii="仿宋" w:eastAsia="仿宋" w:hAnsi="仿宋" w:hint="eastAsia"/>
          <w:sz w:val="28"/>
          <w:szCs w:val="28"/>
        </w:rPr>
        <w:t>投标人</w:t>
      </w:r>
      <w:r w:rsidRPr="00E9533F">
        <w:rPr>
          <w:rFonts w:ascii="仿宋" w:eastAsia="仿宋" w:hAnsi="仿宋"/>
          <w:sz w:val="28"/>
          <w:szCs w:val="28"/>
        </w:rPr>
        <w:t>承担踏勘现场所发生的自身费用、责任和风险，不得因此使采购</w:t>
      </w:r>
      <w:r w:rsidRPr="00E9533F">
        <w:rPr>
          <w:rFonts w:ascii="仿宋" w:eastAsia="仿宋" w:hAnsi="仿宋" w:hint="eastAsia"/>
          <w:sz w:val="28"/>
          <w:szCs w:val="28"/>
        </w:rPr>
        <w:t>方</w:t>
      </w:r>
      <w:r w:rsidRPr="00E9533F">
        <w:rPr>
          <w:rFonts w:ascii="仿宋" w:eastAsia="仿宋" w:hAnsi="仿宋"/>
          <w:sz w:val="28"/>
          <w:szCs w:val="28"/>
        </w:rPr>
        <w:t>承担有关责任和蒙受损失</w:t>
      </w:r>
      <w:r w:rsidRPr="00E9533F">
        <w:rPr>
          <w:rFonts w:ascii="仿宋" w:eastAsia="仿宋" w:hAnsi="仿宋" w:hint="eastAsia"/>
          <w:sz w:val="28"/>
          <w:szCs w:val="28"/>
        </w:rPr>
        <w:t>。</w:t>
      </w:r>
    </w:p>
    <w:p w14:paraId="1B80BF0E" w14:textId="77777777" w:rsidR="00611A84" w:rsidRPr="00E9533F" w:rsidRDefault="00611A84" w:rsidP="00611A84">
      <w:pPr>
        <w:spacing w:line="600" w:lineRule="exact"/>
        <w:ind w:leftChars="86" w:left="181" w:firstLineChars="200" w:firstLine="560"/>
        <w:rPr>
          <w:sz w:val="28"/>
          <w:szCs w:val="28"/>
        </w:rPr>
      </w:pPr>
      <w:r w:rsidRPr="00E9533F">
        <w:rPr>
          <w:rFonts w:ascii="仿宋" w:eastAsia="仿宋" w:hAnsi="仿宋" w:hint="eastAsia"/>
          <w:sz w:val="28"/>
          <w:szCs w:val="28"/>
        </w:rPr>
        <w:t>2、各</w:t>
      </w:r>
      <w:r w:rsidRPr="00E9533F">
        <w:rPr>
          <w:rFonts w:ascii="仿宋" w:eastAsia="仿宋" w:hAnsi="仿宋"/>
          <w:sz w:val="28"/>
          <w:szCs w:val="28"/>
        </w:rPr>
        <w:t>投标人</w:t>
      </w:r>
      <w:r w:rsidRPr="00E9533F">
        <w:rPr>
          <w:rFonts w:ascii="仿宋" w:eastAsia="仿宋" w:hAnsi="仿宋" w:hint="eastAsia"/>
          <w:sz w:val="28"/>
          <w:szCs w:val="28"/>
        </w:rPr>
        <w:t>在</w:t>
      </w:r>
      <w:r w:rsidRPr="00E9533F">
        <w:rPr>
          <w:rFonts w:ascii="仿宋" w:eastAsia="仿宋" w:hAnsi="仿宋"/>
          <w:sz w:val="28"/>
          <w:szCs w:val="28"/>
        </w:rPr>
        <w:t>湖南省本地设有服务机构</w:t>
      </w:r>
      <w:r w:rsidRPr="00E9533F">
        <w:rPr>
          <w:rFonts w:ascii="仿宋" w:eastAsia="仿宋" w:hAnsi="仿宋" w:hint="eastAsia"/>
          <w:sz w:val="28"/>
          <w:szCs w:val="28"/>
        </w:rPr>
        <w:t>；</w:t>
      </w:r>
      <w:r w:rsidRPr="00E9533F">
        <w:rPr>
          <w:rFonts w:ascii="仿宋" w:eastAsia="仿宋" w:hAnsi="仿宋"/>
          <w:sz w:val="28"/>
          <w:szCs w:val="28"/>
        </w:rPr>
        <w:t>承诺中标后在湖南省本地成立服务机构（提供湖南省的工商注册证明文件复印件或承诺函原件）</w:t>
      </w:r>
      <w:r w:rsidRPr="00E9533F">
        <w:rPr>
          <w:rFonts w:ascii="仿宋" w:eastAsia="仿宋" w:hAnsi="仿宋" w:hint="eastAsia"/>
          <w:sz w:val="28"/>
          <w:szCs w:val="28"/>
        </w:rPr>
        <w:t>，各投标人能够做到本地化快速服务响应，若出现服务需求必须在4小时内到达服务实施现场，8小时内能基本达成服务需求。</w:t>
      </w:r>
    </w:p>
    <w:p w14:paraId="352E3DE0" w14:textId="77777777" w:rsidR="00611A84" w:rsidRDefault="00611A84" w:rsidP="00611A84">
      <w:pPr>
        <w:spacing w:line="600" w:lineRule="exact"/>
      </w:pPr>
    </w:p>
    <w:p w14:paraId="4A088048" w14:textId="77777777" w:rsidR="00703180" w:rsidRDefault="00703180"/>
    <w:sectPr w:rsidR="00703180" w:rsidSect="00FF1822">
      <w:footerReference w:type="default" r:id="rId6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A942" w14:textId="77777777" w:rsidR="00724E95" w:rsidRDefault="00724E95" w:rsidP="00611A84">
      <w:r>
        <w:separator/>
      </w:r>
    </w:p>
  </w:endnote>
  <w:endnote w:type="continuationSeparator" w:id="0">
    <w:p w14:paraId="7CEA5D77" w14:textId="77777777" w:rsidR="00724E95" w:rsidRDefault="00724E95" w:rsidP="0061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525668"/>
      <w:docPartObj>
        <w:docPartGallery w:val="Page Numbers (Bottom of Page)"/>
        <w:docPartUnique/>
      </w:docPartObj>
    </w:sdtPr>
    <w:sdtContent>
      <w:p w14:paraId="7089E525" w14:textId="77777777" w:rsidR="00611A84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EEB" w:rsidRPr="00166EE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7528AEA1" w14:textId="77777777" w:rsidR="00611A84" w:rsidRDefault="00611A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C8DD" w14:textId="77777777" w:rsidR="00724E95" w:rsidRDefault="00724E95" w:rsidP="00611A84">
      <w:r>
        <w:separator/>
      </w:r>
    </w:p>
  </w:footnote>
  <w:footnote w:type="continuationSeparator" w:id="0">
    <w:p w14:paraId="32F2F65F" w14:textId="77777777" w:rsidR="00724E95" w:rsidRDefault="00724E95" w:rsidP="00611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A84"/>
    <w:rsid w:val="00166EEB"/>
    <w:rsid w:val="001D71D8"/>
    <w:rsid w:val="004C1542"/>
    <w:rsid w:val="00611A84"/>
    <w:rsid w:val="00703180"/>
    <w:rsid w:val="00724E95"/>
    <w:rsid w:val="00790D52"/>
    <w:rsid w:val="007C23F8"/>
    <w:rsid w:val="007F26C1"/>
    <w:rsid w:val="00A07DDA"/>
    <w:rsid w:val="00AA48A0"/>
    <w:rsid w:val="00B22930"/>
    <w:rsid w:val="00CA5CD1"/>
    <w:rsid w:val="00D13A9D"/>
    <w:rsid w:val="00E64E58"/>
    <w:rsid w:val="00E9533F"/>
    <w:rsid w:val="00FC5C13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CC4C"/>
  <w15:docId w15:val="{C1755657-9E27-41CC-A575-4FC5B18A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11A8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qFormat/>
    <w:rsid w:val="00611A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uiPriority w:val="9"/>
    <w:rsid w:val="00611A8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Body Text"/>
    <w:basedOn w:val="a"/>
    <w:next w:val="a"/>
    <w:link w:val="a4"/>
    <w:rsid w:val="00611A84"/>
    <w:pPr>
      <w:spacing w:after="120"/>
    </w:pPr>
  </w:style>
  <w:style w:type="character" w:customStyle="1" w:styleId="a4">
    <w:name w:val="正文文本 字符"/>
    <w:basedOn w:val="a1"/>
    <w:link w:val="a0"/>
    <w:rsid w:val="00611A84"/>
    <w:rPr>
      <w:rFonts w:ascii="Times New Roman" w:eastAsia="宋体" w:hAnsi="Times New Roman" w:cs="Times New Roman"/>
      <w:szCs w:val="21"/>
    </w:rPr>
  </w:style>
  <w:style w:type="character" w:customStyle="1" w:styleId="10">
    <w:name w:val="标题 1 字符"/>
    <w:link w:val="1"/>
    <w:rsid w:val="00611A8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semiHidden/>
    <w:unhideWhenUsed/>
    <w:rsid w:val="00611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semiHidden/>
    <w:rsid w:val="00611A8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1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11A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aihe0927@163.com</cp:lastModifiedBy>
  <cp:revision>11</cp:revision>
  <dcterms:created xsi:type="dcterms:W3CDTF">2022-07-08T00:07:00Z</dcterms:created>
  <dcterms:modified xsi:type="dcterms:W3CDTF">2022-08-16T01:04:00Z</dcterms:modified>
</cp:coreProperties>
</file>