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E8C9" w14:textId="3B5580C0" w:rsidR="00316834" w:rsidRPr="00316834" w:rsidRDefault="00316834" w:rsidP="00316834">
      <w:pPr>
        <w:spacing w:afterLines="100" w:after="312"/>
        <w:jc w:val="center"/>
        <w:rPr>
          <w:rFonts w:ascii="方正小标宋简体" w:eastAsia="方正小标宋简体" w:hAnsi="仿宋"/>
          <w:sz w:val="44"/>
          <w:szCs w:val="44"/>
        </w:rPr>
      </w:pPr>
      <w:r w:rsidRPr="00316834">
        <w:rPr>
          <w:rFonts w:ascii="方正小标宋简体" w:eastAsia="方正小标宋简体" w:hAnsi="仿宋" w:hint="eastAsia"/>
          <w:sz w:val="44"/>
          <w:szCs w:val="44"/>
        </w:rPr>
        <w:t>路灯</w:t>
      </w:r>
      <w:r w:rsidR="009C5BB6">
        <w:rPr>
          <w:rFonts w:ascii="方正小标宋简体" w:eastAsia="方正小标宋简体" w:hAnsi="仿宋" w:hint="eastAsia"/>
          <w:sz w:val="44"/>
          <w:szCs w:val="44"/>
        </w:rPr>
        <w:t>维修</w:t>
      </w:r>
      <w:r w:rsidRPr="00316834">
        <w:rPr>
          <w:rFonts w:ascii="方正小标宋简体" w:eastAsia="方正小标宋简体" w:hAnsi="仿宋" w:hint="eastAsia"/>
          <w:sz w:val="44"/>
          <w:szCs w:val="44"/>
        </w:rPr>
        <w:t>材料竞价采购响应要求</w:t>
      </w:r>
    </w:p>
    <w:p w14:paraId="12A05338" w14:textId="77777777" w:rsidR="00316834" w:rsidRPr="00316834" w:rsidRDefault="00316834" w:rsidP="00316834">
      <w:pPr>
        <w:ind w:firstLineChars="200" w:firstLine="640"/>
        <w:rPr>
          <w:rFonts w:ascii="仿宋" w:eastAsia="仿宋" w:hAnsi="仿宋"/>
          <w:sz w:val="32"/>
          <w:szCs w:val="32"/>
        </w:rPr>
      </w:pPr>
      <w:r w:rsidRPr="00316834">
        <w:rPr>
          <w:rFonts w:ascii="仿宋" w:eastAsia="仿宋" w:hAnsi="仿宋" w:hint="eastAsia"/>
          <w:sz w:val="32"/>
          <w:szCs w:val="32"/>
        </w:rPr>
        <w:t>一、为保证产品质量和售后服务，所有参与竞价的单位法人在竞价前需持以下资料到业主单位参与报名审核，审核合格的竞价单位由业主单位统一出具合格供应</w:t>
      </w:r>
      <w:proofErr w:type="gramStart"/>
      <w:r w:rsidRPr="00316834">
        <w:rPr>
          <w:rFonts w:ascii="仿宋" w:eastAsia="仿宋" w:hAnsi="仿宋" w:hint="eastAsia"/>
          <w:sz w:val="32"/>
          <w:szCs w:val="32"/>
        </w:rPr>
        <w:t>商证明函</w:t>
      </w:r>
      <w:proofErr w:type="gramEnd"/>
      <w:r w:rsidRPr="00316834">
        <w:rPr>
          <w:rFonts w:ascii="仿宋" w:eastAsia="仿宋" w:hAnsi="仿宋" w:hint="eastAsia"/>
          <w:sz w:val="32"/>
          <w:szCs w:val="32"/>
        </w:rPr>
        <w:t>方可参与竞价（获得合格供应</w:t>
      </w:r>
      <w:proofErr w:type="gramStart"/>
      <w:r w:rsidRPr="00316834">
        <w:rPr>
          <w:rFonts w:ascii="仿宋" w:eastAsia="仿宋" w:hAnsi="仿宋" w:hint="eastAsia"/>
          <w:sz w:val="32"/>
          <w:szCs w:val="32"/>
        </w:rPr>
        <w:t>商证明函</w:t>
      </w:r>
      <w:proofErr w:type="gramEnd"/>
      <w:r w:rsidRPr="00316834">
        <w:rPr>
          <w:rFonts w:ascii="仿宋" w:eastAsia="仿宋" w:hAnsi="仿宋" w:hint="eastAsia"/>
          <w:sz w:val="32"/>
          <w:szCs w:val="32"/>
        </w:rPr>
        <w:t>的竞价人在电子卖场参与竞价时，须同步上传合格供应</w:t>
      </w:r>
      <w:proofErr w:type="gramStart"/>
      <w:r w:rsidRPr="00316834">
        <w:rPr>
          <w:rFonts w:ascii="仿宋" w:eastAsia="仿宋" w:hAnsi="仿宋" w:hint="eastAsia"/>
          <w:sz w:val="32"/>
          <w:szCs w:val="32"/>
        </w:rPr>
        <w:t>商证明函</w:t>
      </w:r>
      <w:proofErr w:type="gramEnd"/>
      <w:r w:rsidRPr="00316834">
        <w:rPr>
          <w:rFonts w:ascii="仿宋" w:eastAsia="仿宋" w:hAnsi="仿宋" w:hint="eastAsia"/>
          <w:sz w:val="32"/>
          <w:szCs w:val="32"/>
        </w:rPr>
        <w:t>和下述资料文档），否则竞价无效；</w:t>
      </w:r>
    </w:p>
    <w:p w14:paraId="2BA549E9" w14:textId="22B58535"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1</w:t>
      </w:r>
      <w:r>
        <w:rPr>
          <w:rFonts w:ascii="仿宋" w:eastAsia="仿宋" w:hAnsi="仿宋" w:hint="eastAsia"/>
          <w:sz w:val="32"/>
          <w:szCs w:val="32"/>
        </w:rPr>
        <w:t>.</w:t>
      </w:r>
      <w:r w:rsidRPr="00316834">
        <w:rPr>
          <w:rFonts w:ascii="仿宋" w:eastAsia="仿宋" w:hAnsi="仿宋"/>
          <w:sz w:val="32"/>
          <w:szCs w:val="32"/>
        </w:rPr>
        <w:t>竞价单位4-6月</w:t>
      </w:r>
      <w:proofErr w:type="gramStart"/>
      <w:r w:rsidRPr="00316834">
        <w:rPr>
          <w:rFonts w:ascii="仿宋" w:eastAsia="仿宋" w:hAnsi="仿宋"/>
          <w:sz w:val="32"/>
          <w:szCs w:val="32"/>
        </w:rPr>
        <w:t>社保证明</w:t>
      </w:r>
      <w:proofErr w:type="gramEnd"/>
      <w:r w:rsidRPr="00316834">
        <w:rPr>
          <w:rFonts w:ascii="仿宋" w:eastAsia="仿宋" w:hAnsi="仿宋"/>
          <w:sz w:val="32"/>
          <w:szCs w:val="32"/>
        </w:rPr>
        <w:t>材料（加盖公章）；</w:t>
      </w:r>
    </w:p>
    <w:p w14:paraId="7F113CD1" w14:textId="03EA13C0"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2</w:t>
      </w:r>
      <w:r>
        <w:rPr>
          <w:rFonts w:ascii="仿宋" w:eastAsia="仿宋" w:hAnsi="仿宋" w:hint="eastAsia"/>
          <w:sz w:val="32"/>
          <w:szCs w:val="32"/>
        </w:rPr>
        <w:t>.</w:t>
      </w:r>
      <w:r w:rsidRPr="00316834">
        <w:rPr>
          <w:rFonts w:ascii="仿宋" w:eastAsia="仿宋" w:hAnsi="仿宋"/>
          <w:sz w:val="32"/>
          <w:szCs w:val="32"/>
        </w:rPr>
        <w:t>营业执照副本复印件（加盖公章）；</w:t>
      </w:r>
    </w:p>
    <w:p w14:paraId="53572193" w14:textId="33116A0B"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3</w:t>
      </w:r>
      <w:r>
        <w:rPr>
          <w:rFonts w:ascii="仿宋" w:eastAsia="仿宋" w:hAnsi="仿宋" w:hint="eastAsia"/>
          <w:sz w:val="32"/>
          <w:szCs w:val="32"/>
        </w:rPr>
        <w:t>.</w:t>
      </w:r>
      <w:r w:rsidRPr="00316834">
        <w:rPr>
          <w:rFonts w:ascii="仿宋" w:eastAsia="仿宋" w:hAnsi="仿宋"/>
          <w:sz w:val="32"/>
          <w:szCs w:val="32"/>
        </w:rPr>
        <w:t>未列入失信被执行人、重大税收违法案件当事人名单、政府采购严重违法失信行为记录名单的书面承诺(格式自拟)，并附“信用中国”(www.creditchina.gov.cn)网站、“中国政府采购网”(www.ccgp.gov.cn)和湖南省政府采购网(www.ccgp-hunan.gov.cn)查询记录的</w:t>
      </w:r>
      <w:proofErr w:type="gramStart"/>
      <w:r w:rsidRPr="00316834">
        <w:rPr>
          <w:rFonts w:ascii="仿宋" w:eastAsia="仿宋" w:hAnsi="仿宋"/>
          <w:sz w:val="32"/>
          <w:szCs w:val="32"/>
        </w:rPr>
        <w:t>网页版</w:t>
      </w:r>
      <w:proofErr w:type="gramEnd"/>
      <w:r w:rsidRPr="00316834">
        <w:rPr>
          <w:rFonts w:ascii="仿宋" w:eastAsia="仿宋" w:hAnsi="仿宋"/>
          <w:sz w:val="32"/>
          <w:szCs w:val="32"/>
        </w:rPr>
        <w:t>打印并加盖单位公章。</w:t>
      </w:r>
    </w:p>
    <w:p w14:paraId="50AFE3C9" w14:textId="1D2E4377"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4</w:t>
      </w:r>
      <w:r>
        <w:rPr>
          <w:rFonts w:ascii="仿宋" w:eastAsia="仿宋" w:hAnsi="仿宋" w:hint="eastAsia"/>
          <w:sz w:val="32"/>
          <w:szCs w:val="32"/>
        </w:rPr>
        <w:t>.</w:t>
      </w:r>
      <w:r w:rsidRPr="00316834">
        <w:rPr>
          <w:rFonts w:ascii="仿宋" w:eastAsia="仿宋" w:hAnsi="仿宋"/>
          <w:sz w:val="32"/>
          <w:szCs w:val="32"/>
        </w:rPr>
        <w:t>出具所投灯具产品CQC认证报告复印件，以及产品匹配性承诺函（盖单位公章）；</w:t>
      </w:r>
    </w:p>
    <w:p w14:paraId="06C278A1" w14:textId="0BCB8DD5"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5</w:t>
      </w:r>
      <w:r>
        <w:rPr>
          <w:rFonts w:ascii="仿宋" w:eastAsia="仿宋" w:hAnsi="仿宋" w:hint="eastAsia"/>
          <w:sz w:val="32"/>
          <w:szCs w:val="32"/>
        </w:rPr>
        <w:t>.</w:t>
      </w:r>
      <w:r w:rsidRPr="00316834">
        <w:rPr>
          <w:rFonts w:ascii="仿宋" w:eastAsia="仿宋" w:hAnsi="仿宋"/>
          <w:sz w:val="32"/>
          <w:szCs w:val="32"/>
        </w:rPr>
        <w:t>投标人所投LED灯具采用模组化结构，LED灯具的模组通过国标GB/T 24823的性能测试，提供测试检测报告复印件（盖单位公章）；</w:t>
      </w:r>
    </w:p>
    <w:p w14:paraId="6D9A6D76" w14:textId="59AFFC7A"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6</w:t>
      </w:r>
      <w:r>
        <w:rPr>
          <w:rFonts w:ascii="仿宋" w:eastAsia="仿宋" w:hAnsi="仿宋" w:hint="eastAsia"/>
          <w:sz w:val="32"/>
          <w:szCs w:val="32"/>
        </w:rPr>
        <w:t>.</w:t>
      </w:r>
      <w:r w:rsidRPr="00316834">
        <w:rPr>
          <w:rFonts w:ascii="仿宋" w:eastAsia="仿宋" w:hAnsi="仿宋"/>
          <w:sz w:val="32"/>
          <w:szCs w:val="32"/>
        </w:rPr>
        <w:t>投标人所投产品或同系列产品的内部线路接口同时符合CSA016和GB/T35269标准，提供检测报告复印件（盖单位公章）；</w:t>
      </w:r>
    </w:p>
    <w:p w14:paraId="586631D1" w14:textId="705F4FCC"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lastRenderedPageBreak/>
        <w:t>7</w:t>
      </w:r>
      <w:r>
        <w:rPr>
          <w:rFonts w:ascii="仿宋" w:eastAsia="仿宋" w:hAnsi="仿宋" w:hint="eastAsia"/>
          <w:sz w:val="32"/>
          <w:szCs w:val="32"/>
        </w:rPr>
        <w:t>.</w:t>
      </w:r>
      <w:r w:rsidRPr="00316834">
        <w:rPr>
          <w:rFonts w:ascii="仿宋" w:eastAsia="仿宋" w:hAnsi="仿宋"/>
          <w:sz w:val="32"/>
          <w:szCs w:val="32"/>
        </w:rPr>
        <w:t>投标人所投灯具的防护等级需达到IP65及以上的检测报告复印件（盖单位公章）；</w:t>
      </w:r>
    </w:p>
    <w:p w14:paraId="6391F2C5" w14:textId="78E0D554"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8</w:t>
      </w:r>
      <w:r>
        <w:rPr>
          <w:rFonts w:ascii="仿宋" w:eastAsia="仿宋" w:hAnsi="仿宋" w:hint="eastAsia"/>
          <w:sz w:val="32"/>
          <w:szCs w:val="32"/>
        </w:rPr>
        <w:t>.</w:t>
      </w:r>
      <w:r w:rsidRPr="00316834">
        <w:rPr>
          <w:rFonts w:ascii="仿宋" w:eastAsia="仿宋" w:hAnsi="仿宋"/>
          <w:sz w:val="32"/>
          <w:szCs w:val="32"/>
        </w:rPr>
        <w:t>投标人所投LED灯具或同类型产品，效能（光效）≥150lm/w的检测报告复印件（盖单位公章）。（本项须以国家级检测报告的数值为评定依据）。</w:t>
      </w:r>
    </w:p>
    <w:p w14:paraId="711B5338" w14:textId="77777777" w:rsidR="00316834" w:rsidRPr="00316834" w:rsidRDefault="00316834" w:rsidP="00316834">
      <w:pPr>
        <w:ind w:firstLineChars="200" w:firstLine="640"/>
        <w:rPr>
          <w:rFonts w:ascii="仿宋" w:eastAsia="仿宋" w:hAnsi="仿宋"/>
          <w:sz w:val="32"/>
          <w:szCs w:val="32"/>
        </w:rPr>
      </w:pPr>
      <w:r w:rsidRPr="00316834">
        <w:rPr>
          <w:rFonts w:ascii="仿宋" w:eastAsia="仿宋" w:hAnsi="仿宋" w:hint="eastAsia"/>
          <w:sz w:val="32"/>
          <w:szCs w:val="32"/>
        </w:rPr>
        <w:t>（备注：投标人必须保证所提交的资料是真实、有效的，如发现有弄虚作假，采购人有权拒绝投标人参与竞价）</w:t>
      </w:r>
      <w:r w:rsidRPr="00316834">
        <w:rPr>
          <w:rFonts w:ascii="仿宋" w:eastAsia="仿宋" w:hAnsi="仿宋"/>
          <w:sz w:val="32"/>
          <w:szCs w:val="32"/>
        </w:rPr>
        <w:t xml:space="preserve">                                                                                  </w:t>
      </w:r>
    </w:p>
    <w:p w14:paraId="1015C474" w14:textId="7408982E" w:rsidR="00316834" w:rsidRDefault="00316834" w:rsidP="00316834">
      <w:pPr>
        <w:ind w:firstLineChars="200" w:firstLine="640"/>
        <w:rPr>
          <w:rFonts w:ascii="仿宋" w:eastAsia="仿宋" w:hAnsi="仿宋"/>
          <w:sz w:val="32"/>
          <w:szCs w:val="32"/>
        </w:rPr>
      </w:pPr>
      <w:r w:rsidRPr="00316834">
        <w:rPr>
          <w:rFonts w:ascii="仿宋" w:eastAsia="仿宋" w:hAnsi="仿宋" w:hint="eastAsia"/>
          <w:sz w:val="32"/>
          <w:szCs w:val="32"/>
        </w:rPr>
        <w:t>二、资料递交统一时间为</w:t>
      </w:r>
      <w:r w:rsidRPr="00316834">
        <w:rPr>
          <w:rFonts w:ascii="仿宋" w:eastAsia="仿宋" w:hAnsi="仿宋"/>
          <w:sz w:val="32"/>
          <w:szCs w:val="32"/>
        </w:rPr>
        <w:t>2022年 9 月14日（ 周三）15：00-17：30</w:t>
      </w:r>
      <w:r>
        <w:rPr>
          <w:rFonts w:ascii="仿宋" w:eastAsia="仿宋" w:hAnsi="仿宋" w:hint="eastAsia"/>
          <w:sz w:val="32"/>
          <w:szCs w:val="32"/>
        </w:rPr>
        <w:t>，</w:t>
      </w:r>
      <w:r w:rsidRPr="00316834">
        <w:rPr>
          <w:rFonts w:ascii="仿宋" w:eastAsia="仿宋" w:hAnsi="仿宋"/>
          <w:sz w:val="32"/>
          <w:szCs w:val="32"/>
        </w:rPr>
        <w:t>逾期不予办理</w:t>
      </w:r>
      <w:r>
        <w:rPr>
          <w:rFonts w:ascii="仿宋" w:eastAsia="仿宋" w:hAnsi="仿宋" w:hint="eastAsia"/>
          <w:sz w:val="32"/>
          <w:szCs w:val="32"/>
        </w:rPr>
        <w:t>，</w:t>
      </w:r>
      <w:r w:rsidRPr="00316834">
        <w:rPr>
          <w:rFonts w:ascii="仿宋" w:eastAsia="仿宋" w:hAnsi="仿宋"/>
          <w:sz w:val="32"/>
          <w:szCs w:val="32"/>
        </w:rPr>
        <w:t>联系人：15574174232（</w:t>
      </w:r>
      <w:proofErr w:type="gramStart"/>
      <w:r w:rsidRPr="00316834">
        <w:rPr>
          <w:rFonts w:ascii="仿宋" w:eastAsia="仿宋" w:hAnsi="仿宋"/>
          <w:sz w:val="32"/>
          <w:szCs w:val="32"/>
        </w:rPr>
        <w:t>蒋</w:t>
      </w:r>
      <w:proofErr w:type="gramEnd"/>
      <w:r w:rsidRPr="00316834">
        <w:rPr>
          <w:rFonts w:ascii="仿宋" w:eastAsia="仿宋" w:hAnsi="仿宋"/>
          <w:sz w:val="32"/>
          <w:szCs w:val="32"/>
        </w:rPr>
        <w:t>）</w:t>
      </w:r>
      <w:r>
        <w:rPr>
          <w:rFonts w:ascii="仿宋" w:eastAsia="仿宋" w:hAnsi="仿宋" w:hint="eastAsia"/>
          <w:sz w:val="32"/>
          <w:szCs w:val="32"/>
        </w:rPr>
        <w:t>。</w:t>
      </w:r>
      <w:r w:rsidRPr="00316834">
        <w:rPr>
          <w:rFonts w:ascii="仿宋" w:eastAsia="仿宋" w:hAnsi="仿宋"/>
          <w:sz w:val="32"/>
          <w:szCs w:val="32"/>
        </w:rPr>
        <w:t xml:space="preserve">                                                                                          </w:t>
      </w:r>
    </w:p>
    <w:p w14:paraId="40547B83" w14:textId="6464F4F2" w:rsidR="00316834" w:rsidRPr="00316834" w:rsidRDefault="00316834" w:rsidP="00316834">
      <w:pPr>
        <w:ind w:firstLineChars="200" w:firstLine="640"/>
        <w:rPr>
          <w:rFonts w:ascii="仿宋" w:eastAsia="仿宋" w:hAnsi="仿宋"/>
          <w:sz w:val="32"/>
          <w:szCs w:val="32"/>
        </w:rPr>
      </w:pPr>
      <w:r w:rsidRPr="00316834">
        <w:rPr>
          <w:rFonts w:ascii="仿宋" w:eastAsia="仿宋" w:hAnsi="仿宋"/>
          <w:sz w:val="32"/>
          <w:szCs w:val="32"/>
        </w:rPr>
        <w:t>三、产品参数要求详见需求清单。</w:t>
      </w:r>
    </w:p>
    <w:sectPr w:rsidR="00316834" w:rsidRPr="00316834" w:rsidSect="00527C51">
      <w:pgSz w:w="11906" w:h="16838"/>
      <w:pgMar w:top="2098"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2956" w14:textId="77777777" w:rsidR="000F08F9" w:rsidRDefault="000F08F9" w:rsidP="009C5BB6">
      <w:r>
        <w:separator/>
      </w:r>
    </w:p>
  </w:endnote>
  <w:endnote w:type="continuationSeparator" w:id="0">
    <w:p w14:paraId="32DF530B" w14:textId="77777777" w:rsidR="000F08F9" w:rsidRDefault="000F08F9" w:rsidP="009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3E78" w14:textId="77777777" w:rsidR="000F08F9" w:rsidRDefault="000F08F9" w:rsidP="009C5BB6">
      <w:r>
        <w:separator/>
      </w:r>
    </w:p>
  </w:footnote>
  <w:footnote w:type="continuationSeparator" w:id="0">
    <w:p w14:paraId="08D5BAFB" w14:textId="77777777" w:rsidR="000F08F9" w:rsidRDefault="000F08F9" w:rsidP="009C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34"/>
    <w:rsid w:val="000F08F9"/>
    <w:rsid w:val="00316834"/>
    <w:rsid w:val="00527C51"/>
    <w:rsid w:val="009C5BB6"/>
    <w:rsid w:val="00F7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7AF0C"/>
  <w15:chartTrackingRefBased/>
  <w15:docId w15:val="{9030E923-018B-4ADE-A8E4-F1A7D7AF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5BB6"/>
    <w:rPr>
      <w:sz w:val="18"/>
      <w:szCs w:val="18"/>
    </w:rPr>
  </w:style>
  <w:style w:type="paragraph" w:styleId="a5">
    <w:name w:val="footer"/>
    <w:basedOn w:val="a"/>
    <w:link w:val="a6"/>
    <w:uiPriority w:val="99"/>
    <w:unhideWhenUsed/>
    <w:rsid w:val="009C5BB6"/>
    <w:pPr>
      <w:tabs>
        <w:tab w:val="center" w:pos="4153"/>
        <w:tab w:val="right" w:pos="8306"/>
      </w:tabs>
      <w:snapToGrid w:val="0"/>
      <w:jc w:val="left"/>
    </w:pPr>
    <w:rPr>
      <w:sz w:val="18"/>
      <w:szCs w:val="18"/>
    </w:rPr>
  </w:style>
  <w:style w:type="character" w:customStyle="1" w:styleId="a6">
    <w:name w:val="页脚 字符"/>
    <w:basedOn w:val="a0"/>
    <w:link w:val="a5"/>
    <w:uiPriority w:val="99"/>
    <w:rsid w:val="009C5B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2022-09-13T08:09:00Z</dcterms:created>
  <dcterms:modified xsi:type="dcterms:W3CDTF">2022-09-13T08:51:00Z</dcterms:modified>
</cp:coreProperties>
</file>