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F9" w:rsidRDefault="002224F9" w:rsidP="00FA00BB">
      <w:pPr>
        <w:tabs>
          <w:tab w:val="left" w:pos="312"/>
        </w:tabs>
        <w:spacing w:line="580" w:lineRule="exact"/>
        <w:jc w:val="center"/>
        <w:rPr>
          <w:rFonts w:ascii="方正小标宋简体" w:eastAsia="方正小标宋简体" w:hint="eastAsia"/>
          <w:sz w:val="44"/>
          <w:szCs w:val="44"/>
        </w:rPr>
      </w:pPr>
    </w:p>
    <w:p w:rsidR="00C902EB" w:rsidRPr="00C902EB" w:rsidRDefault="00C902EB" w:rsidP="00FA00BB">
      <w:pPr>
        <w:tabs>
          <w:tab w:val="left" w:pos="312"/>
        </w:tabs>
        <w:spacing w:line="580" w:lineRule="exact"/>
        <w:jc w:val="center"/>
        <w:rPr>
          <w:rFonts w:ascii="方正小标宋简体" w:eastAsia="方正小标宋简体" w:hint="eastAsia"/>
          <w:sz w:val="44"/>
          <w:szCs w:val="44"/>
        </w:rPr>
      </w:pPr>
      <w:r w:rsidRPr="00C902EB">
        <w:rPr>
          <w:rFonts w:ascii="方正小标宋简体" w:eastAsia="方正小标宋简体" w:hint="eastAsia"/>
          <w:sz w:val="44"/>
          <w:szCs w:val="44"/>
        </w:rPr>
        <w:t>邵阳市行政中心中央空调主机维保及软水处理服务维修维保采购需求</w:t>
      </w:r>
    </w:p>
    <w:p w:rsidR="002224F9" w:rsidRDefault="002224F9" w:rsidP="00FA00BB">
      <w:pPr>
        <w:tabs>
          <w:tab w:val="left" w:pos="312"/>
        </w:tabs>
        <w:spacing w:line="580" w:lineRule="exact"/>
        <w:ind w:firstLineChars="200" w:firstLine="640"/>
        <w:rPr>
          <w:rFonts w:ascii="黑体" w:eastAsia="黑体" w:hAnsi="黑体" w:hint="eastAsia"/>
          <w:sz w:val="32"/>
          <w:szCs w:val="32"/>
        </w:rPr>
      </w:pPr>
    </w:p>
    <w:p w:rsidR="00C902EB" w:rsidRDefault="004E5323" w:rsidP="00FA00BB">
      <w:pPr>
        <w:tabs>
          <w:tab w:val="left" w:pos="312"/>
        </w:tabs>
        <w:spacing w:line="580" w:lineRule="exact"/>
        <w:ind w:firstLineChars="200" w:firstLine="640"/>
        <w:rPr>
          <w:rFonts w:ascii="黑体" w:eastAsia="黑体" w:hAnsi="黑体" w:hint="eastAsia"/>
          <w:sz w:val="32"/>
          <w:szCs w:val="32"/>
        </w:rPr>
      </w:pPr>
      <w:bookmarkStart w:id="0" w:name="_GoBack"/>
      <w:bookmarkEnd w:id="0"/>
      <w:r w:rsidRPr="004E5323">
        <w:rPr>
          <w:rFonts w:ascii="黑体" w:eastAsia="黑体" w:hAnsi="黑体" w:hint="eastAsia"/>
          <w:sz w:val="32"/>
          <w:szCs w:val="32"/>
        </w:rPr>
        <w:t>一、采购内容</w:t>
      </w:r>
    </w:p>
    <w:p w:rsidR="00DD643C" w:rsidRDefault="00DD643C" w:rsidP="00DD643C">
      <w:pPr>
        <w:tabs>
          <w:tab w:val="left" w:pos="312"/>
        </w:tabs>
        <w:spacing w:line="580" w:lineRule="exact"/>
        <w:ind w:firstLineChars="200" w:firstLine="640"/>
        <w:rPr>
          <w:rFonts w:ascii="仿宋_GB2312" w:eastAsia="仿宋_GB2312" w:hint="eastAsia"/>
          <w:sz w:val="32"/>
          <w:szCs w:val="32"/>
        </w:rPr>
      </w:pPr>
      <w:r w:rsidRPr="00DD643C">
        <w:rPr>
          <w:rFonts w:ascii="仿宋_GB2312" w:eastAsia="仿宋_GB2312" w:hint="eastAsia"/>
          <w:sz w:val="32"/>
          <w:szCs w:val="32"/>
        </w:rPr>
        <w:t>年服务协议 主机BZY300XD-K 1台</w:t>
      </w:r>
      <w:r>
        <w:rPr>
          <w:rFonts w:ascii="仿宋_GB2312" w:eastAsia="仿宋_GB2312" w:hint="eastAsia"/>
          <w:sz w:val="32"/>
          <w:szCs w:val="32"/>
        </w:rPr>
        <w:t xml:space="preserve">  </w:t>
      </w:r>
      <w:r w:rsidRPr="00DD643C">
        <w:rPr>
          <w:rFonts w:ascii="仿宋_GB2312" w:eastAsia="仿宋_GB2312" w:hint="eastAsia"/>
          <w:sz w:val="32"/>
          <w:szCs w:val="32"/>
        </w:rPr>
        <w:t>含备件</w:t>
      </w:r>
    </w:p>
    <w:p w:rsidR="00DD643C" w:rsidRDefault="00DD643C" w:rsidP="00DD643C">
      <w:pPr>
        <w:tabs>
          <w:tab w:val="left" w:pos="312"/>
        </w:tabs>
        <w:spacing w:line="580" w:lineRule="exact"/>
        <w:ind w:firstLineChars="200" w:firstLine="640"/>
        <w:rPr>
          <w:rFonts w:ascii="仿宋_GB2312" w:eastAsia="仿宋_GB2312" w:hint="eastAsia"/>
          <w:sz w:val="32"/>
          <w:szCs w:val="32"/>
        </w:rPr>
      </w:pPr>
      <w:r w:rsidRPr="00DD643C">
        <w:rPr>
          <w:rFonts w:ascii="仿宋_GB2312" w:eastAsia="仿宋_GB2312" w:hint="eastAsia"/>
          <w:sz w:val="32"/>
          <w:szCs w:val="32"/>
        </w:rPr>
        <w:t>软水服务 BZY300冷却水系统 1台</w:t>
      </w:r>
      <w:r>
        <w:rPr>
          <w:rFonts w:ascii="仿宋_GB2312" w:eastAsia="仿宋_GB2312" w:hint="eastAsia"/>
          <w:sz w:val="32"/>
          <w:szCs w:val="32"/>
        </w:rPr>
        <w:t xml:space="preserve"> </w:t>
      </w:r>
      <w:r w:rsidRPr="00DD643C">
        <w:rPr>
          <w:rFonts w:ascii="仿宋_GB2312" w:eastAsia="仿宋_GB2312" w:hint="eastAsia"/>
          <w:sz w:val="32"/>
          <w:szCs w:val="32"/>
        </w:rPr>
        <w:t>含药剂</w:t>
      </w:r>
    </w:p>
    <w:p w:rsidR="004E5323" w:rsidRPr="00DD643C" w:rsidRDefault="00DD643C" w:rsidP="00DD643C">
      <w:pPr>
        <w:tabs>
          <w:tab w:val="left" w:pos="312"/>
        </w:tabs>
        <w:spacing w:line="580" w:lineRule="exact"/>
        <w:ind w:firstLineChars="200" w:firstLine="640"/>
        <w:rPr>
          <w:rFonts w:ascii="仿宋_GB2312" w:eastAsia="仿宋_GB2312" w:hint="eastAsia"/>
          <w:sz w:val="32"/>
          <w:szCs w:val="32"/>
        </w:rPr>
      </w:pPr>
      <w:r w:rsidRPr="00DD643C">
        <w:rPr>
          <w:rFonts w:ascii="仿宋_GB2312" w:eastAsia="仿宋_GB2312" w:hint="eastAsia"/>
          <w:sz w:val="32"/>
          <w:szCs w:val="32"/>
        </w:rPr>
        <w:t>软水器整改 冷却水系统 1套</w:t>
      </w:r>
      <w:r>
        <w:rPr>
          <w:rFonts w:ascii="仿宋_GB2312" w:eastAsia="仿宋_GB2312" w:hint="eastAsia"/>
          <w:sz w:val="32"/>
          <w:szCs w:val="32"/>
        </w:rPr>
        <w:t xml:space="preserve">  </w:t>
      </w:r>
      <w:r w:rsidRPr="00DD643C">
        <w:rPr>
          <w:rFonts w:ascii="仿宋_GB2312" w:eastAsia="仿宋_GB2312" w:hint="eastAsia"/>
          <w:sz w:val="32"/>
          <w:szCs w:val="32"/>
        </w:rPr>
        <w:t>含管道阀门</w:t>
      </w:r>
      <w:r>
        <w:rPr>
          <w:rFonts w:ascii="仿宋_GB2312" w:eastAsia="仿宋_GB2312" w:hint="eastAsia"/>
          <w:sz w:val="32"/>
          <w:szCs w:val="32"/>
        </w:rPr>
        <w:t>等备件</w:t>
      </w:r>
    </w:p>
    <w:p w:rsidR="004E5323" w:rsidRPr="004E5323" w:rsidRDefault="004E5323" w:rsidP="00FA00BB">
      <w:pPr>
        <w:tabs>
          <w:tab w:val="left" w:pos="312"/>
        </w:tabs>
        <w:spacing w:line="580" w:lineRule="exact"/>
        <w:ind w:firstLineChars="200" w:firstLine="640"/>
        <w:rPr>
          <w:rFonts w:ascii="黑体" w:eastAsia="黑体" w:hAnsi="黑体" w:hint="eastAsia"/>
          <w:sz w:val="32"/>
          <w:szCs w:val="32"/>
        </w:rPr>
      </w:pPr>
      <w:r w:rsidRPr="004E5323">
        <w:rPr>
          <w:rFonts w:ascii="黑体" w:eastAsia="黑体" w:hAnsi="黑体" w:hint="eastAsia"/>
          <w:sz w:val="32"/>
          <w:szCs w:val="32"/>
        </w:rPr>
        <w:t>二、采购要求</w:t>
      </w:r>
    </w:p>
    <w:p w:rsidR="0067714B" w:rsidRPr="00C902EB" w:rsidRDefault="00C902EB" w:rsidP="00FA00BB">
      <w:pPr>
        <w:tabs>
          <w:tab w:val="left" w:pos="312"/>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2224F9" w:rsidRPr="00C902EB">
        <w:rPr>
          <w:rFonts w:ascii="仿宋_GB2312" w:eastAsia="仿宋_GB2312" w:hint="eastAsia"/>
          <w:sz w:val="32"/>
          <w:szCs w:val="32"/>
        </w:rPr>
        <w:t>服务团队</w:t>
      </w:r>
      <w:r w:rsidR="002224F9" w:rsidRPr="00C902EB">
        <w:rPr>
          <w:rFonts w:ascii="仿宋_GB2312" w:eastAsia="仿宋_GB2312" w:hint="eastAsia"/>
          <w:sz w:val="32"/>
          <w:szCs w:val="32"/>
        </w:rPr>
        <w:t>5</w:t>
      </w:r>
      <w:r w:rsidR="002224F9" w:rsidRPr="00C902EB">
        <w:rPr>
          <w:rFonts w:ascii="仿宋_GB2312" w:eastAsia="仿宋_GB2312" w:hint="eastAsia"/>
          <w:sz w:val="32"/>
          <w:szCs w:val="32"/>
        </w:rPr>
        <w:t>人以上，确保</w:t>
      </w:r>
      <w:r w:rsidR="002224F9" w:rsidRPr="00C902EB">
        <w:rPr>
          <w:rFonts w:ascii="仿宋_GB2312" w:eastAsia="仿宋_GB2312" w:hint="eastAsia"/>
          <w:sz w:val="32"/>
          <w:szCs w:val="32"/>
        </w:rPr>
        <w:t>2</w:t>
      </w:r>
      <w:r w:rsidR="002224F9" w:rsidRPr="00C902EB">
        <w:rPr>
          <w:rFonts w:ascii="仿宋_GB2312" w:eastAsia="仿宋_GB2312" w:hint="eastAsia"/>
          <w:sz w:val="32"/>
          <w:szCs w:val="32"/>
        </w:rPr>
        <w:t>小时内能处理故障。</w:t>
      </w:r>
    </w:p>
    <w:p w:rsidR="0067714B" w:rsidRPr="00C902EB" w:rsidRDefault="00C902EB" w:rsidP="00FA00BB">
      <w:pPr>
        <w:tabs>
          <w:tab w:val="left" w:pos="312"/>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2224F9" w:rsidRPr="00C902EB">
        <w:rPr>
          <w:rFonts w:ascii="仿宋_GB2312" w:eastAsia="仿宋_GB2312" w:hint="eastAsia"/>
          <w:sz w:val="32"/>
          <w:szCs w:val="32"/>
        </w:rPr>
        <w:t>中央空调主机备件库存在</w:t>
      </w:r>
      <w:r w:rsidR="002224F9" w:rsidRPr="00C902EB">
        <w:rPr>
          <w:rFonts w:ascii="仿宋_GB2312" w:eastAsia="仿宋_GB2312" w:hint="eastAsia"/>
          <w:sz w:val="32"/>
          <w:szCs w:val="32"/>
        </w:rPr>
        <w:t>200</w:t>
      </w:r>
      <w:r w:rsidR="002224F9" w:rsidRPr="00C902EB">
        <w:rPr>
          <w:rFonts w:ascii="仿宋_GB2312" w:eastAsia="仿宋_GB2312" w:hint="eastAsia"/>
          <w:sz w:val="32"/>
          <w:szCs w:val="32"/>
        </w:rPr>
        <w:t>万以上。</w:t>
      </w:r>
    </w:p>
    <w:p w:rsidR="0067714B" w:rsidRPr="00C902EB" w:rsidRDefault="00C902EB" w:rsidP="00FA00BB">
      <w:pPr>
        <w:tabs>
          <w:tab w:val="left" w:pos="312"/>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2224F9" w:rsidRPr="00C902EB">
        <w:rPr>
          <w:rFonts w:ascii="仿宋_GB2312" w:eastAsia="仿宋_GB2312" w:hint="eastAsia"/>
          <w:sz w:val="32"/>
          <w:szCs w:val="32"/>
        </w:rPr>
        <w:t>维护单位确保主机全球</w:t>
      </w:r>
      <w:r w:rsidR="002224F9" w:rsidRPr="00C902EB">
        <w:rPr>
          <w:rFonts w:ascii="仿宋_GB2312" w:eastAsia="仿宋_GB2312" w:hint="eastAsia"/>
          <w:sz w:val="32"/>
          <w:szCs w:val="32"/>
        </w:rPr>
        <w:t>24</w:t>
      </w:r>
      <w:r w:rsidR="002224F9" w:rsidRPr="00C902EB">
        <w:rPr>
          <w:rFonts w:ascii="仿宋_GB2312" w:eastAsia="仿宋_GB2312" w:hint="eastAsia"/>
          <w:sz w:val="32"/>
          <w:szCs w:val="32"/>
        </w:rPr>
        <w:t>小时联网，实时监控主机工况数据能提前预警主机故障分析。</w:t>
      </w:r>
    </w:p>
    <w:p w:rsidR="0067714B" w:rsidRPr="00C902EB" w:rsidRDefault="00C902EB" w:rsidP="00FA00BB">
      <w:pPr>
        <w:tabs>
          <w:tab w:val="left" w:pos="312"/>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2224F9" w:rsidRPr="00C902EB">
        <w:rPr>
          <w:rFonts w:ascii="仿宋_GB2312" w:eastAsia="仿宋_GB2312" w:hint="eastAsia"/>
          <w:sz w:val="32"/>
          <w:szCs w:val="32"/>
        </w:rPr>
        <w:t>维保单位工程师需有制冷与空调作业证。</w:t>
      </w:r>
    </w:p>
    <w:p w:rsidR="00476898" w:rsidRDefault="00C902EB" w:rsidP="00FA00BB">
      <w:pPr>
        <w:tabs>
          <w:tab w:val="left" w:pos="312"/>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2224F9" w:rsidRPr="00C902EB">
        <w:rPr>
          <w:rFonts w:ascii="仿宋_GB2312" w:eastAsia="仿宋_GB2312" w:hint="eastAsia"/>
          <w:sz w:val="32"/>
          <w:szCs w:val="32"/>
        </w:rPr>
        <w:t>主机需要提供每年溶液化验一次，每次维保需要燃烧机烟气检测，主机真空检测。</w:t>
      </w:r>
    </w:p>
    <w:p w:rsidR="0067714B" w:rsidRPr="00C902EB" w:rsidRDefault="00C902EB" w:rsidP="00FA00BB">
      <w:pPr>
        <w:tabs>
          <w:tab w:val="left" w:pos="312"/>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6.</w:t>
      </w:r>
      <w:r w:rsidR="00402B4C" w:rsidRPr="00C902EB">
        <w:rPr>
          <w:rFonts w:ascii="仿宋_GB2312" w:eastAsia="仿宋_GB2312" w:hint="eastAsia"/>
          <w:sz w:val="32"/>
          <w:szCs w:val="32"/>
        </w:rPr>
        <w:t>因</w:t>
      </w:r>
      <w:r w:rsidR="002224F9" w:rsidRPr="00C902EB">
        <w:rPr>
          <w:rFonts w:ascii="仿宋_GB2312" w:eastAsia="仿宋_GB2312" w:hint="eastAsia"/>
          <w:sz w:val="32"/>
          <w:szCs w:val="32"/>
        </w:rPr>
        <w:t>空调主机品牌</w:t>
      </w:r>
      <w:r w:rsidR="00402B4C" w:rsidRPr="00C902EB">
        <w:rPr>
          <w:rFonts w:ascii="仿宋_GB2312" w:eastAsia="仿宋_GB2312" w:hint="eastAsia"/>
          <w:sz w:val="32"/>
          <w:szCs w:val="32"/>
        </w:rPr>
        <w:t>为</w:t>
      </w:r>
      <w:r w:rsidR="002224F9" w:rsidRPr="00C902EB">
        <w:rPr>
          <w:rFonts w:ascii="仿宋_GB2312" w:eastAsia="仿宋_GB2312" w:hint="eastAsia"/>
          <w:sz w:val="32"/>
          <w:szCs w:val="32"/>
        </w:rPr>
        <w:t>远大，需要提供远大</w:t>
      </w:r>
      <w:r w:rsidR="00402B4C" w:rsidRPr="00C902EB">
        <w:rPr>
          <w:rFonts w:ascii="仿宋_GB2312" w:eastAsia="仿宋_GB2312" w:hint="eastAsia"/>
          <w:sz w:val="32"/>
          <w:szCs w:val="32"/>
        </w:rPr>
        <w:t>空调有限公司</w:t>
      </w:r>
      <w:r w:rsidR="002224F9" w:rsidRPr="00C902EB">
        <w:rPr>
          <w:rFonts w:ascii="仿宋_GB2312" w:eastAsia="仿宋_GB2312" w:hint="eastAsia"/>
          <w:sz w:val="32"/>
          <w:szCs w:val="32"/>
        </w:rPr>
        <w:t>授权维保。</w:t>
      </w:r>
    </w:p>
    <w:sectPr w:rsidR="0067714B" w:rsidRPr="00C90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C4347"/>
    <w:multiLevelType w:val="singleLevel"/>
    <w:tmpl w:val="97CC4347"/>
    <w:lvl w:ilvl="0">
      <w:start w:val="1"/>
      <w:numFmt w:val="decimal"/>
      <w:lvlText w:val="%1."/>
      <w:lvlJc w:val="left"/>
      <w:pPr>
        <w:tabs>
          <w:tab w:val="left" w:pos="312"/>
        </w:tabs>
      </w:pPr>
    </w:lvl>
  </w:abstractNum>
  <w:abstractNum w:abstractNumId="1">
    <w:nsid w:val="5D1A7968"/>
    <w:multiLevelType w:val="hybridMultilevel"/>
    <w:tmpl w:val="C084FC90"/>
    <w:lvl w:ilvl="0" w:tplc="B95EF4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4B"/>
    <w:rsid w:val="002224F9"/>
    <w:rsid w:val="00402B4C"/>
    <w:rsid w:val="00476898"/>
    <w:rsid w:val="004E5323"/>
    <w:rsid w:val="0067714B"/>
    <w:rsid w:val="00BB3212"/>
    <w:rsid w:val="00C902EB"/>
    <w:rsid w:val="00DD643C"/>
    <w:rsid w:val="00F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E53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E53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6</cp:revision>
  <dcterms:created xsi:type="dcterms:W3CDTF">2023-11-27T07:28:00Z</dcterms:created>
  <dcterms:modified xsi:type="dcterms:W3CDTF">2023-11-27T07:51:00Z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2052-12.5.2</vt:lpwstr>
  </property>
  <property fmtid="{D5CDD505-2E9C-101B-9397-08002B2CF9AE}" pid="3" name="ICV">
    <vt:lpwstr>AC3DEDD4030741AABF853FC9FC277B0C_12</vt:lpwstr>
  </property>
</Properties>
</file>