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3118"/>
        <w:gridCol w:w="851"/>
        <w:gridCol w:w="4267"/>
        <w:gridCol w:w="222"/>
      </w:tblGrid>
      <w:tr w:rsidR="00191387" w:rsidRPr="00191387" w14:paraId="5EC60DE1" w14:textId="77777777" w:rsidTr="00191387">
        <w:trPr>
          <w:gridAfter w:val="1"/>
          <w:wAfter w:w="222" w:type="dxa"/>
          <w:trHeight w:val="31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EE57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5361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功能分类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6690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设备名称</w:t>
            </w:r>
            <w:r w:rsidRPr="001913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703E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AA67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说</w:t>
            </w:r>
            <w:r w:rsidRPr="001913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</w:t>
            </w:r>
          </w:p>
        </w:tc>
      </w:tr>
      <w:tr w:rsidR="00191387" w:rsidRPr="00191387" w14:paraId="33CD1C21" w14:textId="77777777" w:rsidTr="00191387">
        <w:trPr>
          <w:trHeight w:val="30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501F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97DE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FAFD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7F7F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FED5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0719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91387" w:rsidRPr="00191387" w14:paraId="19C21DA8" w14:textId="77777777" w:rsidTr="00191387">
        <w:trPr>
          <w:trHeight w:val="5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F3DB" w14:textId="77777777" w:rsidR="00191387" w:rsidRPr="00191387" w:rsidRDefault="00191387" w:rsidP="0019138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9138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F88B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底盘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BA1E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大通V90，型号：SH6591H4DB-NS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B17FE" w14:textId="77777777" w:rsidR="00191387" w:rsidRPr="00191387" w:rsidRDefault="00191387" w:rsidP="00191387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</w:pPr>
            <w:r w:rsidRPr="0019138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  <w:r w:rsidRPr="0019138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辆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584B" w14:textId="77777777" w:rsidR="00191387" w:rsidRPr="00191387" w:rsidRDefault="00191387" w:rsidP="0019138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加长轴高顶15座，柴油，国六，排量(mL)：1996；功率(kW)：110。</w:t>
            </w:r>
          </w:p>
        </w:tc>
        <w:tc>
          <w:tcPr>
            <w:tcW w:w="222" w:type="dxa"/>
            <w:vAlign w:val="center"/>
            <w:hideMark/>
          </w:tcPr>
          <w:p w14:paraId="213C1A1A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6788C58A" w14:textId="77777777" w:rsidTr="00191387">
        <w:trPr>
          <w:trHeight w:val="5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7113" w14:textId="77777777" w:rsidR="00191387" w:rsidRPr="00191387" w:rsidRDefault="00191387" w:rsidP="00191387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19138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4D6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改装部分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24E7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对外公务窗口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7F9F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B819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上掀式窗门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钣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金、冷板</w:t>
            </w: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造形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制作；窗玻璃定制，含窗外折叠长方形小桌面；</w:t>
            </w:r>
          </w:p>
        </w:tc>
        <w:tc>
          <w:tcPr>
            <w:tcW w:w="222" w:type="dxa"/>
            <w:vAlign w:val="center"/>
            <w:hideMark/>
          </w:tcPr>
          <w:p w14:paraId="47857FE8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5EDD7069" w14:textId="77777777" w:rsidTr="00191387">
        <w:trPr>
          <w:trHeight w:val="3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2C4F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78C4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52C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PVC投递窗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14C7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EE2E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6MM 厚优质PVC材料</w:t>
            </w:r>
          </w:p>
        </w:tc>
        <w:tc>
          <w:tcPr>
            <w:tcW w:w="222" w:type="dxa"/>
            <w:vAlign w:val="center"/>
            <w:hideMark/>
          </w:tcPr>
          <w:p w14:paraId="4BFA5D63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0F27D84A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56FD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28DD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0FC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车体改装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776C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3817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 xml:space="preserve">  车顶加强及预埋，顶置空调口开设、及防水处理；底板加强及预埋</w:t>
            </w:r>
          </w:p>
        </w:tc>
        <w:tc>
          <w:tcPr>
            <w:tcW w:w="222" w:type="dxa"/>
            <w:vAlign w:val="center"/>
            <w:hideMark/>
          </w:tcPr>
          <w:p w14:paraId="76D97343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56BDB608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5325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781F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3A9D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后隔断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94E4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D255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矩形管骨架结构，前后表面软包，颜色与原车内饰相近；</w:t>
            </w:r>
          </w:p>
        </w:tc>
        <w:tc>
          <w:tcPr>
            <w:tcW w:w="222" w:type="dxa"/>
            <w:vAlign w:val="center"/>
            <w:hideMark/>
          </w:tcPr>
          <w:p w14:paraId="2BAAE91D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260631C8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2919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75E7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063F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内侧隔断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64F1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6B61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矩形管骨架结构，两侧表面软包，颜色与原车内饰相近；</w:t>
            </w:r>
          </w:p>
        </w:tc>
        <w:tc>
          <w:tcPr>
            <w:tcW w:w="222" w:type="dxa"/>
            <w:vAlign w:val="center"/>
            <w:hideMark/>
          </w:tcPr>
          <w:p w14:paraId="436F75C7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7F71AA50" w14:textId="77777777" w:rsidTr="00191387">
        <w:trPr>
          <w:trHeight w:val="3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7B01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BBCA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9D5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内侧单开门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FE56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E9C1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门采用不锈钢结构；</w:t>
            </w:r>
          </w:p>
        </w:tc>
        <w:tc>
          <w:tcPr>
            <w:tcW w:w="222" w:type="dxa"/>
            <w:vAlign w:val="center"/>
            <w:hideMark/>
          </w:tcPr>
          <w:p w14:paraId="40CC7A03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1C017B76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CE7A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EB45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4D0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地板铺设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8505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F944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 xml:space="preserve">  工作舱内铺高级复合实木压模地板，后舱铺设花纹铝板。</w:t>
            </w:r>
          </w:p>
        </w:tc>
        <w:tc>
          <w:tcPr>
            <w:tcW w:w="222" w:type="dxa"/>
            <w:vAlign w:val="center"/>
            <w:hideMark/>
          </w:tcPr>
          <w:p w14:paraId="26D3877D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1CB71827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286B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86CF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8971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车窗防护网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A9084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D0FA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工作舱内车窗防护，左右两侧车窗,共5套。采用不锈钢材料制作；</w:t>
            </w:r>
          </w:p>
        </w:tc>
        <w:tc>
          <w:tcPr>
            <w:tcW w:w="222" w:type="dxa"/>
            <w:vAlign w:val="center"/>
            <w:hideMark/>
          </w:tcPr>
          <w:p w14:paraId="713BC30F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1FC0D4B9" w14:textId="77777777" w:rsidTr="00191387">
        <w:trPr>
          <w:trHeight w:val="3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53D4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C6AE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2CF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座椅统一包覆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21A0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A31B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面料超</w:t>
            </w: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纤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皮（仿真皮）</w:t>
            </w:r>
          </w:p>
        </w:tc>
        <w:tc>
          <w:tcPr>
            <w:tcW w:w="222" w:type="dxa"/>
            <w:vAlign w:val="center"/>
            <w:hideMark/>
          </w:tcPr>
          <w:p w14:paraId="7AE4348C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19864E31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8C68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4B65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44D2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内装饰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121F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DCF9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 xml:space="preserve">  内</w:t>
            </w: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饰采用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高极环保麂皮绒，公务窗口木框装饰等</w:t>
            </w:r>
          </w:p>
        </w:tc>
        <w:tc>
          <w:tcPr>
            <w:tcW w:w="222" w:type="dxa"/>
            <w:vAlign w:val="center"/>
            <w:hideMark/>
          </w:tcPr>
          <w:p w14:paraId="7BB2E84A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598C31FF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6DDD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9CBD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D640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车窗贴膜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3C0D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A0A8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龙膜</w:t>
            </w:r>
            <w:proofErr w:type="gramEnd"/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,V90,除前档风玻璃及三角窗除外均贴置深色防晒膜。</w:t>
            </w:r>
          </w:p>
        </w:tc>
        <w:tc>
          <w:tcPr>
            <w:tcW w:w="222" w:type="dxa"/>
            <w:vAlign w:val="center"/>
            <w:hideMark/>
          </w:tcPr>
          <w:p w14:paraId="7F0E1017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63B0BB1F" w14:textId="77777777" w:rsidTr="00191387">
        <w:trPr>
          <w:trHeight w:val="3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F659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B80E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D783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外标识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21D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3775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根据用户要求制作。</w:t>
            </w:r>
          </w:p>
        </w:tc>
        <w:tc>
          <w:tcPr>
            <w:tcW w:w="222" w:type="dxa"/>
            <w:vAlign w:val="center"/>
            <w:hideMark/>
          </w:tcPr>
          <w:p w14:paraId="2DA66656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09917083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71DA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66A6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DFD3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 xml:space="preserve">  改装部分涂装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5C40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B860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对外公务窗口、后门等腻子，打磨，面漆</w:t>
            </w:r>
          </w:p>
        </w:tc>
        <w:tc>
          <w:tcPr>
            <w:tcW w:w="222" w:type="dxa"/>
            <w:vAlign w:val="center"/>
            <w:hideMark/>
          </w:tcPr>
          <w:p w14:paraId="62BD0C65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5CC68FF4" w14:textId="77777777" w:rsidTr="00191387">
        <w:trPr>
          <w:trHeight w:val="8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01B2" w14:textId="77777777" w:rsidR="00191387" w:rsidRPr="00191387" w:rsidRDefault="00191387" w:rsidP="00191387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19138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D4AB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橱柜系统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7725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工作台面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83CF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6CF9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左右及后侧各1张；</w:t>
            </w:r>
          </w:p>
        </w:tc>
        <w:tc>
          <w:tcPr>
            <w:tcW w:w="222" w:type="dxa"/>
            <w:vAlign w:val="center"/>
            <w:hideMark/>
          </w:tcPr>
          <w:p w14:paraId="6B8B5EF3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232E923D" w14:textId="77777777" w:rsidTr="00191387">
        <w:trPr>
          <w:trHeight w:val="11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7143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E736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496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办公</w:t>
            </w: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旋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转椅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DC9B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1668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1.采用优质超</w:t>
            </w: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纤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皮，造型美观、舒适；</w:t>
            </w: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br/>
              <w:t>2.车辆专用转椅，可前后移动和转动。</w:t>
            </w:r>
          </w:p>
        </w:tc>
        <w:tc>
          <w:tcPr>
            <w:tcW w:w="222" w:type="dxa"/>
            <w:vAlign w:val="center"/>
            <w:hideMark/>
          </w:tcPr>
          <w:p w14:paraId="35373D11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5C89104D" w14:textId="77777777" w:rsidTr="00191387">
        <w:trPr>
          <w:trHeight w:val="3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F890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9451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9F67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便携椅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D9D4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88B0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1922865B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11990FBC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3025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A92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868C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电源箱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4B9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126E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1.5mm</w:t>
            </w:r>
            <w:proofErr w:type="gramStart"/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厚冷板</w:t>
            </w:r>
            <w:proofErr w:type="gramEnd"/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数控加工而成，整体进行喷塑处理,内部安装蓄电池组及UPS</w:t>
            </w:r>
          </w:p>
        </w:tc>
        <w:tc>
          <w:tcPr>
            <w:tcW w:w="222" w:type="dxa"/>
            <w:vAlign w:val="center"/>
            <w:hideMark/>
          </w:tcPr>
          <w:p w14:paraId="5E6CDE4D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675B8864" w14:textId="77777777" w:rsidTr="00191387">
        <w:trPr>
          <w:trHeight w:val="84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5805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7E8D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ACAF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19英寸标准机柜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77A9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702D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含标准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机柜及设备拖架、面板：1.5mm</w:t>
            </w: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厚冷板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数控加工而成，整体进行喷塑处理。</w:t>
            </w:r>
          </w:p>
        </w:tc>
        <w:tc>
          <w:tcPr>
            <w:tcW w:w="222" w:type="dxa"/>
            <w:vAlign w:val="center"/>
            <w:hideMark/>
          </w:tcPr>
          <w:p w14:paraId="103549C3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6B0AEE41" w14:textId="77777777" w:rsidTr="00191387">
        <w:trPr>
          <w:trHeight w:val="19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A44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B8CC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38A2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设备柜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67B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D840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柜体采用1.5mm</w:t>
            </w:r>
            <w:proofErr w:type="gramStart"/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厚冷板</w:t>
            </w:r>
            <w:proofErr w:type="gramEnd"/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数控加工而成，整体进行喷塑处理及铝型材装饰：</w:t>
            </w: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1、工作舱内3套：柜内铺防滑耐磨毡，加配固定装置，加装房车专用移门；</w:t>
            </w: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2、设备舱内2套：采用单开整体式门。</w:t>
            </w:r>
          </w:p>
        </w:tc>
        <w:tc>
          <w:tcPr>
            <w:tcW w:w="222" w:type="dxa"/>
            <w:vAlign w:val="center"/>
            <w:hideMark/>
          </w:tcPr>
          <w:p w14:paraId="0FE1F89A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41B5FF0C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2A4D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9B07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00DC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减震系统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CEF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E9DA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采用橡胶减震器连接，增强机柜内设备的抗震性。</w:t>
            </w:r>
          </w:p>
        </w:tc>
        <w:tc>
          <w:tcPr>
            <w:tcW w:w="222" w:type="dxa"/>
            <w:vAlign w:val="center"/>
            <w:hideMark/>
          </w:tcPr>
          <w:p w14:paraId="4CBB1F8B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7C8B2063" w14:textId="77777777" w:rsidTr="00191387">
        <w:trPr>
          <w:trHeight w:val="30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4A3E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3963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监测系统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7764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门禁系统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E470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5D7F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智能人脸指纹密码锁1套</w:t>
            </w:r>
          </w:p>
        </w:tc>
        <w:tc>
          <w:tcPr>
            <w:tcW w:w="222" w:type="dxa"/>
            <w:vAlign w:val="center"/>
            <w:hideMark/>
          </w:tcPr>
          <w:p w14:paraId="5030D5E9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35CA428D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6084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66D1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48FA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监控显示屏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7A01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1个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7ABE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海康，AE-MS1100， 7寸显示屏。另配折叠式支架</w:t>
            </w:r>
          </w:p>
        </w:tc>
        <w:tc>
          <w:tcPr>
            <w:tcW w:w="222" w:type="dxa"/>
            <w:vAlign w:val="center"/>
            <w:hideMark/>
          </w:tcPr>
          <w:p w14:paraId="3DD88099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2609BF8E" w14:textId="77777777" w:rsidTr="00191387">
        <w:trPr>
          <w:trHeight w:val="11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F450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79C7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A389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 xml:space="preserve">车载DVR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62E4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1个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713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 xml:space="preserve">  海康，AE-MD5043（512G）：视频输入：4路1080P,</w:t>
            </w: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模拟高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清；含512G硬盘；定位模块：</w:t>
            </w: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标配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GPS，无通信模块；</w:t>
            </w:r>
          </w:p>
        </w:tc>
        <w:tc>
          <w:tcPr>
            <w:tcW w:w="222" w:type="dxa"/>
            <w:vAlign w:val="center"/>
            <w:hideMark/>
          </w:tcPr>
          <w:p w14:paraId="31730EC1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716A8290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253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9EE5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6A85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车载监控终端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340E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85B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海康，AE-MP1460/GLE/S，AE-MP1460/GLE/S，全网通网络。</w:t>
            </w:r>
          </w:p>
        </w:tc>
        <w:tc>
          <w:tcPr>
            <w:tcW w:w="222" w:type="dxa"/>
            <w:vAlign w:val="center"/>
            <w:hideMark/>
          </w:tcPr>
          <w:p w14:paraId="638B4888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42631C6E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C381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E2A3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5896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转接线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565F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1根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939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AE-MC0403-3(12M4A_A转</w:t>
            </w: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br/>
              <w:t>12M4B_A)</w:t>
            </w:r>
          </w:p>
        </w:tc>
        <w:tc>
          <w:tcPr>
            <w:tcW w:w="222" w:type="dxa"/>
            <w:vAlign w:val="center"/>
            <w:hideMark/>
          </w:tcPr>
          <w:p w14:paraId="6B76A9F5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7D19FCB8" w14:textId="77777777" w:rsidTr="00191387">
        <w:trPr>
          <w:trHeight w:val="5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8EAF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0E8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F52D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车载半球摄像机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8F38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2套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4CF" w14:textId="77777777" w:rsidR="00191387" w:rsidRPr="00191387" w:rsidRDefault="00191387" w:rsidP="00191387">
            <w:pPr>
              <w:widowControl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 w:rsidRPr="00191387">
              <w:rPr>
                <w:rFonts w:ascii="仿宋_GB2312" w:eastAsia="仿宋_GB2312" w:hAnsi="等线" w:cs="宋体" w:hint="eastAsia"/>
                <w:kern w:val="0"/>
                <w:sz w:val="22"/>
              </w:rPr>
              <w:t>2.8mm，1080P CMOS ICR红外半球型车载摄像机</w:t>
            </w:r>
          </w:p>
        </w:tc>
        <w:tc>
          <w:tcPr>
            <w:tcW w:w="222" w:type="dxa"/>
            <w:vAlign w:val="center"/>
            <w:hideMark/>
          </w:tcPr>
          <w:p w14:paraId="1C517C4B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305B8565" w14:textId="77777777" w:rsidTr="00191387">
        <w:trPr>
          <w:trHeight w:val="143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16E0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8F46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72F5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无线CPE终端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E483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68AF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华为 5GCPEPro2，支持全网通2G/3G/4G/5G网络制式，支持双模双卡链路备份、链路切换功能；支持150km/h移动速度下的高速数据通信；具备至少1个有线网络接口；</w:t>
            </w:r>
          </w:p>
        </w:tc>
        <w:tc>
          <w:tcPr>
            <w:tcW w:w="222" w:type="dxa"/>
            <w:vAlign w:val="center"/>
            <w:hideMark/>
          </w:tcPr>
          <w:p w14:paraId="4611B50D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74759999" w14:textId="77777777" w:rsidTr="00191387">
        <w:trPr>
          <w:trHeight w:val="5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4D15" w14:textId="77777777" w:rsidR="00191387" w:rsidRPr="00191387" w:rsidRDefault="00191387" w:rsidP="00191387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19138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CDA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勤务保障系统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594F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车内照明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E0B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4684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工作舱：TBD-42小型警灯，2个15W，LED照明；设备舱:1根LED灯带。</w:t>
            </w:r>
          </w:p>
        </w:tc>
        <w:tc>
          <w:tcPr>
            <w:tcW w:w="222" w:type="dxa"/>
            <w:vAlign w:val="center"/>
            <w:hideMark/>
          </w:tcPr>
          <w:p w14:paraId="2BC30A79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6AA6C542" w14:textId="77777777" w:rsidTr="00191387">
        <w:trPr>
          <w:trHeight w:val="10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7406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9E452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E4F8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顶置空调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ED5D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D882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天鹅 ZWD-40V/B3，制冷量（W） ：4000，制冷功耗（W）：1600； 制热量（W）：2000，制热电流（A）：9.9。</w:t>
            </w:r>
          </w:p>
        </w:tc>
        <w:tc>
          <w:tcPr>
            <w:tcW w:w="222" w:type="dxa"/>
            <w:vAlign w:val="center"/>
            <w:hideMark/>
          </w:tcPr>
          <w:p w14:paraId="4738D741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710D289E" w14:textId="77777777" w:rsidTr="00191387">
        <w:trPr>
          <w:trHeight w:val="5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5D5B" w14:textId="77777777" w:rsidR="00191387" w:rsidRPr="00191387" w:rsidRDefault="00191387" w:rsidP="00191387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1913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2083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供配电系统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FAC2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蓄电池及安装支架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D505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2节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F3EA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骆驼12V/100AH，湖北产，整车的备用电源。</w:t>
            </w:r>
          </w:p>
        </w:tc>
        <w:tc>
          <w:tcPr>
            <w:tcW w:w="222" w:type="dxa"/>
            <w:vAlign w:val="center"/>
            <w:hideMark/>
          </w:tcPr>
          <w:p w14:paraId="5AB51C57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38261BBC" w14:textId="77777777" w:rsidTr="00191387">
        <w:trPr>
          <w:trHeight w:val="124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2EA2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D2CC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CB3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UPS及安装支架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889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6A84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山邦，EP30-2012 PRO，额定功率2KW,充电、逆变、不间断电源，蓄电池低压自动关闭。</w:t>
            </w: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（除顶置空调、转速测量仪校准装置以外设备使用）</w:t>
            </w:r>
          </w:p>
        </w:tc>
        <w:tc>
          <w:tcPr>
            <w:tcW w:w="222" w:type="dxa"/>
            <w:vAlign w:val="center"/>
            <w:hideMark/>
          </w:tcPr>
          <w:p w14:paraId="495E0D04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75418055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C780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48EC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7440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外接电源接口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B861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1个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4845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外接市电6级防水防尘插座，配合绕线盘</w:t>
            </w:r>
          </w:p>
        </w:tc>
        <w:tc>
          <w:tcPr>
            <w:tcW w:w="222" w:type="dxa"/>
            <w:vAlign w:val="center"/>
            <w:hideMark/>
          </w:tcPr>
          <w:p w14:paraId="319D292D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4D24787B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26AD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A6F8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621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绕线盘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0842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7E68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30米单相</w:t>
            </w: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3X2.5</w:t>
            </w: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平方毫米电缆线（含防水接头）及绕线盘</w:t>
            </w:r>
          </w:p>
        </w:tc>
        <w:tc>
          <w:tcPr>
            <w:tcW w:w="222" w:type="dxa"/>
            <w:vAlign w:val="center"/>
            <w:hideMark/>
          </w:tcPr>
          <w:p w14:paraId="5393189F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31FBABB4" w14:textId="77777777" w:rsidTr="00191387">
        <w:trPr>
          <w:trHeight w:val="84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F608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413D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7AB4" w14:textId="77777777" w:rsidR="00191387" w:rsidRPr="00191387" w:rsidRDefault="00191387" w:rsidP="00191387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 w:rsidRPr="00191387">
              <w:rPr>
                <w:rFonts w:ascii="仿宋_GB2312" w:eastAsia="仿宋_GB2312" w:hAnsi="等线" w:cs="宋体" w:hint="eastAsia"/>
                <w:kern w:val="0"/>
                <w:sz w:val="22"/>
              </w:rPr>
              <w:t>集成操作与控制系统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386A" w14:textId="77777777" w:rsidR="00191387" w:rsidRPr="00191387" w:rsidRDefault="00191387" w:rsidP="00191387">
            <w:pPr>
              <w:widowControl/>
              <w:jc w:val="center"/>
              <w:rPr>
                <w:rFonts w:ascii="Times New Roman" w:eastAsia="等线" w:hAnsi="Times New Roman" w:cs="Times New Roman" w:hint="eastAsia"/>
                <w:kern w:val="0"/>
                <w:sz w:val="22"/>
              </w:rPr>
            </w:pPr>
            <w:r w:rsidRPr="00191387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Pr="0019138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F912" w14:textId="77777777" w:rsidR="00191387" w:rsidRPr="00191387" w:rsidRDefault="00191387" w:rsidP="001913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对各设备都集中到集中控制操作面板上，可对设备电源开关等进行集中操作，采用按钮式操作操作模式。</w:t>
            </w:r>
          </w:p>
        </w:tc>
        <w:tc>
          <w:tcPr>
            <w:tcW w:w="222" w:type="dxa"/>
            <w:vAlign w:val="center"/>
            <w:hideMark/>
          </w:tcPr>
          <w:p w14:paraId="70601B13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0E46C94A" w14:textId="77777777" w:rsidTr="00191387">
        <w:trPr>
          <w:trHeight w:val="84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DF5A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33B1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FC0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配电柜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BBC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ACC0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 xml:space="preserve">  蓝海自制，3U</w:t>
            </w:r>
            <w:proofErr w:type="gramStart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标准集控箱</w:t>
            </w:r>
            <w:proofErr w:type="gramEnd"/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:含集成控制线路板，电压、电流表头等，箱体冷板制作喷塑</w:t>
            </w:r>
          </w:p>
        </w:tc>
        <w:tc>
          <w:tcPr>
            <w:tcW w:w="222" w:type="dxa"/>
            <w:vAlign w:val="center"/>
            <w:hideMark/>
          </w:tcPr>
          <w:p w14:paraId="2A941718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5A7CFACC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DFFE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F162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1BD6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电瓶隔离装置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6B57D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1套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4097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玛</w:t>
            </w:r>
            <w:proofErr w:type="gramEnd"/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</w:t>
            </w:r>
            <w:proofErr w:type="gramStart"/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迪</w:t>
            </w:r>
            <w:proofErr w:type="gramEnd"/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，直流接触器ZJWH100A，保护原车电瓶</w:t>
            </w:r>
          </w:p>
        </w:tc>
        <w:tc>
          <w:tcPr>
            <w:tcW w:w="222" w:type="dxa"/>
            <w:vAlign w:val="center"/>
            <w:hideMark/>
          </w:tcPr>
          <w:p w14:paraId="5DB3EC4C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310E9338" w14:textId="77777777" w:rsidTr="00191387">
        <w:trPr>
          <w:trHeight w:val="3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4020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C133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67E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除静电系统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5F39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1套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0CDC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除静电天线，汽车静电带各1根</w:t>
            </w:r>
          </w:p>
        </w:tc>
        <w:tc>
          <w:tcPr>
            <w:tcW w:w="222" w:type="dxa"/>
            <w:vAlign w:val="center"/>
            <w:hideMark/>
          </w:tcPr>
          <w:p w14:paraId="70EC3733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3CB42E97" w14:textId="77777777" w:rsidTr="00191387">
        <w:trPr>
          <w:trHeight w:val="58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9035" w14:textId="77777777" w:rsidR="00191387" w:rsidRPr="00191387" w:rsidRDefault="00191387" w:rsidP="00191387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1913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F1F6" w14:textId="77777777" w:rsidR="00191387" w:rsidRPr="00191387" w:rsidRDefault="00191387" w:rsidP="001913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其它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2063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电器辅助材料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74BF" w14:textId="77777777" w:rsidR="00191387" w:rsidRPr="00191387" w:rsidRDefault="00191387" w:rsidP="00191387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1913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19138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83C0" w14:textId="77777777" w:rsidR="00191387" w:rsidRPr="00191387" w:rsidRDefault="00191387" w:rsidP="0019138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 xml:space="preserve">  电路连接、控制、保险、电源、线束、插座（含USB插座）、及开关等。</w:t>
            </w:r>
          </w:p>
        </w:tc>
        <w:tc>
          <w:tcPr>
            <w:tcW w:w="222" w:type="dxa"/>
            <w:vAlign w:val="center"/>
            <w:hideMark/>
          </w:tcPr>
          <w:p w14:paraId="0DA637B7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1387" w:rsidRPr="00191387" w14:paraId="7292F86E" w14:textId="77777777" w:rsidTr="00191387">
        <w:trPr>
          <w:trHeight w:val="5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C18CA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F797" w14:textId="77777777" w:rsidR="00191387" w:rsidRPr="00191387" w:rsidRDefault="00191387" w:rsidP="001913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F82" w14:textId="77777777" w:rsidR="00191387" w:rsidRPr="00191387" w:rsidRDefault="00191387" w:rsidP="00191387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 w:val="22"/>
              </w:rPr>
              <w:t>装配辅助材料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4E65" w14:textId="77777777" w:rsidR="00191387" w:rsidRPr="00191387" w:rsidRDefault="00191387" w:rsidP="00191387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1913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19138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4F4E" w14:textId="77777777" w:rsidR="00191387" w:rsidRPr="00191387" w:rsidRDefault="00191387" w:rsidP="0019138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91387">
              <w:rPr>
                <w:rFonts w:ascii="宋体" w:eastAsia="宋体" w:hAnsi="宋体" w:cs="宋体" w:hint="eastAsia"/>
                <w:kern w:val="0"/>
                <w:szCs w:val="21"/>
              </w:rPr>
              <w:t>2KG干粉灭火器1个、柜内毛毡、五金件等。</w:t>
            </w:r>
          </w:p>
        </w:tc>
        <w:tc>
          <w:tcPr>
            <w:tcW w:w="222" w:type="dxa"/>
            <w:vAlign w:val="center"/>
            <w:hideMark/>
          </w:tcPr>
          <w:p w14:paraId="23D662A4" w14:textId="77777777" w:rsidR="00191387" w:rsidRPr="00191387" w:rsidRDefault="00191387" w:rsidP="00191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1AA58B3" w14:textId="77777777" w:rsidR="009055B5" w:rsidRPr="00191387" w:rsidRDefault="009055B5"/>
    <w:p w14:paraId="43D5EF71" w14:textId="77777777" w:rsidR="00191387" w:rsidRPr="00191387" w:rsidRDefault="00191387"/>
    <w:sectPr w:rsidR="00191387" w:rsidRPr="00191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0D"/>
    <w:rsid w:val="00191387"/>
    <w:rsid w:val="0019330D"/>
    <w:rsid w:val="0090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51406-1EE0-4FCC-8DC4-602CA4D0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封</dc:creator>
  <cp:keywords/>
  <dc:description/>
  <cp:lastModifiedBy>宇 封</cp:lastModifiedBy>
  <cp:revision>2</cp:revision>
  <dcterms:created xsi:type="dcterms:W3CDTF">2023-11-24T08:52:00Z</dcterms:created>
  <dcterms:modified xsi:type="dcterms:W3CDTF">2023-11-24T08:56:00Z</dcterms:modified>
</cp:coreProperties>
</file>