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34" w:rsidRDefault="009D2434" w:rsidP="009D2434">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浙江省公安厅（本级）</w:t>
      </w:r>
      <w:r>
        <w:rPr>
          <w:rFonts w:ascii="宋体" w:hAnsi="宋体"/>
          <w:color w:val="000000"/>
          <w:sz w:val="36"/>
          <w:szCs w:val="36"/>
        </w:rPr>
        <w:t xml:space="preserve"> 2020磁盘阵列项目</w:t>
      </w:r>
      <w:bookmarkEnd w:id="0"/>
    </w:p>
    <w:p w:rsidR="009D2434" w:rsidRDefault="009D2434" w:rsidP="009D2434">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ZZCG2021D-GK-106</w:t>
      </w:r>
      <w:bookmarkEnd w:id="1"/>
    </w:p>
    <w:p w:rsidR="009D2434" w:rsidRDefault="009D2434" w:rsidP="009D2434">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9D2434" w:rsidRDefault="009D2434" w:rsidP="009D243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9D2434" w:rsidRDefault="009D2434" w:rsidP="009D243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9D2434" w:rsidRDefault="009D2434" w:rsidP="009D243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9D2434" w:rsidRDefault="009D2434" w:rsidP="009D243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9D2434" w:rsidRDefault="009D2434" w:rsidP="009D2434">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9D2434" w:rsidRDefault="009D2434" w:rsidP="009D2434">
      <w:pPr>
        <w:ind w:right="-110"/>
        <w:rPr>
          <w:rFonts w:ascii="宋体" w:hAnsi="宋体"/>
          <w:color w:val="000000"/>
          <w:sz w:val="32"/>
          <w:szCs w:val="32"/>
        </w:rPr>
      </w:pPr>
    </w:p>
    <w:p w:rsidR="009D2434" w:rsidRDefault="009D2434" w:rsidP="009D2434">
      <w:pPr>
        <w:ind w:right="-110"/>
        <w:rPr>
          <w:rFonts w:ascii="宋体" w:hAnsi="宋体"/>
          <w:color w:val="000000"/>
          <w:sz w:val="32"/>
          <w:szCs w:val="32"/>
        </w:rPr>
      </w:pPr>
    </w:p>
    <w:p w:rsidR="009D2434" w:rsidRDefault="009D2434" w:rsidP="009D2434">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9D2434" w:rsidRDefault="009D2434" w:rsidP="009D2434">
      <w:pPr>
        <w:spacing w:line="500" w:lineRule="exact"/>
        <w:ind w:right="532"/>
        <w:rPr>
          <w:rFonts w:ascii="宋体" w:hAnsi="宋体"/>
          <w:color w:val="000000"/>
          <w:sz w:val="36"/>
          <w:szCs w:val="36"/>
        </w:rPr>
      </w:pPr>
    </w:p>
    <w:p w:rsidR="009D2434" w:rsidRDefault="009D2434" w:rsidP="009D2434">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9D2434" w:rsidRDefault="009D2434" w:rsidP="009D2434">
      <w:pPr>
        <w:spacing w:line="500" w:lineRule="exact"/>
        <w:ind w:right="-108" w:firstLineChars="850" w:firstLine="3755"/>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9D2434" w:rsidRPr="000D3F8A" w:rsidRDefault="009D2434" w:rsidP="009D2434">
      <w:pPr>
        <w:pStyle w:val="affff7"/>
        <w:spacing w:before="120" w:after="120" w:line="360" w:lineRule="auto"/>
        <w:jc w:val="center"/>
        <w:rPr>
          <w:rFonts w:eastAsia="FangSong_GB2312" w:hAnsi="宋体"/>
          <w:color w:val="000000"/>
          <w:sz w:val="32"/>
          <w:szCs w:val="32"/>
        </w:rPr>
      </w:pPr>
    </w:p>
    <w:p w:rsidR="009D2434" w:rsidRDefault="009D2434" w:rsidP="009D2434">
      <w:pPr>
        <w:pStyle w:val="1c"/>
        <w:tabs>
          <w:tab w:val="right" w:leader="dot" w:pos="8834"/>
        </w:tabs>
        <w:rPr>
          <w:rFonts w:ascii="Calibri" w:eastAsia="宋体" w:hAnsi="Calibri"/>
          <w:noProof/>
          <w:sz w:val="21"/>
          <w:szCs w:val="22"/>
        </w:rPr>
      </w:pPr>
      <w:r>
        <w:rPr>
          <w:rFonts w:ascii="宋体" w:eastAsia="FangSong_GB2312" w:hAnsi="宋体"/>
          <w:color w:val="000000"/>
          <w:sz w:val="30"/>
          <w:szCs w:val="30"/>
        </w:rPr>
        <w:fldChar w:fldCharType="begin"/>
      </w:r>
      <w:r>
        <w:rPr>
          <w:rFonts w:ascii="宋体" w:eastAsia="FangSong_GB2312" w:hAnsi="宋体"/>
          <w:color w:val="000000"/>
          <w:sz w:val="30"/>
          <w:szCs w:val="30"/>
        </w:rPr>
        <w:instrText xml:space="preserve"> TOC \o "1-1" \h \z \u </w:instrText>
      </w:r>
      <w:r>
        <w:rPr>
          <w:rFonts w:ascii="宋体" w:eastAsia="FangSong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9D2434" w:rsidRDefault="009D2434" w:rsidP="009D2434">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9D2434" w:rsidRDefault="009D2434" w:rsidP="009D2434">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9D2434" w:rsidRDefault="009D2434" w:rsidP="009D2434">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24</w:t>
        </w:r>
        <w:r>
          <w:rPr>
            <w:noProof/>
            <w:webHidden/>
          </w:rPr>
          <w:fldChar w:fldCharType="end"/>
        </w:r>
      </w:hyperlink>
    </w:p>
    <w:p w:rsidR="009D2434" w:rsidRDefault="009D2434" w:rsidP="009D2434">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23</w:t>
        </w:r>
        <w:r>
          <w:rPr>
            <w:noProof/>
            <w:webHidden/>
          </w:rPr>
          <w:fldChar w:fldCharType="end"/>
        </w:r>
      </w:hyperlink>
    </w:p>
    <w:p w:rsidR="009D2434" w:rsidRDefault="009D2434" w:rsidP="009D2434">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32</w:t>
        </w:r>
        <w:r>
          <w:rPr>
            <w:noProof/>
            <w:webHidden/>
          </w:rPr>
          <w:fldChar w:fldCharType="end"/>
        </w:r>
      </w:hyperlink>
    </w:p>
    <w:p w:rsidR="009D2434" w:rsidRDefault="009D2434" w:rsidP="009D2434">
      <w:pPr>
        <w:spacing w:beforeLines="50" w:line="480" w:lineRule="exact"/>
        <w:ind w:left="165"/>
        <w:rPr>
          <w:rFonts w:ascii="宋体" w:eastAsia="FangSong_GB2312" w:hAnsi="宋体"/>
          <w:color w:val="000000"/>
          <w:sz w:val="30"/>
          <w:szCs w:val="30"/>
        </w:rPr>
      </w:pPr>
      <w:r>
        <w:rPr>
          <w:rFonts w:ascii="宋体" w:eastAsia="FangSong_GB2312" w:hAnsi="宋体"/>
          <w:color w:val="000000"/>
          <w:sz w:val="30"/>
          <w:szCs w:val="30"/>
        </w:rPr>
        <w:fldChar w:fldCharType="end"/>
      </w:r>
    </w:p>
    <w:p w:rsidR="009D2434" w:rsidRDefault="009D2434" w:rsidP="009D2434">
      <w:pPr>
        <w:pStyle w:val="affff7"/>
        <w:spacing w:before="120" w:after="120" w:line="360" w:lineRule="auto"/>
        <w:ind w:firstLine="640"/>
        <w:jc w:val="center"/>
        <w:outlineLvl w:val="0"/>
        <w:rPr>
          <w:rFonts w:hAnsi="宋体"/>
          <w:b/>
          <w:color w:val="000000"/>
          <w:sz w:val="36"/>
          <w:szCs w:val="36"/>
        </w:rPr>
      </w:pPr>
      <w:r>
        <w:rPr>
          <w:rFonts w:eastAsia="FangSong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9D2434" w:rsidRDefault="009D2434" w:rsidP="009D2434">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9D2434" w:rsidRDefault="009D2434" w:rsidP="009D2434">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ZZCG2021D-GK-106</w:t>
      </w:r>
      <w:bookmarkEnd w:id="3"/>
    </w:p>
    <w:p w:rsidR="009D2434" w:rsidRPr="00952EB6" w:rsidRDefault="009D2434" w:rsidP="009D2434">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9D2434" w:rsidRDefault="009D2434" w:rsidP="009D243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260" w:type="pct"/>
        <w:tblLook w:val="04A0"/>
      </w:tblPr>
      <w:tblGrid>
        <w:gridCol w:w="1907"/>
        <w:gridCol w:w="1906"/>
        <w:gridCol w:w="1906"/>
        <w:gridCol w:w="1906"/>
        <w:gridCol w:w="1906"/>
      </w:tblGrid>
      <w:tr w:rsidR="009D2434" w:rsidTr="004614D9">
        <w:trPr>
          <w:trHeight w:val="1200"/>
        </w:trPr>
        <w:tc>
          <w:tcPr>
            <w:tcW w:w="1000" w:type="pct"/>
          </w:tcPr>
          <w:p w:rsidR="009D2434" w:rsidRDefault="009D2434" w:rsidP="004614D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9D2434" w:rsidRDefault="009D2434" w:rsidP="004614D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9D2434" w:rsidTr="004614D9">
        <w:trPr>
          <w:trHeight w:val="2703"/>
        </w:trPr>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浙江省公安厅（本级）</w:t>
            </w:r>
            <w:r>
              <w:rPr>
                <w:rFonts w:ascii="仿宋" w:eastAsia="仿宋" w:hAnsi="仿宋" w:cs="Arial"/>
                <w:b/>
                <w:sz w:val="28"/>
                <w:szCs w:val="28"/>
              </w:rPr>
              <w:t xml:space="preserve"> 2020磁盘阵列项目</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9D2434" w:rsidRDefault="009D2434" w:rsidP="004614D9">
            <w:pPr>
              <w:snapToGrid w:val="0"/>
              <w:spacing w:afterLines="50" w:line="460" w:lineRule="exact"/>
              <w:rPr>
                <w:rFonts w:ascii="仿宋" w:eastAsia="仿宋" w:hAnsi="仿宋" w:cs="Arial"/>
                <w:b/>
                <w:sz w:val="28"/>
                <w:szCs w:val="28"/>
              </w:rPr>
            </w:pPr>
            <w:r>
              <w:rPr>
                <w:rFonts w:ascii="仿宋" w:eastAsia="仿宋" w:hAnsi="仿宋" w:cs="Arial"/>
                <w:b/>
                <w:sz w:val="28"/>
                <w:szCs w:val="28"/>
              </w:rPr>
              <w:t>1260</w:t>
            </w:r>
          </w:p>
        </w:tc>
      </w:tr>
    </w:tbl>
    <w:p w:rsidR="009D2434" w:rsidRPr="009E56CD" w:rsidRDefault="009D2434" w:rsidP="009D2434">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9D2434" w:rsidRDefault="009D2434" w:rsidP="009D2434">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9D2434" w:rsidRDefault="009D2434" w:rsidP="009D2434">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D2434" w:rsidRDefault="009D2434" w:rsidP="009D2434">
      <w:pPr>
        <w:snapToGrid w:val="0"/>
        <w:spacing w:line="460" w:lineRule="exact"/>
        <w:ind w:firstLineChars="200" w:firstLine="602"/>
        <w:rPr>
          <w:rFonts w:ascii="仿宋" w:eastAsia="仿宋" w:hAnsi="仿宋" w:cs="Arial" w:hint="eastAsia"/>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r>
        <w:rPr>
          <w:rFonts w:ascii="仿宋" w:eastAsia="仿宋" w:hAnsi="仿宋" w:cs="Arial" w:hint="eastAsia"/>
          <w:b/>
          <w:bCs/>
          <w:color w:val="000000"/>
          <w:sz w:val="30"/>
          <w:szCs w:val="30"/>
        </w:rPr>
        <w:t>无</w:t>
      </w:r>
    </w:p>
    <w:p w:rsidR="009D2434" w:rsidRPr="00434D7C" w:rsidRDefault="009D2434" w:rsidP="009D2434">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w:t>
      </w:r>
      <w:r w:rsidRPr="00434D7C">
        <w:rPr>
          <w:rFonts w:ascii="宋体" w:hAnsi="宋体" w:cs="仿宋" w:hint="eastAsia"/>
          <w:b/>
          <w:bCs/>
          <w:kern w:val="0"/>
          <w:sz w:val="28"/>
          <w:szCs w:val="28"/>
          <w:lang w:val="zh-CN"/>
        </w:rPr>
        <w:t>获取采购文件</w:t>
      </w:r>
    </w:p>
    <w:p w:rsidR="009D2434" w:rsidRPr="00434D7C" w:rsidRDefault="009D2434" w:rsidP="009D2434">
      <w:pPr>
        <w:snapToGrid w:val="0"/>
        <w:spacing w:line="500" w:lineRule="exact"/>
        <w:ind w:firstLineChars="200" w:firstLine="560"/>
        <w:rPr>
          <w:rFonts w:ascii="宋体" w:hAnsi="宋体"/>
          <w:kern w:val="0"/>
          <w:sz w:val="28"/>
          <w:szCs w:val="28"/>
        </w:rPr>
      </w:pPr>
      <w:r w:rsidRPr="00434D7C">
        <w:rPr>
          <w:rFonts w:ascii="宋体" w:hAnsi="宋体" w:hint="eastAsia"/>
          <w:kern w:val="0"/>
          <w:sz w:val="28"/>
          <w:szCs w:val="28"/>
        </w:rPr>
        <w:t>1.获取时间：</w:t>
      </w:r>
      <w:r>
        <w:rPr>
          <w:rFonts w:ascii="仿宋" w:eastAsia="仿宋" w:hAnsi="仿宋" w:hint="eastAsia"/>
          <w:color w:val="000000"/>
          <w:kern w:val="0"/>
          <w:sz w:val="30"/>
          <w:szCs w:val="30"/>
        </w:rPr>
        <w:t>2021年2月9日至2021年3月5日</w:t>
      </w:r>
      <w:r>
        <w:rPr>
          <w:rFonts w:ascii="仿宋" w:eastAsia="仿宋" w:hAnsi="仿宋" w:hint="eastAsia"/>
          <w:kern w:val="0"/>
          <w:sz w:val="28"/>
          <w:szCs w:val="28"/>
        </w:rPr>
        <w:t>。</w:t>
      </w:r>
    </w:p>
    <w:p w:rsidR="009D2434" w:rsidRPr="00434D7C" w:rsidRDefault="009D2434" w:rsidP="009D2434">
      <w:pPr>
        <w:autoSpaceDE w:val="0"/>
        <w:autoSpaceDN w:val="0"/>
        <w:adjustRightInd w:val="0"/>
        <w:snapToGrid w:val="0"/>
        <w:spacing w:line="500" w:lineRule="exact"/>
        <w:ind w:firstLine="600"/>
        <w:rPr>
          <w:rFonts w:ascii="宋体" w:hAnsi="宋体" w:cs="仿宋"/>
          <w:kern w:val="0"/>
          <w:sz w:val="28"/>
          <w:szCs w:val="28"/>
          <w:lang w:val="zh-CN"/>
        </w:rPr>
      </w:pPr>
      <w:r w:rsidRPr="00434D7C">
        <w:rPr>
          <w:rFonts w:ascii="宋体" w:hAnsi="宋体" w:cs="仿宋"/>
          <w:kern w:val="0"/>
          <w:sz w:val="28"/>
          <w:szCs w:val="28"/>
          <w:lang w:val="zh-CN"/>
        </w:rPr>
        <w:t>2</w:t>
      </w:r>
      <w:r w:rsidRPr="00434D7C">
        <w:rPr>
          <w:rFonts w:ascii="宋体" w:hAnsi="宋体" w:cs="仿宋" w:hint="eastAsia"/>
          <w:kern w:val="0"/>
          <w:sz w:val="28"/>
          <w:szCs w:val="28"/>
          <w:lang w:val="zh-CN"/>
        </w:rPr>
        <w:t>.获取方式：本项目招标文件实行网上获取。供应商登录浙江政府采购网（</w:t>
      </w:r>
      <w:hyperlink r:id="rId9" w:history="1">
        <w:r w:rsidRPr="00434D7C">
          <w:rPr>
            <w:rStyle w:val="af3"/>
            <w:color w:val="auto"/>
            <w:sz w:val="28"/>
            <w:szCs w:val="28"/>
          </w:rPr>
          <w:t>http://zfcg.czt.zj.gov.cn/</w:t>
        </w:r>
      </w:hyperlink>
      <w:r w:rsidRPr="00434D7C">
        <w:rPr>
          <w:rFonts w:ascii="宋体" w:hAnsi="宋体" w:cs="仿宋" w:hint="eastAsia"/>
          <w:kern w:val="0"/>
          <w:sz w:val="28"/>
          <w:szCs w:val="28"/>
          <w:lang w:val="zh-CN"/>
        </w:rPr>
        <w:t>）进入政</w:t>
      </w:r>
      <w:proofErr w:type="gramStart"/>
      <w:r w:rsidRPr="00434D7C">
        <w:rPr>
          <w:rFonts w:ascii="宋体" w:hAnsi="宋体" w:cs="仿宋" w:hint="eastAsia"/>
          <w:kern w:val="0"/>
          <w:sz w:val="28"/>
          <w:szCs w:val="28"/>
          <w:lang w:val="zh-CN"/>
        </w:rPr>
        <w:t>采云</w:t>
      </w:r>
      <w:proofErr w:type="gramEnd"/>
      <w:r w:rsidRPr="00434D7C">
        <w:rPr>
          <w:rFonts w:ascii="宋体" w:hAnsi="宋体" w:cs="仿宋" w:hint="eastAsia"/>
          <w:kern w:val="0"/>
          <w:sz w:val="28"/>
          <w:szCs w:val="28"/>
          <w:lang w:val="zh-CN"/>
        </w:rPr>
        <w:t>系统“项目采购”模块“获取采购文件”菜单，进行网上获取招标文件。</w:t>
      </w:r>
    </w:p>
    <w:p w:rsidR="009D2434" w:rsidRPr="00434D7C" w:rsidRDefault="009D2434" w:rsidP="009D2434">
      <w:pPr>
        <w:autoSpaceDE w:val="0"/>
        <w:autoSpaceDN w:val="0"/>
        <w:adjustRightInd w:val="0"/>
        <w:snapToGrid w:val="0"/>
        <w:spacing w:line="500" w:lineRule="exact"/>
        <w:ind w:firstLine="560"/>
        <w:rPr>
          <w:rFonts w:ascii="宋体" w:hAnsi="宋体" w:cs="仿宋"/>
          <w:kern w:val="0"/>
          <w:sz w:val="28"/>
          <w:szCs w:val="28"/>
          <w:lang w:val="zh-CN"/>
        </w:rPr>
      </w:pPr>
      <w:r w:rsidRPr="00434D7C">
        <w:rPr>
          <w:rFonts w:ascii="宋体" w:hAnsi="宋体" w:cs="仿宋"/>
          <w:kern w:val="0"/>
          <w:sz w:val="28"/>
          <w:szCs w:val="28"/>
          <w:lang w:val="zh-CN"/>
        </w:rPr>
        <w:t>3</w:t>
      </w:r>
      <w:r w:rsidRPr="00434D7C">
        <w:rPr>
          <w:rFonts w:ascii="宋体" w:hAnsi="宋体" w:cs="仿宋" w:hint="eastAsia"/>
          <w:kern w:val="0"/>
          <w:sz w:val="28"/>
          <w:szCs w:val="28"/>
          <w:lang w:val="zh-CN"/>
        </w:rPr>
        <w:t>.招标文件免费获取。</w:t>
      </w:r>
    </w:p>
    <w:p w:rsidR="009D2434" w:rsidRPr="00434D7C" w:rsidRDefault="009D2434" w:rsidP="009D243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六</w:t>
      </w:r>
      <w:r w:rsidRPr="00434D7C">
        <w:rPr>
          <w:rFonts w:ascii="宋体" w:hAnsi="宋体" w:cs="Arial" w:hint="eastAsia"/>
          <w:b/>
          <w:bCs/>
          <w:sz w:val="28"/>
          <w:szCs w:val="28"/>
        </w:rPr>
        <w:t>、投标保证金：</w:t>
      </w:r>
      <w:bookmarkStart w:id="6" w:name="PO_15528_PM021"/>
      <w:r>
        <w:rPr>
          <w:rFonts w:ascii="仿宋" w:eastAsia="仿宋" w:hAnsi="仿宋"/>
          <w:color w:val="000000"/>
          <w:kern w:val="0"/>
          <w:sz w:val="30"/>
          <w:szCs w:val="30"/>
        </w:rPr>
        <w:t xml:space="preserve"> </w:t>
      </w:r>
      <w:bookmarkEnd w:id="6"/>
      <w:r w:rsidRPr="00434D7C">
        <w:rPr>
          <w:rFonts w:ascii="宋体" w:hAnsi="宋体" w:hint="eastAsia"/>
          <w:b/>
          <w:kern w:val="0"/>
          <w:sz w:val="28"/>
          <w:szCs w:val="28"/>
        </w:rPr>
        <w:t>（空或0元为无需交纳）</w:t>
      </w:r>
      <w:r w:rsidRPr="00434D7C">
        <w:rPr>
          <w:rFonts w:ascii="宋体" w:hAnsi="宋体" w:cs="Arial" w:hint="eastAsia"/>
          <w:b/>
          <w:bCs/>
          <w:sz w:val="28"/>
          <w:szCs w:val="28"/>
        </w:rPr>
        <w:t>。</w:t>
      </w:r>
    </w:p>
    <w:p w:rsidR="009D2434" w:rsidRPr="00434D7C" w:rsidRDefault="009D2434" w:rsidP="009D2434">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七</w:t>
      </w:r>
      <w:r w:rsidRPr="00434D7C">
        <w:rPr>
          <w:rFonts w:ascii="宋体" w:hAnsi="宋体" w:cs="Arial" w:hint="eastAsia"/>
          <w:b/>
          <w:bCs/>
          <w:sz w:val="28"/>
          <w:szCs w:val="28"/>
        </w:rPr>
        <w:t>、投标截止时间、地点和形式</w:t>
      </w:r>
    </w:p>
    <w:p w:rsidR="009D2434" w:rsidRPr="00434D7C" w:rsidRDefault="009D2434" w:rsidP="009D2434">
      <w:pPr>
        <w:pStyle w:val="affff7"/>
        <w:adjustRightInd w:val="0"/>
        <w:snapToGrid w:val="0"/>
        <w:spacing w:beforeLines="0" w:afterLines="0" w:line="500" w:lineRule="exact"/>
        <w:ind w:firstLineChars="201" w:firstLine="565"/>
        <w:rPr>
          <w:rFonts w:hAnsi="宋体"/>
          <w:kern w:val="0"/>
          <w:sz w:val="28"/>
          <w:szCs w:val="28"/>
        </w:rPr>
      </w:pPr>
      <w:r w:rsidRPr="00E036DE">
        <w:rPr>
          <w:rFonts w:hAnsi="宋体" w:hint="eastAsia"/>
          <w:b/>
          <w:color w:val="000000"/>
          <w:kern w:val="0"/>
          <w:sz w:val="28"/>
          <w:szCs w:val="28"/>
        </w:rPr>
        <w:t>投标截止时间：</w:t>
      </w:r>
      <w:r>
        <w:rPr>
          <w:rFonts w:ascii="仿宋" w:eastAsia="仿宋" w:hAnsi="仿宋" w:hint="eastAsia"/>
          <w:color w:val="000000"/>
          <w:kern w:val="0"/>
          <w:sz w:val="30"/>
          <w:szCs w:val="30"/>
        </w:rPr>
        <w:t>2021年3月5日</w:t>
      </w:r>
      <w:r>
        <w:rPr>
          <w:rFonts w:ascii="仿宋" w:eastAsia="仿宋" w:hAnsi="仿宋" w:cs="Arial" w:hint="eastAsia"/>
          <w:color w:val="000000"/>
          <w:sz w:val="30"/>
          <w:szCs w:val="30"/>
        </w:rPr>
        <w:t>09:00:00。</w:t>
      </w:r>
    </w:p>
    <w:p w:rsidR="009D2434" w:rsidRPr="00434D7C" w:rsidRDefault="009D2434" w:rsidP="009D2434">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本项目实行电子投标。投标文件应按照本项目招标文件</w:t>
      </w:r>
      <w:r w:rsidRPr="00434D7C">
        <w:rPr>
          <w:rFonts w:hAnsi="宋体" w:hint="eastAsia"/>
          <w:sz w:val="28"/>
          <w:szCs w:val="28"/>
        </w:rPr>
        <w:t>和电子交易平台</w:t>
      </w:r>
      <w:r w:rsidRPr="00434D7C">
        <w:rPr>
          <w:rFonts w:hAnsi="宋体" w:hint="eastAsia"/>
          <w:kern w:val="0"/>
          <w:sz w:val="28"/>
          <w:szCs w:val="28"/>
        </w:rPr>
        <w:t>的要求编制、加密，并应当在投标截止时间前在规定电子交易平台完成传输递交，投标截止时间后送达的投标文件，将被电子交易平台拒收。</w:t>
      </w:r>
    </w:p>
    <w:p w:rsidR="009D2434" w:rsidRDefault="009D2434" w:rsidP="009D2434">
      <w:pPr>
        <w:pStyle w:val="affff7"/>
        <w:adjustRightInd w:val="0"/>
        <w:snapToGrid w:val="0"/>
        <w:spacing w:beforeLines="0" w:afterLines="0" w:line="500" w:lineRule="exact"/>
        <w:ind w:firstLineChars="201" w:firstLine="563"/>
        <w:rPr>
          <w:rFonts w:hAnsi="宋体"/>
          <w:kern w:val="0"/>
          <w:sz w:val="28"/>
          <w:szCs w:val="28"/>
        </w:rPr>
      </w:pPr>
      <w:r w:rsidRPr="00434D7C">
        <w:rPr>
          <w:rFonts w:hAnsi="宋体" w:hint="eastAsia"/>
          <w:kern w:val="0"/>
          <w:sz w:val="28"/>
          <w:szCs w:val="28"/>
        </w:rPr>
        <w:t>如认为需要，投标人可以选择递交备份投标文件，采用数据电文形式，以U盘或DVD光盘形式存储，并在投标截止时间前，通过邮寄方式，送达</w:t>
      </w:r>
      <w:r>
        <w:rPr>
          <w:rFonts w:hAnsi="宋体" w:hint="eastAsia"/>
          <w:kern w:val="0"/>
          <w:sz w:val="28"/>
          <w:szCs w:val="28"/>
        </w:rPr>
        <w:t>指定地点</w:t>
      </w:r>
      <w:r w:rsidRPr="00434D7C">
        <w:rPr>
          <w:rFonts w:hAnsi="宋体" w:hint="eastAsia"/>
          <w:kern w:val="0"/>
          <w:sz w:val="28"/>
          <w:szCs w:val="28"/>
        </w:rPr>
        <w:t>，逾期送达或未密封将被拒收。</w:t>
      </w:r>
    </w:p>
    <w:p w:rsidR="009D2434" w:rsidRPr="00434D7C" w:rsidRDefault="009D2434" w:rsidP="009D2434">
      <w:pPr>
        <w:pStyle w:val="affff7"/>
        <w:adjustRightInd w:val="0"/>
        <w:snapToGrid w:val="0"/>
        <w:spacing w:beforeLines="0" w:afterLines="0" w:line="500" w:lineRule="exact"/>
        <w:ind w:firstLineChars="201" w:firstLine="563"/>
        <w:rPr>
          <w:rFonts w:hAnsi="宋体"/>
          <w:kern w:val="0"/>
          <w:sz w:val="28"/>
          <w:szCs w:val="28"/>
        </w:rPr>
      </w:pPr>
      <w:r w:rsidRPr="006E15AA">
        <w:rPr>
          <w:rFonts w:hAnsi="宋体" w:hint="eastAsia"/>
          <w:kern w:val="0"/>
          <w:sz w:val="28"/>
          <w:szCs w:val="28"/>
        </w:rPr>
        <w:t>投标文件收件人：</w:t>
      </w:r>
      <w:r>
        <w:rPr>
          <w:rFonts w:hAnsi="宋体" w:hint="eastAsia"/>
          <w:kern w:val="0"/>
          <w:sz w:val="28"/>
          <w:szCs w:val="28"/>
        </w:rPr>
        <w:t>杜鹃鸣</w:t>
      </w:r>
      <w:r w:rsidRPr="006E15AA">
        <w:rPr>
          <w:rFonts w:hAnsi="宋体" w:hint="eastAsia"/>
          <w:kern w:val="0"/>
          <w:sz w:val="28"/>
          <w:szCs w:val="28"/>
        </w:rPr>
        <w:t xml:space="preserve"> ，联系方式：0571-8890</w:t>
      </w:r>
      <w:r>
        <w:rPr>
          <w:rFonts w:hAnsi="宋体" w:hint="eastAsia"/>
          <w:kern w:val="0"/>
          <w:sz w:val="28"/>
          <w:szCs w:val="28"/>
        </w:rPr>
        <w:t>1837</w:t>
      </w:r>
      <w:r w:rsidRPr="006E15AA">
        <w:rPr>
          <w:rFonts w:hAnsi="宋体" w:hint="eastAsia"/>
          <w:kern w:val="0"/>
          <w:sz w:val="28"/>
          <w:szCs w:val="28"/>
        </w:rPr>
        <w:t>，收件地址：浙江省杭州市下城区环城北路305号</w:t>
      </w:r>
      <w:proofErr w:type="gramStart"/>
      <w:r w:rsidRPr="006E15AA">
        <w:rPr>
          <w:rFonts w:hAnsi="宋体" w:hint="eastAsia"/>
          <w:kern w:val="0"/>
          <w:sz w:val="28"/>
          <w:szCs w:val="28"/>
        </w:rPr>
        <w:t>耀江发展</w:t>
      </w:r>
      <w:proofErr w:type="gramEnd"/>
      <w:r w:rsidRPr="006E15AA">
        <w:rPr>
          <w:rFonts w:hAnsi="宋体" w:hint="eastAsia"/>
          <w:kern w:val="0"/>
          <w:sz w:val="28"/>
          <w:szCs w:val="28"/>
        </w:rPr>
        <w:t>中心三楼浙江省政府采购中心30</w:t>
      </w:r>
      <w:r>
        <w:rPr>
          <w:rFonts w:hAnsi="宋体" w:hint="eastAsia"/>
          <w:kern w:val="0"/>
          <w:sz w:val="28"/>
          <w:szCs w:val="28"/>
        </w:rPr>
        <w:t>2</w:t>
      </w:r>
      <w:r w:rsidRPr="006E15AA">
        <w:rPr>
          <w:rFonts w:hAnsi="宋体" w:hint="eastAsia"/>
          <w:kern w:val="0"/>
          <w:sz w:val="28"/>
          <w:szCs w:val="28"/>
        </w:rPr>
        <w:t>会议室。（疫情期间仅接收邮寄方式递交的</w:t>
      </w:r>
      <w:r>
        <w:rPr>
          <w:rFonts w:hAnsi="宋体" w:hint="eastAsia"/>
          <w:kern w:val="0"/>
          <w:sz w:val="28"/>
          <w:szCs w:val="28"/>
        </w:rPr>
        <w:t>备份</w:t>
      </w:r>
      <w:r w:rsidRPr="006E15AA">
        <w:rPr>
          <w:rFonts w:hAnsi="宋体" w:hint="eastAsia"/>
          <w:kern w:val="0"/>
          <w:sz w:val="28"/>
          <w:szCs w:val="28"/>
        </w:rPr>
        <w:t>投标文件,因本大楼疫情管控，推荐使用中国邮政速递和顺丰快递。）</w:t>
      </w:r>
    </w:p>
    <w:p w:rsidR="009D2434" w:rsidRPr="00434D7C" w:rsidRDefault="009D2434" w:rsidP="009D2434">
      <w:pPr>
        <w:pStyle w:val="affff7"/>
        <w:adjustRightInd w:val="0"/>
        <w:snapToGrid w:val="0"/>
        <w:spacing w:before="120" w:after="120" w:line="500" w:lineRule="exact"/>
        <w:ind w:firstLineChars="201" w:firstLine="565"/>
        <w:rPr>
          <w:rFonts w:hAnsi="宋体"/>
          <w:b/>
          <w:kern w:val="0"/>
          <w:sz w:val="28"/>
          <w:szCs w:val="28"/>
        </w:rPr>
      </w:pPr>
      <w:r w:rsidRPr="00434D7C">
        <w:rPr>
          <w:rFonts w:hAnsi="宋体" w:hint="eastAsia"/>
          <w:b/>
          <w:kern w:val="0"/>
          <w:sz w:val="28"/>
          <w:szCs w:val="28"/>
        </w:rPr>
        <w:t>本项目拒绝接受纸质投标文件。</w:t>
      </w:r>
    </w:p>
    <w:p w:rsidR="009D2434" w:rsidRPr="00434D7C" w:rsidRDefault="009D2434" w:rsidP="009D243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八</w:t>
      </w:r>
      <w:r w:rsidRPr="00434D7C">
        <w:rPr>
          <w:rFonts w:ascii="宋体" w:hAnsi="宋体" w:cs="Arial" w:hint="eastAsia"/>
          <w:b/>
          <w:bCs/>
          <w:sz w:val="28"/>
          <w:szCs w:val="28"/>
        </w:rPr>
        <w:t>、开标时间及地点：</w:t>
      </w:r>
    </w:p>
    <w:p w:rsidR="009D2434" w:rsidRPr="00752555" w:rsidRDefault="009D2434" w:rsidP="009D2434">
      <w:pPr>
        <w:snapToGrid w:val="0"/>
        <w:spacing w:line="500" w:lineRule="exact"/>
        <w:ind w:firstLineChars="200" w:firstLine="562"/>
        <w:rPr>
          <w:rFonts w:ascii="宋体" w:hAnsi="宋体" w:cs="Arial"/>
          <w:b/>
          <w:sz w:val="28"/>
          <w:szCs w:val="28"/>
        </w:rPr>
      </w:pPr>
      <w:r w:rsidRPr="00752555">
        <w:rPr>
          <w:rFonts w:ascii="宋体" w:hAnsi="宋体" w:cs="Arial" w:hint="eastAsia"/>
          <w:b/>
          <w:sz w:val="28"/>
          <w:szCs w:val="28"/>
        </w:rPr>
        <w:t>本次招标将于</w:t>
      </w:r>
      <w:r w:rsidRPr="00752555">
        <w:rPr>
          <w:rFonts w:ascii="宋体" w:hAnsi="宋体" w:hint="eastAsia"/>
          <w:b/>
          <w:color w:val="000000"/>
          <w:kern w:val="0"/>
          <w:sz w:val="28"/>
          <w:szCs w:val="28"/>
        </w:rPr>
        <w:t>202</w:t>
      </w:r>
      <w:r>
        <w:rPr>
          <w:rFonts w:ascii="宋体" w:hAnsi="宋体" w:hint="eastAsia"/>
          <w:b/>
          <w:color w:val="000000"/>
          <w:kern w:val="0"/>
          <w:sz w:val="28"/>
          <w:szCs w:val="28"/>
        </w:rPr>
        <w:t>1</w:t>
      </w:r>
      <w:r w:rsidRPr="00752555">
        <w:rPr>
          <w:rFonts w:ascii="宋体" w:hAnsi="宋体" w:hint="eastAsia"/>
          <w:b/>
          <w:color w:val="000000"/>
          <w:kern w:val="0"/>
          <w:sz w:val="28"/>
          <w:szCs w:val="28"/>
        </w:rPr>
        <w:t>年</w:t>
      </w:r>
      <w:r>
        <w:rPr>
          <w:rFonts w:ascii="宋体" w:hAnsi="宋体" w:hint="eastAsia"/>
          <w:b/>
          <w:color w:val="000000"/>
          <w:kern w:val="0"/>
          <w:sz w:val="28"/>
          <w:szCs w:val="28"/>
        </w:rPr>
        <w:t>3</w:t>
      </w:r>
      <w:r w:rsidRPr="00752555">
        <w:rPr>
          <w:rFonts w:ascii="宋体" w:hAnsi="宋体" w:hint="eastAsia"/>
          <w:b/>
          <w:color w:val="000000"/>
          <w:kern w:val="0"/>
          <w:sz w:val="28"/>
          <w:szCs w:val="28"/>
        </w:rPr>
        <w:t>月</w:t>
      </w:r>
      <w:r>
        <w:rPr>
          <w:rFonts w:ascii="宋体" w:hAnsi="宋体" w:hint="eastAsia"/>
          <w:b/>
          <w:color w:val="000000"/>
          <w:kern w:val="0"/>
          <w:sz w:val="28"/>
          <w:szCs w:val="28"/>
        </w:rPr>
        <w:t>5</w:t>
      </w:r>
      <w:r w:rsidRPr="00752555">
        <w:rPr>
          <w:rFonts w:ascii="宋体" w:hAnsi="宋体" w:hint="eastAsia"/>
          <w:b/>
          <w:color w:val="000000"/>
          <w:kern w:val="0"/>
          <w:sz w:val="28"/>
          <w:szCs w:val="28"/>
        </w:rPr>
        <w:t>日</w:t>
      </w:r>
      <w:r>
        <w:rPr>
          <w:rFonts w:ascii="宋体" w:hAnsi="宋体" w:hint="eastAsia"/>
          <w:b/>
          <w:color w:val="000000"/>
          <w:kern w:val="0"/>
          <w:sz w:val="28"/>
          <w:szCs w:val="28"/>
        </w:rPr>
        <w:t>09</w:t>
      </w:r>
      <w:r w:rsidRPr="00752555">
        <w:rPr>
          <w:rFonts w:ascii="宋体" w:hAnsi="宋体" w:hint="eastAsia"/>
          <w:b/>
          <w:color w:val="000000"/>
          <w:kern w:val="0"/>
          <w:sz w:val="28"/>
          <w:szCs w:val="28"/>
        </w:rPr>
        <w:t>:</w:t>
      </w:r>
      <w:r>
        <w:rPr>
          <w:rFonts w:ascii="宋体" w:hAnsi="宋体" w:hint="eastAsia"/>
          <w:b/>
          <w:color w:val="000000"/>
          <w:kern w:val="0"/>
          <w:sz w:val="28"/>
          <w:szCs w:val="28"/>
        </w:rPr>
        <w:t>3</w:t>
      </w:r>
      <w:r w:rsidRPr="00752555">
        <w:rPr>
          <w:rFonts w:ascii="宋体" w:hAnsi="宋体" w:hint="eastAsia"/>
          <w:b/>
          <w:color w:val="000000"/>
          <w:kern w:val="0"/>
          <w:sz w:val="28"/>
          <w:szCs w:val="28"/>
        </w:rPr>
        <w:t>0</w:t>
      </w:r>
      <w:r w:rsidRPr="00752555">
        <w:rPr>
          <w:rFonts w:ascii="宋体" w:hAnsi="宋体" w:cs="Arial" w:hint="eastAsia"/>
          <w:b/>
          <w:sz w:val="28"/>
          <w:szCs w:val="28"/>
        </w:rPr>
        <w:t>在杭州市环城北路305号</w:t>
      </w:r>
      <w:proofErr w:type="gramStart"/>
      <w:r w:rsidRPr="00752555">
        <w:rPr>
          <w:rFonts w:ascii="宋体" w:hAnsi="宋体" w:cs="Arial" w:hint="eastAsia"/>
          <w:b/>
          <w:sz w:val="28"/>
          <w:szCs w:val="28"/>
        </w:rPr>
        <w:t>耀江发展</w:t>
      </w:r>
      <w:proofErr w:type="gramEnd"/>
      <w:r w:rsidRPr="00752555">
        <w:rPr>
          <w:rFonts w:ascii="宋体" w:hAnsi="宋体" w:cs="Arial" w:hint="eastAsia"/>
          <w:b/>
          <w:sz w:val="28"/>
          <w:szCs w:val="28"/>
        </w:rPr>
        <w:t>中心</w:t>
      </w:r>
      <w:r>
        <w:rPr>
          <w:rFonts w:ascii="宋体" w:hAnsi="宋体" w:cs="Arial" w:hint="eastAsia"/>
          <w:b/>
          <w:sz w:val="28"/>
          <w:szCs w:val="28"/>
        </w:rPr>
        <w:t>二楼开标室</w:t>
      </w:r>
      <w:r w:rsidRPr="00752555">
        <w:rPr>
          <w:rFonts w:ascii="宋体" w:hAnsi="宋体" w:cs="Arial" w:hint="eastAsia"/>
          <w:b/>
          <w:sz w:val="28"/>
          <w:szCs w:val="28"/>
        </w:rPr>
        <w:t>开标。</w:t>
      </w:r>
    </w:p>
    <w:p w:rsidR="009D2434" w:rsidRPr="00434D7C" w:rsidRDefault="009D2434" w:rsidP="009D2434">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本项目实行“不见面开评标”，投标人无须派人员到现场出席开标会议。</w:t>
      </w:r>
    </w:p>
    <w:p w:rsidR="009D2434" w:rsidRPr="00434D7C" w:rsidRDefault="009D2434" w:rsidP="009D243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九</w:t>
      </w:r>
      <w:r w:rsidRPr="00434D7C">
        <w:rPr>
          <w:rFonts w:ascii="宋体" w:hAnsi="宋体" w:cs="Arial" w:hint="eastAsia"/>
          <w:b/>
          <w:sz w:val="28"/>
          <w:szCs w:val="28"/>
        </w:rPr>
        <w:t>、电子交易平台的网络地址和登录方法</w:t>
      </w:r>
    </w:p>
    <w:p w:rsidR="009D2434" w:rsidRPr="00434D7C" w:rsidRDefault="009D2434" w:rsidP="009D2434">
      <w:pPr>
        <w:snapToGrid w:val="0"/>
        <w:spacing w:line="500" w:lineRule="exact"/>
        <w:ind w:firstLineChars="200" w:firstLine="562"/>
        <w:rPr>
          <w:sz w:val="28"/>
          <w:szCs w:val="28"/>
        </w:rPr>
      </w:pPr>
      <w:r w:rsidRPr="00434D7C">
        <w:rPr>
          <w:rFonts w:ascii="宋体" w:hAnsi="宋体" w:cs="Arial" w:hint="eastAsia"/>
          <w:b/>
          <w:sz w:val="28"/>
          <w:szCs w:val="28"/>
        </w:rPr>
        <w:t>（一）网络地址：</w:t>
      </w:r>
      <w:r w:rsidRPr="00434D7C">
        <w:rPr>
          <w:rFonts w:ascii="宋体" w:hAnsi="宋体" w:cs="仿宋" w:hint="eastAsia"/>
          <w:sz w:val="28"/>
          <w:szCs w:val="28"/>
        </w:rPr>
        <w:t xml:space="preserve">浙江政府采购网 </w:t>
      </w:r>
      <w:hyperlink r:id="rId10" w:history="1">
        <w:r w:rsidRPr="00434D7C">
          <w:rPr>
            <w:rStyle w:val="af3"/>
            <w:color w:val="auto"/>
            <w:sz w:val="28"/>
            <w:szCs w:val="28"/>
          </w:rPr>
          <w:t>http://zfcg.czt.zj.gov.cn/</w:t>
        </w:r>
      </w:hyperlink>
    </w:p>
    <w:p w:rsidR="009D2434" w:rsidRPr="00434D7C" w:rsidRDefault="009D2434" w:rsidP="009D2434">
      <w:pPr>
        <w:snapToGrid w:val="0"/>
        <w:spacing w:line="500" w:lineRule="exact"/>
        <w:ind w:firstLineChars="200" w:firstLine="562"/>
        <w:rPr>
          <w:rFonts w:ascii="宋体" w:hAnsi="宋体" w:cs="Arial"/>
          <w:b/>
          <w:sz w:val="28"/>
          <w:szCs w:val="28"/>
        </w:rPr>
      </w:pPr>
      <w:r w:rsidRPr="00434D7C">
        <w:rPr>
          <w:rFonts w:ascii="宋体" w:hAnsi="宋体" w:cs="Arial" w:hint="eastAsia"/>
          <w:b/>
          <w:sz w:val="28"/>
          <w:szCs w:val="28"/>
        </w:rPr>
        <w:t>（二）登录方法：</w:t>
      </w:r>
      <w:r w:rsidRPr="00434D7C">
        <w:rPr>
          <w:rFonts w:ascii="宋体" w:hAnsi="宋体" w:cs="Arial" w:hint="eastAsia"/>
          <w:sz w:val="28"/>
          <w:szCs w:val="28"/>
        </w:rPr>
        <w:t>投标人须先完成供应</w:t>
      </w:r>
      <w:proofErr w:type="gramStart"/>
      <w:r w:rsidRPr="00434D7C">
        <w:rPr>
          <w:rFonts w:ascii="宋体" w:hAnsi="宋体" w:cs="Arial" w:hint="eastAsia"/>
          <w:sz w:val="28"/>
          <w:szCs w:val="28"/>
        </w:rPr>
        <w:t>商注册</w:t>
      </w:r>
      <w:proofErr w:type="gramEnd"/>
      <w:r w:rsidRPr="00434D7C">
        <w:rPr>
          <w:rFonts w:ascii="宋体" w:hAnsi="宋体" w:cs="Arial" w:hint="eastAsia"/>
          <w:sz w:val="28"/>
          <w:szCs w:val="28"/>
        </w:rPr>
        <w:t>并申请CA，再下载客户端编制、加密电子投标文件，最后应在浙江政府采购网政</w:t>
      </w:r>
      <w:proofErr w:type="gramStart"/>
      <w:r w:rsidRPr="00434D7C">
        <w:rPr>
          <w:rFonts w:ascii="宋体" w:hAnsi="宋体" w:cs="Arial" w:hint="eastAsia"/>
          <w:sz w:val="28"/>
          <w:szCs w:val="28"/>
        </w:rPr>
        <w:t>采云</w:t>
      </w:r>
      <w:proofErr w:type="gramEnd"/>
      <w:r w:rsidRPr="00434D7C">
        <w:rPr>
          <w:rFonts w:ascii="宋体" w:hAnsi="宋体" w:cs="Arial" w:hint="eastAsia"/>
          <w:sz w:val="28"/>
          <w:szCs w:val="28"/>
        </w:rPr>
        <w:t>用户登录窗口登录，完成电子投标文件传输递交（具体详见第二章 投标人须知前附表）。</w:t>
      </w:r>
    </w:p>
    <w:p w:rsidR="009D2434" w:rsidRPr="00434D7C" w:rsidRDefault="009D2434" w:rsidP="009D2434">
      <w:pPr>
        <w:snapToGrid w:val="0"/>
        <w:spacing w:line="500" w:lineRule="exact"/>
        <w:ind w:left="562"/>
        <w:rPr>
          <w:rFonts w:ascii="宋体" w:hAnsi="宋体" w:cs="Arial"/>
          <w:b/>
          <w:bCs/>
          <w:sz w:val="28"/>
          <w:szCs w:val="28"/>
        </w:rPr>
      </w:pPr>
      <w:r w:rsidRPr="00434D7C">
        <w:rPr>
          <w:rFonts w:ascii="宋体" w:hAnsi="宋体" w:cs="Arial" w:hint="eastAsia"/>
          <w:b/>
          <w:bCs/>
          <w:sz w:val="28"/>
          <w:szCs w:val="28"/>
        </w:rPr>
        <w:t>十、其他：</w:t>
      </w:r>
    </w:p>
    <w:p w:rsidR="009D2434" w:rsidRDefault="009D2434" w:rsidP="009D2434">
      <w:pPr>
        <w:snapToGrid w:val="0"/>
        <w:spacing w:line="440" w:lineRule="exact"/>
        <w:ind w:firstLineChars="200" w:firstLine="562"/>
        <w:rPr>
          <w:rFonts w:ascii="宋体" w:hAnsi="宋体" w:cs="Arial"/>
          <w:b/>
          <w:sz w:val="28"/>
          <w:szCs w:val="28"/>
        </w:rPr>
      </w:pPr>
      <w:r w:rsidRPr="00376A28">
        <w:rPr>
          <w:rFonts w:ascii="宋体" w:hAnsi="宋体" w:cs="Arial" w:hint="eastAsia"/>
          <w:b/>
          <w:sz w:val="28"/>
          <w:szCs w:val="28"/>
        </w:rPr>
        <w:t>（一）</w:t>
      </w:r>
      <w:r>
        <w:rPr>
          <w:rFonts w:ascii="宋体" w:hAnsi="宋体" w:cs="Arial" w:hint="eastAsia"/>
          <w:b/>
          <w:sz w:val="28"/>
          <w:szCs w:val="28"/>
        </w:rPr>
        <w:t>本项目</w:t>
      </w:r>
      <w:r w:rsidRPr="00376A28">
        <w:rPr>
          <w:rFonts w:ascii="宋体" w:hAnsi="宋体" w:cs="Arial" w:hint="eastAsia"/>
          <w:b/>
          <w:sz w:val="28"/>
          <w:szCs w:val="28"/>
        </w:rPr>
        <w:t>采用“电子交易/不见面开评标”，供应商可进入电子卖场服务中心</w:t>
      </w:r>
      <w:proofErr w:type="gramStart"/>
      <w:r w:rsidRPr="00376A28">
        <w:rPr>
          <w:rFonts w:ascii="宋体" w:hAnsi="宋体" w:cs="Arial" w:hint="eastAsia"/>
          <w:b/>
          <w:sz w:val="28"/>
          <w:szCs w:val="28"/>
        </w:rPr>
        <w:t>采云</w:t>
      </w:r>
      <w:proofErr w:type="gramEnd"/>
      <w:r w:rsidRPr="00376A28">
        <w:rPr>
          <w:rFonts w:ascii="宋体" w:hAnsi="宋体" w:cs="Arial" w:hint="eastAsia"/>
          <w:b/>
          <w:sz w:val="28"/>
          <w:szCs w:val="28"/>
        </w:rPr>
        <w:t>学院</w:t>
      </w:r>
    </w:p>
    <w:p w:rsidR="009D2434" w:rsidRDefault="009D2434" w:rsidP="009D2434">
      <w:pPr>
        <w:snapToGrid w:val="0"/>
        <w:spacing w:line="440" w:lineRule="exact"/>
        <w:ind w:firstLineChars="200" w:firstLine="562"/>
        <w:rPr>
          <w:rFonts w:ascii="仿宋" w:eastAsia="仿宋" w:hAnsi="仿宋"/>
          <w:color w:val="FF0000"/>
          <w:sz w:val="28"/>
          <w:szCs w:val="28"/>
        </w:rPr>
      </w:pPr>
      <w:r w:rsidRPr="00376A28">
        <w:rPr>
          <w:rFonts w:ascii="宋体" w:hAnsi="宋体" w:cs="Arial" w:hint="eastAsia"/>
          <w:b/>
          <w:sz w:val="28"/>
          <w:szCs w:val="28"/>
        </w:rPr>
        <w:t>（</w:t>
      </w:r>
      <w:r w:rsidRPr="00376A28">
        <w:rPr>
          <w:rFonts w:ascii="宋体" w:hAnsi="宋体" w:cs="Arial"/>
          <w:b/>
          <w:sz w:val="28"/>
          <w:szCs w:val="28"/>
        </w:rPr>
        <w:t>https://edu.zcygov.cn/live?utm=a0018.2ef5001f.0.0.1939d340e5db11ea867fb57c149ddb61</w:t>
      </w:r>
      <w:r w:rsidRPr="00376A28">
        <w:rPr>
          <w:rFonts w:ascii="宋体" w:hAnsi="宋体" w:cs="Arial" w:hint="eastAsia"/>
          <w:b/>
          <w:sz w:val="28"/>
          <w:szCs w:val="28"/>
        </w:rPr>
        <w:t>）自行提前学习</w:t>
      </w:r>
      <w:r w:rsidRPr="00434D7C">
        <w:rPr>
          <w:rFonts w:ascii="宋体" w:hAnsi="宋体" w:cs="Arial" w:hint="eastAsia"/>
          <w:sz w:val="28"/>
          <w:szCs w:val="28"/>
        </w:rPr>
        <w:t>。</w:t>
      </w:r>
    </w:p>
    <w:p w:rsidR="009D2434" w:rsidRPr="00D50338" w:rsidRDefault="009D2434" w:rsidP="009D2434">
      <w:pPr>
        <w:snapToGrid w:val="0"/>
        <w:spacing w:line="440" w:lineRule="exact"/>
        <w:ind w:firstLineChars="200" w:firstLine="560"/>
        <w:rPr>
          <w:rFonts w:ascii="仿宋" w:eastAsia="仿宋" w:hAnsi="仿宋" w:cs="Arial"/>
          <w:sz w:val="28"/>
          <w:szCs w:val="28"/>
        </w:rPr>
      </w:pPr>
    </w:p>
    <w:p w:rsidR="009D2434" w:rsidRDefault="009D2434" w:rsidP="009D243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9D2434" w:rsidTr="004614D9">
        <w:tc>
          <w:tcPr>
            <w:tcW w:w="1985"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D2434" w:rsidTr="004614D9">
        <w:tc>
          <w:tcPr>
            <w:tcW w:w="1985"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9D2434" w:rsidTr="004614D9">
        <w:tc>
          <w:tcPr>
            <w:tcW w:w="1985"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FangSong_GB2312" w:eastAsia="FangSong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9D2434" w:rsidTr="004614D9">
        <w:tc>
          <w:tcPr>
            <w:tcW w:w="1985"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D2434" w:rsidTr="004614D9">
        <w:tc>
          <w:tcPr>
            <w:tcW w:w="198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sz w:val="28"/>
                <w:szCs w:val="28"/>
              </w:rPr>
            </w:pPr>
            <w:bookmarkStart w:id="7" w:name="PO_15528_PM032"/>
            <w:r>
              <w:rPr>
                <w:rFonts w:ascii="仿宋" w:eastAsia="仿宋" w:hAnsi="仿宋" w:cs="仿宋" w:hint="eastAsia"/>
                <w:sz w:val="28"/>
                <w:szCs w:val="28"/>
              </w:rPr>
              <w:t>杜鹃鸣</w:t>
            </w:r>
            <w:bookmarkEnd w:id="7"/>
          </w:p>
        </w:tc>
        <w:tc>
          <w:tcPr>
            <w:tcW w:w="208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sz w:val="28"/>
                <w:szCs w:val="28"/>
              </w:rPr>
            </w:pPr>
            <w:bookmarkStart w:id="8" w:name="PO_15528_PM033"/>
            <w:r>
              <w:rPr>
                <w:rFonts w:ascii="仿宋" w:eastAsia="仿宋" w:hAnsi="仿宋" w:cs="仿宋"/>
                <w:sz w:val="28"/>
                <w:szCs w:val="28"/>
              </w:rPr>
              <w:t>0571-88901837</w:t>
            </w:r>
            <w:bookmarkEnd w:id="8"/>
          </w:p>
        </w:tc>
        <w:tc>
          <w:tcPr>
            <w:tcW w:w="2066"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cs="仿宋"/>
                <w:sz w:val="28"/>
                <w:szCs w:val="28"/>
              </w:rPr>
            </w:pPr>
            <w:bookmarkStart w:id="9" w:name="PO_15528_PM034"/>
            <w:r>
              <w:rPr>
                <w:rFonts w:ascii="仿宋" w:eastAsia="仿宋" w:hAnsi="仿宋" w:cs="仿宋"/>
                <w:sz w:val="28"/>
                <w:szCs w:val="28"/>
              </w:rPr>
              <w:t>0571-88907783</w:t>
            </w:r>
            <w:bookmarkEnd w:id="9"/>
          </w:p>
        </w:tc>
        <w:tc>
          <w:tcPr>
            <w:tcW w:w="2644" w:type="dxa"/>
            <w:vMerge w:val="restart"/>
            <w:tcBorders>
              <w:top w:val="single" w:sz="4" w:space="0" w:color="auto"/>
              <w:left w:val="single" w:sz="4" w:space="0" w:color="auto"/>
            </w:tcBorders>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0" w:name="PO_409_PM001385"/>
            <w:r>
              <w:rPr>
                <w:rFonts w:ascii="仿宋" w:eastAsia="仿宋" w:hAnsi="仿宋" w:cs="仿宋" w:hint="eastAsia"/>
                <w:sz w:val="28"/>
                <w:szCs w:val="28"/>
              </w:rPr>
              <w:t>专业项目采购部</w:t>
            </w:r>
            <w:bookmarkEnd w:id="10"/>
            <w:r>
              <w:rPr>
                <w:rFonts w:ascii="仿宋" w:eastAsia="仿宋" w:hAnsi="仿宋" w:cs="仿宋"/>
                <w:sz w:val="28"/>
                <w:szCs w:val="28"/>
              </w:rPr>
              <w:t>]</w:t>
            </w:r>
            <w:r>
              <w:rPr>
                <w:rFonts w:ascii="仿宋" w:eastAsia="仿宋" w:hAnsi="仿宋" w:cs="仿宋" w:hint="eastAsia"/>
                <w:sz w:val="28"/>
                <w:szCs w:val="28"/>
              </w:rPr>
              <w:t>）</w:t>
            </w:r>
          </w:p>
        </w:tc>
      </w:tr>
      <w:tr w:rsidR="009D2434" w:rsidTr="004614D9">
        <w:tc>
          <w:tcPr>
            <w:tcW w:w="198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9D2434" w:rsidRDefault="009D2434" w:rsidP="004614D9">
            <w:pPr>
              <w:spacing w:line="480" w:lineRule="exact"/>
              <w:rPr>
                <w:rFonts w:ascii="仿宋" w:eastAsia="仿宋" w:hAnsi="仿宋" w:cs="仿宋"/>
                <w:sz w:val="28"/>
                <w:szCs w:val="28"/>
              </w:rPr>
            </w:pPr>
          </w:p>
        </w:tc>
      </w:tr>
      <w:tr w:rsidR="009D2434" w:rsidTr="004614D9">
        <w:tc>
          <w:tcPr>
            <w:tcW w:w="198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9D2434" w:rsidRDefault="009D2434" w:rsidP="004614D9">
            <w:pPr>
              <w:spacing w:line="480" w:lineRule="exact"/>
              <w:rPr>
                <w:rFonts w:ascii="仿宋" w:eastAsia="仿宋" w:hAnsi="仿宋" w:cs="仿宋"/>
                <w:sz w:val="28"/>
                <w:szCs w:val="28"/>
              </w:rPr>
            </w:pPr>
          </w:p>
        </w:tc>
      </w:tr>
      <w:tr w:rsidR="009D2434" w:rsidTr="004614D9">
        <w:tc>
          <w:tcPr>
            <w:tcW w:w="198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9D2434" w:rsidRPr="0042654A"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9D2434" w:rsidRPr="0042654A" w:rsidRDefault="009D2434" w:rsidP="004614D9">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9D2434" w:rsidRPr="0042654A" w:rsidRDefault="009D2434" w:rsidP="004614D9">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9D2434" w:rsidTr="004614D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9D2434" w:rsidRDefault="009D2434" w:rsidP="004614D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9D2434" w:rsidRDefault="009D2434" w:rsidP="004614D9">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9D2434" w:rsidRDefault="009D2434" w:rsidP="009D2434">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p w:rsidR="009D2434" w:rsidRDefault="009D2434" w:rsidP="009D2434">
      <w:pPr>
        <w:pStyle w:val="afffffffff1"/>
        <w:spacing w:before="120" w:after="120"/>
        <w:jc w:val="both"/>
        <w:rPr>
          <w:rFonts w:ascii="FangSong_GB2312" w:eastAsia="FangSong_GB2312" w:hAnsi="仿宋"/>
          <w:color w:val="000000"/>
          <w:sz w:val="30"/>
          <w:szCs w:val="30"/>
        </w:rPr>
      </w:pPr>
      <w:bookmarkStart w:id="11" w:name="PO_15528_PM001384_1"/>
      <w:r>
        <w:rPr>
          <w:rFonts w:ascii="FangSong_GB2312" w:eastAsia="FangSong_GB2312" w:hAnsi="仿宋"/>
          <w:color w:val="000000"/>
          <w:sz w:val="30"/>
          <w:szCs w:val="30"/>
        </w:rPr>
        <w:t xml:space="preserve"> </w:t>
      </w:r>
      <w:bookmarkStart w:id="12" w:name="PO_TDCUS_ITEM_PRC_TITLE_1"/>
      <w:bookmarkEnd w:id="11"/>
      <w:proofErr w:type="gramStart"/>
      <w:r>
        <w:rPr>
          <w:rFonts w:ascii="FangSong_GB2312" w:eastAsia="FangSong_GB2312" w:hAnsi="仿宋" w:hint="eastAsia"/>
          <w:color w:val="000000"/>
          <w:sz w:val="30"/>
          <w:szCs w:val="30"/>
        </w:rPr>
        <w:t>标项</w:t>
      </w:r>
      <w:proofErr w:type="gramEnd"/>
      <w:r>
        <w:rPr>
          <w:rFonts w:ascii="FangSong_GB2312" w:eastAsia="FangSong_GB2312" w:hAnsi="仿宋"/>
          <w:color w:val="000000"/>
          <w:sz w:val="30"/>
          <w:szCs w:val="30"/>
        </w:rPr>
        <w:t>1：</w:t>
      </w:r>
      <w:bookmarkStart w:id="13" w:name="PO_TDCUS_ITEM_PRC_TABLE_1_1"/>
      <w:bookmarkEnd w:id="12"/>
      <w:r>
        <w:rPr>
          <w:rFonts w:ascii="FangSong_GB2312" w:eastAsia="FangSong_GB2312" w:hAnsi="仿宋"/>
          <w:color w:val="000000"/>
          <w:sz w:val="30"/>
          <w:szCs w:val="30"/>
        </w:rPr>
        <w:t xml:space="preserve"> </w:t>
      </w:r>
      <w:bookmarkEnd w:id="13"/>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410"/>
        <w:gridCol w:w="1849"/>
        <w:gridCol w:w="1799"/>
      </w:tblGrid>
      <w:tr w:rsidR="009D2434" w:rsidTr="004614D9">
        <w:tc>
          <w:tcPr>
            <w:tcW w:w="1728"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rPr>
                <w:rFonts w:ascii="仿宋" w:eastAsia="仿宋" w:hAnsi="仿宋"/>
                <w:sz w:val="24"/>
                <w:szCs w:val="24"/>
              </w:rPr>
            </w:pPr>
            <w:r>
              <w:rPr>
                <w:rFonts w:ascii="FangSong_GB2312" w:eastAsia="FangSong_GB2312" w:hAnsi="仿宋" w:hint="eastAsia"/>
                <w:color w:val="000000"/>
                <w:sz w:val="30"/>
                <w:szCs w:val="30"/>
              </w:rPr>
              <w:t>浙江省公安厅（本级）</w:t>
            </w:r>
          </w:p>
        </w:tc>
      </w:tr>
      <w:tr w:rsidR="009D2434" w:rsidTr="004614D9">
        <w:tc>
          <w:tcPr>
            <w:tcW w:w="1728"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sz w:val="24"/>
                <w:szCs w:val="24"/>
              </w:rPr>
            </w:pPr>
            <w:r>
              <w:rPr>
                <w:rFonts w:ascii="FangSong_GB2312" w:eastAsia="FangSong_GB2312" w:hAnsi="仿宋" w:hint="eastAsia"/>
                <w:color w:val="000000"/>
                <w:sz w:val="30"/>
                <w:szCs w:val="30"/>
              </w:rPr>
              <w:t>杭州市民生路</w:t>
            </w:r>
            <w:r>
              <w:rPr>
                <w:rFonts w:ascii="FangSong_GB2312" w:eastAsia="FangSong_GB2312" w:hAnsi="仿宋"/>
                <w:color w:val="000000"/>
                <w:sz w:val="30"/>
                <w:szCs w:val="30"/>
              </w:rPr>
              <w:t>66号</w:t>
            </w:r>
          </w:p>
        </w:tc>
      </w:tr>
      <w:tr w:rsidR="009D2434" w:rsidTr="004614D9">
        <w:tc>
          <w:tcPr>
            <w:tcW w:w="1728"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410"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84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9D2434" w:rsidTr="004614D9">
        <w:tc>
          <w:tcPr>
            <w:tcW w:w="1728"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sz w:val="24"/>
                <w:szCs w:val="24"/>
              </w:rPr>
            </w:pPr>
            <w:r>
              <w:rPr>
                <w:rFonts w:ascii="FangSong_GB2312" w:eastAsia="FangSong_GB2312" w:hAnsi="仿宋" w:hint="eastAsia"/>
                <w:color w:val="000000"/>
                <w:sz w:val="30"/>
                <w:szCs w:val="30"/>
              </w:rPr>
              <w:t>黄柏涛</w:t>
            </w:r>
          </w:p>
        </w:tc>
        <w:tc>
          <w:tcPr>
            <w:tcW w:w="2410"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sz w:val="24"/>
                <w:szCs w:val="24"/>
              </w:rPr>
            </w:pPr>
            <w:r>
              <w:rPr>
                <w:rFonts w:ascii="FangSong_GB2312" w:eastAsia="FangSong_GB2312" w:hAnsi="仿宋"/>
                <w:color w:val="000000"/>
                <w:sz w:val="30"/>
                <w:szCs w:val="30"/>
              </w:rPr>
              <w:t>0571-87287131</w:t>
            </w:r>
          </w:p>
        </w:tc>
        <w:tc>
          <w:tcPr>
            <w:tcW w:w="184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9D2434" w:rsidRDefault="009D2434" w:rsidP="004614D9">
            <w:pPr>
              <w:spacing w:line="480" w:lineRule="exact"/>
              <w:rPr>
                <w:rFonts w:ascii="仿宋" w:eastAsia="仿宋" w:hAnsi="仿宋"/>
                <w:sz w:val="24"/>
                <w:szCs w:val="24"/>
              </w:rPr>
            </w:pPr>
          </w:p>
        </w:tc>
      </w:tr>
    </w:tbl>
    <w:p w:rsidR="009D2434" w:rsidRPr="00DC69B9" w:rsidRDefault="009D2434" w:rsidP="009D2434">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4" w:name="_Toc496796636"/>
      <w:r>
        <w:rPr>
          <w:rFonts w:ascii="仿宋" w:eastAsia="仿宋" w:hAnsi="仿宋" w:hint="eastAsia"/>
          <w:b/>
          <w:sz w:val="36"/>
          <w:szCs w:val="36"/>
        </w:rPr>
        <w:t>第二章  投标人须知</w:t>
      </w:r>
      <w:bookmarkEnd w:id="14"/>
    </w:p>
    <w:p w:rsidR="009D2434" w:rsidRPr="002D6B50" w:rsidRDefault="009D2434" w:rsidP="009D2434">
      <w:pPr>
        <w:snapToGrid w:val="0"/>
        <w:rPr>
          <w:rFonts w:ascii="宋体" w:hAnsi="宋体"/>
          <w:sz w:val="28"/>
          <w:szCs w:val="28"/>
        </w:rPr>
      </w:pPr>
      <w:r w:rsidRPr="002D6B50">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9D2434" w:rsidRPr="00A8495E" w:rsidTr="004614D9">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要    求</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详见《公开招标采购公告》二</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小</w:t>
            </w:r>
            <w:proofErr w:type="gramStart"/>
            <w:r w:rsidRPr="00A8495E">
              <w:rPr>
                <w:rFonts w:ascii="仿宋" w:eastAsia="仿宋" w:hAnsi="仿宋" w:hint="eastAsia"/>
                <w:sz w:val="24"/>
                <w:szCs w:val="24"/>
              </w:rPr>
              <w:t>微企业</w:t>
            </w:r>
            <w:proofErr w:type="gramEnd"/>
            <w:r w:rsidRPr="00A8495E">
              <w:rPr>
                <w:rFonts w:ascii="仿宋" w:eastAsia="仿宋" w:hAnsi="仿宋" w:hint="eastAsia"/>
                <w:sz w:val="24"/>
                <w:szCs w:val="24"/>
              </w:rPr>
              <w:t>有关政策</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1.根据财库〔2011〕181号的相关规定，在评审时对小型和微型企业的投标报价给予</w:t>
            </w:r>
            <w:bookmarkStart w:id="15" w:name="PO_416_PM001386"/>
            <w:r>
              <w:rPr>
                <w:rFonts w:ascii="仿宋" w:eastAsia="仿宋" w:hAnsi="仿宋"/>
                <w:sz w:val="24"/>
                <w:szCs w:val="24"/>
                <w:u w:val="single"/>
              </w:rPr>
              <w:t>6.0</w:t>
            </w:r>
            <w:bookmarkEnd w:id="15"/>
            <w:r w:rsidRPr="00A8495E">
              <w:rPr>
                <w:rFonts w:ascii="仿宋" w:eastAsia="仿宋" w:hAnsi="仿宋" w:hint="eastAsia"/>
                <w:sz w:val="24"/>
                <w:szCs w:val="24"/>
              </w:rPr>
              <w:t>%的扣除，取扣除后的价格作为最终投标报价（</w:t>
            </w:r>
            <w:proofErr w:type="gramStart"/>
            <w:r w:rsidRPr="00A8495E">
              <w:rPr>
                <w:rFonts w:ascii="仿宋" w:eastAsia="仿宋" w:hAnsi="仿宋" w:hint="eastAsia"/>
                <w:sz w:val="24"/>
                <w:szCs w:val="24"/>
              </w:rPr>
              <w:t>此最终</w:t>
            </w:r>
            <w:proofErr w:type="gramEnd"/>
            <w:r w:rsidRPr="00A8495E">
              <w:rPr>
                <w:rFonts w:ascii="仿宋" w:eastAsia="仿宋" w:hAnsi="仿宋" w:hint="eastAsia"/>
                <w:sz w:val="24"/>
                <w:szCs w:val="24"/>
              </w:rPr>
              <w:t>投标报价仅作为价格分计算）。属于小型和微型企业的，投标文件中投标人必须提供的《中小企业声明函》，并在报价明细表中说明制造商情况。</w:t>
            </w:r>
          </w:p>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(注：未提供以上材料的，均不给予价格扣除）。</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sz w:val="28"/>
                <w:szCs w:val="28"/>
              </w:rPr>
            </w:pPr>
            <w:r w:rsidRPr="00A8495E">
              <w:rPr>
                <w:rFonts w:ascii="仿宋" w:eastAsia="仿宋" w:hAnsi="仿宋" w:hint="eastAsia"/>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sz w:val="28"/>
                <w:szCs w:val="28"/>
              </w:rPr>
            </w:pPr>
            <w:r w:rsidRPr="00A8495E">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sz w:val="24"/>
                <w:szCs w:val="24"/>
              </w:rPr>
            </w:pPr>
            <w:r w:rsidRPr="00A8495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9D2434" w:rsidRPr="00A8495E" w:rsidRDefault="009D2434" w:rsidP="004614D9">
            <w:pPr>
              <w:snapToGrid w:val="0"/>
              <w:jc w:val="left"/>
              <w:rPr>
                <w:rFonts w:ascii="仿宋" w:eastAsia="仿宋" w:hAnsi="仿宋"/>
                <w:sz w:val="24"/>
                <w:szCs w:val="24"/>
              </w:rPr>
            </w:pPr>
            <w:r w:rsidRPr="00A8495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8495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投标人如对招标文件有异议，应当于公告发布之日起至公告期限满第7个工作日内，以书面形式向招标方提出，逾期不予受理。</w:t>
            </w:r>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bookmarkStart w:id="16" w:name="PO_15528_PM042"/>
            <w:r>
              <w:rPr>
                <w:rFonts w:ascii="仿宋" w:eastAsia="仿宋" w:hAnsi="仿宋" w:hint="eastAsia"/>
                <w:sz w:val="24"/>
                <w:szCs w:val="24"/>
              </w:rPr>
              <w:t>不允许进口产品</w:t>
            </w:r>
            <w:bookmarkEnd w:id="16"/>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转包：</w:t>
            </w:r>
            <w:proofErr w:type="gramStart"/>
            <w:r w:rsidRPr="00A8495E">
              <w:rPr>
                <w:rFonts w:ascii="仿宋" w:eastAsia="仿宋" w:hAnsi="仿宋" w:hint="eastAsia"/>
                <w:sz w:val="24"/>
                <w:szCs w:val="24"/>
              </w:rPr>
              <w:t>否</w:t>
            </w:r>
            <w:proofErr w:type="gramEnd"/>
          </w:p>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分包：</w:t>
            </w:r>
            <w:bookmarkStart w:id="17" w:name="PO_15528_PM044"/>
            <w:r>
              <w:rPr>
                <w:rFonts w:ascii="仿宋" w:eastAsia="仿宋" w:hAnsi="仿宋" w:hint="eastAsia"/>
                <w:sz w:val="24"/>
                <w:szCs w:val="24"/>
              </w:rPr>
              <w:t>不允许分包</w:t>
            </w:r>
            <w:bookmarkEnd w:id="17"/>
          </w:p>
        </w:tc>
      </w:tr>
      <w:tr w:rsidR="009D2434" w:rsidRPr="00A8495E" w:rsidTr="004614D9">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bookmarkStart w:id="18"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8"/>
          </w:p>
        </w:tc>
      </w:tr>
      <w:tr w:rsidR="009D2434" w:rsidRPr="00A8495E" w:rsidTr="004614D9">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D40728" w:rsidRDefault="009D2434" w:rsidP="004614D9">
            <w:pPr>
              <w:snapToGrid w:val="0"/>
              <w:jc w:val="left"/>
              <w:rPr>
                <w:rFonts w:ascii="仿宋" w:eastAsia="仿宋" w:hAnsi="仿宋"/>
                <w:color w:val="000000"/>
                <w:sz w:val="28"/>
                <w:szCs w:val="28"/>
              </w:rPr>
            </w:pPr>
            <w:bookmarkStart w:id="19" w:name="PO_15528_PM040"/>
            <w:r>
              <w:rPr>
                <w:rFonts w:ascii="仿宋" w:eastAsia="仿宋" w:hAnsi="仿宋" w:hint="eastAsia"/>
                <w:color w:val="000000"/>
                <w:sz w:val="28"/>
                <w:szCs w:val="28"/>
              </w:rPr>
              <w:t>不组织现场踏勘</w:t>
            </w:r>
            <w:bookmarkEnd w:id="19"/>
          </w:p>
        </w:tc>
      </w:tr>
      <w:tr w:rsidR="009D2434" w:rsidRPr="00A8495E" w:rsidTr="004614D9">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E0D6E" w:rsidRDefault="009D2434" w:rsidP="004614D9">
            <w:pPr>
              <w:snapToGrid w:val="0"/>
              <w:jc w:val="left"/>
              <w:rPr>
                <w:rFonts w:ascii="仿宋" w:eastAsia="仿宋" w:hAnsi="仿宋"/>
                <w:sz w:val="24"/>
                <w:szCs w:val="24"/>
              </w:rPr>
            </w:pPr>
            <w:bookmarkStart w:id="20" w:name="PO_15528_PM041"/>
            <w:r>
              <w:rPr>
                <w:rFonts w:ascii="仿宋" w:eastAsia="仿宋" w:hAnsi="仿宋" w:hint="eastAsia"/>
                <w:sz w:val="24"/>
                <w:szCs w:val="24"/>
              </w:rPr>
              <w:t>不进行演示</w:t>
            </w:r>
            <w:bookmarkEnd w:id="20"/>
          </w:p>
        </w:tc>
      </w:tr>
      <w:tr w:rsidR="009D2434" w:rsidRPr="00A8495E" w:rsidTr="004614D9">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E0D6E" w:rsidRDefault="009D2434" w:rsidP="004614D9">
            <w:pPr>
              <w:snapToGrid w:val="0"/>
              <w:jc w:val="left"/>
              <w:rPr>
                <w:rFonts w:ascii="仿宋" w:eastAsia="仿宋" w:hAnsi="仿宋"/>
                <w:sz w:val="24"/>
                <w:szCs w:val="24"/>
              </w:rPr>
            </w:pPr>
            <w:bookmarkStart w:id="21" w:name="PO_15528_PM043"/>
            <w:r>
              <w:rPr>
                <w:rFonts w:ascii="仿宋" w:eastAsia="仿宋" w:hAnsi="仿宋" w:hint="eastAsia"/>
                <w:sz w:val="24"/>
                <w:szCs w:val="24"/>
              </w:rPr>
              <w:t>不要求提供样品</w:t>
            </w:r>
            <w:bookmarkEnd w:id="21"/>
          </w:p>
        </w:tc>
      </w:tr>
      <w:tr w:rsidR="009D2434" w:rsidRPr="00A8495E" w:rsidTr="004614D9">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投标文件均由资质文件、技术商务文件、报价文件组成。</w:t>
            </w:r>
          </w:p>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投标人提供备份投标文件的，数量为1份。</w:t>
            </w:r>
          </w:p>
        </w:tc>
      </w:tr>
      <w:tr w:rsidR="009D2434" w:rsidRPr="00A8495E" w:rsidTr="004614D9">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第一步：供应商注册</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w:t>
            </w:r>
            <w:r w:rsidRPr="00376A28">
              <w:rPr>
                <w:rFonts w:ascii="仿宋" w:eastAsia="仿宋" w:hAnsi="仿宋" w:hint="eastAsia"/>
                <w:b/>
                <w:sz w:val="24"/>
                <w:szCs w:val="24"/>
              </w:rPr>
              <w:t>注册成为浙江政府采购网的正式供应商（注册网址：</w:t>
            </w:r>
            <w:hyperlink r:id="rId11" w:history="1">
              <w:r w:rsidRPr="00376A28">
                <w:rPr>
                  <w:rFonts w:ascii="仿宋" w:eastAsia="仿宋" w:hAnsi="仿宋"/>
                  <w:b/>
                  <w:sz w:val="24"/>
                  <w:szCs w:val="24"/>
                </w:rPr>
                <w:t>https://middle.zcygov.cn/v-settle-front/registry</w:t>
              </w:r>
            </w:hyperlink>
            <w:r w:rsidRPr="00376A28">
              <w:rPr>
                <w:rFonts w:ascii="仿宋" w:eastAsia="仿宋" w:hAnsi="仿宋" w:hint="eastAsia"/>
                <w:b/>
                <w:sz w:val="24"/>
                <w:szCs w:val="24"/>
              </w:rPr>
              <w:t>）；</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第二步：申请CA</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投标人</w:t>
            </w:r>
            <w:r w:rsidRPr="00376A28">
              <w:rPr>
                <w:rFonts w:ascii="仿宋" w:eastAsia="仿宋" w:hAnsi="仿宋"/>
                <w:b/>
                <w:sz w:val="24"/>
                <w:szCs w:val="24"/>
              </w:rPr>
              <w:t>应在</w:t>
            </w:r>
            <w:r w:rsidRPr="00376A28">
              <w:rPr>
                <w:rFonts w:ascii="仿宋" w:eastAsia="仿宋" w:hAnsi="仿宋" w:hint="eastAsia"/>
                <w:b/>
                <w:sz w:val="24"/>
                <w:szCs w:val="24"/>
              </w:rPr>
              <w:t>投</w:t>
            </w:r>
            <w:r w:rsidRPr="00376A28">
              <w:rPr>
                <w:rFonts w:ascii="仿宋" w:eastAsia="仿宋" w:hAnsi="仿宋"/>
                <w:b/>
                <w:sz w:val="24"/>
                <w:szCs w:val="24"/>
              </w:rPr>
              <w:t>标前完成CA数字证书办理（办理流程详见http://zfcg.czt.zj.gov.cn/bidClientTemplate/2019-05-27/12945.html）。完成CA数字证书办理</w:t>
            </w:r>
            <w:r w:rsidRPr="00376A28">
              <w:rPr>
                <w:rFonts w:ascii="仿宋" w:eastAsia="仿宋" w:hAnsi="仿宋" w:hint="eastAsia"/>
                <w:b/>
                <w:sz w:val="24"/>
                <w:szCs w:val="24"/>
              </w:rPr>
              <w:t>预计一周左右，建议各投标人抓紧时间办理；</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第三步：下载客户端</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b/>
                <w:sz w:val="24"/>
                <w:szCs w:val="24"/>
              </w:rPr>
              <w:t>投标人通过政</w:t>
            </w:r>
            <w:proofErr w:type="gramStart"/>
            <w:r w:rsidRPr="00376A28">
              <w:rPr>
                <w:rFonts w:ascii="仿宋" w:eastAsia="仿宋" w:hAnsi="仿宋"/>
                <w:b/>
                <w:sz w:val="24"/>
                <w:szCs w:val="24"/>
              </w:rPr>
              <w:t>采云</w:t>
            </w:r>
            <w:proofErr w:type="gramEnd"/>
            <w:r w:rsidRPr="00376A28">
              <w:rPr>
                <w:rFonts w:ascii="仿宋" w:eastAsia="仿宋" w:hAnsi="仿宋"/>
                <w:b/>
                <w:sz w:val="24"/>
                <w:szCs w:val="24"/>
              </w:rPr>
              <w:t>电子交易客户端制作投标文件，请自行前往</w:t>
            </w:r>
            <w:r w:rsidRPr="00376A28">
              <w:rPr>
                <w:rFonts w:ascii="仿宋" w:eastAsia="仿宋" w:hAnsi="仿宋" w:hint="eastAsia"/>
                <w:b/>
                <w:sz w:val="24"/>
                <w:szCs w:val="24"/>
              </w:rPr>
              <w:t>浙江政府采购网下载并安装（下载网址：</w:t>
            </w:r>
            <w:hyperlink r:id="rId12" w:history="1">
              <w:r w:rsidRPr="00376A28">
                <w:rPr>
                  <w:rFonts w:ascii="仿宋" w:eastAsia="仿宋" w:hAnsi="仿宋"/>
                  <w:b/>
                  <w:sz w:val="24"/>
                  <w:szCs w:val="24"/>
                </w:rPr>
                <w:t>http://zfcg.czt.zj.gov.cn/bidClientTemplate/2019-09-24/12975.html</w:t>
              </w:r>
            </w:hyperlink>
            <w:r w:rsidRPr="00376A28">
              <w:rPr>
                <w:rFonts w:ascii="仿宋" w:eastAsia="仿宋" w:hAnsi="仿宋" w:hint="eastAsia"/>
                <w:b/>
                <w:sz w:val="24"/>
                <w:szCs w:val="24"/>
              </w:rPr>
              <w:t>）；</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第四步：具体流程</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b/>
                <w:sz w:val="24"/>
                <w:szCs w:val="24"/>
              </w:rPr>
              <w:t>详见</w:t>
            </w:r>
            <w:r w:rsidRPr="00376A28">
              <w:rPr>
                <w:rFonts w:ascii="仿宋" w:eastAsia="仿宋" w:hAnsi="仿宋" w:hint="eastAsia"/>
                <w:b/>
                <w:sz w:val="24"/>
                <w:szCs w:val="24"/>
              </w:rPr>
              <w:t>浙江省“电子交易/不见面开评标”学习专题（网址</w:t>
            </w:r>
            <w:hyperlink r:id="rId13" w:history="1">
              <w:r w:rsidRPr="00376A28">
                <w:rPr>
                  <w:rFonts w:ascii="仿宋" w:eastAsia="仿宋" w:hAnsi="仿宋" w:hint="eastAsia"/>
                  <w:b/>
                  <w:sz w:val="24"/>
                  <w:szCs w:val="24"/>
                </w:rPr>
                <w:t>https://edu.zcygov.cn/luban/e-biding</w:t>
              </w:r>
            </w:hyperlink>
            <w:r w:rsidRPr="00376A28">
              <w:rPr>
                <w:rFonts w:ascii="仿宋" w:eastAsia="仿宋" w:hAnsi="仿宋" w:hint="eastAsia"/>
                <w:b/>
                <w:sz w:val="24"/>
                <w:szCs w:val="24"/>
              </w:rPr>
              <w:t>）</w:t>
            </w:r>
          </w:p>
          <w:p w:rsidR="009D2434" w:rsidRPr="00A8495E" w:rsidRDefault="009D2434" w:rsidP="004614D9">
            <w:pPr>
              <w:spacing w:line="500" w:lineRule="exact"/>
              <w:jc w:val="left"/>
              <w:rPr>
                <w:rFonts w:ascii="仿宋" w:eastAsia="仿宋" w:hAnsi="仿宋"/>
                <w:sz w:val="24"/>
                <w:szCs w:val="24"/>
              </w:rPr>
            </w:pPr>
            <w:r w:rsidRPr="00376A28">
              <w:rPr>
                <w:rFonts w:ascii="仿宋" w:eastAsia="仿宋" w:hAnsi="仿宋" w:hint="eastAsia"/>
                <w:b/>
                <w:sz w:val="24"/>
                <w:szCs w:val="24"/>
              </w:rPr>
              <w:t>提醒：请各投标人合理安排时间，尽快完成第一、二、三步骤，避免影响投标。</w:t>
            </w:r>
          </w:p>
        </w:tc>
      </w:tr>
      <w:tr w:rsidR="009D2434" w:rsidRPr="00A8495E" w:rsidTr="004614D9">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投标文件的接收以本项目公告要求的时间、地点和“第二章”的“投标文件的编制”等要求为准。</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投标人递交备份投标文件，出现下列情况之一的，将被拒收：</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1、未按规定密封或标记的；</w:t>
            </w:r>
          </w:p>
          <w:p w:rsidR="009D2434" w:rsidRPr="00376A28" w:rsidRDefault="009D2434" w:rsidP="004614D9">
            <w:pPr>
              <w:spacing w:line="500" w:lineRule="exact"/>
              <w:jc w:val="left"/>
              <w:rPr>
                <w:rFonts w:ascii="仿宋" w:eastAsia="仿宋" w:hAnsi="仿宋"/>
                <w:b/>
                <w:sz w:val="24"/>
                <w:szCs w:val="24"/>
              </w:rPr>
            </w:pPr>
            <w:r w:rsidRPr="00376A28">
              <w:rPr>
                <w:rFonts w:ascii="仿宋" w:eastAsia="仿宋" w:hAnsi="仿宋" w:hint="eastAsia"/>
                <w:b/>
                <w:sz w:val="24"/>
                <w:szCs w:val="24"/>
              </w:rPr>
              <w:t>2、由于包装不妥，在送交途中严重破损或失散的；</w:t>
            </w:r>
          </w:p>
          <w:p w:rsidR="009D2434" w:rsidRPr="00A8495E" w:rsidRDefault="009D2434" w:rsidP="004614D9">
            <w:pPr>
              <w:spacing w:line="500" w:lineRule="exact"/>
              <w:jc w:val="left"/>
              <w:rPr>
                <w:rFonts w:ascii="仿宋" w:eastAsia="仿宋" w:hAnsi="仿宋"/>
                <w:sz w:val="24"/>
                <w:szCs w:val="24"/>
              </w:rPr>
            </w:pPr>
            <w:r w:rsidRPr="00376A28">
              <w:rPr>
                <w:rFonts w:ascii="仿宋" w:eastAsia="仿宋" w:hAnsi="仿宋" w:hint="eastAsia"/>
                <w:b/>
                <w:sz w:val="24"/>
                <w:szCs w:val="24"/>
              </w:rPr>
              <w:t>3、超过投标截止时间送达的。</w:t>
            </w:r>
          </w:p>
        </w:tc>
      </w:tr>
      <w:tr w:rsidR="009D2434" w:rsidRPr="00A8495E" w:rsidTr="004614D9">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sz w:val="24"/>
                <w:szCs w:val="24"/>
              </w:rPr>
              <w:t>中标供应商确定之日起2个工作日内，将在</w:t>
            </w:r>
            <w:r w:rsidRPr="00A8495E">
              <w:rPr>
                <w:rFonts w:ascii="仿宋" w:eastAsia="仿宋" w:hAnsi="仿宋" w:cs="Arial" w:hint="eastAsia"/>
                <w:sz w:val="24"/>
                <w:szCs w:val="24"/>
              </w:rPr>
              <w:t>浙江省政府采购网(</w:t>
            </w:r>
            <w:hyperlink r:id="rId14" w:history="1">
              <w:r w:rsidRPr="00A8495E">
                <w:rPr>
                  <w:rStyle w:val="af3"/>
                  <w:rFonts w:ascii="仿宋" w:eastAsia="仿宋" w:hAnsi="仿宋" w:hint="eastAsia"/>
                  <w:sz w:val="24"/>
                  <w:szCs w:val="24"/>
                </w:rPr>
                <w:t>http://www.zjzfcg.gov.cn</w:t>
              </w:r>
            </w:hyperlink>
            <w:r w:rsidRPr="00A8495E">
              <w:rPr>
                <w:rFonts w:ascii="仿宋" w:eastAsia="仿宋" w:hAnsi="仿宋" w:cs="Arial" w:hint="eastAsia"/>
                <w:sz w:val="24"/>
                <w:szCs w:val="24"/>
              </w:rPr>
              <w:t>)发布</w:t>
            </w:r>
            <w:r w:rsidRPr="00A8495E">
              <w:rPr>
                <w:rFonts w:ascii="仿宋" w:eastAsia="仿宋" w:hAnsi="仿宋" w:hint="eastAsia"/>
                <w:sz w:val="24"/>
                <w:szCs w:val="24"/>
              </w:rPr>
              <w:t>中标公告，公告期限为1个工作日</w:t>
            </w:r>
            <w:r w:rsidRPr="00A8495E">
              <w:rPr>
                <w:rFonts w:ascii="仿宋" w:eastAsia="仿宋" w:hAnsi="仿宋" w:cs="Arial" w:hint="eastAsia"/>
                <w:sz w:val="24"/>
                <w:szCs w:val="24"/>
              </w:rPr>
              <w:t>。</w:t>
            </w:r>
          </w:p>
        </w:tc>
      </w:tr>
      <w:tr w:rsidR="009D2434" w:rsidRPr="00A8495E" w:rsidTr="004614D9">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9D2434" w:rsidRPr="00A8495E" w:rsidTr="004614D9">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4"/>
                <w:szCs w:val="24"/>
              </w:rPr>
              <w:t>国库集中支付（采购人自行支付）详见</w:t>
            </w:r>
            <w:proofErr w:type="gramStart"/>
            <w:r w:rsidRPr="00A8495E">
              <w:rPr>
                <w:rFonts w:ascii="仿宋" w:eastAsia="仿宋" w:hAnsi="仿宋" w:hint="eastAsia"/>
                <w:sz w:val="24"/>
                <w:szCs w:val="24"/>
              </w:rPr>
              <w:t>各标项的</w:t>
            </w:r>
            <w:proofErr w:type="gramEnd"/>
            <w:r w:rsidRPr="00A8495E">
              <w:rPr>
                <w:rFonts w:ascii="仿宋" w:eastAsia="仿宋" w:hAnsi="仿宋" w:hint="eastAsia"/>
                <w:sz w:val="24"/>
                <w:szCs w:val="24"/>
              </w:rPr>
              <w:t>商务要求表</w:t>
            </w:r>
          </w:p>
        </w:tc>
      </w:tr>
      <w:tr w:rsidR="009D2434" w:rsidRPr="00A8495E" w:rsidTr="004614D9">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autoSpaceDE w:val="0"/>
              <w:autoSpaceDN w:val="0"/>
              <w:snapToGrid w:val="0"/>
              <w:jc w:val="left"/>
              <w:textAlignment w:val="bottom"/>
              <w:rPr>
                <w:rFonts w:ascii="仿宋" w:eastAsia="仿宋" w:hAnsi="仿宋"/>
                <w:color w:val="000000"/>
                <w:sz w:val="28"/>
                <w:szCs w:val="28"/>
              </w:rPr>
            </w:pPr>
            <w:r w:rsidRPr="00A8495E">
              <w:rPr>
                <w:rFonts w:ascii="仿宋" w:eastAsia="仿宋" w:hAnsi="仿宋" w:cs="Arial" w:hint="eastAsia"/>
                <w:sz w:val="24"/>
                <w:szCs w:val="24"/>
              </w:rPr>
              <w:t>90天</w:t>
            </w:r>
          </w:p>
        </w:tc>
      </w:tr>
      <w:tr w:rsidR="009D2434" w:rsidRPr="00A8495E" w:rsidTr="004614D9">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napToGrid w:val="0"/>
              <w:jc w:val="left"/>
              <w:rPr>
                <w:rFonts w:ascii="仿宋" w:eastAsia="仿宋" w:hAnsi="仿宋"/>
                <w:color w:val="000000"/>
                <w:sz w:val="28"/>
                <w:szCs w:val="28"/>
              </w:rPr>
            </w:pPr>
            <w:r w:rsidRPr="00A8495E">
              <w:rPr>
                <w:rFonts w:ascii="仿宋" w:eastAsia="仿宋" w:hAnsi="仿宋" w:hint="eastAsia"/>
                <w:sz w:val="24"/>
                <w:szCs w:val="24"/>
              </w:rPr>
              <w:t>中标通知书发出后30日内。</w:t>
            </w:r>
          </w:p>
        </w:tc>
      </w:tr>
      <w:tr w:rsidR="009D2434" w:rsidRPr="00A8495E" w:rsidTr="004614D9">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0元</w:t>
            </w:r>
          </w:p>
        </w:tc>
      </w:tr>
      <w:tr w:rsidR="009D2434" w:rsidRPr="00A8495E" w:rsidTr="004614D9">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center"/>
              <w:rPr>
                <w:rFonts w:ascii="仿宋" w:eastAsia="仿宋" w:hAnsi="仿宋"/>
                <w:sz w:val="24"/>
                <w:szCs w:val="24"/>
              </w:rPr>
            </w:pPr>
            <w:r w:rsidRPr="00A8495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Pr="00A8495E" w:rsidRDefault="009D2434" w:rsidP="004614D9">
            <w:pPr>
              <w:spacing w:line="500" w:lineRule="exact"/>
              <w:jc w:val="left"/>
              <w:rPr>
                <w:rFonts w:ascii="仿宋" w:eastAsia="仿宋" w:hAnsi="仿宋"/>
                <w:sz w:val="24"/>
                <w:szCs w:val="24"/>
              </w:rPr>
            </w:pPr>
            <w:r w:rsidRPr="00A8495E">
              <w:rPr>
                <w:rFonts w:ascii="仿宋" w:eastAsia="仿宋" w:hAnsi="仿宋" w:hint="eastAsia"/>
                <w:sz w:val="24"/>
                <w:szCs w:val="24"/>
              </w:rPr>
              <w:t>本招标文件的解释权属于浙江省政府采购中心。</w:t>
            </w:r>
          </w:p>
        </w:tc>
      </w:tr>
      <w:tr w:rsidR="009D2434" w:rsidRPr="00A8495E" w:rsidTr="004614D9">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项目属性</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left"/>
              <w:rPr>
                <w:rFonts w:ascii="仿宋" w:eastAsia="仿宋" w:hAnsi="仿宋" w:cs="仿宋"/>
                <w:sz w:val="24"/>
                <w:szCs w:val="24"/>
              </w:rPr>
            </w:pPr>
            <w:r>
              <w:rPr>
                <w:rFonts w:ascii="仿宋" w:eastAsia="仿宋" w:hAnsi="仿宋" w:cs="仿宋" w:hint="eastAsia"/>
                <w:sz w:val="24"/>
                <w:szCs w:val="24"/>
              </w:rPr>
              <w:t>货物类</w:t>
            </w:r>
          </w:p>
        </w:tc>
      </w:tr>
      <w:tr w:rsidR="009D2434" w:rsidRPr="00A8495E" w:rsidTr="004614D9">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中小企业划分标准所属行业</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left"/>
              <w:rPr>
                <w:rFonts w:ascii="仿宋" w:eastAsia="仿宋" w:hAnsi="仿宋" w:cs="仿宋"/>
                <w:sz w:val="24"/>
                <w:szCs w:val="24"/>
              </w:rPr>
            </w:pPr>
            <w:r>
              <w:rPr>
                <w:rFonts w:ascii="仿宋" w:eastAsia="仿宋" w:hAnsi="仿宋" w:cs="仿宋" w:hint="eastAsia"/>
                <w:sz w:val="24"/>
                <w:szCs w:val="24"/>
              </w:rPr>
              <w:t>采购标的：</w:t>
            </w:r>
            <w:r>
              <w:rPr>
                <w:rFonts w:ascii="仿宋" w:eastAsia="仿宋" w:hAnsi="仿宋" w:cs="仿宋" w:hint="eastAsia"/>
                <w:sz w:val="24"/>
                <w:szCs w:val="24"/>
                <w:u w:val="single"/>
              </w:rPr>
              <w:t>服务器</w:t>
            </w:r>
            <w:r>
              <w:rPr>
                <w:rFonts w:ascii="仿宋" w:eastAsia="仿宋" w:hAnsi="仿宋" w:cs="仿宋" w:hint="eastAsia"/>
                <w:sz w:val="24"/>
                <w:szCs w:val="24"/>
              </w:rPr>
              <w:t>；所属行业：</w:t>
            </w:r>
            <w:r>
              <w:rPr>
                <w:rFonts w:ascii="仿宋" w:eastAsia="仿宋" w:hAnsi="仿宋" w:cs="仿宋" w:hint="eastAsia"/>
                <w:sz w:val="24"/>
                <w:szCs w:val="24"/>
                <w:u w:val="single"/>
              </w:rPr>
              <w:t xml:space="preserve"> 制造业   </w:t>
            </w:r>
          </w:p>
        </w:tc>
      </w:tr>
      <w:tr w:rsidR="009D2434" w:rsidRPr="00A8495E" w:rsidTr="004614D9">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center"/>
              <w:rPr>
                <w:rFonts w:ascii="仿宋" w:eastAsia="仿宋" w:hAnsi="仿宋" w:cs="仿宋"/>
                <w:sz w:val="24"/>
                <w:szCs w:val="24"/>
              </w:rPr>
            </w:pPr>
            <w:r>
              <w:rPr>
                <w:rFonts w:ascii="仿宋" w:eastAsia="仿宋" w:hAnsi="仿宋" w:cs="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00" w:lineRule="exact"/>
              <w:jc w:val="left"/>
              <w:rPr>
                <w:rFonts w:ascii="仿宋" w:eastAsia="仿宋" w:hAnsi="仿宋" w:cs="仿宋"/>
                <w:sz w:val="24"/>
                <w:szCs w:val="24"/>
              </w:rPr>
            </w:pPr>
            <w:r>
              <w:rPr>
                <w:rFonts w:ascii="仿宋" w:eastAsia="仿宋" w:hAnsi="仿宋" w:cs="仿宋" w:hint="eastAsia"/>
                <w:sz w:val="24"/>
                <w:szCs w:val="24"/>
              </w:rPr>
              <w:t>根据《政府采购促进中小企业发展管理办法》财库〔2020〕46号文件的规定，本项目</w:t>
            </w:r>
            <w:proofErr w:type="gramStart"/>
            <w:r>
              <w:rPr>
                <w:rFonts w:ascii="仿宋" w:eastAsia="仿宋" w:hAnsi="仿宋" w:cs="仿宋" w:hint="eastAsia"/>
                <w:sz w:val="24"/>
                <w:szCs w:val="24"/>
                <w:u w:val="single"/>
              </w:rPr>
              <w:t>不</w:t>
            </w:r>
            <w:proofErr w:type="gramEnd"/>
            <w:r>
              <w:rPr>
                <w:rFonts w:ascii="仿宋" w:eastAsia="仿宋" w:hAnsi="仿宋" w:cs="仿宋" w:hint="eastAsia"/>
                <w:sz w:val="24"/>
                <w:szCs w:val="24"/>
                <w:u w:val="single"/>
              </w:rPr>
              <w:t>预留份额专门面向中小企业采购</w:t>
            </w:r>
            <w:r>
              <w:rPr>
                <w:rFonts w:ascii="仿宋" w:eastAsia="仿宋" w:hAnsi="仿宋" w:cs="仿宋" w:hint="eastAsia"/>
                <w:sz w:val="24"/>
                <w:szCs w:val="24"/>
              </w:rPr>
              <w:t>。</w:t>
            </w:r>
          </w:p>
        </w:tc>
      </w:tr>
    </w:tbl>
    <w:p w:rsidR="009D2434" w:rsidRPr="00090FB6" w:rsidRDefault="009D2434" w:rsidP="009D2434">
      <w:pPr>
        <w:pStyle w:val="affff7"/>
        <w:snapToGrid w:val="0"/>
        <w:spacing w:beforeLines="100" w:afterLines="100" w:line="360" w:lineRule="auto"/>
        <w:jc w:val="center"/>
        <w:rPr>
          <w:rFonts w:ascii="仿宋" w:eastAsia="仿宋" w:hAnsi="仿宋"/>
          <w:b/>
          <w:bCs/>
          <w:sz w:val="28"/>
          <w:szCs w:val="28"/>
        </w:rPr>
      </w:pPr>
      <w:r w:rsidRPr="00DC69B9">
        <w:rPr>
          <w:rFonts w:ascii="仿宋" w:eastAsia="FangSong_GB2312" w:hAnsi="仿宋"/>
          <w:color w:val="000000"/>
          <w:sz w:val="30"/>
          <w:szCs w:val="30"/>
        </w:rPr>
        <w:br w:type="page"/>
      </w:r>
      <w:r w:rsidRPr="00090FB6">
        <w:rPr>
          <w:rFonts w:ascii="仿宋" w:eastAsia="仿宋" w:hAnsi="仿宋" w:hint="eastAsia"/>
          <w:b/>
          <w:bCs/>
          <w:sz w:val="28"/>
          <w:szCs w:val="28"/>
        </w:rPr>
        <w:t>一、总  则</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（一）适用范围</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仅适用于本次招标文件中采购项目的招标、投标、评标、定标、验收、合同履约、付款等行为（法律、法规另有规定的，从其规定）。</w:t>
      </w:r>
    </w:p>
    <w:p w:rsidR="009D2434" w:rsidRPr="00090FB6" w:rsidRDefault="009D2434" w:rsidP="009D2434">
      <w:pPr>
        <w:snapToGrid w:val="0"/>
        <w:spacing w:beforeLines="50" w:line="460" w:lineRule="exact"/>
        <w:ind w:firstLineChars="147" w:firstLine="412"/>
        <w:jc w:val="left"/>
        <w:outlineLvl w:val="1"/>
        <w:rPr>
          <w:rFonts w:ascii="仿宋" w:eastAsia="仿宋" w:hAnsi="仿宋"/>
          <w:bCs/>
          <w:sz w:val="28"/>
          <w:szCs w:val="28"/>
        </w:rPr>
      </w:pPr>
      <w:r w:rsidRPr="00090FB6">
        <w:rPr>
          <w:rFonts w:ascii="仿宋" w:eastAsia="仿宋" w:hAnsi="仿宋" w:hint="eastAsia"/>
          <w:bCs/>
          <w:sz w:val="28"/>
          <w:szCs w:val="28"/>
        </w:rPr>
        <w:t xml:space="preserve">（二）定义 </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1.招标方：指组织本项目采购的浙江省政府采购中心。</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w:t>
      </w:r>
      <w:r w:rsidRPr="00090FB6">
        <w:rPr>
          <w:rFonts w:ascii="仿宋" w:eastAsia="仿宋" w:hAnsi="仿宋"/>
          <w:bCs/>
          <w:sz w:val="28"/>
          <w:szCs w:val="28"/>
        </w:rPr>
        <w:t>指响应招标、参加投标竞争的法人、其他组织或者自然人</w:t>
      </w:r>
      <w:r w:rsidRPr="00090FB6">
        <w:rPr>
          <w:rFonts w:ascii="仿宋" w:eastAsia="仿宋" w:hAnsi="仿宋" w:hint="eastAsia"/>
          <w:bCs/>
          <w:sz w:val="28"/>
          <w:szCs w:val="28"/>
        </w:rPr>
        <w:t>。</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3.采购人：指委托招标方采购本次货物、服务项目的国家机关、事业单位和团体组织。</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4.货物：指招标文件规定投标人须向采购人提供的一切材料、设备、机械、仪器仪表、工具及其它有关技术资料和文字材料。</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5.服务：指招标文件规定投标人须承担的劳务以及其他类似的义务。</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6.项目：指投标人按招标文件规定向采购人提供的需求总称。</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7.电子交易平台:指</w:t>
      </w:r>
      <w:r w:rsidRPr="00090FB6">
        <w:rPr>
          <w:rFonts w:ascii="仿宋" w:eastAsia="仿宋" w:hAnsi="仿宋"/>
          <w:bCs/>
          <w:sz w:val="28"/>
          <w:szCs w:val="28"/>
        </w:rPr>
        <w:t>政府采购项目电子交易平台</w:t>
      </w:r>
      <w:r w:rsidRPr="00090FB6">
        <w:rPr>
          <w:rFonts w:ascii="仿宋" w:eastAsia="仿宋" w:hAnsi="仿宋" w:hint="eastAsia"/>
          <w:bCs/>
          <w:sz w:val="28"/>
          <w:szCs w:val="28"/>
        </w:rPr>
        <w:t>，即</w:t>
      </w:r>
      <w:r w:rsidRPr="00090FB6">
        <w:rPr>
          <w:rFonts w:ascii="仿宋" w:eastAsia="仿宋" w:hAnsi="仿宋"/>
          <w:bCs/>
          <w:sz w:val="28"/>
          <w:szCs w:val="28"/>
        </w:rPr>
        <w:t>政</w:t>
      </w:r>
      <w:proofErr w:type="gramStart"/>
      <w:r w:rsidRPr="00090FB6">
        <w:rPr>
          <w:rFonts w:ascii="仿宋" w:eastAsia="仿宋" w:hAnsi="仿宋"/>
          <w:bCs/>
          <w:sz w:val="28"/>
          <w:szCs w:val="28"/>
        </w:rPr>
        <w:t>采云</w:t>
      </w:r>
      <w:proofErr w:type="gramEnd"/>
      <w:r w:rsidRPr="00090FB6">
        <w:rPr>
          <w:rFonts w:ascii="仿宋" w:eastAsia="仿宋" w:hAnsi="仿宋"/>
          <w:bCs/>
          <w:sz w:val="28"/>
          <w:szCs w:val="28"/>
        </w:rPr>
        <w:t>平台。</w:t>
      </w:r>
    </w:p>
    <w:p w:rsidR="009D2434" w:rsidRPr="00090FB6" w:rsidRDefault="009D2434" w:rsidP="009D2434">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（三）投标人及委托有关说明</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1.如授权代表不是法定代表人，须有法定代表人出具的授权委托书</w:t>
      </w:r>
      <w:r w:rsidRPr="00BE5F05">
        <w:rPr>
          <w:rFonts w:ascii="仿宋" w:eastAsia="仿宋" w:hAnsi="仿宋" w:hint="eastAsia"/>
          <w:b/>
          <w:bCs/>
          <w:sz w:val="28"/>
          <w:szCs w:val="28"/>
        </w:rPr>
        <w:t>（格式见附件）。</w:t>
      </w:r>
    </w:p>
    <w:p w:rsidR="009D2434" w:rsidRPr="00090FB6" w:rsidRDefault="009D2434" w:rsidP="009D2434">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3.单位负责人为同一人或者存在直接控股、管理关系的不同供应商，不得参加同一合同项下的政府采购活动。</w:t>
      </w:r>
    </w:p>
    <w:p w:rsidR="009D2434" w:rsidRPr="00090FB6" w:rsidRDefault="009D2434" w:rsidP="009D2434">
      <w:pPr>
        <w:pStyle w:val="affff7"/>
        <w:snapToGrid w:val="0"/>
        <w:spacing w:beforeLines="0" w:after="120" w:line="460" w:lineRule="exact"/>
        <w:ind w:leftChars="1" w:left="2" w:firstLineChars="200" w:firstLine="560"/>
        <w:rPr>
          <w:rFonts w:ascii="仿宋" w:eastAsia="仿宋" w:hAnsi="仿宋"/>
          <w:bCs/>
          <w:sz w:val="28"/>
          <w:szCs w:val="28"/>
        </w:rPr>
      </w:pPr>
      <w:r w:rsidRPr="00090FB6">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9D2434" w:rsidRPr="00090FB6" w:rsidRDefault="009D2434" w:rsidP="009D2434">
      <w:pPr>
        <w:snapToGrid w:val="0"/>
        <w:spacing w:beforeLines="50" w:line="460" w:lineRule="exact"/>
        <w:ind w:firstLineChars="196" w:firstLine="549"/>
        <w:jc w:val="left"/>
        <w:outlineLvl w:val="1"/>
        <w:rPr>
          <w:rFonts w:ascii="仿宋" w:eastAsia="仿宋" w:hAnsi="仿宋"/>
          <w:bCs/>
          <w:sz w:val="28"/>
          <w:szCs w:val="28"/>
        </w:rPr>
      </w:pPr>
      <w:r w:rsidRPr="00090FB6">
        <w:rPr>
          <w:rFonts w:ascii="仿宋" w:eastAsia="仿宋" w:hAnsi="仿宋" w:hint="eastAsia"/>
          <w:bCs/>
          <w:sz w:val="28"/>
          <w:szCs w:val="28"/>
        </w:rPr>
        <w:t>（四）投标费用</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不论投标结果如何，投标人均应自行承担所有与投标有关的全部费用（招标文件有其他相反规定除外）。</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（五）质疑</w:t>
      </w:r>
    </w:p>
    <w:p w:rsidR="009D2434" w:rsidRPr="00090FB6" w:rsidRDefault="009D2434" w:rsidP="009D2434">
      <w:pPr>
        <w:widowControl/>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5" w:history="1">
        <w:r w:rsidRPr="00090FB6">
          <w:rPr>
            <w:rFonts w:ascii="仿宋" w:eastAsia="仿宋" w:hAnsi="仿宋"/>
            <w:bCs/>
            <w:sz w:val="28"/>
            <w:szCs w:val="28"/>
          </w:rPr>
          <w:t>http://zfcg.czt.zj.gov.cn/</w:t>
        </w:r>
      </w:hyperlink>
      <w:r w:rsidRPr="00090FB6">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质疑</w:t>
      </w:r>
      <w:proofErr w:type="gramStart"/>
      <w:r w:rsidRPr="00090FB6">
        <w:rPr>
          <w:rFonts w:ascii="仿宋" w:eastAsia="仿宋" w:hAnsi="仿宋" w:hint="eastAsia"/>
          <w:bCs/>
          <w:sz w:val="28"/>
          <w:szCs w:val="28"/>
        </w:rPr>
        <w:t>函应当</w:t>
      </w:r>
      <w:proofErr w:type="gramEnd"/>
      <w:r w:rsidRPr="00090FB6">
        <w:rPr>
          <w:rFonts w:ascii="仿宋" w:eastAsia="仿宋" w:hAnsi="仿宋" w:hint="eastAsia"/>
          <w:bCs/>
          <w:sz w:val="28"/>
          <w:szCs w:val="28"/>
        </w:rPr>
        <w:t>包括下列内容：</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a.供应商的姓名或者名称、地址、邮编、联系人及联系电话；</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b.质疑项目的名称、编号；</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c.具体、明确的质疑事项和与质疑事项相关的请求；</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d.事实依据；</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e.必要的法律依据；</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f.提出质疑的日期。</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090FB6">
        <w:rPr>
          <w:rFonts w:ascii="仿宋" w:eastAsia="仿宋" w:hAnsi="仿宋" w:hint="eastAsia"/>
          <w:bCs/>
          <w:sz w:val="28"/>
          <w:szCs w:val="28"/>
        </w:rPr>
        <w:t>质疑函不符合</w:t>
      </w:r>
      <w:proofErr w:type="gramEnd"/>
      <w:r w:rsidRPr="00090FB6">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 xml:space="preserve">（六）招标文件的澄清与修改 </w:t>
      </w:r>
    </w:p>
    <w:p w:rsidR="009D2434" w:rsidRPr="000C7028" w:rsidRDefault="009D2434" w:rsidP="009D2434">
      <w:pPr>
        <w:pStyle w:val="affff7"/>
        <w:snapToGrid w:val="0"/>
        <w:spacing w:before="120" w:after="120" w:line="460" w:lineRule="exact"/>
        <w:ind w:firstLineChars="200" w:firstLine="560"/>
        <w:rPr>
          <w:rFonts w:ascii="仿宋" w:eastAsia="仿宋" w:hAnsi="仿宋"/>
          <w:b/>
          <w:bCs/>
          <w:sz w:val="28"/>
          <w:szCs w:val="28"/>
        </w:rPr>
      </w:pPr>
      <w:r w:rsidRPr="00090FB6">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0C7028">
        <w:rPr>
          <w:rFonts w:ascii="仿宋" w:eastAsia="仿宋" w:hAnsi="仿宋" w:hint="eastAsia"/>
          <w:b/>
          <w:bCs/>
          <w:sz w:val="28"/>
          <w:szCs w:val="28"/>
        </w:rPr>
        <w:t>逾期提出招标方将不予受理。</w:t>
      </w:r>
    </w:p>
    <w:p w:rsidR="009D2434" w:rsidRPr="00090FB6" w:rsidRDefault="009D2434" w:rsidP="009D2434">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2.招标</w:t>
      </w:r>
      <w:proofErr w:type="gramStart"/>
      <w:r w:rsidRPr="00090FB6">
        <w:rPr>
          <w:rFonts w:ascii="仿宋" w:eastAsia="仿宋" w:hAnsi="仿宋" w:hint="eastAsia"/>
          <w:bCs/>
          <w:sz w:val="28"/>
          <w:szCs w:val="28"/>
        </w:rPr>
        <w:t>方主动</w:t>
      </w:r>
      <w:proofErr w:type="gramEnd"/>
      <w:r w:rsidRPr="00090FB6">
        <w:rPr>
          <w:rFonts w:ascii="仿宋" w:eastAsia="仿宋" w:hAnsi="仿宋" w:hint="eastAsia"/>
          <w:bCs/>
          <w:sz w:val="28"/>
          <w:szCs w:val="28"/>
        </w:rPr>
        <w:t>进行的澄清、修改：招标方无论出于何种原因，均可主动对招标文件中的相关事项，用补充文件等方式进行澄清和修改。</w:t>
      </w:r>
    </w:p>
    <w:p w:rsidR="009D2434" w:rsidRPr="00090FB6" w:rsidRDefault="009D2434" w:rsidP="009D2434">
      <w:pPr>
        <w:pStyle w:val="affff7"/>
        <w:snapToGrid w:val="0"/>
        <w:spacing w:before="120" w:after="120"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9D2434" w:rsidRPr="00090FB6" w:rsidRDefault="009D2434" w:rsidP="009D2434">
      <w:pPr>
        <w:pStyle w:val="affff7"/>
        <w:snapToGrid w:val="0"/>
        <w:spacing w:beforeLines="100" w:afterLines="100" w:line="360" w:lineRule="auto"/>
        <w:jc w:val="center"/>
        <w:rPr>
          <w:rFonts w:ascii="仿宋" w:eastAsia="仿宋" w:hAnsi="仿宋"/>
          <w:bCs/>
          <w:sz w:val="28"/>
          <w:szCs w:val="28"/>
        </w:rPr>
      </w:pPr>
      <w:r w:rsidRPr="00090FB6">
        <w:rPr>
          <w:rFonts w:ascii="仿宋" w:eastAsia="仿宋" w:hAnsi="仿宋" w:hint="eastAsia"/>
          <w:bCs/>
          <w:sz w:val="28"/>
          <w:szCs w:val="28"/>
        </w:rPr>
        <w:t>二、投标文件的编制</w:t>
      </w:r>
    </w:p>
    <w:p w:rsidR="009D2434" w:rsidRPr="00090FB6" w:rsidRDefault="009D2434" w:rsidP="009D2434">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（一）投标文件编制工具</w:t>
      </w:r>
    </w:p>
    <w:p w:rsidR="009D2434" w:rsidRPr="00090FB6" w:rsidRDefault="009D2434" w:rsidP="009D2434">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投标文件编制工具为</w:t>
      </w:r>
      <w:r w:rsidRPr="00090FB6">
        <w:rPr>
          <w:rFonts w:ascii="仿宋" w:eastAsia="仿宋" w:hAnsi="仿宋"/>
          <w:b/>
          <w:bCs/>
          <w:sz w:val="28"/>
          <w:szCs w:val="28"/>
        </w:rPr>
        <w:t>政</w:t>
      </w:r>
      <w:proofErr w:type="gramStart"/>
      <w:r w:rsidRPr="00090FB6">
        <w:rPr>
          <w:rFonts w:ascii="仿宋" w:eastAsia="仿宋" w:hAnsi="仿宋"/>
          <w:b/>
          <w:bCs/>
          <w:sz w:val="28"/>
          <w:szCs w:val="28"/>
        </w:rPr>
        <w:t>采云</w:t>
      </w:r>
      <w:proofErr w:type="gramEnd"/>
      <w:r w:rsidRPr="00090FB6">
        <w:rPr>
          <w:rFonts w:ascii="仿宋" w:eastAsia="仿宋" w:hAnsi="仿宋"/>
          <w:b/>
          <w:bCs/>
          <w:sz w:val="28"/>
          <w:szCs w:val="28"/>
        </w:rPr>
        <w:t>电子交易客户端，</w:t>
      </w:r>
      <w:r w:rsidRPr="00090FB6">
        <w:rPr>
          <w:rFonts w:ascii="仿宋" w:eastAsia="仿宋" w:hAnsi="仿宋" w:hint="eastAsia"/>
          <w:b/>
          <w:bCs/>
          <w:sz w:val="28"/>
          <w:szCs w:val="28"/>
        </w:rPr>
        <w:t>下载网址：</w:t>
      </w:r>
      <w:hyperlink r:id="rId16" w:history="1">
        <w:r w:rsidRPr="00090FB6">
          <w:rPr>
            <w:rFonts w:ascii="仿宋" w:eastAsia="仿宋" w:hAnsi="仿宋"/>
            <w:b/>
            <w:bCs/>
            <w:sz w:val="28"/>
            <w:szCs w:val="28"/>
          </w:rPr>
          <w:t>http://zfcg.czt.zj.gov.cn/bidClientTemplate/2019-09-24/12975.html</w:t>
        </w:r>
      </w:hyperlink>
      <w:r w:rsidRPr="00090FB6">
        <w:rPr>
          <w:rFonts w:ascii="仿宋" w:eastAsia="仿宋" w:hAnsi="仿宋" w:hint="eastAsia"/>
          <w:b/>
          <w:bCs/>
          <w:sz w:val="28"/>
          <w:szCs w:val="28"/>
        </w:rPr>
        <w:t>，请自行下载并安装。</w:t>
      </w:r>
    </w:p>
    <w:p w:rsidR="009D2434" w:rsidRPr="00090FB6" w:rsidRDefault="009D2434" w:rsidP="009D2434">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（二）投标文件的组成</w:t>
      </w:r>
    </w:p>
    <w:p w:rsidR="009D2434" w:rsidRPr="00090FB6" w:rsidRDefault="009D2434" w:rsidP="009D2434">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9D2434" w:rsidRPr="00090FB6" w:rsidRDefault="009D2434" w:rsidP="009D2434">
      <w:pPr>
        <w:adjustRightInd w:val="0"/>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电子投标文件</w:t>
      </w:r>
      <w:proofErr w:type="gramStart"/>
      <w:r w:rsidRPr="00090FB6">
        <w:rPr>
          <w:rFonts w:ascii="仿宋" w:eastAsia="仿宋" w:hAnsi="仿宋" w:hint="eastAsia"/>
          <w:b/>
          <w:bCs/>
          <w:sz w:val="28"/>
          <w:szCs w:val="28"/>
        </w:rPr>
        <w:t>每个标项由</w:t>
      </w:r>
      <w:proofErr w:type="gramEnd"/>
      <w:r w:rsidRPr="00090FB6">
        <w:rPr>
          <w:rFonts w:ascii="仿宋" w:eastAsia="仿宋" w:hAnsi="仿宋" w:hint="eastAsia"/>
          <w:b/>
          <w:bCs/>
          <w:sz w:val="28"/>
          <w:szCs w:val="28"/>
        </w:rPr>
        <w:t>资质文件、技术商务文件、投标报价文件</w:t>
      </w:r>
      <w:r>
        <w:rPr>
          <w:rFonts w:ascii="仿宋" w:eastAsia="仿宋" w:hAnsi="仿宋" w:hint="eastAsia"/>
          <w:b/>
          <w:bCs/>
          <w:sz w:val="28"/>
          <w:szCs w:val="28"/>
        </w:rPr>
        <w:t>三</w:t>
      </w:r>
      <w:r w:rsidRPr="00090FB6">
        <w:rPr>
          <w:rFonts w:ascii="仿宋" w:eastAsia="仿宋" w:hAnsi="仿宋" w:hint="eastAsia"/>
          <w:b/>
          <w:bCs/>
          <w:sz w:val="28"/>
          <w:szCs w:val="28"/>
        </w:rPr>
        <w:t>部份组成，具体详见“第六章  投标文件格式附件”。备份投标文件的组成和内容等同电子投标文件。</w:t>
      </w:r>
    </w:p>
    <w:p w:rsidR="009D2434" w:rsidRPr="00090FB6" w:rsidRDefault="009D2434" w:rsidP="009D2434">
      <w:pPr>
        <w:pStyle w:val="27"/>
        <w:widowControl w:val="0"/>
        <w:spacing w:after="120" w:line="460" w:lineRule="exact"/>
        <w:ind w:firstLineChars="200" w:firstLine="562"/>
        <w:jc w:val="both"/>
        <w:rPr>
          <w:rFonts w:ascii="仿宋" w:eastAsia="仿宋" w:hAnsi="仿宋"/>
          <w:bCs/>
          <w:color w:val="auto"/>
          <w:sz w:val="28"/>
          <w:szCs w:val="28"/>
        </w:rPr>
      </w:pPr>
      <w:r w:rsidRPr="00090FB6">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9D2434" w:rsidRPr="00090FB6" w:rsidRDefault="009D2434" w:rsidP="009D2434">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（三）投标文件的效力</w:t>
      </w:r>
    </w:p>
    <w:p w:rsidR="009D2434" w:rsidRPr="00090FB6" w:rsidRDefault="009D2434" w:rsidP="009D2434">
      <w:pPr>
        <w:adjustRightInd w:val="0"/>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9D2434" w:rsidRPr="00090FB6" w:rsidRDefault="009D2434" w:rsidP="009D2434">
      <w:pPr>
        <w:snapToGrid w:val="0"/>
        <w:spacing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（四）投标文件的语言及计量</w:t>
      </w:r>
    </w:p>
    <w:p w:rsidR="009D2434" w:rsidRPr="00090FB6" w:rsidRDefault="009D2434" w:rsidP="009D2434">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9D2434" w:rsidRPr="00090FB6" w:rsidRDefault="009D2434" w:rsidP="009D2434">
      <w:pPr>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9D2434" w:rsidRPr="00090FB6" w:rsidRDefault="009D2434" w:rsidP="009D2434">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（五）投标文件的有效期</w:t>
      </w:r>
    </w:p>
    <w:p w:rsidR="009D2434" w:rsidRPr="00090FB6" w:rsidRDefault="009D2434" w:rsidP="009D2434">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1.自投标截止日起90天内投标文件应保持有效。有效期不足的投标文件将作无效标处理。</w:t>
      </w:r>
    </w:p>
    <w:p w:rsidR="009D2434" w:rsidRPr="00090FB6" w:rsidRDefault="009D2434" w:rsidP="009D2434">
      <w:pPr>
        <w:pStyle w:val="affffff6"/>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090FB6">
        <w:rPr>
          <w:rFonts w:ascii="仿宋" w:eastAsia="仿宋" w:hAnsi="仿宋" w:hint="eastAsia"/>
          <w:bCs/>
          <w:kern w:val="2"/>
          <w:sz w:val="28"/>
          <w:szCs w:val="28"/>
        </w:rPr>
        <w:t>2.中标供应商的投标文件自开标之日起至合同履行完毕</w:t>
      </w:r>
      <w:proofErr w:type="gramStart"/>
      <w:r w:rsidRPr="00090FB6">
        <w:rPr>
          <w:rFonts w:ascii="仿宋" w:eastAsia="仿宋" w:hAnsi="仿宋" w:hint="eastAsia"/>
          <w:bCs/>
          <w:kern w:val="2"/>
          <w:sz w:val="28"/>
          <w:szCs w:val="28"/>
        </w:rPr>
        <w:t>止</w:t>
      </w:r>
      <w:proofErr w:type="gramEnd"/>
      <w:r w:rsidRPr="00090FB6">
        <w:rPr>
          <w:rFonts w:ascii="仿宋" w:eastAsia="仿宋" w:hAnsi="仿宋" w:hint="eastAsia"/>
          <w:bCs/>
          <w:kern w:val="2"/>
          <w:sz w:val="28"/>
          <w:szCs w:val="28"/>
        </w:rPr>
        <w:t>均应保持有效。</w:t>
      </w:r>
    </w:p>
    <w:p w:rsidR="009D2434" w:rsidRPr="00090FB6" w:rsidRDefault="009D2434" w:rsidP="009D2434">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（六）投标文件的签署和包装</w:t>
      </w:r>
    </w:p>
    <w:p w:rsidR="009D2434" w:rsidRPr="00090FB6" w:rsidRDefault="009D2434" w:rsidP="009D2434">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1.电子投标文件部分： </w:t>
      </w:r>
    </w:p>
    <w:p w:rsidR="009D2434" w:rsidRPr="00090FB6" w:rsidRDefault="009D2434" w:rsidP="009D2434">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9D2434" w:rsidRPr="00090FB6" w:rsidRDefault="009D2434" w:rsidP="009D2434">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（2）投标文件须由投标人在规定位置盖章并由法定代表人或法定代表人的授权委托人签署，投标人应写全称。</w:t>
      </w:r>
    </w:p>
    <w:p w:rsidR="009D2434" w:rsidRPr="00090FB6" w:rsidRDefault="009D2434" w:rsidP="009D2434">
      <w:pPr>
        <w:snapToGrid w:val="0"/>
        <w:spacing w:line="460" w:lineRule="exact"/>
        <w:ind w:firstLineChars="200" w:firstLine="562"/>
        <w:jc w:val="left"/>
        <w:rPr>
          <w:rFonts w:ascii="仿宋" w:eastAsia="仿宋" w:hAnsi="仿宋"/>
          <w:b/>
          <w:bCs/>
          <w:sz w:val="28"/>
          <w:szCs w:val="28"/>
        </w:rPr>
      </w:pPr>
      <w:r w:rsidRPr="00090FB6">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9D2434" w:rsidRPr="00090FB6" w:rsidRDefault="009D2434" w:rsidP="009D2434">
      <w:pPr>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2.投标人选择递交备份投标文件的，备份投标文件另须满足以下条件：</w:t>
      </w:r>
    </w:p>
    <w:p w:rsidR="009D2434" w:rsidRPr="00090FB6" w:rsidRDefault="009D2434" w:rsidP="009D2434">
      <w:pPr>
        <w:pStyle w:val="affff7"/>
        <w:adjustRightInd w:val="0"/>
        <w:snapToGrid w:val="0"/>
        <w:spacing w:before="120" w:after="120" w:line="50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 xml:space="preserve">（1）储存形式：U盘、DVD </w:t>
      </w:r>
    </w:p>
    <w:p w:rsidR="009D2434" w:rsidRPr="00090FB6" w:rsidRDefault="009D2434" w:rsidP="009D2434">
      <w:pPr>
        <w:pStyle w:val="affff7"/>
        <w:adjustRightInd w:val="0"/>
        <w:snapToGrid w:val="0"/>
        <w:spacing w:before="120" w:after="120" w:line="500" w:lineRule="exact"/>
        <w:ind w:firstLineChars="198" w:firstLine="557"/>
        <w:rPr>
          <w:rFonts w:ascii="仿宋" w:eastAsia="仿宋" w:hAnsi="仿宋"/>
          <w:bCs/>
          <w:sz w:val="28"/>
          <w:szCs w:val="28"/>
        </w:rPr>
      </w:pPr>
      <w:r w:rsidRPr="00090FB6">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090FB6">
        <w:rPr>
          <w:rFonts w:ascii="仿宋" w:eastAsia="仿宋" w:hAnsi="仿宋" w:hint="eastAsia"/>
          <w:b/>
          <w:bCs/>
          <w:sz w:val="28"/>
          <w:szCs w:val="28"/>
        </w:rPr>
        <w:t>标项及</w:t>
      </w:r>
      <w:proofErr w:type="gramEnd"/>
      <w:r w:rsidRPr="00090FB6">
        <w:rPr>
          <w:rFonts w:ascii="仿宋" w:eastAsia="仿宋" w:hAnsi="仿宋" w:hint="eastAsia"/>
          <w:b/>
          <w:bCs/>
          <w:sz w:val="28"/>
          <w:szCs w:val="28"/>
        </w:rPr>
        <w:t>“开标时启封”字样，并加盖投标人公章。</w:t>
      </w:r>
    </w:p>
    <w:p w:rsidR="009D2434" w:rsidRPr="00090FB6" w:rsidRDefault="009D2434" w:rsidP="009D2434">
      <w:pPr>
        <w:snapToGrid w:val="0"/>
        <w:spacing w:beforeLines="50" w:line="460" w:lineRule="exact"/>
        <w:ind w:firstLineChars="196" w:firstLine="549"/>
        <w:jc w:val="left"/>
        <w:rPr>
          <w:rFonts w:ascii="仿宋" w:eastAsia="仿宋" w:hAnsi="仿宋"/>
          <w:bCs/>
          <w:sz w:val="28"/>
          <w:szCs w:val="28"/>
        </w:rPr>
      </w:pPr>
      <w:r w:rsidRPr="00090FB6">
        <w:rPr>
          <w:rFonts w:ascii="仿宋" w:eastAsia="仿宋" w:hAnsi="仿宋" w:hint="eastAsia"/>
          <w:bCs/>
          <w:sz w:val="28"/>
          <w:szCs w:val="28"/>
        </w:rPr>
        <w:t>（七）投标报价</w:t>
      </w:r>
    </w:p>
    <w:p w:rsidR="009D2434" w:rsidRPr="00090FB6" w:rsidRDefault="009D2434" w:rsidP="009D2434">
      <w:pPr>
        <w:tabs>
          <w:tab w:val="left" w:pos="525"/>
        </w:tabs>
        <w:snapToGrid w:val="0"/>
        <w:spacing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9D2434" w:rsidRPr="00090FB6" w:rsidRDefault="009D2434" w:rsidP="009D2434">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9D2434" w:rsidRPr="00090FB6" w:rsidRDefault="009D2434" w:rsidP="009D2434">
      <w:pPr>
        <w:pStyle w:val="affff7"/>
        <w:snapToGrid w:val="0"/>
        <w:spacing w:before="120" w:after="120" w:line="460" w:lineRule="exact"/>
        <w:ind w:firstLineChars="200" w:firstLine="560"/>
        <w:jc w:val="left"/>
        <w:rPr>
          <w:rFonts w:ascii="仿宋" w:eastAsia="仿宋" w:hAnsi="仿宋"/>
          <w:bCs/>
          <w:sz w:val="28"/>
          <w:szCs w:val="28"/>
        </w:rPr>
      </w:pPr>
      <w:r w:rsidRPr="00090FB6">
        <w:rPr>
          <w:rFonts w:ascii="仿宋" w:eastAsia="仿宋" w:hAnsi="仿宋" w:hint="eastAsia"/>
          <w:bCs/>
          <w:sz w:val="28"/>
          <w:szCs w:val="28"/>
        </w:rPr>
        <w:t>3.投标报价金额到元为止，如投标报价总价出现角、分，将被抹除。</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（八）串通投标认定</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有下列情形之一的，视为投标人串通投标，其投标无效：</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1.不同投标人的投标文件由同一单位或者个人编制；</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2.不同投标人委托同一单位或者个人办理投标事宜；</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3.不同投标人的投标文件载明的项目管理成员或者联系人员为同一人；</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4.不同投标人的投标文件异常一致或者投标报价呈规律性差异；</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5.不同投标人的投标文件相互混装；</w:t>
      </w:r>
    </w:p>
    <w:p w:rsidR="009D2434" w:rsidRPr="00090FB6" w:rsidRDefault="009D2434" w:rsidP="009D2434">
      <w:pPr>
        <w:snapToGrid w:val="0"/>
        <w:spacing w:line="460" w:lineRule="exact"/>
        <w:ind w:firstLineChars="148" w:firstLine="414"/>
        <w:jc w:val="left"/>
        <w:outlineLvl w:val="1"/>
        <w:rPr>
          <w:rFonts w:ascii="仿宋" w:eastAsia="仿宋" w:hAnsi="仿宋"/>
          <w:bCs/>
          <w:sz w:val="28"/>
          <w:szCs w:val="28"/>
        </w:rPr>
      </w:pPr>
      <w:r w:rsidRPr="00090FB6">
        <w:rPr>
          <w:rFonts w:ascii="仿宋" w:eastAsia="仿宋" w:hAnsi="仿宋" w:hint="eastAsia"/>
          <w:bCs/>
          <w:sz w:val="28"/>
          <w:szCs w:val="28"/>
        </w:rPr>
        <w:t>（九）投标无效的情形</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在评审时，如发现下列情形之一的，投标文件将被视为无效：</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1.投标人未能提供合格的资格文件、投标有效期不足的；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2.投标人被列入失信被执行人、重大税收违法案件当事人名单、政府采购严重违法失信行为记录名单的；</w:t>
      </w:r>
    </w:p>
    <w:p w:rsidR="009D2434" w:rsidRPr="000C7028" w:rsidRDefault="009D2434" w:rsidP="009D2434">
      <w:pPr>
        <w:snapToGrid w:val="0"/>
        <w:spacing w:line="46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3.仅提供备份投标文件的；</w:t>
      </w:r>
    </w:p>
    <w:p w:rsidR="009D2434" w:rsidRPr="000C7028" w:rsidRDefault="009D2434" w:rsidP="009D2434">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4.电子投标文件解密失败，且未在规定时间内提交备份投标文件的；</w:t>
      </w:r>
    </w:p>
    <w:p w:rsidR="009D2434" w:rsidRPr="000C7028" w:rsidRDefault="009D2434" w:rsidP="009D2434">
      <w:pPr>
        <w:spacing w:line="440" w:lineRule="exact"/>
        <w:ind w:firstLineChars="200" w:firstLine="562"/>
        <w:rPr>
          <w:rFonts w:ascii="仿宋" w:eastAsia="仿宋" w:hAnsi="仿宋"/>
          <w:b/>
          <w:bCs/>
          <w:sz w:val="28"/>
          <w:szCs w:val="28"/>
        </w:rPr>
      </w:pPr>
      <w:r w:rsidRPr="000C7028">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6.投标文件未按招标文件要求签署、盖章的；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7.与招标文件有重大偏离、未满足带“▲”号实质性指标的投标文件；</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8.招标需求中要求提供的产品属于节能清单中政府强制采购节能产品品目的，投标人未提供该清单内产品的；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9.投标报价超出招标文件中规定的预算金额或者最高限价的；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10.</w:t>
      </w:r>
      <w:proofErr w:type="gramStart"/>
      <w:r w:rsidRPr="00090FB6">
        <w:rPr>
          <w:rFonts w:ascii="仿宋" w:eastAsia="仿宋" w:hAnsi="仿宋" w:hint="eastAsia"/>
          <w:bCs/>
          <w:sz w:val="28"/>
          <w:szCs w:val="28"/>
        </w:rPr>
        <w:t>标项以</w:t>
      </w:r>
      <w:proofErr w:type="gramEnd"/>
      <w:r w:rsidRPr="00090FB6">
        <w:rPr>
          <w:rFonts w:ascii="仿宋" w:eastAsia="仿宋" w:hAnsi="仿宋" w:hint="eastAsia"/>
          <w:bCs/>
          <w:sz w:val="28"/>
          <w:szCs w:val="28"/>
        </w:rPr>
        <w:t>赠送方式投标的、对</w:t>
      </w:r>
      <w:proofErr w:type="gramStart"/>
      <w:r w:rsidRPr="00090FB6">
        <w:rPr>
          <w:rFonts w:ascii="仿宋" w:eastAsia="仿宋" w:hAnsi="仿宋" w:hint="eastAsia"/>
          <w:bCs/>
          <w:sz w:val="28"/>
          <w:szCs w:val="28"/>
        </w:rPr>
        <w:t>一个标项提供</w:t>
      </w:r>
      <w:proofErr w:type="gramEnd"/>
      <w:r w:rsidRPr="00090FB6">
        <w:rPr>
          <w:rFonts w:ascii="仿宋" w:eastAsia="仿宋" w:hAnsi="仿宋" w:hint="eastAsia"/>
          <w:bCs/>
          <w:sz w:val="28"/>
          <w:szCs w:val="28"/>
        </w:rPr>
        <w:t>两个投标方案或两个报价的；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12.投标人不接受报价文件中修正后的报价的；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13.未按本章“二、投标文件的编制”第七点投标报价要求报价的；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14.投标文件含有采购人不能接受的附加条件的；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15.投标人被视为串通投标的；</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16.不符合法律、法规和本招标文件规定的其他实质性要求的。</w:t>
      </w:r>
    </w:p>
    <w:p w:rsidR="009D2434" w:rsidRPr="00090FB6" w:rsidRDefault="009D2434" w:rsidP="009D2434">
      <w:pPr>
        <w:pStyle w:val="affff7"/>
        <w:snapToGrid w:val="0"/>
        <w:spacing w:beforeLines="0" w:after="120" w:line="460" w:lineRule="exact"/>
        <w:ind w:leftChars="228" w:left="759" w:hangingChars="100" w:hanging="280"/>
        <w:rPr>
          <w:rFonts w:ascii="仿宋" w:eastAsia="仿宋" w:hAnsi="仿宋"/>
          <w:bCs/>
          <w:sz w:val="28"/>
          <w:szCs w:val="28"/>
        </w:rPr>
      </w:pPr>
      <w:r w:rsidRPr="00090FB6">
        <w:rPr>
          <w:rFonts w:ascii="仿宋" w:eastAsia="仿宋" w:hAnsi="仿宋" w:hint="eastAsia"/>
          <w:bCs/>
          <w:sz w:val="28"/>
          <w:szCs w:val="28"/>
        </w:rPr>
        <w:t>（十）错误修正</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电子交易平台客户端里开标一览表录入的</w:t>
      </w:r>
      <w:r>
        <w:rPr>
          <w:rFonts w:ascii="仿宋" w:eastAsia="仿宋" w:hAnsi="仿宋" w:hint="eastAsia"/>
          <w:b/>
          <w:bCs/>
          <w:sz w:val="28"/>
          <w:szCs w:val="28"/>
        </w:rPr>
        <w:t>投标报价信息</w:t>
      </w:r>
      <w:r w:rsidRPr="00090FB6">
        <w:rPr>
          <w:rFonts w:ascii="仿宋" w:eastAsia="仿宋" w:hAnsi="仿宋" w:hint="eastAsia"/>
          <w:b/>
          <w:bCs/>
          <w:sz w:val="28"/>
          <w:szCs w:val="28"/>
        </w:rPr>
        <w:t>与扫描上传的报价文件不一致的，以扫描上传的报价文件为准。</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投标文件报价出现前后不一致的，除招标文件另有规定外，按照下列规定修正：</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1.投标文件中报价明细表内容与投标文件中相应内容不一致的，以报价明细表为准；</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2.大写金额和小写金额不一致的，以大写金额为准；</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3.单价金额小数点或者百分比有明显错位的，以报价明细表的总价为准，并修改单价；</w:t>
      </w:r>
    </w:p>
    <w:p w:rsidR="009D2434" w:rsidRPr="00090FB6" w:rsidRDefault="009D2434" w:rsidP="009D2434">
      <w:pPr>
        <w:snapToGrid w:val="0"/>
        <w:spacing w:line="46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4.总价金额与按单价汇总金额不一致的，以单价金额计算结果为准。</w:t>
      </w:r>
    </w:p>
    <w:p w:rsidR="009D2434" w:rsidRPr="00090FB6" w:rsidRDefault="009D2434" w:rsidP="009D2434">
      <w:pPr>
        <w:snapToGrid w:val="0"/>
        <w:spacing w:line="460" w:lineRule="exact"/>
        <w:ind w:firstLineChars="200" w:firstLine="562"/>
        <w:rPr>
          <w:rFonts w:ascii="仿宋" w:eastAsia="仿宋" w:hAnsi="仿宋"/>
          <w:bCs/>
          <w:sz w:val="28"/>
          <w:szCs w:val="28"/>
        </w:rPr>
      </w:pPr>
      <w:r w:rsidRPr="00090FB6">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9D2434" w:rsidRPr="00090FB6" w:rsidRDefault="009D2434" w:rsidP="009D2434">
      <w:pPr>
        <w:snapToGrid w:val="0"/>
        <w:spacing w:line="460" w:lineRule="exact"/>
        <w:ind w:firstLineChars="200" w:firstLine="560"/>
        <w:rPr>
          <w:rFonts w:ascii="仿宋" w:eastAsia="仿宋" w:hAnsi="仿宋"/>
          <w:bCs/>
          <w:sz w:val="28"/>
          <w:szCs w:val="28"/>
        </w:rPr>
      </w:pPr>
      <w:r w:rsidRPr="00090FB6">
        <w:rPr>
          <w:rFonts w:ascii="仿宋" w:eastAsia="仿宋" w:hAnsi="仿宋" w:hint="eastAsia"/>
          <w:bCs/>
          <w:sz w:val="28"/>
          <w:szCs w:val="28"/>
        </w:rPr>
        <w:t>（十一）采购过程中的异常情况及处理措施</w:t>
      </w:r>
    </w:p>
    <w:p w:rsidR="009D2434" w:rsidRPr="00090FB6" w:rsidRDefault="009D2434" w:rsidP="009D2434">
      <w:pPr>
        <w:pStyle w:val="affff7"/>
        <w:adjustRightInd w:val="0"/>
        <w:snapToGrid w:val="0"/>
        <w:spacing w:before="120" w:after="120" w:line="500" w:lineRule="exact"/>
        <w:ind w:firstLineChars="201" w:firstLine="565"/>
        <w:rPr>
          <w:rFonts w:ascii="仿宋" w:eastAsia="仿宋" w:hAnsi="仿宋"/>
          <w:b/>
          <w:bCs/>
          <w:sz w:val="28"/>
          <w:szCs w:val="28"/>
        </w:rPr>
      </w:pPr>
      <w:r w:rsidRPr="00090FB6">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9D2434" w:rsidRPr="00090FB6" w:rsidRDefault="009D2434" w:rsidP="009D2434">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1.电子交易平台发生故障而无法登录访问的；</w:t>
      </w:r>
    </w:p>
    <w:p w:rsidR="009D2434" w:rsidRPr="00090FB6" w:rsidRDefault="009D2434" w:rsidP="009D2434">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2.电子交易平台应用或数据库出现错误，不能进行正常操作的；</w:t>
      </w:r>
    </w:p>
    <w:p w:rsidR="009D2434" w:rsidRPr="00090FB6" w:rsidRDefault="009D2434" w:rsidP="009D2434">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3.电子交易平台发现严重安全漏洞，有潜在泄密危险的；</w:t>
      </w:r>
    </w:p>
    <w:p w:rsidR="009D2434" w:rsidRPr="00090FB6" w:rsidRDefault="009D2434" w:rsidP="009D2434">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4.病毒发作导致不能进行正常操作的；</w:t>
      </w:r>
    </w:p>
    <w:p w:rsidR="009D2434" w:rsidRPr="00090FB6" w:rsidRDefault="009D2434" w:rsidP="009D2434">
      <w:pPr>
        <w:spacing w:line="440" w:lineRule="exact"/>
        <w:ind w:firstLineChars="200" w:firstLine="562"/>
        <w:rPr>
          <w:rFonts w:ascii="仿宋" w:eastAsia="仿宋" w:hAnsi="仿宋"/>
          <w:b/>
          <w:bCs/>
          <w:sz w:val="28"/>
          <w:szCs w:val="28"/>
        </w:rPr>
      </w:pPr>
      <w:r w:rsidRPr="00090FB6">
        <w:rPr>
          <w:rFonts w:ascii="仿宋" w:eastAsia="仿宋" w:hAnsi="仿宋" w:hint="eastAsia"/>
          <w:b/>
          <w:bCs/>
          <w:sz w:val="28"/>
          <w:szCs w:val="28"/>
        </w:rPr>
        <w:t>5.其他无法保证电子交易的公平、公正和安全的情况。</w:t>
      </w:r>
    </w:p>
    <w:p w:rsidR="009D2434" w:rsidRPr="00090FB6" w:rsidRDefault="009D2434" w:rsidP="009D2434">
      <w:pPr>
        <w:spacing w:line="440" w:lineRule="exact"/>
        <w:ind w:firstLineChars="200" w:firstLine="562"/>
        <w:rPr>
          <w:rFonts w:ascii="仿宋" w:eastAsia="仿宋" w:hAnsi="仿宋"/>
          <w:bCs/>
          <w:sz w:val="28"/>
          <w:szCs w:val="28"/>
        </w:rPr>
      </w:pPr>
      <w:r w:rsidRPr="00090FB6">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9D2434" w:rsidRDefault="009D2434" w:rsidP="009D243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9D2434" w:rsidRDefault="009D2434" w:rsidP="009D2434">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9D2434" w:rsidRDefault="009D2434" w:rsidP="009D2434">
      <w:pPr>
        <w:pStyle w:val="affff7"/>
        <w:snapToGrid w:val="0"/>
        <w:spacing w:before="120" w:after="120" w:line="460" w:lineRule="exact"/>
        <w:ind w:firstLineChars="200" w:firstLine="560"/>
        <w:rPr>
          <w:rFonts w:hAnsi="宋体"/>
          <w:bCs/>
          <w:sz w:val="28"/>
          <w:szCs w:val="28"/>
        </w:rPr>
      </w:pPr>
      <w:r w:rsidRPr="002D6B50">
        <w:rPr>
          <w:rFonts w:hAnsi="宋体" w:hint="eastAsia"/>
          <w:bCs/>
          <w:sz w:val="28"/>
          <w:szCs w:val="28"/>
        </w:rPr>
        <w:t>招标方将按照招标文件规定的时间、地点和程序组织开标，各</w:t>
      </w:r>
      <w:r>
        <w:rPr>
          <w:rFonts w:hAnsi="宋体" w:hint="eastAsia"/>
          <w:bCs/>
          <w:sz w:val="28"/>
          <w:szCs w:val="28"/>
        </w:rPr>
        <w:t>投标人</w:t>
      </w:r>
      <w:r w:rsidRPr="002D6B50">
        <w:rPr>
          <w:rFonts w:hAnsi="宋体" w:hint="eastAsia"/>
          <w:bCs/>
          <w:sz w:val="28"/>
          <w:szCs w:val="28"/>
        </w:rPr>
        <w:t>授权代表及相关人员</w:t>
      </w:r>
      <w:r w:rsidRPr="00703052">
        <w:rPr>
          <w:rFonts w:hAnsi="宋体" w:hint="eastAsia"/>
          <w:b/>
          <w:bCs/>
          <w:color w:val="000000"/>
          <w:sz w:val="28"/>
          <w:szCs w:val="28"/>
        </w:rPr>
        <w:t>均应当准时在线参加</w:t>
      </w:r>
      <w:r w:rsidRPr="002D6B50">
        <w:rPr>
          <w:rFonts w:hAnsi="宋体" w:hint="eastAsia"/>
          <w:bCs/>
          <w:sz w:val="28"/>
          <w:szCs w:val="28"/>
        </w:rPr>
        <w:t>，无关人员不得进入开标现场。</w:t>
      </w:r>
      <w:r w:rsidRPr="00703052">
        <w:rPr>
          <w:rFonts w:hAnsi="宋体" w:hint="eastAsia"/>
          <w:b/>
          <w:bCs/>
          <w:color w:val="000000"/>
          <w:sz w:val="28"/>
          <w:szCs w:val="28"/>
        </w:rPr>
        <w:t>投标人如未准时在线参加的</w:t>
      </w:r>
      <w:r w:rsidRPr="002D6B50">
        <w:rPr>
          <w:rFonts w:hAnsi="宋体" w:hint="eastAsia"/>
          <w:bCs/>
          <w:sz w:val="28"/>
          <w:szCs w:val="28"/>
        </w:rPr>
        <w:t>，事后不得对采购相关人员、开标过程和开标结果提出异议。</w:t>
      </w:r>
    </w:p>
    <w:p w:rsidR="009D2434" w:rsidRPr="00703052" w:rsidRDefault="009D2434" w:rsidP="009D2434">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1. 落实工作场地、设施，检查录音录像采集设备运行情况，验证电子交易平台是否能正常登录。</w:t>
      </w:r>
    </w:p>
    <w:p w:rsidR="009D2434" w:rsidRPr="00703052" w:rsidRDefault="009D2434" w:rsidP="009D2434">
      <w:pPr>
        <w:pStyle w:val="affff7"/>
        <w:snapToGrid w:val="0"/>
        <w:spacing w:before="120" w:after="120" w:line="460" w:lineRule="exact"/>
        <w:ind w:firstLineChars="200" w:firstLine="562"/>
        <w:rPr>
          <w:rFonts w:hAnsi="宋体"/>
          <w:b/>
          <w:bCs/>
          <w:color w:val="000000"/>
          <w:sz w:val="28"/>
          <w:szCs w:val="28"/>
        </w:rPr>
      </w:pPr>
      <w:r w:rsidRPr="00703052">
        <w:rPr>
          <w:rFonts w:hAnsi="宋体" w:hint="eastAsia"/>
          <w:b/>
          <w:bCs/>
          <w:color w:val="000000"/>
          <w:sz w:val="28"/>
          <w:szCs w:val="28"/>
        </w:rPr>
        <w:t>2. 开标由招标方主持，主持人介绍开标现场的人员情况，宣读递交投标文件的投标人名单、开标纪律、应当回避的情形等注意事项。</w:t>
      </w:r>
    </w:p>
    <w:p w:rsidR="009D2434" w:rsidRPr="00703052" w:rsidRDefault="009D2434" w:rsidP="009D2434">
      <w:pPr>
        <w:spacing w:line="440" w:lineRule="exact"/>
        <w:ind w:firstLineChars="200" w:firstLine="562"/>
        <w:rPr>
          <w:rFonts w:ascii="宋体" w:hAnsi="宋体"/>
          <w:b/>
          <w:bCs/>
          <w:color w:val="000000"/>
          <w:sz w:val="28"/>
          <w:szCs w:val="28"/>
        </w:rPr>
      </w:pPr>
      <w:r w:rsidRPr="00703052">
        <w:rPr>
          <w:rFonts w:hAnsi="宋体" w:hint="eastAsia"/>
          <w:b/>
          <w:bCs/>
          <w:color w:val="000000"/>
          <w:sz w:val="28"/>
          <w:szCs w:val="28"/>
        </w:rPr>
        <w:t>3.</w:t>
      </w:r>
      <w:r w:rsidRPr="00703052">
        <w:rPr>
          <w:rFonts w:ascii="宋体" w:hAnsi="宋体" w:hint="eastAsia"/>
          <w:b/>
          <w:bCs/>
          <w:color w:val="000000"/>
          <w:sz w:val="28"/>
          <w:szCs w:val="28"/>
        </w:rPr>
        <w:t>投标截止时，电子交易平台自动提取所有电子投标文件。招标方点击[开始解密]按钮后，投标人可以在线解密，解密时限为</w:t>
      </w:r>
      <w:r>
        <w:rPr>
          <w:rFonts w:ascii="宋体" w:hAnsi="宋体" w:hint="eastAsia"/>
          <w:b/>
          <w:bCs/>
          <w:color w:val="000000"/>
          <w:sz w:val="28"/>
          <w:szCs w:val="28"/>
        </w:rPr>
        <w:t>3</w:t>
      </w:r>
      <w:r w:rsidRPr="00703052">
        <w:rPr>
          <w:rFonts w:ascii="宋体" w:hAnsi="宋体" w:hint="eastAsia"/>
          <w:b/>
          <w:bCs/>
          <w:color w:val="000000"/>
          <w:sz w:val="28"/>
          <w:szCs w:val="28"/>
        </w:rPr>
        <w:t>0分钟。</w:t>
      </w:r>
    </w:p>
    <w:p w:rsidR="009D2434" w:rsidRPr="00703052" w:rsidRDefault="009D2434" w:rsidP="009D2434">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4.投标人应当在解密时限内完成解密，如所有投标人的电子投标文件都已经解密完成的，则电子交易平台自动结束解密。如有任</w:t>
      </w:r>
      <w:proofErr w:type="gramStart"/>
      <w:r w:rsidRPr="00703052">
        <w:rPr>
          <w:rFonts w:ascii="宋体" w:hAnsi="宋体" w:hint="eastAsia"/>
          <w:b/>
          <w:bCs/>
          <w:color w:val="000000"/>
          <w:sz w:val="28"/>
          <w:szCs w:val="28"/>
        </w:rPr>
        <w:t>一</w:t>
      </w:r>
      <w:proofErr w:type="gramEnd"/>
      <w:r w:rsidRPr="00703052">
        <w:rPr>
          <w:rFonts w:ascii="宋体" w:hAnsi="宋体" w:hint="eastAsia"/>
          <w:b/>
          <w:bCs/>
          <w:color w:val="000000"/>
          <w:sz w:val="28"/>
          <w:szCs w:val="28"/>
        </w:rPr>
        <w:t>投标人未解密，电子交易平台会在解密时限截止时自动结束解密。</w:t>
      </w:r>
    </w:p>
    <w:p w:rsidR="009D2434" w:rsidRDefault="009D2434" w:rsidP="009D2434">
      <w:pPr>
        <w:spacing w:line="440" w:lineRule="exact"/>
        <w:ind w:firstLineChars="200" w:firstLine="562"/>
        <w:rPr>
          <w:rFonts w:ascii="宋体" w:hAnsi="宋体"/>
          <w:b/>
          <w:bCs/>
          <w:color w:val="000000"/>
          <w:sz w:val="28"/>
          <w:szCs w:val="28"/>
        </w:rPr>
      </w:pPr>
      <w:r w:rsidRPr="00703052">
        <w:rPr>
          <w:rFonts w:ascii="宋体" w:hAnsi="宋体" w:hint="eastAsia"/>
          <w:b/>
          <w:bCs/>
          <w:color w:val="000000"/>
          <w:sz w:val="28"/>
          <w:szCs w:val="28"/>
        </w:rPr>
        <w:t>解密时限内未完成解密且按规定提供了备份投标文件的，招标方将拆封其备份投标文件，并导入电子交易平台。</w:t>
      </w:r>
    </w:p>
    <w:p w:rsidR="009D2434" w:rsidRPr="00703052" w:rsidRDefault="009D2434" w:rsidP="009D243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5.</w:t>
      </w:r>
      <w:r w:rsidRPr="00256A52">
        <w:rPr>
          <w:rFonts w:ascii="宋体" w:hAnsi="宋体" w:hint="eastAsia"/>
          <w:b/>
          <w:bCs/>
          <w:color w:val="000000"/>
          <w:sz w:val="28"/>
          <w:szCs w:val="28"/>
        </w:rPr>
        <w:t>评标委员会</w:t>
      </w:r>
      <w:r>
        <w:rPr>
          <w:rFonts w:ascii="宋体" w:hAnsi="宋体" w:hint="eastAsia"/>
          <w:b/>
          <w:bCs/>
          <w:color w:val="000000"/>
          <w:sz w:val="28"/>
          <w:szCs w:val="28"/>
        </w:rPr>
        <w:t>在</w:t>
      </w:r>
      <w:r w:rsidRPr="00335A86">
        <w:rPr>
          <w:rFonts w:ascii="宋体" w:hAnsi="宋体" w:hint="eastAsia"/>
          <w:b/>
          <w:bCs/>
          <w:color w:val="000000"/>
          <w:sz w:val="28"/>
          <w:szCs w:val="28"/>
        </w:rPr>
        <w:t>商务和技术评审结束后，主持人</w:t>
      </w:r>
      <w:r>
        <w:rPr>
          <w:rFonts w:ascii="宋体" w:hAnsi="宋体" w:hint="eastAsia"/>
          <w:b/>
          <w:bCs/>
          <w:color w:val="000000"/>
          <w:sz w:val="28"/>
          <w:szCs w:val="28"/>
        </w:rPr>
        <w:t>通过电子交易平台</w:t>
      </w:r>
      <w:r w:rsidRPr="00335A86">
        <w:rPr>
          <w:rFonts w:ascii="宋体" w:hAnsi="宋体" w:hint="eastAsia"/>
          <w:b/>
          <w:bCs/>
          <w:color w:val="000000"/>
          <w:sz w:val="28"/>
          <w:szCs w:val="28"/>
        </w:rPr>
        <w:t>宣告商务和技术评审无效投标人名称及理由，有效投标人的商务和技术得分情况。</w:t>
      </w:r>
    </w:p>
    <w:p w:rsidR="009D2434" w:rsidRPr="00703052" w:rsidRDefault="009D2434" w:rsidP="009D243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6</w:t>
      </w:r>
      <w:r w:rsidRPr="00703052">
        <w:rPr>
          <w:rFonts w:ascii="宋体" w:hAnsi="宋体" w:hint="eastAsia"/>
          <w:b/>
          <w:bCs/>
          <w:color w:val="000000"/>
          <w:sz w:val="28"/>
          <w:szCs w:val="28"/>
        </w:rPr>
        <w:t>.招标方在电子交易平台</w:t>
      </w:r>
      <w:r>
        <w:rPr>
          <w:rFonts w:ascii="宋体" w:hAnsi="宋体" w:hint="eastAsia"/>
          <w:b/>
          <w:bCs/>
          <w:color w:val="000000"/>
          <w:sz w:val="28"/>
          <w:szCs w:val="28"/>
        </w:rPr>
        <w:t>开启</w:t>
      </w:r>
      <w:r w:rsidRPr="00703052">
        <w:rPr>
          <w:rFonts w:ascii="宋体" w:hAnsi="宋体" w:hint="eastAsia"/>
          <w:b/>
          <w:bCs/>
          <w:color w:val="000000"/>
          <w:sz w:val="28"/>
          <w:szCs w:val="28"/>
        </w:rPr>
        <w:t>投标人的报价</w:t>
      </w:r>
      <w:r>
        <w:rPr>
          <w:rFonts w:ascii="宋体" w:hAnsi="宋体" w:hint="eastAsia"/>
          <w:b/>
          <w:bCs/>
          <w:color w:val="000000"/>
          <w:sz w:val="28"/>
          <w:szCs w:val="28"/>
        </w:rPr>
        <w:t>文件</w:t>
      </w:r>
      <w:r w:rsidRPr="00703052">
        <w:rPr>
          <w:rFonts w:ascii="宋体" w:hAnsi="宋体" w:hint="eastAsia"/>
          <w:b/>
          <w:bCs/>
          <w:color w:val="000000"/>
          <w:sz w:val="28"/>
          <w:szCs w:val="28"/>
        </w:rPr>
        <w:t>信息，投标人对报价信息进行确认。投标人对报价信息不予确认的不影响后续评标过程。</w:t>
      </w:r>
    </w:p>
    <w:p w:rsidR="009D2434" w:rsidRPr="00703052" w:rsidRDefault="009D2434" w:rsidP="009D2434">
      <w:pPr>
        <w:pStyle w:val="affff7"/>
        <w:snapToGrid w:val="0"/>
        <w:spacing w:before="120" w:after="120" w:line="460" w:lineRule="exact"/>
        <w:ind w:firstLineChars="196" w:firstLine="551"/>
        <w:rPr>
          <w:rFonts w:hAnsi="宋体"/>
          <w:b/>
          <w:bCs/>
          <w:color w:val="000000"/>
          <w:sz w:val="28"/>
          <w:szCs w:val="28"/>
        </w:rPr>
      </w:pPr>
      <w:r>
        <w:rPr>
          <w:rFonts w:hAnsi="宋体" w:hint="eastAsia"/>
          <w:b/>
          <w:bCs/>
          <w:color w:val="000000"/>
          <w:sz w:val="28"/>
          <w:szCs w:val="28"/>
        </w:rPr>
        <w:t>7</w:t>
      </w:r>
      <w:r w:rsidRPr="00703052">
        <w:rPr>
          <w:rFonts w:hAnsi="宋体" w:hint="eastAsia"/>
          <w:b/>
          <w:bCs/>
          <w:color w:val="000000"/>
          <w:sz w:val="28"/>
          <w:szCs w:val="28"/>
        </w:rPr>
        <w:t>.评标委员会经商议认为需要投标人</w:t>
      </w:r>
      <w:proofErr w:type="gramStart"/>
      <w:r w:rsidRPr="00703052">
        <w:rPr>
          <w:rFonts w:hAnsi="宋体" w:hint="eastAsia"/>
          <w:b/>
          <w:bCs/>
          <w:color w:val="000000"/>
          <w:sz w:val="28"/>
          <w:szCs w:val="28"/>
        </w:rPr>
        <w:t>作出</w:t>
      </w:r>
      <w:proofErr w:type="gramEnd"/>
      <w:r w:rsidRPr="00703052">
        <w:rPr>
          <w:rFonts w:hAnsi="宋体" w:hint="eastAsia"/>
          <w:b/>
          <w:bCs/>
          <w:color w:val="000000"/>
          <w:sz w:val="28"/>
          <w:szCs w:val="28"/>
        </w:rPr>
        <w:t>必要澄清或说明的，应当通过电子交易平台交换数据电文。评标委员会给予投标人提交澄清或说明的时间为半小时，投标人已经明确表示澄清或说明完毕的除外。</w:t>
      </w:r>
    </w:p>
    <w:p w:rsidR="009D2434" w:rsidRPr="00703052" w:rsidRDefault="009D2434" w:rsidP="009D2434">
      <w:pPr>
        <w:spacing w:line="440" w:lineRule="exact"/>
        <w:ind w:firstLineChars="200" w:firstLine="562"/>
        <w:rPr>
          <w:rFonts w:ascii="宋体" w:hAnsi="宋体"/>
          <w:b/>
          <w:bCs/>
          <w:color w:val="000000"/>
          <w:sz w:val="28"/>
          <w:szCs w:val="28"/>
        </w:rPr>
      </w:pPr>
      <w:r>
        <w:rPr>
          <w:rFonts w:ascii="宋体" w:hAnsi="宋体" w:hint="eastAsia"/>
          <w:b/>
          <w:bCs/>
          <w:color w:val="000000"/>
          <w:sz w:val="28"/>
          <w:szCs w:val="28"/>
        </w:rPr>
        <w:t>8</w:t>
      </w:r>
      <w:r w:rsidRPr="00703052">
        <w:rPr>
          <w:rFonts w:ascii="宋体" w:hAnsi="宋体" w:hint="eastAsia"/>
          <w:b/>
          <w:bCs/>
          <w:color w:val="000000"/>
          <w:sz w:val="28"/>
          <w:szCs w:val="28"/>
        </w:rPr>
        <w:t>.在电子交易平台上公布评审结果。</w:t>
      </w:r>
    </w:p>
    <w:p w:rsidR="009D2434" w:rsidRPr="00BD01DB" w:rsidRDefault="009D2434" w:rsidP="009D2434">
      <w:pPr>
        <w:spacing w:line="440" w:lineRule="exact"/>
        <w:ind w:firstLineChars="200" w:firstLine="562"/>
        <w:rPr>
          <w:rFonts w:ascii="仿宋" w:eastAsia="仿宋" w:hAnsi="仿宋"/>
          <w:b/>
          <w:bCs/>
          <w:sz w:val="28"/>
          <w:szCs w:val="28"/>
        </w:rPr>
      </w:pPr>
      <w:r w:rsidRPr="00921338">
        <w:rPr>
          <w:rFonts w:ascii="宋体" w:hAnsi="宋体" w:hint="eastAsia"/>
          <w:b/>
          <w:bCs/>
          <w:color w:val="000000"/>
          <w:sz w:val="28"/>
          <w:szCs w:val="28"/>
        </w:rPr>
        <w:t>特别说明：政</w:t>
      </w:r>
      <w:proofErr w:type="gramStart"/>
      <w:r w:rsidRPr="00921338">
        <w:rPr>
          <w:rFonts w:ascii="宋体" w:hAnsi="宋体" w:hint="eastAsia"/>
          <w:b/>
          <w:bCs/>
          <w:color w:val="000000"/>
          <w:sz w:val="28"/>
          <w:szCs w:val="28"/>
        </w:rPr>
        <w:t>采云</w:t>
      </w:r>
      <w:proofErr w:type="gramEnd"/>
      <w:r w:rsidRPr="00921338">
        <w:rPr>
          <w:rFonts w:ascii="宋体" w:hAnsi="宋体" w:hint="eastAsia"/>
          <w:b/>
          <w:bCs/>
          <w:color w:val="000000"/>
          <w:sz w:val="28"/>
          <w:szCs w:val="28"/>
        </w:rPr>
        <w:t>公司如对电子化开标及评审程序有调整的，按调整后的程序操作。</w:t>
      </w:r>
    </w:p>
    <w:p w:rsidR="009D2434" w:rsidRDefault="009D2434" w:rsidP="009D2434">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9D2434" w:rsidRDefault="009D2434" w:rsidP="009D2434">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9D2434" w:rsidRDefault="009D2434" w:rsidP="009D2434">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9D2434" w:rsidRPr="0042654A" w:rsidRDefault="009D2434" w:rsidP="009D2434">
      <w:pPr>
        <w:pStyle w:val="affff7"/>
        <w:snapToGrid w:val="0"/>
        <w:spacing w:before="120" w:after="120" w:line="460" w:lineRule="exact"/>
        <w:ind w:firstLineChars="196" w:firstLine="549"/>
        <w:rPr>
          <w:rFonts w:ascii="仿宋" w:eastAsia="仿宋" w:hAnsi="仿宋"/>
          <w:b/>
          <w:bCs/>
          <w:sz w:val="28"/>
          <w:szCs w:val="28"/>
        </w:rPr>
      </w:pPr>
      <w:r>
        <w:rPr>
          <w:rFonts w:ascii="仿宋" w:eastAsia="仿宋" w:hAnsi="仿宋" w:hint="eastAsia"/>
          <w:bCs/>
          <w:sz w:val="28"/>
          <w:szCs w:val="28"/>
        </w:rPr>
        <w:t>8、起草评审报告，所有评审人员须在评审报告上签字确认。</w:t>
      </w:r>
    </w:p>
    <w:p w:rsidR="009D2434" w:rsidRPr="0042654A" w:rsidRDefault="009D2434" w:rsidP="009D2434">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9D2434" w:rsidRPr="0042654A" w:rsidRDefault="009D2434" w:rsidP="009D2434">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9D2434" w:rsidRPr="0042654A" w:rsidRDefault="009D2434" w:rsidP="009D243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9D2434" w:rsidRPr="0042654A" w:rsidRDefault="009D2434" w:rsidP="009D2434">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9D2434" w:rsidRDefault="009D2434" w:rsidP="009D243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D2434" w:rsidRDefault="009D2434" w:rsidP="009D2434">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9D2434" w:rsidRDefault="009D2434" w:rsidP="009D243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9D2434" w:rsidRDefault="009D2434" w:rsidP="009D243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9D2434" w:rsidRDefault="009D2434" w:rsidP="009D243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9D2434" w:rsidRDefault="009D2434" w:rsidP="009D2434">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9D2434" w:rsidRDefault="009D2434" w:rsidP="009D243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9D2434" w:rsidRDefault="009D2434" w:rsidP="009D2434">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9D2434" w:rsidRDefault="009D2434" w:rsidP="009D243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9D2434" w:rsidRDefault="009D2434" w:rsidP="009D243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9D2434" w:rsidRDefault="009D2434" w:rsidP="009D2434">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9D2434" w:rsidRDefault="009D2434" w:rsidP="009D2434">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9D2434" w:rsidRDefault="009D2434" w:rsidP="009D2434">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9D2434" w:rsidRDefault="009D2434" w:rsidP="009D243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9D2434" w:rsidRDefault="009D2434" w:rsidP="009D2434">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9D2434" w:rsidRPr="00843129" w:rsidRDefault="009D2434" w:rsidP="009D2434">
      <w:pPr>
        <w:pStyle w:val="affff7"/>
        <w:spacing w:before="120" w:after="120" w:line="360" w:lineRule="auto"/>
        <w:jc w:val="center"/>
        <w:outlineLvl w:val="0"/>
        <w:rPr>
          <w:rFonts w:ascii="仿宋" w:eastAsia="仿宋" w:hAnsi="仿宋"/>
          <w:b/>
          <w:sz w:val="28"/>
          <w:szCs w:val="28"/>
        </w:rPr>
      </w:pPr>
    </w:p>
    <w:p w:rsidR="009D2434" w:rsidRPr="00720A08" w:rsidRDefault="009D2434" w:rsidP="009D2434">
      <w:pPr>
        <w:pStyle w:val="affff7"/>
        <w:snapToGrid w:val="0"/>
        <w:spacing w:before="120" w:after="120" w:line="240" w:lineRule="auto"/>
        <w:ind w:firstLineChars="200" w:firstLine="600"/>
        <w:rPr>
          <w:rFonts w:ascii="FangSong_GB2312" w:eastAsia="FangSong_GB2312" w:hAnsi="仿宋"/>
          <w:color w:val="000000"/>
          <w:sz w:val="30"/>
          <w:szCs w:val="30"/>
        </w:rPr>
      </w:pPr>
    </w:p>
    <w:p w:rsidR="009D2434" w:rsidRPr="005B77DA" w:rsidRDefault="009D2434" w:rsidP="009D2434">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2" w:name="_Toc496796637"/>
      <w:r>
        <w:rPr>
          <w:rFonts w:hAnsi="宋体" w:hint="eastAsia"/>
          <w:b/>
          <w:color w:val="000000"/>
          <w:sz w:val="36"/>
          <w:szCs w:val="36"/>
        </w:rPr>
        <w:t>第三章  评标办法及评分标准</w:t>
      </w:r>
      <w:bookmarkEnd w:id="22"/>
    </w:p>
    <w:p w:rsidR="009D2434" w:rsidRDefault="009D2434" w:rsidP="009D2434">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9D2434" w:rsidRDefault="009D2434" w:rsidP="009D2434">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9D2434" w:rsidRDefault="009D2434" w:rsidP="009D243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9D2434" w:rsidRDefault="009D2434" w:rsidP="009D2434">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9D2434" w:rsidRDefault="009D2434" w:rsidP="009D2434">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9D2434" w:rsidRDefault="009D2434" w:rsidP="009D2434">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9D2434" w:rsidRDefault="009D2434" w:rsidP="009D243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9D2434" w:rsidRDefault="009D2434" w:rsidP="009D2434">
      <w:pPr>
        <w:spacing w:beforeLines="50" w:afterLines="50" w:line="460" w:lineRule="exact"/>
        <w:ind w:firstLineChars="200" w:firstLine="600"/>
        <w:rPr>
          <w:rFonts w:ascii="仿宋" w:eastAsia="FangSong_GB2312" w:hAnsi="仿宋"/>
          <w:bCs/>
          <w:color w:val="000000"/>
          <w:sz w:val="30"/>
          <w:szCs w:val="30"/>
        </w:rPr>
      </w:pPr>
    </w:p>
    <w:p w:rsidR="009D2434" w:rsidRDefault="009D2434" w:rsidP="009D2434">
      <w:pPr>
        <w:spacing w:beforeLines="50" w:afterLines="50" w:line="460" w:lineRule="exact"/>
        <w:ind w:firstLineChars="200" w:firstLine="600"/>
        <w:rPr>
          <w:rFonts w:ascii="仿宋" w:eastAsia="FangSong_GB2312" w:hAnsi="仿宋"/>
          <w:bCs/>
          <w:color w:val="000000"/>
          <w:sz w:val="30"/>
          <w:szCs w:val="30"/>
        </w:rPr>
      </w:pPr>
    </w:p>
    <w:p w:rsidR="009D2434" w:rsidRDefault="009D2434" w:rsidP="009D2434">
      <w:pPr>
        <w:spacing w:beforeLines="50" w:afterLines="50" w:line="320" w:lineRule="exact"/>
        <w:ind w:firstLineChars="200" w:firstLine="600"/>
        <w:rPr>
          <w:rFonts w:ascii="仿宋" w:eastAsia="FangSong_GB2312" w:hAnsi="仿宋"/>
          <w:b/>
          <w:color w:val="000000"/>
          <w:sz w:val="30"/>
          <w:szCs w:val="30"/>
        </w:rPr>
      </w:pPr>
      <w:r>
        <w:rPr>
          <w:rFonts w:ascii="仿宋" w:eastAsia="FangSong_GB2312" w:hAnsi="仿宋"/>
          <w:bCs/>
          <w:color w:val="000000"/>
          <w:sz w:val="30"/>
          <w:szCs w:val="30"/>
        </w:rPr>
        <w:br w:type="page"/>
      </w:r>
      <w:r>
        <w:rPr>
          <w:rFonts w:ascii="仿宋" w:eastAsia="FangSong_GB2312" w:hAnsi="仿宋" w:hint="eastAsia"/>
          <w:b/>
          <w:color w:val="000000"/>
          <w:sz w:val="32"/>
          <w:szCs w:val="32"/>
        </w:rPr>
        <w:t>三、评标内容及标</w:t>
      </w:r>
      <w:r>
        <w:rPr>
          <w:rFonts w:ascii="仿宋" w:eastAsia="FangSong_GB2312" w:hAnsi="仿宋" w:hint="eastAsia"/>
          <w:b/>
          <w:color w:val="000000"/>
          <w:sz w:val="30"/>
          <w:szCs w:val="30"/>
        </w:rPr>
        <w:t>准</w:t>
      </w:r>
    </w:p>
    <w:p w:rsidR="009D2434" w:rsidRDefault="009D2434" w:rsidP="009D2434">
      <w:pPr>
        <w:spacing w:beforeLines="50" w:afterLines="50" w:line="340" w:lineRule="exact"/>
        <w:rPr>
          <w:rFonts w:ascii="FangSong_GB2312" w:eastAsia="FangSong_GB2312" w:hAnsi="宋体"/>
          <w:b/>
          <w:color w:val="000000"/>
          <w:sz w:val="32"/>
          <w:szCs w:val="32"/>
        </w:rPr>
      </w:pPr>
      <w:bookmarkStart w:id="23" w:name="PO_TDCUS_ITEM_SM_TITLE_1"/>
      <w:bookmarkStart w:id="24" w:name="_Toc496796639"/>
      <w:proofErr w:type="gramStart"/>
      <w:r>
        <w:rPr>
          <w:rFonts w:ascii="FangSong_GB2312" w:eastAsia="FangSong_GB2312" w:hAnsi="宋体" w:hint="eastAsia"/>
          <w:b/>
          <w:color w:val="000000"/>
          <w:sz w:val="32"/>
          <w:szCs w:val="32"/>
        </w:rPr>
        <w:t>标项</w:t>
      </w:r>
      <w:proofErr w:type="gramEnd"/>
      <w:r>
        <w:rPr>
          <w:rFonts w:ascii="FangSong_GB2312" w:eastAsia="FangSong_GB2312" w:hAnsi="宋体" w:hint="eastAsia"/>
          <w:b/>
          <w:color w:val="000000"/>
          <w:sz w:val="32"/>
          <w:szCs w:val="32"/>
        </w:rPr>
        <w:t>1的评分方法</w:t>
      </w:r>
      <w:bookmarkStart w:id="25" w:name="PO_TDCUS_ITEM_SM_TABLE_1"/>
      <w:bookmarkEnd w:id="23"/>
    </w:p>
    <w:tbl>
      <w:tblPr>
        <w:tblStyle w:val="afffffffff0"/>
        <w:tblW w:w="5000" w:type="pct"/>
        <w:tblLook w:val="04A0"/>
      </w:tblPr>
      <w:tblGrid>
        <w:gridCol w:w="1101"/>
        <w:gridCol w:w="1841"/>
        <w:gridCol w:w="5246"/>
        <w:gridCol w:w="872"/>
      </w:tblGrid>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序号</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评分类型</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评分标准</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分值</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报价</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(最低报价/投标报价)*最大分值</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30</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符合明确指标参数得22分。对非关键的性能指标及技术</w:t>
            </w:r>
            <w:proofErr w:type="gramStart"/>
            <w:r>
              <w:rPr>
                <w:rFonts w:ascii="FangSong_GB2312" w:eastAsia="FangSong_GB2312" w:hAnsi="宋体" w:hint="eastAsia"/>
                <w:b/>
                <w:color w:val="000000"/>
                <w:sz w:val="32"/>
                <w:szCs w:val="32"/>
              </w:rPr>
              <w:t>参数属负偏离</w:t>
            </w:r>
            <w:proofErr w:type="gramEnd"/>
            <w:r>
              <w:rPr>
                <w:rFonts w:ascii="FangSong_GB2312" w:eastAsia="FangSong_GB2312" w:hAnsi="宋体" w:hint="eastAsia"/>
                <w:b/>
                <w:color w:val="000000"/>
                <w:sz w:val="32"/>
                <w:szCs w:val="32"/>
              </w:rPr>
              <w:t>或缺漏项的每项扣3分（</w:t>
            </w:r>
            <w:proofErr w:type="gramStart"/>
            <w:r>
              <w:rPr>
                <w:rFonts w:ascii="FangSong_GB2312" w:eastAsia="FangSong_GB2312" w:hAnsi="宋体" w:hint="eastAsia"/>
                <w:b/>
                <w:color w:val="000000"/>
                <w:sz w:val="32"/>
                <w:szCs w:val="32"/>
              </w:rPr>
              <w:t>若负偏或</w:t>
            </w:r>
            <w:proofErr w:type="gramEnd"/>
            <w:r>
              <w:rPr>
                <w:rFonts w:ascii="FangSong_GB2312" w:eastAsia="FangSong_GB2312" w:hAnsi="宋体" w:hint="eastAsia"/>
                <w:b/>
                <w:color w:val="000000"/>
                <w:sz w:val="32"/>
                <w:szCs w:val="32"/>
              </w:rPr>
              <w:t>缺漏项5个以上的</w:t>
            </w:r>
            <w:proofErr w:type="gramStart"/>
            <w:r>
              <w:rPr>
                <w:rFonts w:ascii="FangSong_GB2312" w:eastAsia="FangSong_GB2312" w:hAnsi="宋体" w:hint="eastAsia"/>
                <w:b/>
                <w:color w:val="000000"/>
                <w:sz w:val="32"/>
                <w:szCs w:val="32"/>
              </w:rPr>
              <w:t>按重大</w:t>
            </w:r>
            <w:proofErr w:type="gramEnd"/>
            <w:r>
              <w:rPr>
                <w:rFonts w:ascii="FangSong_GB2312" w:eastAsia="FangSong_GB2312" w:hAnsi="宋体" w:hint="eastAsia"/>
                <w:b/>
                <w:color w:val="000000"/>
                <w:sz w:val="32"/>
                <w:szCs w:val="32"/>
              </w:rPr>
              <w:t>偏离处理）。</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22</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2</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对性能指标、技术参数属</w:t>
            </w:r>
            <w:proofErr w:type="gramStart"/>
            <w:r>
              <w:rPr>
                <w:rFonts w:ascii="FangSong_GB2312" w:eastAsia="FangSong_GB2312" w:hAnsi="宋体" w:hint="eastAsia"/>
                <w:b/>
                <w:color w:val="000000"/>
                <w:sz w:val="32"/>
                <w:szCs w:val="32"/>
              </w:rPr>
              <w:t>正偏或高配</w:t>
            </w:r>
            <w:proofErr w:type="gramEnd"/>
            <w:r>
              <w:rPr>
                <w:rFonts w:ascii="FangSong_GB2312" w:eastAsia="FangSong_GB2312" w:hAnsi="宋体" w:hint="eastAsia"/>
                <w:b/>
                <w:color w:val="000000"/>
                <w:sz w:val="32"/>
                <w:szCs w:val="32"/>
              </w:rPr>
              <w:t>的、有先进程度的正偏离每项加1分（最高分为5分），无实质性意义的正偏离不加分。</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3</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Pr>
                <w:rFonts w:ascii="FangSong_GB2312" w:eastAsia="FangSong_GB2312" w:hAnsi="宋体" w:hint="eastAsia"/>
                <w:b/>
                <w:color w:val="000000"/>
                <w:sz w:val="32"/>
                <w:szCs w:val="32"/>
              </w:rPr>
              <w:t> </w:t>
            </w:r>
            <w:r>
              <w:rPr>
                <w:rFonts w:ascii="FangSong_GB2312" w:eastAsia="FangSong_GB2312" w:hAnsi="宋体" w:hint="eastAsia"/>
                <w:b/>
                <w:color w:val="000000"/>
                <w:sz w:val="32"/>
                <w:szCs w:val="32"/>
              </w:rPr>
              <w:t>节能产品认证证书或者证书的查询网址及截图的，得1分。</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2</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4</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所投产品的技术先进性</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4</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系统集成的具体技术解决方案。</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6</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项目系统集成具体实施计划。</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7</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系统集成项目组实施人员能力。</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8</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项目维护计划（驻点人员安排，定期巡检，备品备件等情况）的有效性等。</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9</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售后服务的响应情况（对用户故障响应、处理等）。</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10</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培训方案、计划的可行性及合理性。</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2</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11</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公司技术力量情况。</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5</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12</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经验及业绩（详见商务要求表）。</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3</w:t>
            </w:r>
          </w:p>
        </w:tc>
      </w:tr>
      <w:tr w:rsidR="009D2434" w:rsidTr="004614D9">
        <w:tc>
          <w:tcPr>
            <w:tcW w:w="608"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13</w:t>
            </w:r>
          </w:p>
        </w:tc>
        <w:tc>
          <w:tcPr>
            <w:tcW w:w="1016"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2895"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投标文件编制有序、装订整齐、书面整洁、内容详实。</w:t>
            </w:r>
          </w:p>
        </w:tc>
        <w:tc>
          <w:tcPr>
            <w:tcW w:w="481" w:type="pct"/>
            <w:tcBorders>
              <w:top w:val="single" w:sz="4" w:space="0" w:color="auto"/>
              <w:left w:val="single" w:sz="4" w:space="0" w:color="auto"/>
              <w:bottom w:val="single" w:sz="4" w:space="0" w:color="auto"/>
              <w:right w:val="single" w:sz="4" w:space="0" w:color="auto"/>
            </w:tcBorders>
          </w:tcPr>
          <w:p w:rsidR="009D2434" w:rsidRDefault="009D2434" w:rsidP="004614D9">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2</w:t>
            </w:r>
          </w:p>
        </w:tc>
      </w:tr>
      <w:bookmarkEnd w:id="25"/>
    </w:tbl>
    <w:p w:rsidR="009D2434" w:rsidRDefault="009D2434" w:rsidP="009D2434">
      <w:pPr>
        <w:spacing w:beforeLines="50" w:afterLines="50" w:line="340" w:lineRule="exact"/>
        <w:rPr>
          <w:rFonts w:ascii="FangSong_GB2312" w:eastAsia="FangSong_GB2312" w:hAnsi="宋体"/>
          <w:b/>
          <w:color w:val="000000"/>
          <w:sz w:val="32"/>
          <w:szCs w:val="32"/>
        </w:rPr>
      </w:pPr>
    </w:p>
    <w:p w:rsidR="009D2434" w:rsidRDefault="009D2434" w:rsidP="009D2434">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6" w:name="_Toc496796638"/>
      <w:r>
        <w:rPr>
          <w:rFonts w:hAnsi="宋体" w:hint="eastAsia"/>
          <w:b/>
          <w:color w:val="000000"/>
          <w:sz w:val="36"/>
          <w:szCs w:val="36"/>
        </w:rPr>
        <w:t>第四章招标需求</w:t>
      </w:r>
      <w:bookmarkEnd w:id="26"/>
    </w:p>
    <w:p w:rsidR="009D2434" w:rsidRDefault="009D2434" w:rsidP="009D2434">
      <w:pPr>
        <w:snapToGrid w:val="0"/>
        <w:spacing w:beforeLines="50" w:afterLines="50"/>
        <w:jc w:val="center"/>
        <w:rPr>
          <w:rFonts w:ascii="宋体" w:eastAsia="FangSong_GB2312" w:hAnsi="宋体"/>
          <w:b/>
          <w:color w:val="000000"/>
          <w:spacing w:val="40"/>
          <w:kern w:val="0"/>
          <w:sz w:val="36"/>
          <w:szCs w:val="36"/>
        </w:rPr>
      </w:pPr>
    </w:p>
    <w:p w:rsidR="009D2434" w:rsidRDefault="009D2434" w:rsidP="009D2434">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9D2434" w:rsidRDefault="009D2434" w:rsidP="009D2434">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9D2434" w:rsidRDefault="009D2434" w:rsidP="009D2434">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9D2434" w:rsidRDefault="009D2434" w:rsidP="009D2434">
      <w:pPr>
        <w:spacing w:line="360" w:lineRule="auto"/>
        <w:ind w:firstLineChars="200" w:firstLine="562"/>
        <w:rPr>
          <w:rFonts w:ascii="仿宋" w:eastAsia="FangSong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FangSong_GB2312" w:hAnsi="仿宋" w:hint="eastAsia"/>
          <w:b/>
          <w:color w:val="000000"/>
          <w:sz w:val="30"/>
          <w:szCs w:val="30"/>
        </w:rPr>
        <w:t>。</w:t>
      </w:r>
    </w:p>
    <w:p w:rsidR="009D2434" w:rsidRDefault="009D2434" w:rsidP="009D2434">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hint="eastAsia"/>
          <w:b/>
          <w:kern w:val="2"/>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9D2434" w:rsidRDefault="009D2434" w:rsidP="009D2434">
      <w:pPr>
        <w:spacing w:line="360" w:lineRule="auto"/>
        <w:ind w:firstLineChars="200" w:firstLine="562"/>
        <w:rPr>
          <w:rFonts w:ascii="仿宋" w:eastAsia="仿宋" w:hAnsi="仿宋"/>
          <w:b/>
          <w:sz w:val="28"/>
          <w:szCs w:val="28"/>
        </w:rPr>
      </w:pPr>
    </w:p>
    <w:p w:rsidR="009D2434" w:rsidRDefault="009D2434" w:rsidP="009D2434">
      <w:pPr>
        <w:pStyle w:val="Normal"/>
        <w:rPr>
          <w:rFonts w:ascii="FangSong_GB2312" w:eastAsia="FangSong_GB2312" w:hAnsi="黑体" w:cs="宋体"/>
          <w:b/>
          <w:sz w:val="36"/>
          <w:szCs w:val="36"/>
        </w:rPr>
      </w:pPr>
      <w:bookmarkStart w:id="27" w:name="PO_TDCUS_ITEM_PB_REQ_TITLE_1"/>
      <w:proofErr w:type="gramStart"/>
      <w:r>
        <w:rPr>
          <w:rFonts w:hint="eastAsia"/>
          <w:b/>
          <w:sz w:val="36"/>
          <w:szCs w:val="36"/>
        </w:rPr>
        <w:t>标项</w:t>
      </w:r>
      <w:proofErr w:type="gramEnd"/>
      <w:r>
        <w:rPr>
          <w:b/>
          <w:sz w:val="36"/>
          <w:szCs w:val="36"/>
        </w:rPr>
        <w:t>1:</w:t>
      </w:r>
      <w:bookmarkEnd w:id="27"/>
      <w:r>
        <w:rPr>
          <w:rFonts w:hint="eastAsia"/>
          <w:b/>
          <w:sz w:val="36"/>
          <w:szCs w:val="36"/>
        </w:rPr>
        <w:t xml:space="preserve"> 浙江省公安厅（本级） 2020磁盘阵列项目</w:t>
      </w:r>
    </w:p>
    <w:p w:rsidR="009D2434" w:rsidRDefault="009D2434" w:rsidP="009D2434">
      <w:pPr>
        <w:pStyle w:val="11"/>
        <w:spacing w:line="620" w:lineRule="exact"/>
        <w:jc w:val="left"/>
        <w:rPr>
          <w:rFonts w:ascii="FangSong_GB2312" w:eastAsia="FangSong_GB2312" w:hAnsi="宋体" w:cs="宋体"/>
          <w:b w:val="0"/>
          <w:bCs w:val="0"/>
          <w:sz w:val="28"/>
          <w:szCs w:val="28"/>
        </w:rPr>
      </w:pPr>
    </w:p>
    <w:p w:rsidR="009D2434" w:rsidRDefault="009D2434" w:rsidP="009D2434">
      <w:pPr>
        <w:pStyle w:val="Normal"/>
        <w:rPr>
          <w:sz w:val="30"/>
          <w:szCs w:val="30"/>
        </w:rPr>
      </w:pPr>
      <w:r>
        <w:rPr>
          <w:rFonts w:hint="eastAsia"/>
          <w:sz w:val="30"/>
          <w:szCs w:val="30"/>
        </w:rPr>
        <w:t>（一）采购需求一览表</w:t>
      </w:r>
    </w:p>
    <w:p w:rsidR="009D2434" w:rsidRDefault="009D2434" w:rsidP="009D2434"/>
    <w:p w:rsidR="009D2434" w:rsidRDefault="009D2434" w:rsidP="009D2434"/>
    <w:tbl>
      <w:tblPr>
        <w:tblW w:w="0" w:type="auto"/>
        <w:jc w:val="center"/>
        <w:tblLayout w:type="fixed"/>
        <w:tblLook w:val="04A0"/>
      </w:tblPr>
      <w:tblGrid>
        <w:gridCol w:w="4467"/>
        <w:gridCol w:w="1950"/>
        <w:gridCol w:w="1299"/>
        <w:gridCol w:w="1288"/>
      </w:tblGrid>
      <w:tr w:rsidR="009D2434" w:rsidTr="004614D9">
        <w:trPr>
          <w:trHeight w:val="879"/>
          <w:tblHeader/>
          <w:jc w:val="center"/>
        </w:trPr>
        <w:tc>
          <w:tcPr>
            <w:tcW w:w="4467" w:type="dxa"/>
            <w:tcBorders>
              <w:top w:val="single" w:sz="4" w:space="0" w:color="auto"/>
              <w:left w:val="single" w:sz="4" w:space="0" w:color="auto"/>
              <w:bottom w:val="single" w:sz="4" w:space="0" w:color="auto"/>
              <w:right w:val="single" w:sz="4" w:space="0" w:color="auto"/>
            </w:tcBorders>
            <w:shd w:val="clear" w:color="auto" w:fill="D9D9D9"/>
            <w:vAlign w:val="center"/>
          </w:tcPr>
          <w:p w:rsidR="009D2434" w:rsidRDefault="009D2434" w:rsidP="004614D9">
            <w:pPr>
              <w:widowControl/>
              <w:spacing w:line="2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序号</w:t>
            </w:r>
          </w:p>
        </w:tc>
        <w:tc>
          <w:tcPr>
            <w:tcW w:w="1950" w:type="dxa"/>
            <w:tcBorders>
              <w:top w:val="single" w:sz="4" w:space="0" w:color="auto"/>
              <w:left w:val="nil"/>
              <w:bottom w:val="single" w:sz="4" w:space="0" w:color="auto"/>
              <w:right w:val="single" w:sz="4" w:space="0" w:color="auto"/>
            </w:tcBorders>
            <w:shd w:val="clear" w:color="auto" w:fill="D9D9D9"/>
            <w:vAlign w:val="center"/>
          </w:tcPr>
          <w:p w:rsidR="009D2434" w:rsidRDefault="009D2434" w:rsidP="004614D9">
            <w:pPr>
              <w:widowControl/>
              <w:spacing w:line="2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设备名称</w:t>
            </w:r>
          </w:p>
        </w:tc>
        <w:tc>
          <w:tcPr>
            <w:tcW w:w="1299" w:type="dxa"/>
            <w:tcBorders>
              <w:top w:val="single" w:sz="4" w:space="0" w:color="auto"/>
              <w:left w:val="nil"/>
              <w:bottom w:val="single" w:sz="4" w:space="0" w:color="auto"/>
              <w:right w:val="single" w:sz="4" w:space="0" w:color="auto"/>
            </w:tcBorders>
            <w:shd w:val="clear" w:color="auto" w:fill="D9D9D9"/>
            <w:vAlign w:val="center"/>
          </w:tcPr>
          <w:p w:rsidR="009D2434" w:rsidRDefault="009D2434" w:rsidP="004614D9">
            <w:pPr>
              <w:widowControl/>
              <w:spacing w:line="2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单位</w:t>
            </w:r>
          </w:p>
        </w:tc>
        <w:tc>
          <w:tcPr>
            <w:tcW w:w="1288" w:type="dxa"/>
            <w:tcBorders>
              <w:top w:val="single" w:sz="4" w:space="0" w:color="auto"/>
              <w:left w:val="nil"/>
              <w:bottom w:val="single" w:sz="4" w:space="0" w:color="auto"/>
              <w:right w:val="single" w:sz="4" w:space="0" w:color="auto"/>
            </w:tcBorders>
            <w:shd w:val="clear" w:color="auto" w:fill="D9D9D9"/>
            <w:vAlign w:val="center"/>
          </w:tcPr>
          <w:p w:rsidR="009D2434" w:rsidRDefault="009D2434" w:rsidP="004614D9">
            <w:pPr>
              <w:widowControl/>
              <w:spacing w:line="280" w:lineRule="exact"/>
              <w:jc w:val="center"/>
              <w:rPr>
                <w:rFonts w:ascii="仿宋" w:eastAsia="仿宋" w:hAnsi="仿宋" w:cs="宋体"/>
                <w:b/>
                <w:bCs/>
                <w:kern w:val="0"/>
                <w:sz w:val="28"/>
                <w:szCs w:val="28"/>
              </w:rPr>
            </w:pPr>
            <w:r>
              <w:rPr>
                <w:rFonts w:ascii="仿宋" w:eastAsia="仿宋" w:hAnsi="仿宋" w:cs="宋体" w:hint="eastAsia"/>
                <w:b/>
                <w:bCs/>
                <w:kern w:val="0"/>
                <w:sz w:val="28"/>
                <w:szCs w:val="28"/>
              </w:rPr>
              <w:t>数量</w:t>
            </w:r>
          </w:p>
        </w:tc>
      </w:tr>
      <w:tr w:rsidR="009D2434" w:rsidTr="004614D9">
        <w:trPr>
          <w:trHeight w:val="916"/>
          <w:jc w:val="center"/>
        </w:trPr>
        <w:tc>
          <w:tcPr>
            <w:tcW w:w="4467"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spacing w:line="280" w:lineRule="exact"/>
              <w:jc w:val="center"/>
              <w:rPr>
                <w:rFonts w:ascii="仿宋" w:eastAsia="仿宋" w:hAnsi="仿宋" w:cs="宋体"/>
                <w:bCs/>
                <w:kern w:val="0"/>
                <w:sz w:val="28"/>
                <w:szCs w:val="28"/>
              </w:rPr>
            </w:pPr>
            <w:r>
              <w:rPr>
                <w:rFonts w:ascii="仿宋" w:eastAsia="仿宋" w:hAnsi="仿宋" w:cs="宋体" w:hint="eastAsia"/>
                <w:bCs/>
                <w:kern w:val="0"/>
                <w:sz w:val="28"/>
                <w:szCs w:val="28"/>
              </w:rPr>
              <w:t>1</w:t>
            </w:r>
          </w:p>
        </w:tc>
        <w:tc>
          <w:tcPr>
            <w:tcW w:w="1950" w:type="dxa"/>
            <w:tcBorders>
              <w:top w:val="nil"/>
              <w:left w:val="nil"/>
              <w:bottom w:val="single" w:sz="4" w:space="0" w:color="auto"/>
              <w:right w:val="single" w:sz="4" w:space="0" w:color="auto"/>
            </w:tcBorders>
            <w:vAlign w:val="center"/>
          </w:tcPr>
          <w:p w:rsidR="009D2434" w:rsidRDefault="009D2434" w:rsidP="004614D9">
            <w:pPr>
              <w:widowControl/>
              <w:spacing w:line="280" w:lineRule="exact"/>
              <w:jc w:val="left"/>
              <w:rPr>
                <w:rFonts w:ascii="仿宋" w:eastAsia="仿宋" w:hAnsi="仿宋" w:cs="宋体"/>
                <w:bCs/>
                <w:kern w:val="0"/>
                <w:sz w:val="28"/>
                <w:szCs w:val="28"/>
              </w:rPr>
            </w:pPr>
            <w:r>
              <w:rPr>
                <w:rFonts w:ascii="仿宋" w:eastAsia="仿宋" w:hAnsi="仿宋" w:cs="宋体" w:hint="eastAsia"/>
                <w:bCs/>
                <w:kern w:val="0"/>
                <w:sz w:val="28"/>
                <w:szCs w:val="28"/>
              </w:rPr>
              <w:t>磁盘阵列1</w:t>
            </w:r>
          </w:p>
        </w:tc>
        <w:tc>
          <w:tcPr>
            <w:tcW w:w="1299" w:type="dxa"/>
            <w:tcBorders>
              <w:top w:val="nil"/>
              <w:left w:val="nil"/>
              <w:bottom w:val="single" w:sz="4" w:space="0" w:color="auto"/>
              <w:right w:val="single" w:sz="4" w:space="0" w:color="auto"/>
            </w:tcBorders>
            <w:vAlign w:val="center"/>
          </w:tcPr>
          <w:p w:rsidR="009D2434" w:rsidRDefault="009D2434" w:rsidP="004614D9">
            <w:pPr>
              <w:widowControl/>
              <w:spacing w:line="280" w:lineRule="exact"/>
              <w:jc w:val="center"/>
              <w:rPr>
                <w:rFonts w:ascii="仿宋" w:eastAsia="仿宋" w:hAnsi="仿宋" w:cs="宋体"/>
                <w:bCs/>
                <w:kern w:val="0"/>
                <w:sz w:val="28"/>
                <w:szCs w:val="28"/>
              </w:rPr>
            </w:pPr>
            <w:r>
              <w:rPr>
                <w:rFonts w:ascii="仿宋" w:eastAsia="仿宋" w:hAnsi="仿宋" w:cs="宋体" w:hint="eastAsia"/>
                <w:bCs/>
                <w:kern w:val="0"/>
                <w:sz w:val="28"/>
                <w:szCs w:val="28"/>
              </w:rPr>
              <w:t>套</w:t>
            </w:r>
          </w:p>
        </w:tc>
        <w:tc>
          <w:tcPr>
            <w:tcW w:w="1288" w:type="dxa"/>
            <w:tcBorders>
              <w:top w:val="nil"/>
              <w:left w:val="nil"/>
              <w:bottom w:val="single" w:sz="4" w:space="0" w:color="auto"/>
              <w:right w:val="single" w:sz="4" w:space="0" w:color="auto"/>
            </w:tcBorders>
            <w:vAlign w:val="center"/>
          </w:tcPr>
          <w:p w:rsidR="009D2434" w:rsidRDefault="009D2434" w:rsidP="004614D9">
            <w:pPr>
              <w:widowControl/>
              <w:spacing w:line="280" w:lineRule="exact"/>
              <w:jc w:val="center"/>
              <w:rPr>
                <w:rFonts w:ascii="仿宋" w:eastAsia="仿宋" w:hAnsi="仿宋" w:cs="宋体"/>
                <w:bCs/>
                <w:kern w:val="0"/>
                <w:sz w:val="28"/>
                <w:szCs w:val="28"/>
              </w:rPr>
            </w:pPr>
            <w:r>
              <w:rPr>
                <w:rFonts w:ascii="仿宋" w:eastAsia="仿宋" w:hAnsi="仿宋" w:cs="宋体" w:hint="eastAsia"/>
                <w:bCs/>
                <w:kern w:val="0"/>
                <w:sz w:val="28"/>
                <w:szCs w:val="28"/>
              </w:rPr>
              <w:t>2</w:t>
            </w:r>
          </w:p>
        </w:tc>
      </w:tr>
    </w:tbl>
    <w:p w:rsidR="009D2434" w:rsidRDefault="009D2434" w:rsidP="009D2434">
      <w:pPr>
        <w:pStyle w:val="Normal"/>
        <w:rPr>
          <w:sz w:val="32"/>
          <w:szCs w:val="32"/>
        </w:rPr>
      </w:pPr>
    </w:p>
    <w:p w:rsidR="009D2434" w:rsidRDefault="009D2434" w:rsidP="009D2434">
      <w:pPr>
        <w:pStyle w:val="Normal"/>
        <w:rPr>
          <w:sz w:val="32"/>
          <w:szCs w:val="32"/>
        </w:rPr>
      </w:pPr>
    </w:p>
    <w:p w:rsidR="009D2434" w:rsidRDefault="009D2434" w:rsidP="009D2434">
      <w:pPr>
        <w:pStyle w:val="Normal"/>
        <w:rPr>
          <w:sz w:val="32"/>
          <w:szCs w:val="32"/>
        </w:rPr>
      </w:pPr>
    </w:p>
    <w:p w:rsidR="009D2434" w:rsidRDefault="009D2434" w:rsidP="009D2434">
      <w:pPr>
        <w:pStyle w:val="Normal"/>
        <w:rPr>
          <w:sz w:val="32"/>
          <w:szCs w:val="32"/>
        </w:rPr>
      </w:pPr>
      <w:r>
        <w:rPr>
          <w:rFonts w:hint="eastAsia"/>
          <w:sz w:val="32"/>
          <w:szCs w:val="32"/>
        </w:rPr>
        <w:t>(二)采购设备详细参数</w:t>
      </w:r>
    </w:p>
    <w:p w:rsidR="009D2434" w:rsidRDefault="009D2434" w:rsidP="009D2434">
      <w:pPr>
        <w:pStyle w:val="Normal"/>
        <w:rPr>
          <w:sz w:val="32"/>
          <w:szCs w:val="32"/>
        </w:rPr>
      </w:pPr>
    </w:p>
    <w:p w:rsidR="009D2434" w:rsidRDefault="009D2434" w:rsidP="009D2434">
      <w:pPr>
        <w:pStyle w:val="Normal"/>
        <w:rPr>
          <w:b/>
        </w:rPr>
      </w:pPr>
      <w:r>
        <w:rPr>
          <w:rFonts w:hint="eastAsia"/>
          <w:b/>
        </w:rPr>
        <w:t xml:space="preserve">    （1）磁盘阵列1</w:t>
      </w:r>
    </w:p>
    <w:tbl>
      <w:tblPr>
        <w:tblW w:w="0" w:type="auto"/>
        <w:tblLayout w:type="fixed"/>
        <w:tblLook w:val="04A0"/>
      </w:tblPr>
      <w:tblGrid>
        <w:gridCol w:w="1560"/>
        <w:gridCol w:w="7938"/>
      </w:tblGrid>
      <w:tr w:rsidR="009D2434" w:rsidTr="004614D9">
        <w:trPr>
          <w:trHeight w:val="20"/>
        </w:trPr>
        <w:tc>
          <w:tcPr>
            <w:tcW w:w="1560" w:type="dxa"/>
            <w:tcBorders>
              <w:top w:val="single" w:sz="8" w:space="0" w:color="auto"/>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指标项</w:t>
            </w:r>
          </w:p>
        </w:tc>
        <w:tc>
          <w:tcPr>
            <w:tcW w:w="7938" w:type="dxa"/>
            <w:tcBorders>
              <w:top w:val="single" w:sz="8" w:space="0" w:color="auto"/>
              <w:left w:val="nil"/>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技术指标要求</w:t>
            </w:r>
          </w:p>
        </w:tc>
      </w:tr>
      <w:tr w:rsidR="009D2434" w:rsidTr="004614D9">
        <w:trPr>
          <w:trHeight w:val="20"/>
        </w:trPr>
        <w:tc>
          <w:tcPr>
            <w:tcW w:w="1560" w:type="dxa"/>
            <w:tcBorders>
              <w:top w:val="nil"/>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功能要求</w:t>
            </w:r>
          </w:p>
        </w:tc>
        <w:tc>
          <w:tcPr>
            <w:tcW w:w="7938" w:type="dxa"/>
            <w:tcBorders>
              <w:top w:val="nil"/>
              <w:left w:val="nil"/>
              <w:bottom w:val="single" w:sz="8" w:space="0" w:color="auto"/>
              <w:right w:val="single" w:sz="8" w:space="0" w:color="auto"/>
            </w:tcBorders>
            <w:vAlign w:val="center"/>
          </w:tcPr>
          <w:p w:rsidR="009D2434" w:rsidRDefault="009D2434" w:rsidP="004614D9">
            <w:pPr>
              <w:rPr>
                <w:rFonts w:ascii="仿宋" w:eastAsia="仿宋" w:hAnsi="仿宋"/>
                <w:sz w:val="28"/>
                <w:szCs w:val="28"/>
              </w:rPr>
            </w:pPr>
            <w:r>
              <w:rPr>
                <w:rFonts w:ascii="仿宋" w:eastAsia="仿宋" w:hAnsi="仿宋" w:hint="eastAsia"/>
                <w:sz w:val="28"/>
                <w:szCs w:val="28"/>
              </w:rPr>
              <w:t>高端存储必须能构建</w:t>
            </w:r>
            <w:proofErr w:type="gramStart"/>
            <w:r>
              <w:rPr>
                <w:rFonts w:ascii="仿宋" w:eastAsia="仿宋" w:hAnsi="仿宋" w:hint="eastAsia"/>
                <w:sz w:val="28"/>
                <w:szCs w:val="28"/>
              </w:rPr>
              <w:t>阵列双</w:t>
            </w:r>
            <w:proofErr w:type="gramEnd"/>
            <w:r>
              <w:rPr>
                <w:rFonts w:ascii="仿宋" w:eastAsia="仿宋" w:hAnsi="仿宋" w:hint="eastAsia"/>
                <w:sz w:val="28"/>
                <w:szCs w:val="28"/>
              </w:rPr>
              <w:t>活</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体系架构</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proofErr w:type="gramStart"/>
            <w:r>
              <w:rPr>
                <w:rFonts w:ascii="仿宋" w:eastAsia="仿宋" w:hAnsi="仿宋" w:hint="eastAsia"/>
                <w:sz w:val="28"/>
                <w:szCs w:val="28"/>
              </w:rPr>
              <w:t>多控全</w:t>
            </w:r>
            <w:proofErr w:type="gramEnd"/>
            <w:r>
              <w:rPr>
                <w:rFonts w:ascii="仿宋" w:eastAsia="仿宋" w:hAnsi="仿宋" w:hint="eastAsia"/>
                <w:sz w:val="28"/>
                <w:szCs w:val="28"/>
              </w:rPr>
              <w:t>交换架构（不低于八控），单套阵列配置不少于8个独立物理控制器，</w:t>
            </w:r>
            <w:proofErr w:type="gramStart"/>
            <w:r>
              <w:rPr>
                <w:rFonts w:ascii="仿宋" w:eastAsia="仿宋" w:hAnsi="仿宋" w:hint="eastAsia"/>
                <w:sz w:val="28"/>
                <w:szCs w:val="28"/>
              </w:rPr>
              <w:t>多控之间</w:t>
            </w:r>
            <w:proofErr w:type="gramEnd"/>
            <w:r>
              <w:rPr>
                <w:rFonts w:ascii="仿宋" w:eastAsia="仿宋" w:hAnsi="仿宋" w:hint="eastAsia"/>
                <w:sz w:val="28"/>
                <w:szCs w:val="28"/>
              </w:rPr>
              <w:t>可以交换cache，控制器核心处理器采用国产自</w:t>
            </w:r>
            <w:proofErr w:type="gramStart"/>
            <w:r>
              <w:rPr>
                <w:rFonts w:ascii="仿宋" w:eastAsia="仿宋" w:hAnsi="仿宋" w:hint="eastAsia"/>
                <w:sz w:val="28"/>
                <w:szCs w:val="28"/>
              </w:rPr>
              <w:t>研</w:t>
            </w:r>
            <w:proofErr w:type="gramEnd"/>
            <w:r>
              <w:rPr>
                <w:rFonts w:ascii="仿宋" w:eastAsia="仿宋" w:hAnsi="仿宋" w:hint="eastAsia"/>
                <w:sz w:val="28"/>
                <w:szCs w:val="28"/>
              </w:rPr>
              <w:t>处理器，并提供说明。</w:t>
            </w:r>
          </w:p>
        </w:tc>
      </w:tr>
      <w:tr w:rsidR="009D2434" w:rsidTr="004614D9">
        <w:trPr>
          <w:cantSplit/>
          <w:trHeight w:val="576"/>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proofErr w:type="gramStart"/>
            <w:r>
              <w:rPr>
                <w:rFonts w:ascii="仿宋" w:eastAsia="仿宋" w:hAnsi="仿宋" w:hint="eastAsia"/>
                <w:sz w:val="28"/>
                <w:szCs w:val="28"/>
              </w:rPr>
              <w:t>控制器实配通用</w:t>
            </w:r>
            <w:proofErr w:type="gramEnd"/>
            <w:r>
              <w:rPr>
                <w:rFonts w:ascii="仿宋" w:eastAsia="仿宋" w:hAnsi="仿宋" w:hint="eastAsia"/>
                <w:sz w:val="28"/>
                <w:szCs w:val="28"/>
              </w:rPr>
              <w:t>处理器</w:t>
            </w:r>
            <w:proofErr w:type="gramStart"/>
            <w:r>
              <w:rPr>
                <w:rFonts w:ascii="仿宋" w:eastAsia="仿宋" w:hAnsi="仿宋" w:hint="eastAsia"/>
                <w:sz w:val="28"/>
                <w:szCs w:val="28"/>
              </w:rPr>
              <w:t>总核心数</w:t>
            </w:r>
            <w:proofErr w:type="gramEnd"/>
            <w:r>
              <w:rPr>
                <w:rFonts w:ascii="仿宋" w:eastAsia="仿宋" w:hAnsi="仿宋" w:hint="eastAsia"/>
                <w:sz w:val="28"/>
                <w:szCs w:val="28"/>
              </w:rPr>
              <w:t>≥160，提供说明。</w:t>
            </w:r>
          </w:p>
        </w:tc>
      </w:tr>
      <w:tr w:rsidR="009D2434" w:rsidTr="004614D9">
        <w:trPr>
          <w:cantSplit/>
          <w:trHeight w:val="576"/>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控制器之间采用高带宽、低时延的PCI-E、Rapid-IO</w:t>
            </w:r>
            <w:r>
              <w:rPr>
                <w:rFonts w:ascii="仿宋" w:eastAsia="仿宋" w:hAnsi="仿宋" w:hint="eastAsia"/>
                <w:color w:val="000000"/>
                <w:sz w:val="28"/>
                <w:szCs w:val="28"/>
              </w:rPr>
              <w:t>、RDMA</w:t>
            </w:r>
            <w:r>
              <w:rPr>
                <w:rFonts w:ascii="仿宋" w:eastAsia="仿宋" w:hAnsi="仿宋" w:hint="eastAsia"/>
                <w:sz w:val="28"/>
                <w:szCs w:val="28"/>
              </w:rPr>
              <w:t>或IB高速总线互联方式，非FC、IP协议或者FC、IP互联。</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同时支持IP SAN和FC SAN，配置SAN和NAS，NAS启用后，支持CIFS、NFS等协议；</w:t>
            </w:r>
          </w:p>
          <w:p w:rsidR="009D2434" w:rsidRDefault="009D2434" w:rsidP="004614D9">
            <w:pPr>
              <w:rPr>
                <w:rFonts w:ascii="仿宋" w:eastAsia="仿宋" w:hAnsi="仿宋"/>
                <w:sz w:val="28"/>
                <w:szCs w:val="28"/>
              </w:rPr>
            </w:pPr>
            <w:r>
              <w:rPr>
                <w:rFonts w:ascii="仿宋" w:eastAsia="仿宋" w:hAnsi="仿宋" w:hint="eastAsia"/>
                <w:sz w:val="28"/>
                <w:szCs w:val="28"/>
              </w:rPr>
              <w:t>如不支持多协议的一体化，每一个存储控制器对应配置一个同品牌NAS网关，网关必须实现集群，NAS访问负载均衡和高可靠的切换。</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在至少4个控制器同时失效的情况下，不影响业务可用性；在7个控制器所属全部FC链路同时故障的情况下，不影响业务可用性。</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磁盘、电源、IO模块都可以在控制器不下电、</w:t>
            </w:r>
            <w:proofErr w:type="gramStart"/>
            <w:r>
              <w:rPr>
                <w:rFonts w:ascii="仿宋" w:eastAsia="仿宋" w:hAnsi="仿宋" w:hint="eastAsia"/>
                <w:sz w:val="28"/>
                <w:szCs w:val="28"/>
              </w:rPr>
              <w:t>不</w:t>
            </w:r>
            <w:proofErr w:type="gramEnd"/>
            <w:r>
              <w:rPr>
                <w:rFonts w:ascii="仿宋" w:eastAsia="仿宋" w:hAnsi="仿宋" w:hint="eastAsia"/>
                <w:sz w:val="28"/>
                <w:szCs w:val="28"/>
              </w:rPr>
              <w:t>复位、在线情况下热插拔</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缓存</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当前配置缓存容量≥3584GB（纯SAN缓存，不含任何性能加速模块或NAS缓存、FlashCache、PAM卡，SSD Cache等）</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主机接口类型</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支持8Gbps FC、1Gbps iSCSI、10Gbps iSCSI、16Gbps FC、32Gbps FC等接口</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配置≥64*16Gbps FC前端接口；配置≥16*10GbE接口，可用于远程容灾复制或NAS</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后端磁盘通道</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配置≥128*12Gbps SAS3.0磁盘通道。</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磁盘</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支持2.5" 10k/15k SAS盘, 3.5" NL-SAS硬盘，SSD硬盘等，支持RAID 10、RAID 5、RAID6等</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proofErr w:type="gramStart"/>
            <w:r>
              <w:rPr>
                <w:rFonts w:ascii="仿宋" w:eastAsia="仿宋" w:hAnsi="仿宋" w:hint="eastAsia"/>
                <w:sz w:val="28"/>
                <w:szCs w:val="28"/>
              </w:rPr>
              <w:t>配置总</w:t>
            </w:r>
            <w:proofErr w:type="gramEnd"/>
            <w:r>
              <w:rPr>
                <w:rFonts w:ascii="仿宋" w:eastAsia="仿宋" w:hAnsi="仿宋" w:hint="eastAsia"/>
                <w:sz w:val="28"/>
                <w:szCs w:val="28"/>
              </w:rPr>
              <w:t>容量≥368TB的MLC SSD盘。配置≥6336TB 3.5" NL-SAS 磁盘，数量不少于1056块。配置硬盘</w:t>
            </w:r>
            <w:proofErr w:type="gramStart"/>
            <w:r>
              <w:rPr>
                <w:rFonts w:ascii="仿宋" w:eastAsia="仿宋" w:hAnsi="仿宋" w:hint="eastAsia"/>
                <w:sz w:val="28"/>
                <w:szCs w:val="28"/>
              </w:rPr>
              <w:t>不</w:t>
            </w:r>
            <w:proofErr w:type="gramEnd"/>
            <w:r>
              <w:rPr>
                <w:rFonts w:ascii="仿宋" w:eastAsia="仿宋" w:hAnsi="仿宋" w:hint="eastAsia"/>
                <w:sz w:val="28"/>
                <w:szCs w:val="28"/>
              </w:rPr>
              <w:t>返还服务。</w:t>
            </w:r>
          </w:p>
        </w:tc>
      </w:tr>
      <w:tr w:rsidR="009D2434" w:rsidTr="004614D9">
        <w:trPr>
          <w:trHeight w:val="20"/>
        </w:trPr>
        <w:tc>
          <w:tcPr>
            <w:tcW w:w="1560" w:type="dxa"/>
            <w:tcBorders>
              <w:top w:val="nil"/>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性能</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在</w:t>
            </w:r>
            <w:proofErr w:type="gramStart"/>
            <w:r>
              <w:rPr>
                <w:rFonts w:ascii="仿宋" w:eastAsia="仿宋" w:hAnsi="仿宋" w:hint="eastAsia"/>
                <w:sz w:val="28"/>
                <w:szCs w:val="28"/>
              </w:rPr>
              <w:t>全使用</w:t>
            </w:r>
            <w:proofErr w:type="gramEnd"/>
            <w:r>
              <w:rPr>
                <w:rFonts w:ascii="仿宋" w:eastAsia="仿宋" w:hAnsi="仿宋" w:hint="eastAsia"/>
                <w:sz w:val="28"/>
                <w:szCs w:val="28"/>
              </w:rPr>
              <w:t>SSD，所有SSD须均分连接至全部控制器，最多不建立超过2个RAID组或者存储池。RAID为RAID5，每个RAID组的盘必须跨所有的硬盘框。将所有容量建立LUN，LUN可用容量大于全部SSD</w:t>
            </w:r>
            <w:proofErr w:type="gramStart"/>
            <w:r>
              <w:rPr>
                <w:rFonts w:ascii="仿宋" w:eastAsia="仿宋" w:hAnsi="仿宋" w:hint="eastAsia"/>
                <w:sz w:val="28"/>
                <w:szCs w:val="28"/>
              </w:rPr>
              <w:t>裸</w:t>
            </w:r>
            <w:proofErr w:type="gramEnd"/>
            <w:r>
              <w:rPr>
                <w:rFonts w:ascii="仿宋" w:eastAsia="仿宋" w:hAnsi="仿宋" w:hint="eastAsia"/>
                <w:sz w:val="28"/>
                <w:szCs w:val="28"/>
              </w:rPr>
              <w:t>容量的50%的条件下，IOPS性能指标要求如下：</w:t>
            </w:r>
          </w:p>
          <w:p w:rsidR="009D2434" w:rsidRDefault="009D2434" w:rsidP="004614D9">
            <w:pPr>
              <w:rPr>
                <w:rFonts w:ascii="仿宋" w:eastAsia="仿宋" w:hAnsi="仿宋"/>
                <w:sz w:val="28"/>
                <w:szCs w:val="28"/>
              </w:rPr>
            </w:pPr>
            <w:r>
              <w:rPr>
                <w:rFonts w:ascii="仿宋" w:eastAsia="仿宋" w:hAnsi="仿宋" w:hint="eastAsia"/>
                <w:sz w:val="28"/>
                <w:szCs w:val="28"/>
              </w:rPr>
              <w:t>8k，全随机，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命中，全读；要求IOPS≥120万；</w:t>
            </w:r>
          </w:p>
          <w:p w:rsidR="009D2434" w:rsidRDefault="009D2434" w:rsidP="004614D9">
            <w:pPr>
              <w:rPr>
                <w:rFonts w:ascii="仿宋" w:eastAsia="仿宋" w:hAnsi="仿宋"/>
                <w:sz w:val="28"/>
                <w:szCs w:val="28"/>
              </w:rPr>
            </w:pPr>
            <w:r>
              <w:rPr>
                <w:rFonts w:ascii="仿宋" w:eastAsia="仿宋" w:hAnsi="仿宋" w:hint="eastAsia"/>
                <w:sz w:val="28"/>
                <w:szCs w:val="28"/>
              </w:rPr>
              <w:t>8k，全随机，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命中，5：5读写；要求IOPS≥60万；</w:t>
            </w:r>
          </w:p>
          <w:p w:rsidR="009D2434" w:rsidRDefault="009D2434" w:rsidP="004614D9">
            <w:pPr>
              <w:rPr>
                <w:rFonts w:ascii="仿宋" w:eastAsia="仿宋" w:hAnsi="仿宋"/>
                <w:sz w:val="28"/>
                <w:szCs w:val="28"/>
              </w:rPr>
            </w:pPr>
            <w:r>
              <w:rPr>
                <w:rFonts w:ascii="仿宋" w:eastAsia="仿宋" w:hAnsi="仿宋" w:hint="eastAsia"/>
                <w:sz w:val="28"/>
                <w:szCs w:val="28"/>
              </w:rPr>
              <w:t>32k，全随机，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命中，全读；要求IOPS≥70万；</w:t>
            </w:r>
          </w:p>
          <w:p w:rsidR="009D2434" w:rsidRDefault="009D2434" w:rsidP="004614D9">
            <w:pPr>
              <w:rPr>
                <w:rFonts w:ascii="仿宋" w:eastAsia="仿宋" w:hAnsi="仿宋"/>
                <w:sz w:val="28"/>
                <w:szCs w:val="28"/>
              </w:rPr>
            </w:pPr>
            <w:r>
              <w:rPr>
                <w:rFonts w:ascii="仿宋" w:eastAsia="仿宋" w:hAnsi="仿宋" w:hint="eastAsia"/>
                <w:sz w:val="28"/>
                <w:szCs w:val="28"/>
              </w:rPr>
              <w:t>32k，全随机，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命中，5：5读写；要求IOPS≥20万；</w:t>
            </w:r>
          </w:p>
          <w:p w:rsidR="009D2434" w:rsidRDefault="009D2434" w:rsidP="004614D9">
            <w:pPr>
              <w:rPr>
                <w:rFonts w:ascii="仿宋" w:eastAsia="仿宋" w:hAnsi="仿宋"/>
                <w:sz w:val="28"/>
                <w:szCs w:val="28"/>
              </w:rPr>
            </w:pPr>
            <w:r>
              <w:rPr>
                <w:rFonts w:ascii="仿宋" w:eastAsia="仿宋" w:hAnsi="仿宋" w:hint="eastAsia"/>
                <w:sz w:val="28"/>
                <w:szCs w:val="28"/>
              </w:rPr>
              <w:t>以上测试要求时延≤3ms。</w:t>
            </w:r>
          </w:p>
          <w:p w:rsidR="009D2434" w:rsidRDefault="009D2434" w:rsidP="004614D9">
            <w:pPr>
              <w:rPr>
                <w:rFonts w:ascii="仿宋" w:eastAsia="仿宋" w:hAnsi="仿宋"/>
                <w:sz w:val="28"/>
                <w:szCs w:val="28"/>
              </w:rPr>
            </w:pPr>
            <w:r>
              <w:rPr>
                <w:rFonts w:ascii="仿宋" w:eastAsia="仿宋" w:hAnsi="仿宋" w:hint="eastAsia"/>
                <w:sz w:val="28"/>
                <w:szCs w:val="28"/>
              </w:rPr>
              <w:t>在</w:t>
            </w:r>
            <w:proofErr w:type="gramStart"/>
            <w:r>
              <w:rPr>
                <w:rFonts w:ascii="仿宋" w:eastAsia="仿宋" w:hAnsi="仿宋" w:hint="eastAsia"/>
                <w:sz w:val="28"/>
                <w:szCs w:val="28"/>
              </w:rPr>
              <w:t>全使用</w:t>
            </w:r>
            <w:proofErr w:type="gramEnd"/>
            <w:r>
              <w:rPr>
                <w:rFonts w:ascii="仿宋" w:eastAsia="仿宋" w:hAnsi="仿宋" w:hint="eastAsia"/>
                <w:sz w:val="28"/>
                <w:szCs w:val="28"/>
              </w:rPr>
              <w:t>NL_SAS，所有NL_SAS须均分连接至全部控制器，IOPS性能指标要求如下：</w:t>
            </w:r>
          </w:p>
          <w:p w:rsidR="009D2434" w:rsidRDefault="009D2434" w:rsidP="004614D9">
            <w:pPr>
              <w:rPr>
                <w:rFonts w:ascii="仿宋" w:eastAsia="仿宋" w:hAnsi="仿宋"/>
                <w:sz w:val="28"/>
                <w:szCs w:val="28"/>
              </w:rPr>
            </w:pPr>
            <w:r>
              <w:rPr>
                <w:rFonts w:ascii="仿宋" w:eastAsia="仿宋" w:hAnsi="仿宋" w:hint="eastAsia"/>
                <w:sz w:val="28"/>
                <w:szCs w:val="28"/>
              </w:rPr>
              <w:t>8k，全随机，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命中，全读；要求IOPS≥14.5万；</w:t>
            </w:r>
          </w:p>
          <w:p w:rsidR="009D2434" w:rsidRDefault="009D2434" w:rsidP="004614D9">
            <w:pPr>
              <w:rPr>
                <w:rFonts w:ascii="仿宋" w:eastAsia="仿宋" w:hAnsi="仿宋"/>
                <w:sz w:val="28"/>
                <w:szCs w:val="28"/>
              </w:rPr>
            </w:pPr>
            <w:r>
              <w:rPr>
                <w:rFonts w:ascii="仿宋" w:eastAsia="仿宋" w:hAnsi="仿宋" w:hint="eastAsia"/>
                <w:sz w:val="28"/>
                <w:szCs w:val="28"/>
              </w:rPr>
              <w:t>8k，全随机，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命中，5：5读写；要求IOPS≥5.5万；</w:t>
            </w:r>
          </w:p>
          <w:p w:rsidR="009D2434" w:rsidRDefault="009D2434" w:rsidP="004614D9">
            <w:pPr>
              <w:rPr>
                <w:rFonts w:ascii="仿宋" w:eastAsia="仿宋" w:hAnsi="仿宋"/>
                <w:sz w:val="28"/>
                <w:szCs w:val="28"/>
              </w:rPr>
            </w:pPr>
            <w:r>
              <w:rPr>
                <w:rFonts w:ascii="仿宋" w:eastAsia="仿宋" w:hAnsi="仿宋" w:hint="eastAsia"/>
                <w:sz w:val="28"/>
                <w:szCs w:val="28"/>
              </w:rPr>
              <w:t>32k，全随机，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命中，全读；要求IOPS≥10.5万；</w:t>
            </w:r>
          </w:p>
          <w:p w:rsidR="009D2434" w:rsidRDefault="009D2434" w:rsidP="004614D9">
            <w:pPr>
              <w:rPr>
                <w:rFonts w:ascii="仿宋" w:eastAsia="仿宋" w:hAnsi="仿宋"/>
                <w:sz w:val="28"/>
                <w:szCs w:val="28"/>
              </w:rPr>
            </w:pPr>
            <w:r>
              <w:rPr>
                <w:rFonts w:ascii="仿宋" w:eastAsia="仿宋" w:hAnsi="仿宋" w:hint="eastAsia"/>
                <w:sz w:val="28"/>
                <w:szCs w:val="28"/>
              </w:rPr>
              <w:t>32k，全随机，</w:t>
            </w:r>
            <w:proofErr w:type="gramStart"/>
            <w:r>
              <w:rPr>
                <w:rFonts w:ascii="仿宋" w:eastAsia="仿宋" w:hAnsi="仿宋" w:hint="eastAsia"/>
                <w:sz w:val="28"/>
                <w:szCs w:val="28"/>
              </w:rPr>
              <w:t>不</w:t>
            </w:r>
            <w:proofErr w:type="gramEnd"/>
            <w:r>
              <w:rPr>
                <w:rFonts w:ascii="仿宋" w:eastAsia="仿宋" w:hAnsi="仿宋" w:hint="eastAsia"/>
                <w:sz w:val="28"/>
                <w:szCs w:val="28"/>
              </w:rPr>
              <w:t>命中，5：5读写；要求IOPS≥4.5万；</w:t>
            </w:r>
          </w:p>
          <w:p w:rsidR="009D2434" w:rsidRDefault="009D2434" w:rsidP="004614D9">
            <w:pPr>
              <w:rPr>
                <w:rFonts w:ascii="仿宋" w:eastAsia="仿宋" w:hAnsi="仿宋"/>
                <w:color w:val="FF0000"/>
                <w:sz w:val="28"/>
                <w:szCs w:val="28"/>
              </w:rPr>
            </w:pPr>
            <w:r>
              <w:rPr>
                <w:rFonts w:ascii="仿宋" w:eastAsia="仿宋" w:hAnsi="仿宋" w:hint="eastAsia"/>
                <w:sz w:val="28"/>
                <w:szCs w:val="28"/>
              </w:rPr>
              <w:t>以上测试要求时延≤30ms。</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可靠性</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冗余性：冗余电源、风扇、控制器、缓存断电保护功能</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高速磁盘故障恢复：采用高速多对多磁盘故障恢复方式，提高恢复速度的同时，可保证磁盘恢复期</w:t>
            </w:r>
            <w:proofErr w:type="gramStart"/>
            <w:r>
              <w:rPr>
                <w:rFonts w:ascii="仿宋" w:eastAsia="仿宋" w:hAnsi="仿宋" w:hint="eastAsia"/>
                <w:sz w:val="28"/>
                <w:szCs w:val="28"/>
              </w:rPr>
              <w:t>间应用</w:t>
            </w:r>
            <w:proofErr w:type="gramEnd"/>
            <w:r>
              <w:rPr>
                <w:rFonts w:ascii="仿宋" w:eastAsia="仿宋" w:hAnsi="仿宋" w:hint="eastAsia"/>
                <w:sz w:val="28"/>
                <w:szCs w:val="28"/>
              </w:rPr>
              <w:t>的性能；无专用指定热备盘，重建全局并发。</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虚拟化功能</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1、不同类型的介质(SSD\ SAS\Nl SAS ) 可以组成一个Pool,  数据能够自动均衡分布在所有混合介质硬盘上( 硬盘大于48块)</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spacing w:before="100" w:beforeAutospacing="1" w:after="100" w:afterAutospacing="1" w:line="351" w:lineRule="atLeast"/>
              <w:rPr>
                <w:rFonts w:ascii="仿宋" w:eastAsia="仿宋" w:hAnsi="仿宋"/>
                <w:sz w:val="28"/>
                <w:szCs w:val="28"/>
              </w:rPr>
            </w:pPr>
            <w:r>
              <w:rPr>
                <w:rFonts w:ascii="仿宋" w:eastAsia="仿宋" w:hAnsi="仿宋" w:hint="eastAsia"/>
                <w:sz w:val="28"/>
                <w:szCs w:val="28"/>
              </w:rPr>
              <w:t>2、配置异构管理控制台软件（带正版介质）</w:t>
            </w:r>
            <w:r>
              <w:rPr>
                <w:rFonts w:ascii="仿宋" w:eastAsia="仿宋" w:hAnsi="仿宋" w:cs="Arial" w:hint="eastAsia"/>
                <w:sz w:val="28"/>
                <w:szCs w:val="28"/>
              </w:rPr>
              <w:t>，提供</w:t>
            </w:r>
            <w:r>
              <w:rPr>
                <w:rFonts w:ascii="仿宋" w:eastAsia="仿宋" w:hAnsi="仿宋" w:hint="eastAsia"/>
                <w:sz w:val="28"/>
                <w:szCs w:val="28"/>
              </w:rPr>
              <w:t>块业务部署自动化原理图。</w:t>
            </w:r>
            <w:r>
              <w:rPr>
                <w:rFonts w:ascii="仿宋" w:eastAsia="仿宋" w:hAnsi="仿宋" w:cs="Arial" w:hint="eastAsia"/>
                <w:sz w:val="28"/>
                <w:szCs w:val="28"/>
              </w:rPr>
              <w:t>异构阵列支持EMC VNX 5200、7800，VNXe 3300 、HP 3PAR 8000、HDS等</w:t>
            </w:r>
            <w:r>
              <w:rPr>
                <w:rFonts w:ascii="仿宋" w:eastAsia="仿宋" w:hAnsi="仿宋" w:cs="Helvetica" w:hint="eastAsia"/>
                <w:sz w:val="28"/>
                <w:szCs w:val="28"/>
              </w:rPr>
              <w:t>系列存储</w:t>
            </w:r>
            <w:r>
              <w:rPr>
                <w:rFonts w:ascii="仿宋" w:eastAsia="仿宋" w:hAnsi="仿宋" w:cs="Arial" w:hint="eastAsia"/>
                <w:sz w:val="28"/>
                <w:szCs w:val="28"/>
              </w:rPr>
              <w:t>，配置</w:t>
            </w:r>
            <w:r>
              <w:rPr>
                <w:rFonts w:ascii="仿宋" w:eastAsia="仿宋" w:hAnsi="仿宋" w:hint="eastAsia"/>
                <w:sz w:val="28"/>
                <w:szCs w:val="28"/>
              </w:rPr>
              <w:t>≥100TB 容量许可</w:t>
            </w:r>
            <w:r>
              <w:rPr>
                <w:rFonts w:ascii="仿宋" w:eastAsia="仿宋" w:hAnsi="仿宋" w:cs="Arial" w:hint="eastAsia"/>
                <w:sz w:val="28"/>
                <w:szCs w:val="28"/>
              </w:rPr>
              <w:t>。</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3、支持存储自身异构虚拟化功能，启用license后可支持异构存储虚拟化整合功能，无需破坏或者改变现有数据格式，构成异构资源池，进行统一的资源调配和管理。</w:t>
            </w:r>
          </w:p>
          <w:p w:rsidR="009D2434" w:rsidRDefault="009D2434" w:rsidP="004614D9">
            <w:pPr>
              <w:rPr>
                <w:rFonts w:ascii="仿宋" w:eastAsia="仿宋" w:hAnsi="仿宋"/>
                <w:sz w:val="28"/>
                <w:szCs w:val="28"/>
              </w:rPr>
            </w:pPr>
            <w:r>
              <w:rPr>
                <w:rFonts w:ascii="仿宋" w:eastAsia="仿宋" w:hAnsi="仿宋" w:hint="eastAsia"/>
                <w:sz w:val="28"/>
                <w:szCs w:val="28"/>
              </w:rPr>
              <w:t>异构虚拟化兼容业界主流存储（如EMC、HP、HDS、IBM、Huawei、NetApp等多个厂家的阵列）；</w:t>
            </w:r>
          </w:p>
          <w:p w:rsidR="009D2434" w:rsidRDefault="009D2434" w:rsidP="004614D9">
            <w:pPr>
              <w:rPr>
                <w:rFonts w:ascii="仿宋" w:eastAsia="仿宋" w:hAnsi="仿宋"/>
                <w:sz w:val="28"/>
                <w:szCs w:val="28"/>
              </w:rPr>
            </w:pPr>
            <w:r>
              <w:rPr>
                <w:rFonts w:ascii="仿宋" w:eastAsia="仿宋" w:hAnsi="仿宋" w:hint="eastAsia"/>
                <w:sz w:val="28"/>
                <w:szCs w:val="28"/>
              </w:rPr>
              <w:t>支持快速回退功能，即被接管的阵列可直接映射给业务主机使用，防止由于虚拟</w:t>
            </w:r>
            <w:proofErr w:type="gramStart"/>
            <w:r>
              <w:rPr>
                <w:rFonts w:ascii="仿宋" w:eastAsia="仿宋" w:hAnsi="仿宋" w:hint="eastAsia"/>
                <w:sz w:val="28"/>
                <w:szCs w:val="28"/>
              </w:rPr>
              <w:t>化失败</w:t>
            </w:r>
            <w:proofErr w:type="gramEnd"/>
            <w:r>
              <w:rPr>
                <w:rFonts w:ascii="仿宋" w:eastAsia="仿宋" w:hAnsi="仿宋" w:hint="eastAsia"/>
                <w:sz w:val="28"/>
                <w:szCs w:val="28"/>
              </w:rPr>
              <w:t>或者虚拟</w:t>
            </w:r>
            <w:proofErr w:type="gramStart"/>
            <w:r>
              <w:rPr>
                <w:rFonts w:ascii="仿宋" w:eastAsia="仿宋" w:hAnsi="仿宋" w:hint="eastAsia"/>
                <w:sz w:val="28"/>
                <w:szCs w:val="28"/>
              </w:rPr>
              <w:t>化不能</w:t>
            </w:r>
            <w:proofErr w:type="gramEnd"/>
            <w:r>
              <w:rPr>
                <w:rFonts w:ascii="仿宋" w:eastAsia="仿宋" w:hAnsi="仿宋" w:hint="eastAsia"/>
                <w:sz w:val="28"/>
                <w:szCs w:val="28"/>
              </w:rPr>
              <w:t>快速回退造成的数据丢失，导致业务系统不可恢复；</w:t>
            </w:r>
          </w:p>
          <w:p w:rsidR="009D2434" w:rsidRDefault="009D2434" w:rsidP="004614D9">
            <w:pPr>
              <w:rPr>
                <w:rFonts w:ascii="仿宋" w:eastAsia="仿宋" w:hAnsi="仿宋"/>
                <w:sz w:val="28"/>
                <w:szCs w:val="28"/>
              </w:rPr>
            </w:pPr>
            <w:r>
              <w:rPr>
                <w:rFonts w:ascii="仿宋" w:eastAsia="仿宋" w:hAnsi="仿宋" w:hint="eastAsia"/>
                <w:sz w:val="28"/>
                <w:szCs w:val="28"/>
              </w:rPr>
              <w:t>异构虚拟化平台支持异构存储之间的数据镜像功能；</w:t>
            </w:r>
          </w:p>
          <w:p w:rsidR="009D2434" w:rsidRDefault="009D2434" w:rsidP="004614D9">
            <w:pPr>
              <w:rPr>
                <w:rFonts w:ascii="仿宋" w:eastAsia="仿宋" w:hAnsi="仿宋"/>
                <w:sz w:val="28"/>
                <w:szCs w:val="28"/>
              </w:rPr>
            </w:pPr>
            <w:r>
              <w:rPr>
                <w:rFonts w:ascii="仿宋" w:eastAsia="仿宋" w:hAnsi="仿宋" w:hint="eastAsia"/>
                <w:sz w:val="28"/>
                <w:szCs w:val="28"/>
              </w:rPr>
              <w:t>支持对异构存储创建FC和iSCSI链路，进行数据传输，并管理异构LUN。</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远程容</w:t>
            </w:r>
            <w:proofErr w:type="gramStart"/>
            <w:r>
              <w:rPr>
                <w:rFonts w:ascii="仿宋" w:eastAsia="仿宋" w:hAnsi="仿宋" w:hint="eastAsia"/>
                <w:sz w:val="28"/>
                <w:szCs w:val="28"/>
              </w:rPr>
              <w:t>灾保护</w:t>
            </w:r>
            <w:proofErr w:type="gramEnd"/>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配置FC及IP远程复制功能，可通过图形化管理界面自定义远程数据异步传输时间间隔，异步传输时间间隔≤6秒；</w:t>
            </w:r>
          </w:p>
          <w:p w:rsidR="009D2434" w:rsidRDefault="009D2434" w:rsidP="004614D9">
            <w:pPr>
              <w:rPr>
                <w:rFonts w:ascii="仿宋" w:eastAsia="仿宋" w:hAnsi="仿宋"/>
                <w:sz w:val="28"/>
                <w:szCs w:val="28"/>
              </w:rPr>
            </w:pPr>
            <w:r>
              <w:rPr>
                <w:rFonts w:ascii="仿宋" w:eastAsia="仿宋" w:hAnsi="仿宋" w:hint="eastAsia"/>
                <w:sz w:val="28"/>
                <w:szCs w:val="28"/>
              </w:rPr>
              <w:t>支持与同厂商中端型号</w:t>
            </w:r>
            <w:proofErr w:type="gramStart"/>
            <w:r>
              <w:rPr>
                <w:rFonts w:ascii="仿宋" w:eastAsia="仿宋" w:hAnsi="仿宋" w:hint="eastAsia"/>
                <w:sz w:val="28"/>
                <w:szCs w:val="28"/>
              </w:rPr>
              <w:t>以及全闪存</w:t>
            </w:r>
            <w:proofErr w:type="gramEnd"/>
            <w:r>
              <w:rPr>
                <w:rFonts w:ascii="仿宋" w:eastAsia="仿宋" w:hAnsi="仿宋" w:hint="eastAsia"/>
                <w:sz w:val="28"/>
                <w:szCs w:val="28"/>
              </w:rPr>
              <w:t>阵列间实现存储底层复制：可远程复制、可在线迁移卷。</w:t>
            </w:r>
          </w:p>
          <w:p w:rsidR="009D2434" w:rsidRDefault="009D2434" w:rsidP="004614D9">
            <w:pPr>
              <w:rPr>
                <w:rFonts w:ascii="仿宋" w:eastAsia="仿宋" w:hAnsi="仿宋"/>
                <w:sz w:val="28"/>
                <w:szCs w:val="28"/>
              </w:rPr>
            </w:pPr>
            <w:r>
              <w:rPr>
                <w:rFonts w:ascii="仿宋" w:eastAsia="仿宋" w:hAnsi="仿宋" w:hint="eastAsia"/>
                <w:sz w:val="28"/>
                <w:szCs w:val="28"/>
              </w:rPr>
              <w:t>支持全面的</w:t>
            </w:r>
            <w:proofErr w:type="gramStart"/>
            <w:r>
              <w:rPr>
                <w:rFonts w:ascii="仿宋" w:eastAsia="仿宋" w:hAnsi="仿宋" w:hint="eastAsia"/>
                <w:sz w:val="28"/>
                <w:szCs w:val="28"/>
              </w:rPr>
              <w:t>企业级容灾</w:t>
            </w:r>
            <w:proofErr w:type="gramEnd"/>
            <w:r>
              <w:rPr>
                <w:rFonts w:ascii="仿宋" w:eastAsia="仿宋" w:hAnsi="仿宋" w:hint="eastAsia"/>
                <w:sz w:val="28"/>
                <w:szCs w:val="28"/>
              </w:rPr>
              <w:t>功能，至少必须包含锁步同步、流异步、快照异步三种主流模式和星型3DC复杂配置能力。</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配置基于存储阵列的双活架构，无需网关设备:</w:t>
            </w:r>
          </w:p>
          <w:p w:rsidR="009D2434" w:rsidRDefault="009D2434" w:rsidP="004614D9">
            <w:pPr>
              <w:pStyle w:val="Default"/>
              <w:rPr>
                <w:rFonts w:ascii="仿宋" w:eastAsia="仿宋" w:hAnsi="仿宋"/>
                <w:kern w:val="2"/>
                <w:sz w:val="28"/>
                <w:szCs w:val="28"/>
              </w:rPr>
            </w:pPr>
            <w:r>
              <w:rPr>
                <w:rFonts w:ascii="仿宋" w:eastAsia="仿宋" w:hAnsi="仿宋" w:hint="eastAsia"/>
                <w:kern w:val="2"/>
                <w:sz w:val="28"/>
                <w:szCs w:val="28"/>
              </w:rPr>
              <w:t>1）提供双活架构，实现两套核心存储</w:t>
            </w:r>
            <w:proofErr w:type="gramStart"/>
            <w:r>
              <w:rPr>
                <w:rFonts w:ascii="仿宋" w:eastAsia="仿宋" w:hAnsi="仿宋" w:hint="eastAsia"/>
                <w:kern w:val="2"/>
                <w:sz w:val="28"/>
                <w:szCs w:val="28"/>
              </w:rPr>
              <w:t>数据双</w:t>
            </w:r>
            <w:proofErr w:type="gramEnd"/>
            <w:r>
              <w:rPr>
                <w:rFonts w:ascii="仿宋" w:eastAsia="仿宋" w:hAnsi="仿宋" w:hint="eastAsia"/>
                <w:kern w:val="2"/>
                <w:sz w:val="28"/>
                <w:szCs w:val="28"/>
              </w:rPr>
              <w:t>活（主机能够并发读写同一双活卷），任何一套设备</w:t>
            </w:r>
            <w:proofErr w:type="gramStart"/>
            <w:r>
              <w:rPr>
                <w:rFonts w:ascii="仿宋" w:eastAsia="仿宋" w:hAnsi="仿宋" w:hint="eastAsia"/>
                <w:kern w:val="2"/>
                <w:sz w:val="28"/>
                <w:szCs w:val="28"/>
              </w:rPr>
              <w:t>宕</w:t>
            </w:r>
            <w:proofErr w:type="gramEnd"/>
            <w:r>
              <w:rPr>
                <w:rFonts w:ascii="仿宋" w:eastAsia="仿宋" w:hAnsi="仿宋" w:hint="eastAsia"/>
                <w:kern w:val="2"/>
                <w:sz w:val="28"/>
                <w:szCs w:val="28"/>
              </w:rPr>
              <w:t xml:space="preserve">机均不影响上层业务系统运行。上层应用系统可以充分应用该业务能力实现业务负载分担部署； </w:t>
            </w:r>
          </w:p>
          <w:p w:rsidR="009D2434" w:rsidRDefault="009D2434" w:rsidP="004614D9">
            <w:pPr>
              <w:pStyle w:val="Default"/>
              <w:rPr>
                <w:rFonts w:ascii="仿宋" w:eastAsia="仿宋" w:hAnsi="仿宋"/>
                <w:sz w:val="28"/>
                <w:szCs w:val="28"/>
              </w:rPr>
            </w:pPr>
            <w:r>
              <w:rPr>
                <w:rFonts w:ascii="仿宋" w:eastAsia="仿宋" w:hAnsi="仿宋" w:hint="eastAsia"/>
                <w:kern w:val="2"/>
                <w:sz w:val="28"/>
                <w:szCs w:val="28"/>
              </w:rPr>
              <w:t>2） 双活架构需要具备独立的第三方仲裁设备。仲裁设备故障时，不影响业务运行，同时</w:t>
            </w:r>
            <w:proofErr w:type="gramStart"/>
            <w:r>
              <w:rPr>
                <w:rFonts w:ascii="仿宋" w:eastAsia="仿宋" w:hAnsi="仿宋" w:hint="eastAsia"/>
                <w:kern w:val="2"/>
                <w:sz w:val="28"/>
                <w:szCs w:val="28"/>
              </w:rPr>
              <w:t>双活卷仍能</w:t>
            </w:r>
            <w:proofErr w:type="gramEnd"/>
            <w:r>
              <w:rPr>
                <w:rFonts w:ascii="仿宋" w:eastAsia="仿宋" w:hAnsi="仿宋" w:hint="eastAsia"/>
                <w:kern w:val="2"/>
                <w:sz w:val="28"/>
                <w:szCs w:val="28"/>
              </w:rPr>
              <w:t>保持数据实时一致；</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tcPr>
          <w:p w:rsidR="009D2434" w:rsidRDefault="009D2434" w:rsidP="004614D9">
            <w:pPr>
              <w:jc w:val="center"/>
              <w:rPr>
                <w:rFonts w:ascii="仿宋" w:eastAsia="仿宋" w:hAnsi="仿宋"/>
                <w:sz w:val="28"/>
                <w:szCs w:val="28"/>
              </w:rPr>
            </w:pPr>
            <w:r>
              <w:rPr>
                <w:rFonts w:ascii="仿宋" w:eastAsia="仿宋" w:hAnsi="仿宋" w:hint="eastAsia"/>
                <w:bCs/>
                <w:sz w:val="28"/>
                <w:szCs w:val="28"/>
              </w:rPr>
              <w:t>ORACLE双</w:t>
            </w:r>
            <w:proofErr w:type="gramStart"/>
            <w:r>
              <w:rPr>
                <w:rFonts w:ascii="仿宋" w:eastAsia="仿宋" w:hAnsi="仿宋" w:hint="eastAsia"/>
                <w:bCs/>
                <w:sz w:val="28"/>
                <w:szCs w:val="28"/>
              </w:rPr>
              <w:t>活环境</w:t>
            </w:r>
            <w:proofErr w:type="gramEnd"/>
          </w:p>
        </w:tc>
        <w:tc>
          <w:tcPr>
            <w:tcW w:w="7938" w:type="dxa"/>
            <w:tcBorders>
              <w:top w:val="nil"/>
              <w:left w:val="nil"/>
              <w:bottom w:val="single" w:sz="8" w:space="0" w:color="auto"/>
              <w:right w:val="single" w:sz="8" w:space="0" w:color="auto"/>
            </w:tcBorders>
            <w:shd w:val="clear" w:color="auto" w:fill="FFFFFF"/>
          </w:tcPr>
          <w:p w:rsidR="009D2434" w:rsidRDefault="009D2434" w:rsidP="004614D9">
            <w:pPr>
              <w:rPr>
                <w:rFonts w:ascii="仿宋" w:eastAsia="仿宋" w:hAnsi="仿宋"/>
                <w:color w:val="000000"/>
                <w:sz w:val="28"/>
                <w:szCs w:val="28"/>
              </w:rPr>
            </w:pPr>
            <w:r>
              <w:rPr>
                <w:rFonts w:ascii="仿宋" w:eastAsia="仿宋" w:hAnsi="仿宋" w:hint="eastAsia"/>
                <w:sz w:val="28"/>
                <w:szCs w:val="28"/>
              </w:rPr>
              <w:t>能够实现两机房的主机对同一对镜像卷的本地读。结合Oracle RAC技术，在同一套数据库实现：机房A的RAC节点用于生产与查询，并且仅读机房A的存储；机房B的RAC节点用于生产与查询，并且仅读机房B的存储。双机房的数据卷实时同步。</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tcPr>
          <w:p w:rsidR="009D2434" w:rsidRDefault="009D2434" w:rsidP="004614D9">
            <w:pPr>
              <w:jc w:val="center"/>
              <w:rPr>
                <w:rFonts w:ascii="仿宋" w:eastAsia="仿宋" w:hAnsi="仿宋"/>
                <w:sz w:val="28"/>
                <w:szCs w:val="28"/>
              </w:rPr>
            </w:pPr>
            <w:r>
              <w:rPr>
                <w:rFonts w:ascii="仿宋" w:eastAsia="仿宋" w:hAnsi="仿宋" w:hint="eastAsia"/>
                <w:bCs/>
                <w:sz w:val="28"/>
                <w:szCs w:val="28"/>
              </w:rPr>
              <w:t>VMware双</w:t>
            </w:r>
            <w:proofErr w:type="gramStart"/>
            <w:r>
              <w:rPr>
                <w:rFonts w:ascii="仿宋" w:eastAsia="仿宋" w:hAnsi="仿宋" w:hint="eastAsia"/>
                <w:bCs/>
                <w:sz w:val="28"/>
                <w:szCs w:val="28"/>
              </w:rPr>
              <w:t>活环境</w:t>
            </w:r>
            <w:proofErr w:type="gramEnd"/>
          </w:p>
        </w:tc>
        <w:tc>
          <w:tcPr>
            <w:tcW w:w="7938" w:type="dxa"/>
            <w:tcBorders>
              <w:top w:val="nil"/>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能够实现两个机房的主机对同一对镜像卷的本地读。结合VMware VMSC技术，在双</w:t>
            </w:r>
            <w:proofErr w:type="gramStart"/>
            <w:r>
              <w:rPr>
                <w:rFonts w:ascii="仿宋" w:eastAsia="仿宋" w:hAnsi="仿宋" w:hint="eastAsia"/>
                <w:sz w:val="28"/>
                <w:szCs w:val="28"/>
              </w:rPr>
              <w:t>活虚机集群</w:t>
            </w:r>
            <w:proofErr w:type="gramEnd"/>
            <w:r>
              <w:rPr>
                <w:rFonts w:ascii="仿宋" w:eastAsia="仿宋" w:hAnsi="仿宋" w:hint="eastAsia"/>
                <w:sz w:val="28"/>
                <w:szCs w:val="28"/>
              </w:rPr>
              <w:t>实现：机房A的虚机群用于生产，并且仅读机房A的存储；机房B的虚机群用于生产，并且仅读机房B的存储。双机房的数据卷实时同步。</w:t>
            </w:r>
          </w:p>
          <w:p w:rsidR="009D2434" w:rsidRDefault="009D2434" w:rsidP="004614D9">
            <w:pPr>
              <w:rPr>
                <w:rFonts w:ascii="仿宋" w:eastAsia="仿宋" w:hAnsi="仿宋"/>
                <w:color w:val="000000"/>
                <w:sz w:val="28"/>
                <w:szCs w:val="28"/>
              </w:rPr>
            </w:pPr>
            <w:r>
              <w:rPr>
                <w:rFonts w:ascii="仿宋" w:eastAsia="仿宋" w:hAnsi="仿宋" w:hint="eastAsia"/>
                <w:sz w:val="28"/>
                <w:szCs w:val="28"/>
              </w:rPr>
              <w:t>获得VMware ESXi/VASA/SRM等兼容性认证，原生的VMWARE认证vMSC解决方案。</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tcPr>
          <w:p w:rsidR="009D2434" w:rsidRDefault="009D2434" w:rsidP="004614D9">
            <w:pPr>
              <w:jc w:val="center"/>
              <w:rPr>
                <w:rFonts w:ascii="仿宋" w:eastAsia="仿宋" w:hAnsi="仿宋"/>
                <w:bCs/>
                <w:sz w:val="28"/>
                <w:szCs w:val="28"/>
              </w:rPr>
            </w:pPr>
            <w:r>
              <w:rPr>
                <w:rFonts w:ascii="仿宋" w:eastAsia="仿宋" w:hAnsi="仿宋" w:hint="eastAsia"/>
                <w:bCs/>
                <w:sz w:val="28"/>
                <w:szCs w:val="28"/>
              </w:rPr>
              <w:t>双活切换</w:t>
            </w:r>
          </w:p>
        </w:tc>
        <w:tc>
          <w:tcPr>
            <w:tcW w:w="7938" w:type="dxa"/>
            <w:tcBorders>
              <w:top w:val="nil"/>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当任意一套存储或链路故障，能够保证应用的连续运行，过程透明自动。当存储间链路出现故障，能够通过仲裁判断机制将业务切换到其中一套存储，避免脑裂现象。</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本地数据保护</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color w:val="000000"/>
                <w:sz w:val="28"/>
                <w:szCs w:val="28"/>
              </w:rPr>
              <w:t>配置快照功能</w:t>
            </w:r>
            <w:r>
              <w:rPr>
                <w:rFonts w:ascii="仿宋" w:eastAsia="仿宋" w:hAnsi="仿宋" w:hint="eastAsia"/>
                <w:sz w:val="28"/>
                <w:szCs w:val="28"/>
              </w:rPr>
              <w:t>，恢复某个时间点的快照，其他时间点快照不丢失，支持克隆功能，支持LUN拷贝功能，支持卷镜像功能，配置LUN迁移功能</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容</w:t>
            </w:r>
            <w:proofErr w:type="gramStart"/>
            <w:r>
              <w:rPr>
                <w:rFonts w:ascii="仿宋" w:eastAsia="仿宋" w:hAnsi="仿宋" w:hint="eastAsia"/>
                <w:sz w:val="28"/>
                <w:szCs w:val="28"/>
              </w:rPr>
              <w:t>灾管理</w:t>
            </w:r>
            <w:proofErr w:type="gramEnd"/>
            <w:r>
              <w:rPr>
                <w:rFonts w:ascii="仿宋" w:eastAsia="仿宋" w:hAnsi="仿宋" w:hint="eastAsia"/>
                <w:sz w:val="28"/>
                <w:szCs w:val="28"/>
              </w:rPr>
              <w:t>软件</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配置容</w:t>
            </w:r>
            <w:proofErr w:type="gramStart"/>
            <w:r>
              <w:rPr>
                <w:rFonts w:ascii="仿宋" w:eastAsia="仿宋" w:hAnsi="仿宋" w:hint="eastAsia"/>
                <w:sz w:val="28"/>
                <w:szCs w:val="28"/>
              </w:rPr>
              <w:t>灾管理</w:t>
            </w:r>
            <w:proofErr w:type="gramEnd"/>
            <w:r>
              <w:rPr>
                <w:rFonts w:ascii="仿宋" w:eastAsia="仿宋" w:hAnsi="仿宋" w:hint="eastAsia"/>
                <w:sz w:val="28"/>
                <w:szCs w:val="28"/>
              </w:rPr>
              <w:t>软件，软件要求:</w:t>
            </w:r>
          </w:p>
          <w:p w:rsidR="009D2434" w:rsidRDefault="009D2434" w:rsidP="004614D9">
            <w:pPr>
              <w:rPr>
                <w:rFonts w:ascii="仿宋" w:eastAsia="仿宋" w:hAnsi="仿宋"/>
                <w:sz w:val="28"/>
                <w:szCs w:val="28"/>
              </w:rPr>
            </w:pPr>
            <w:r>
              <w:rPr>
                <w:rFonts w:ascii="仿宋" w:eastAsia="仿宋" w:hAnsi="仿宋" w:hint="eastAsia"/>
                <w:sz w:val="28"/>
                <w:szCs w:val="28"/>
              </w:rPr>
              <w:t>1、满足对主备、ROBO、两地三中心、双</w:t>
            </w:r>
            <w:proofErr w:type="gramStart"/>
            <w:r>
              <w:rPr>
                <w:rFonts w:ascii="仿宋" w:eastAsia="仿宋" w:hAnsi="仿宋" w:hint="eastAsia"/>
                <w:sz w:val="28"/>
                <w:szCs w:val="28"/>
              </w:rPr>
              <w:t>活数据</w:t>
            </w:r>
            <w:proofErr w:type="gramEnd"/>
            <w:r>
              <w:rPr>
                <w:rFonts w:ascii="仿宋" w:eastAsia="仿宋" w:hAnsi="仿宋" w:hint="eastAsia"/>
                <w:sz w:val="28"/>
                <w:szCs w:val="28"/>
              </w:rPr>
              <w:t>中心、本地保护、本地高可用等容灾场景等管理</w:t>
            </w:r>
          </w:p>
          <w:p w:rsidR="009D2434" w:rsidRDefault="009D2434" w:rsidP="004614D9">
            <w:pPr>
              <w:rPr>
                <w:rFonts w:ascii="仿宋" w:eastAsia="仿宋" w:hAnsi="仿宋"/>
                <w:sz w:val="28"/>
                <w:szCs w:val="28"/>
              </w:rPr>
            </w:pPr>
            <w:r>
              <w:rPr>
                <w:rFonts w:ascii="仿宋" w:eastAsia="仿宋" w:hAnsi="仿宋" w:hint="eastAsia"/>
                <w:sz w:val="28"/>
                <w:szCs w:val="28"/>
              </w:rPr>
              <w:t>2、支持自定义恢复策略：恢复顺序、优先级、恢复步骤以及恢复脚本等</w:t>
            </w:r>
          </w:p>
          <w:p w:rsidR="009D2434" w:rsidRDefault="009D2434" w:rsidP="004614D9">
            <w:pPr>
              <w:rPr>
                <w:rFonts w:ascii="仿宋" w:eastAsia="仿宋" w:hAnsi="仿宋"/>
                <w:sz w:val="28"/>
                <w:szCs w:val="28"/>
              </w:rPr>
            </w:pPr>
            <w:r>
              <w:rPr>
                <w:rFonts w:ascii="仿宋" w:eastAsia="仿宋" w:hAnsi="仿宋" w:hint="eastAsia"/>
                <w:sz w:val="28"/>
                <w:szCs w:val="28"/>
              </w:rPr>
              <w:t>3、支持</w:t>
            </w:r>
            <w:proofErr w:type="gramStart"/>
            <w:r>
              <w:rPr>
                <w:rFonts w:ascii="仿宋" w:eastAsia="仿宋" w:hAnsi="仿宋" w:hint="eastAsia"/>
                <w:sz w:val="28"/>
                <w:szCs w:val="28"/>
              </w:rPr>
              <w:t>一键式容灾</w:t>
            </w:r>
            <w:proofErr w:type="gramEnd"/>
            <w:r>
              <w:rPr>
                <w:rFonts w:ascii="仿宋" w:eastAsia="仿宋" w:hAnsi="仿宋" w:hint="eastAsia"/>
                <w:sz w:val="28"/>
                <w:szCs w:val="28"/>
              </w:rPr>
              <w:t>测试与清理；支持一键式计划性迁移与故障恢复</w:t>
            </w:r>
          </w:p>
          <w:p w:rsidR="009D2434" w:rsidRDefault="009D2434" w:rsidP="004614D9">
            <w:pPr>
              <w:rPr>
                <w:rFonts w:ascii="仿宋" w:eastAsia="仿宋" w:hAnsi="仿宋"/>
                <w:sz w:val="28"/>
                <w:szCs w:val="28"/>
              </w:rPr>
            </w:pPr>
            <w:r>
              <w:rPr>
                <w:rFonts w:ascii="仿宋" w:eastAsia="仿宋" w:hAnsi="仿宋" w:hint="eastAsia"/>
                <w:sz w:val="28"/>
                <w:szCs w:val="28"/>
              </w:rPr>
              <w:t>4、支持容灾切换后，可对应用自动建立反向的容</w:t>
            </w:r>
            <w:proofErr w:type="gramStart"/>
            <w:r>
              <w:rPr>
                <w:rFonts w:ascii="仿宋" w:eastAsia="仿宋" w:hAnsi="仿宋" w:hint="eastAsia"/>
                <w:sz w:val="28"/>
                <w:szCs w:val="28"/>
              </w:rPr>
              <w:t>灾保护</w:t>
            </w:r>
            <w:proofErr w:type="gramEnd"/>
            <w:r>
              <w:rPr>
                <w:rFonts w:ascii="仿宋" w:eastAsia="仿宋" w:hAnsi="仿宋" w:hint="eastAsia"/>
                <w:sz w:val="28"/>
                <w:szCs w:val="28"/>
              </w:rPr>
              <w:t>关系</w:t>
            </w:r>
          </w:p>
          <w:p w:rsidR="009D2434" w:rsidRDefault="009D2434" w:rsidP="004614D9">
            <w:pPr>
              <w:rPr>
                <w:rFonts w:ascii="仿宋" w:eastAsia="仿宋" w:hAnsi="仿宋"/>
                <w:sz w:val="28"/>
                <w:szCs w:val="28"/>
              </w:rPr>
            </w:pPr>
            <w:r>
              <w:rPr>
                <w:rFonts w:ascii="仿宋" w:eastAsia="仿宋" w:hAnsi="仿宋" w:hint="eastAsia"/>
                <w:sz w:val="28"/>
                <w:szCs w:val="28"/>
              </w:rPr>
              <w:t>5、端到端的容灾拓扑：监控网元与组网故障点；容</w:t>
            </w:r>
            <w:proofErr w:type="gramStart"/>
            <w:r>
              <w:rPr>
                <w:rFonts w:ascii="仿宋" w:eastAsia="仿宋" w:hAnsi="仿宋" w:hint="eastAsia"/>
                <w:sz w:val="28"/>
                <w:szCs w:val="28"/>
              </w:rPr>
              <w:t>灾保护</w:t>
            </w:r>
            <w:proofErr w:type="gramEnd"/>
            <w:r>
              <w:rPr>
                <w:rFonts w:ascii="仿宋" w:eastAsia="仿宋" w:hAnsi="仿宋" w:hint="eastAsia"/>
                <w:sz w:val="28"/>
                <w:szCs w:val="28"/>
              </w:rPr>
              <w:t>与恢复流程可视化</w:t>
            </w:r>
          </w:p>
          <w:p w:rsidR="009D2434" w:rsidRDefault="009D2434" w:rsidP="004614D9">
            <w:pPr>
              <w:rPr>
                <w:rFonts w:ascii="仿宋" w:eastAsia="仿宋" w:hAnsi="仿宋"/>
                <w:sz w:val="28"/>
                <w:szCs w:val="28"/>
              </w:rPr>
            </w:pPr>
            <w:r>
              <w:rPr>
                <w:rFonts w:ascii="仿宋" w:eastAsia="仿宋" w:hAnsi="仿宋" w:hint="eastAsia"/>
                <w:sz w:val="28"/>
                <w:szCs w:val="28"/>
              </w:rPr>
              <w:t>6、支持与本厂商管理软件的相互集成，简化管理，可提供北向接口第三方软件支持</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资源使用效率提升</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color w:val="000000"/>
                <w:sz w:val="28"/>
                <w:szCs w:val="28"/>
              </w:rPr>
              <w:t>配置</w:t>
            </w:r>
            <w:r>
              <w:rPr>
                <w:rFonts w:ascii="仿宋" w:eastAsia="仿宋" w:hAnsi="仿宋" w:hint="eastAsia"/>
                <w:sz w:val="28"/>
                <w:szCs w:val="28"/>
              </w:rPr>
              <w:t>自动精简配置，可实现存储资源的按需分配，实现零检测和已删除空间的回收，提高空间利用率</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支持自动分级存储功能，能够以不大于64MB的热点颗粒度为单位进行自动分级调整，提供图形化的自动分层策略调整工具，能够对数据分层的时间窗口和分层方式进行调整，提高存储资源利用效率，即支持在特定的时间段（定时），开启I/O监控热点数据，自动进行数据迁移；具备至少3层分级（SSD、SAS、NL-SAS）。</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配置多租户功能，在同一资源池里拥有不同权限的访问权</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配置智能缓存功能，提升热点数据访问速度</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配置全容量的SSD重复数据删除功能，要求实现存储全局的重复数据删除，提高SSD固态硬盘的利用效率和寿命。</w:t>
            </w:r>
          </w:p>
        </w:tc>
      </w:tr>
      <w:tr w:rsidR="009D2434" w:rsidTr="004614D9">
        <w:trPr>
          <w:trHeight w:val="20"/>
        </w:trPr>
        <w:tc>
          <w:tcPr>
            <w:tcW w:w="1560" w:type="dxa"/>
            <w:tcBorders>
              <w:top w:val="nil"/>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压缩去重</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highlight w:val="yellow"/>
              </w:rPr>
            </w:pPr>
            <w:r>
              <w:rPr>
                <w:rFonts w:ascii="仿宋" w:eastAsia="仿宋" w:hAnsi="仿宋" w:hint="eastAsia"/>
                <w:sz w:val="28"/>
                <w:szCs w:val="28"/>
              </w:rPr>
              <w:t>配置数据压缩与重</w:t>
            </w:r>
            <w:proofErr w:type="gramStart"/>
            <w:r>
              <w:rPr>
                <w:rFonts w:ascii="仿宋" w:eastAsia="仿宋" w:hAnsi="仿宋" w:hint="eastAsia"/>
                <w:sz w:val="28"/>
                <w:szCs w:val="28"/>
              </w:rPr>
              <w:t>删</w:t>
            </w:r>
            <w:proofErr w:type="gramEnd"/>
            <w:r>
              <w:rPr>
                <w:rFonts w:ascii="仿宋" w:eastAsia="仿宋" w:hAnsi="仿宋" w:hint="eastAsia"/>
                <w:sz w:val="28"/>
                <w:szCs w:val="28"/>
              </w:rPr>
              <w:t>，去重粒度不大于16K数据块，压缩粒度不大于16K。基于数据使用情况和存储负载，自动进行前、后去重与重</w:t>
            </w:r>
            <w:proofErr w:type="gramStart"/>
            <w:r>
              <w:rPr>
                <w:rFonts w:ascii="仿宋" w:eastAsia="仿宋" w:hAnsi="仿宋" w:hint="eastAsia"/>
                <w:sz w:val="28"/>
                <w:szCs w:val="28"/>
              </w:rPr>
              <w:t>删</w:t>
            </w:r>
            <w:proofErr w:type="gramEnd"/>
            <w:r>
              <w:rPr>
                <w:rFonts w:ascii="仿宋" w:eastAsia="仿宋" w:hAnsi="仿宋" w:hint="eastAsia"/>
                <w:sz w:val="28"/>
                <w:szCs w:val="28"/>
              </w:rPr>
              <w:t>的选择和优化。</w:t>
            </w:r>
          </w:p>
        </w:tc>
      </w:tr>
      <w:tr w:rsidR="009D2434" w:rsidTr="004614D9">
        <w:trPr>
          <w:trHeight w:val="20"/>
        </w:trPr>
        <w:tc>
          <w:tcPr>
            <w:tcW w:w="1560" w:type="dxa"/>
            <w:tcBorders>
              <w:top w:val="nil"/>
              <w:left w:val="single" w:sz="8" w:space="0" w:color="auto"/>
              <w:bottom w:val="single" w:sz="8" w:space="0" w:color="auto"/>
              <w:right w:val="single" w:sz="8" w:space="0" w:color="auto"/>
            </w:tcBorders>
          </w:tcPr>
          <w:p w:rsidR="009D2434" w:rsidRDefault="009D2434" w:rsidP="004614D9">
            <w:pPr>
              <w:jc w:val="center"/>
              <w:rPr>
                <w:rFonts w:ascii="仿宋" w:eastAsia="仿宋" w:hAnsi="仿宋"/>
                <w:sz w:val="28"/>
                <w:szCs w:val="28"/>
              </w:rPr>
            </w:pPr>
            <w:r>
              <w:rPr>
                <w:rFonts w:ascii="仿宋" w:eastAsia="仿宋" w:hAnsi="仿宋" w:cs="Arial" w:hint="eastAsia"/>
                <w:color w:val="000000"/>
                <w:sz w:val="28"/>
                <w:szCs w:val="28"/>
              </w:rPr>
              <w:t>优化和QoS</w:t>
            </w:r>
          </w:p>
        </w:tc>
        <w:tc>
          <w:tcPr>
            <w:tcW w:w="7938" w:type="dxa"/>
            <w:tcBorders>
              <w:top w:val="nil"/>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cs="Arial" w:hint="eastAsia"/>
                <w:color w:val="000000"/>
                <w:sz w:val="28"/>
                <w:szCs w:val="28"/>
              </w:rPr>
              <w:t>支持访问优先级设定，可以设定最高、最低性能和IO响应时间，要求最低达到0.5ms的QoS，且保障延时零误差。</w:t>
            </w:r>
          </w:p>
        </w:tc>
      </w:tr>
      <w:tr w:rsidR="009D2434" w:rsidTr="004614D9">
        <w:trPr>
          <w:trHeight w:val="20"/>
        </w:trPr>
        <w:tc>
          <w:tcPr>
            <w:tcW w:w="1560" w:type="dxa"/>
            <w:tcBorders>
              <w:top w:val="nil"/>
              <w:left w:val="single" w:sz="8" w:space="0" w:color="auto"/>
              <w:bottom w:val="single" w:sz="8" w:space="0" w:color="auto"/>
              <w:right w:val="single" w:sz="8" w:space="0" w:color="auto"/>
            </w:tcBorders>
          </w:tcPr>
          <w:p w:rsidR="009D2434" w:rsidRDefault="009D2434" w:rsidP="004614D9">
            <w:pPr>
              <w:jc w:val="center"/>
              <w:rPr>
                <w:rFonts w:ascii="仿宋" w:eastAsia="仿宋" w:hAnsi="仿宋" w:cs="Arial"/>
                <w:sz w:val="28"/>
                <w:szCs w:val="28"/>
              </w:rPr>
            </w:pPr>
            <w:r>
              <w:rPr>
                <w:rFonts w:ascii="仿宋" w:eastAsia="仿宋" w:hAnsi="仿宋" w:cs="Arial" w:hint="eastAsia"/>
                <w:sz w:val="28"/>
                <w:szCs w:val="28"/>
              </w:rPr>
              <w:t>数据一致性检测</w:t>
            </w:r>
          </w:p>
        </w:tc>
        <w:tc>
          <w:tcPr>
            <w:tcW w:w="7938" w:type="dxa"/>
            <w:tcBorders>
              <w:top w:val="nil"/>
              <w:left w:val="nil"/>
              <w:bottom w:val="single" w:sz="8" w:space="0" w:color="auto"/>
              <w:right w:val="single" w:sz="8" w:space="0" w:color="auto"/>
            </w:tcBorders>
            <w:shd w:val="clear" w:color="auto" w:fill="FFFFFF"/>
          </w:tcPr>
          <w:p w:rsidR="009D2434" w:rsidRDefault="009D2434" w:rsidP="004614D9">
            <w:pPr>
              <w:rPr>
                <w:rFonts w:ascii="仿宋" w:eastAsia="仿宋" w:hAnsi="仿宋" w:cs="Arial"/>
                <w:sz w:val="28"/>
                <w:szCs w:val="28"/>
              </w:rPr>
            </w:pPr>
            <w:r>
              <w:rPr>
                <w:rFonts w:ascii="仿宋" w:eastAsia="仿宋" w:hAnsi="仿宋" w:cs="Arial" w:hint="eastAsia"/>
                <w:sz w:val="28"/>
                <w:szCs w:val="28"/>
              </w:rPr>
              <w:t>从主机端口到硬盘全路径支持业界标准的T10-PI数据一致性检测，保障数据的一致性。</w:t>
            </w:r>
          </w:p>
        </w:tc>
      </w:tr>
      <w:tr w:rsidR="009D2434" w:rsidTr="004614D9">
        <w:trPr>
          <w:trHeight w:val="20"/>
        </w:trPr>
        <w:tc>
          <w:tcPr>
            <w:tcW w:w="1560" w:type="dxa"/>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在线升级</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支持存储微码的在线升级和降级操作。支持存储软件（固件）的在线升级操作，即</w:t>
            </w:r>
            <w:proofErr w:type="gramStart"/>
            <w:r>
              <w:rPr>
                <w:rFonts w:ascii="仿宋" w:eastAsia="仿宋" w:hAnsi="仿宋" w:hint="eastAsia"/>
                <w:sz w:val="28"/>
                <w:szCs w:val="28"/>
              </w:rPr>
              <w:t>不</w:t>
            </w:r>
            <w:proofErr w:type="gramEnd"/>
            <w:r>
              <w:rPr>
                <w:rFonts w:ascii="仿宋" w:eastAsia="仿宋" w:hAnsi="仿宋" w:hint="eastAsia"/>
                <w:sz w:val="28"/>
                <w:szCs w:val="28"/>
              </w:rPr>
              <w:t>停机微码升级，升级必须确保100%数据安全。</w:t>
            </w:r>
          </w:p>
        </w:tc>
      </w:tr>
      <w:tr w:rsidR="009D2434" w:rsidTr="004614D9">
        <w:trPr>
          <w:cantSplit/>
          <w:trHeight w:val="20"/>
        </w:trPr>
        <w:tc>
          <w:tcPr>
            <w:tcW w:w="1560" w:type="dxa"/>
            <w:vMerge w:val="restart"/>
            <w:tcBorders>
              <w:top w:val="nil"/>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可管理性</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配置系统报表；</w:t>
            </w:r>
          </w:p>
        </w:tc>
      </w:tr>
      <w:tr w:rsidR="009D2434" w:rsidTr="004614D9">
        <w:trPr>
          <w:cantSplit/>
          <w:trHeight w:val="20"/>
        </w:trPr>
        <w:tc>
          <w:tcPr>
            <w:tcW w:w="1560" w:type="dxa"/>
            <w:vMerge/>
            <w:tcBorders>
              <w:top w:val="nil"/>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配置图形化的管理软件，包括：盘阵，</w:t>
            </w:r>
            <w:proofErr w:type="gramStart"/>
            <w:r>
              <w:rPr>
                <w:rFonts w:ascii="仿宋" w:eastAsia="仿宋" w:hAnsi="仿宋" w:hint="eastAsia"/>
                <w:sz w:val="28"/>
                <w:szCs w:val="28"/>
              </w:rPr>
              <w:t>卷管理</w:t>
            </w:r>
            <w:proofErr w:type="gramEnd"/>
            <w:r>
              <w:rPr>
                <w:rFonts w:ascii="仿宋" w:eastAsia="仿宋" w:hAnsi="仿宋" w:hint="eastAsia"/>
                <w:sz w:val="28"/>
                <w:szCs w:val="28"/>
              </w:rPr>
              <w:t>软件，支持存储统一管理功能，能够实现全系列存储产品统一管理，具有中英文管理界面.</w:t>
            </w:r>
          </w:p>
        </w:tc>
      </w:tr>
      <w:tr w:rsidR="009D2434" w:rsidTr="004614D9">
        <w:trPr>
          <w:cantSplit/>
          <w:trHeight w:val="2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产品交付</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带盘运输的整柜交付能力；配置KVM、配置管理服务器（8GB缓存,含Windows操作系统等软件）</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投标商必须提供由原厂商提供的专业化存储架构设计和安装实施服务。</w:t>
            </w:r>
          </w:p>
        </w:tc>
      </w:tr>
      <w:tr w:rsidR="009D2434" w:rsidTr="004614D9">
        <w:trPr>
          <w:cantSplit/>
          <w:trHeight w:val="20"/>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兼容性</w:t>
            </w: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配置自</w:t>
            </w:r>
            <w:proofErr w:type="gramStart"/>
            <w:r>
              <w:rPr>
                <w:rFonts w:ascii="仿宋" w:eastAsia="仿宋" w:hAnsi="仿宋" w:hint="eastAsia"/>
                <w:sz w:val="28"/>
                <w:szCs w:val="28"/>
              </w:rPr>
              <w:t>研</w:t>
            </w:r>
            <w:proofErr w:type="gramEnd"/>
            <w:r>
              <w:rPr>
                <w:rFonts w:ascii="仿宋" w:eastAsia="仿宋" w:hAnsi="仿宋" w:hint="eastAsia"/>
                <w:sz w:val="28"/>
                <w:szCs w:val="28"/>
              </w:rPr>
              <w:t>多路径软件，支持IBM AIX，HP-UX,Tru64,Windows、linux等机型和操作系统，非操作系统自带多路径软件。配置满足各种主机类型、CPU等级的多路径软件许可。至少提供不少于100台X86服务器、100台Unix服务器多路径软件正版许可，单台服务器CPU数量均在8路以上。</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nil"/>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兼容Oracle VM3.3，并支持DIX。</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single" w:sz="8" w:space="0" w:color="auto"/>
              <w:left w:val="nil"/>
              <w:bottom w:val="single" w:sz="8" w:space="0" w:color="auto"/>
              <w:right w:val="single" w:sz="8" w:space="0" w:color="auto"/>
            </w:tcBorders>
            <w:shd w:val="clear" w:color="auto" w:fill="FFFFFF"/>
            <w:vAlign w:val="center"/>
          </w:tcPr>
          <w:p w:rsidR="009D2434" w:rsidRDefault="009D2434" w:rsidP="004614D9">
            <w:pPr>
              <w:rPr>
                <w:rFonts w:ascii="仿宋" w:eastAsia="仿宋" w:hAnsi="仿宋"/>
                <w:sz w:val="28"/>
                <w:szCs w:val="28"/>
              </w:rPr>
            </w:pPr>
            <w:r>
              <w:rPr>
                <w:rFonts w:ascii="仿宋" w:eastAsia="仿宋" w:hAnsi="仿宋" w:hint="eastAsia"/>
                <w:sz w:val="28"/>
                <w:szCs w:val="28"/>
              </w:rPr>
              <w:t>支持IBM AIX，HP-UX,Tru64,Windows等机型和redhat、centOS等操作系统。</w:t>
            </w:r>
          </w:p>
        </w:tc>
      </w:tr>
      <w:tr w:rsidR="009D2434" w:rsidTr="004614D9">
        <w:trPr>
          <w:trHeight w:val="20"/>
        </w:trPr>
        <w:tc>
          <w:tcPr>
            <w:tcW w:w="1560" w:type="dxa"/>
            <w:tcBorders>
              <w:top w:val="single" w:sz="8" w:space="0" w:color="auto"/>
              <w:left w:val="single" w:sz="8" w:space="0" w:color="auto"/>
              <w:bottom w:val="single" w:sz="8" w:space="0" w:color="auto"/>
              <w:right w:val="single" w:sz="8" w:space="0" w:color="auto"/>
            </w:tcBorders>
          </w:tcPr>
          <w:p w:rsidR="009D2434" w:rsidRDefault="009D2434" w:rsidP="004614D9">
            <w:pPr>
              <w:jc w:val="center"/>
              <w:rPr>
                <w:rFonts w:ascii="仿宋" w:eastAsia="仿宋" w:hAnsi="仿宋"/>
                <w:sz w:val="28"/>
                <w:szCs w:val="28"/>
              </w:rPr>
            </w:pPr>
            <w:r>
              <w:rPr>
                <w:rFonts w:ascii="仿宋" w:eastAsia="仿宋" w:hAnsi="仿宋" w:hint="eastAsia"/>
                <w:sz w:val="28"/>
                <w:szCs w:val="28"/>
              </w:rPr>
              <w:t>Openstack支持</w:t>
            </w:r>
          </w:p>
        </w:tc>
        <w:tc>
          <w:tcPr>
            <w:tcW w:w="7938" w:type="dxa"/>
            <w:tcBorders>
              <w:top w:val="single" w:sz="8" w:space="0" w:color="auto"/>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要求支持主流Openstack的无缝兼容，支持Cinder、Manila开放协议并提供官方最佳实践文档，同时提供对象存储API开放协议，并提供官方实施文档与最佳配置方案。</w:t>
            </w:r>
          </w:p>
        </w:tc>
      </w:tr>
      <w:tr w:rsidR="009D2434" w:rsidTr="004614D9">
        <w:trPr>
          <w:cantSplit/>
          <w:trHeight w:val="389"/>
        </w:trPr>
        <w:tc>
          <w:tcPr>
            <w:tcW w:w="1560" w:type="dxa"/>
            <w:vMerge w:val="restart"/>
            <w:tcBorders>
              <w:top w:val="single" w:sz="8" w:space="0" w:color="auto"/>
              <w:left w:val="single" w:sz="8" w:space="0" w:color="auto"/>
              <w:bottom w:val="single" w:sz="8" w:space="0" w:color="auto"/>
              <w:right w:val="single" w:sz="8" w:space="0" w:color="auto"/>
            </w:tcBorders>
            <w:vAlign w:val="center"/>
          </w:tcPr>
          <w:p w:rsidR="009D2434" w:rsidRDefault="009D2434" w:rsidP="004614D9">
            <w:pPr>
              <w:jc w:val="center"/>
              <w:rPr>
                <w:rFonts w:ascii="仿宋" w:eastAsia="仿宋" w:hAnsi="仿宋"/>
                <w:sz w:val="28"/>
                <w:szCs w:val="28"/>
              </w:rPr>
            </w:pPr>
            <w:r>
              <w:rPr>
                <w:rFonts w:ascii="仿宋" w:eastAsia="仿宋" w:hAnsi="仿宋" w:hint="eastAsia"/>
                <w:sz w:val="28"/>
                <w:szCs w:val="28"/>
              </w:rPr>
              <w:t>服务</w:t>
            </w:r>
          </w:p>
        </w:tc>
        <w:tc>
          <w:tcPr>
            <w:tcW w:w="7938" w:type="dxa"/>
            <w:tcBorders>
              <w:top w:val="single" w:sz="8" w:space="0" w:color="auto"/>
              <w:left w:val="nil"/>
              <w:bottom w:val="nil"/>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提供原厂工程师规划、实施服务，提供所有过程文档。提供现场的实施、运</w:t>
            </w:r>
            <w:proofErr w:type="gramStart"/>
            <w:r>
              <w:rPr>
                <w:rFonts w:ascii="仿宋" w:eastAsia="仿宋" w:hAnsi="仿宋" w:hint="eastAsia"/>
                <w:sz w:val="28"/>
                <w:szCs w:val="28"/>
              </w:rPr>
              <w:t>维知识</w:t>
            </w:r>
            <w:proofErr w:type="gramEnd"/>
            <w:r>
              <w:rPr>
                <w:rFonts w:ascii="仿宋" w:eastAsia="仿宋" w:hAnsi="仿宋" w:hint="eastAsia"/>
                <w:sz w:val="28"/>
                <w:szCs w:val="28"/>
              </w:rPr>
              <w:t>培训。</w:t>
            </w:r>
          </w:p>
          <w:p w:rsidR="009D2434" w:rsidRDefault="009D2434" w:rsidP="004614D9">
            <w:pPr>
              <w:rPr>
                <w:rFonts w:ascii="仿宋" w:eastAsia="仿宋" w:hAnsi="仿宋"/>
                <w:sz w:val="28"/>
                <w:szCs w:val="28"/>
              </w:rPr>
            </w:pPr>
            <w:r>
              <w:rPr>
                <w:rFonts w:ascii="仿宋" w:eastAsia="仿宋" w:hAnsi="仿宋" w:hint="eastAsia"/>
                <w:sz w:val="28"/>
                <w:szCs w:val="28"/>
              </w:rPr>
              <w:t>提供原厂拆机搬进指定的托管机房后并装机保证设备完好服务。</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single" w:sz="8" w:space="0" w:color="auto"/>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能够提供现场快速存储配置调整，如通过脚本实现配置调整，变更最长不超过3天。</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single" w:sz="8" w:space="0" w:color="auto"/>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提供原厂5年7x24x4软硬件服务。</w:t>
            </w:r>
          </w:p>
        </w:tc>
      </w:tr>
      <w:tr w:rsidR="009D2434" w:rsidTr="004614D9">
        <w:trPr>
          <w:cantSplit/>
          <w:trHeight w:val="20"/>
        </w:trPr>
        <w:tc>
          <w:tcPr>
            <w:tcW w:w="1560" w:type="dxa"/>
            <w:vMerge/>
            <w:tcBorders>
              <w:top w:val="single" w:sz="8" w:space="0" w:color="auto"/>
              <w:left w:val="single" w:sz="8" w:space="0" w:color="auto"/>
              <w:bottom w:val="single" w:sz="8" w:space="0" w:color="auto"/>
              <w:right w:val="single" w:sz="8" w:space="0" w:color="auto"/>
            </w:tcBorders>
            <w:vAlign w:val="center"/>
          </w:tcPr>
          <w:p w:rsidR="009D2434" w:rsidRDefault="009D2434" w:rsidP="004614D9">
            <w:pPr>
              <w:widowControl/>
              <w:jc w:val="left"/>
              <w:rPr>
                <w:rFonts w:ascii="仿宋" w:eastAsia="仿宋" w:hAnsi="仿宋"/>
                <w:sz w:val="28"/>
                <w:szCs w:val="28"/>
              </w:rPr>
            </w:pPr>
          </w:p>
        </w:tc>
        <w:tc>
          <w:tcPr>
            <w:tcW w:w="7938" w:type="dxa"/>
            <w:tcBorders>
              <w:top w:val="single" w:sz="8" w:space="0" w:color="auto"/>
              <w:left w:val="nil"/>
              <w:bottom w:val="single" w:sz="8" w:space="0" w:color="auto"/>
              <w:right w:val="single" w:sz="8" w:space="0" w:color="auto"/>
            </w:tcBorders>
            <w:shd w:val="clear" w:color="auto" w:fill="FFFFFF"/>
          </w:tcPr>
          <w:p w:rsidR="009D2434" w:rsidRDefault="009D2434" w:rsidP="004614D9">
            <w:pPr>
              <w:rPr>
                <w:rFonts w:ascii="仿宋" w:eastAsia="仿宋" w:hAnsi="仿宋"/>
                <w:sz w:val="28"/>
                <w:szCs w:val="28"/>
              </w:rPr>
            </w:pPr>
            <w:r>
              <w:rPr>
                <w:rFonts w:ascii="仿宋" w:eastAsia="仿宋" w:hAnsi="仿宋" w:hint="eastAsia"/>
                <w:sz w:val="28"/>
                <w:szCs w:val="28"/>
              </w:rPr>
              <w:t>签订合同后3个工作日内须提供售后服务、在线升级服务。</w:t>
            </w:r>
          </w:p>
        </w:tc>
      </w:tr>
    </w:tbl>
    <w:p w:rsidR="009D2434" w:rsidRDefault="009D2434" w:rsidP="009D2434">
      <w:pPr>
        <w:spacing w:line="360" w:lineRule="auto"/>
        <w:rPr>
          <w:rFonts w:ascii="仿宋" w:eastAsia="仿宋" w:hAnsi="仿宋"/>
          <w:b/>
          <w:bCs/>
          <w:sz w:val="32"/>
          <w:szCs w:val="32"/>
        </w:rPr>
      </w:pPr>
    </w:p>
    <w:p w:rsidR="009D2434" w:rsidRDefault="009D2434" w:rsidP="009D2434">
      <w:pPr>
        <w:spacing w:line="360" w:lineRule="auto"/>
        <w:rPr>
          <w:rFonts w:ascii="仿宋" w:eastAsia="仿宋" w:hAnsi="仿宋"/>
          <w:b/>
          <w:bCs/>
          <w:sz w:val="32"/>
          <w:szCs w:val="32"/>
        </w:rPr>
      </w:pPr>
      <w:r>
        <w:rPr>
          <w:rFonts w:ascii="仿宋" w:eastAsia="仿宋" w:hAnsi="仿宋" w:hint="eastAsia"/>
          <w:b/>
          <w:bCs/>
          <w:sz w:val="32"/>
          <w:szCs w:val="32"/>
        </w:rPr>
        <w:t>产品要求：</w:t>
      </w:r>
    </w:p>
    <w:p w:rsidR="009D2434" w:rsidRDefault="009D2434" w:rsidP="009D2434">
      <w:pPr>
        <w:pStyle w:val="Normal"/>
        <w:ind w:firstLineChars="200" w:firstLine="562"/>
        <w:rPr>
          <w:rFonts w:ascii="仿宋" w:eastAsia="仿宋" w:hAnsi="仿宋"/>
          <w:b/>
          <w:bCs/>
          <w:kern w:val="2"/>
          <w:sz w:val="28"/>
          <w:szCs w:val="28"/>
          <w:lang w:val="en-US"/>
        </w:rPr>
      </w:pPr>
      <w:r>
        <w:rPr>
          <w:rFonts w:ascii="仿宋" w:eastAsia="仿宋" w:hAnsi="仿宋" w:hint="eastAsia"/>
          <w:b/>
          <w:bCs/>
          <w:kern w:val="2"/>
          <w:sz w:val="28"/>
          <w:szCs w:val="28"/>
          <w:lang w:val="en-US"/>
        </w:rPr>
        <w:t>1、提供磁盘阵列投标产品白皮书。</w:t>
      </w:r>
    </w:p>
    <w:p w:rsidR="009D2434" w:rsidRDefault="009D2434" w:rsidP="009D2434">
      <w:pPr>
        <w:pStyle w:val="Normal"/>
        <w:ind w:firstLineChars="200" w:firstLine="562"/>
        <w:rPr>
          <w:rFonts w:ascii="仿宋" w:eastAsia="仿宋" w:hAnsi="仿宋"/>
          <w:b/>
          <w:bCs/>
          <w:kern w:val="2"/>
          <w:sz w:val="28"/>
          <w:szCs w:val="28"/>
          <w:lang w:val="en-US"/>
        </w:rPr>
      </w:pPr>
      <w:r>
        <w:rPr>
          <w:rFonts w:ascii="仿宋" w:eastAsia="仿宋" w:hAnsi="仿宋" w:hint="eastAsia"/>
          <w:b/>
          <w:bCs/>
          <w:kern w:val="2"/>
          <w:sz w:val="28"/>
          <w:szCs w:val="28"/>
          <w:lang w:val="en-US"/>
        </w:rPr>
        <w:t>2、验收要求</w:t>
      </w:r>
    </w:p>
    <w:p w:rsidR="009D2434" w:rsidRDefault="009D2434" w:rsidP="009D2434">
      <w:pPr>
        <w:pStyle w:val="Normal"/>
        <w:rPr>
          <w:rFonts w:ascii="仿宋" w:eastAsia="仿宋" w:hAnsi="仿宋"/>
          <w:kern w:val="2"/>
          <w:sz w:val="28"/>
          <w:szCs w:val="28"/>
          <w:lang w:val="en-US"/>
        </w:rPr>
      </w:pPr>
      <w:r>
        <w:rPr>
          <w:rFonts w:ascii="仿宋" w:eastAsia="仿宋" w:hAnsi="仿宋" w:hint="eastAsia"/>
          <w:kern w:val="2"/>
          <w:sz w:val="28"/>
          <w:szCs w:val="28"/>
          <w:lang w:val="en-US"/>
        </w:rPr>
        <w:t>（1）初验要求：由中标方、用户方及项目集成厂家共同对设备各项性能指标进行测试（测试工具 Vdbench 50406，有命中率的测试条目，在Vdbench工具中进行对应设置保证命中率。测试时需要</w:t>
      </w:r>
      <w:proofErr w:type="gramStart"/>
      <w:r>
        <w:rPr>
          <w:rFonts w:ascii="仿宋" w:eastAsia="仿宋" w:hAnsi="仿宋" w:hint="eastAsia"/>
          <w:kern w:val="2"/>
          <w:sz w:val="28"/>
          <w:szCs w:val="28"/>
          <w:lang w:val="en-US"/>
        </w:rPr>
        <w:t>录屏并保存</w:t>
      </w:r>
      <w:proofErr w:type="gramEnd"/>
      <w:r>
        <w:rPr>
          <w:rFonts w:ascii="仿宋" w:eastAsia="仿宋" w:hAnsi="仿宋" w:hint="eastAsia"/>
          <w:kern w:val="2"/>
          <w:sz w:val="28"/>
          <w:szCs w:val="28"/>
          <w:lang w:val="en-US"/>
        </w:rPr>
        <w:t>Vdbench工具的原始输出结果），如达不到中标方承诺的性能指标要求，限期一个月整改，如果第二次测试也未能达到中标方承诺的性能指标要求，视为该设备实际不符合合同要求，用户方不予签收。由此导致甲方解除合同的，乙方应向甲方支付合同总值5%的违约金，如造成甲方损失超过违约金的，超出部分由乙方继续承担赔偿责任。经检测各项指标达到标书要求，通过初验，由用户方、中标方经办人员共同签字确认。</w:t>
      </w:r>
    </w:p>
    <w:p w:rsidR="009D2434" w:rsidRDefault="009D2434" w:rsidP="009D2434">
      <w:pPr>
        <w:pStyle w:val="Normal"/>
        <w:rPr>
          <w:rFonts w:ascii="仿宋" w:eastAsia="仿宋" w:hAnsi="仿宋"/>
          <w:kern w:val="2"/>
          <w:sz w:val="28"/>
          <w:szCs w:val="28"/>
          <w:lang w:val="en-US"/>
        </w:rPr>
      </w:pPr>
      <w:r>
        <w:rPr>
          <w:rFonts w:ascii="仿宋" w:eastAsia="仿宋" w:hAnsi="仿宋" w:hint="eastAsia"/>
          <w:kern w:val="2"/>
          <w:sz w:val="28"/>
          <w:szCs w:val="28"/>
          <w:lang w:val="en-US"/>
        </w:rPr>
        <w:t>(2)终验：通过初验后，进行不少于</w:t>
      </w:r>
      <w:r>
        <w:rPr>
          <w:rFonts w:ascii="仿宋" w:eastAsia="仿宋" w:hAnsi="仿宋"/>
          <w:kern w:val="2"/>
          <w:sz w:val="28"/>
          <w:szCs w:val="28"/>
        </w:rPr>
        <w:t>3</w:t>
      </w:r>
      <w:r>
        <w:rPr>
          <w:rFonts w:ascii="仿宋" w:eastAsia="仿宋" w:hAnsi="仿宋" w:hint="eastAsia"/>
          <w:kern w:val="2"/>
          <w:sz w:val="28"/>
          <w:szCs w:val="28"/>
          <w:lang w:val="en-US"/>
        </w:rPr>
        <w:t>个月的试运行。设备运行正常，视为验收通过，用户方、中标方经办人员共同签字确认。试运行期间如果出现磁盘故障超过24块或</w:t>
      </w:r>
      <w:proofErr w:type="gramStart"/>
      <w:r>
        <w:rPr>
          <w:rFonts w:ascii="仿宋" w:eastAsia="仿宋" w:hAnsi="仿宋" w:hint="eastAsia"/>
          <w:kern w:val="2"/>
          <w:sz w:val="28"/>
          <w:szCs w:val="28"/>
          <w:lang w:val="en-US"/>
        </w:rPr>
        <w:t>出现盘笼掉电</w:t>
      </w:r>
      <w:proofErr w:type="gramEnd"/>
      <w:r>
        <w:rPr>
          <w:rFonts w:ascii="仿宋" w:eastAsia="仿宋" w:hAnsi="仿宋" w:hint="eastAsia"/>
          <w:kern w:val="2"/>
          <w:sz w:val="28"/>
          <w:szCs w:val="28"/>
          <w:lang w:val="en-US"/>
        </w:rPr>
        <w:t>、控制器失效、数据丢失、硬件损坏等系统故障超过3次，视为质量不合格，要求中标方换货或退货处理。</w:t>
      </w:r>
    </w:p>
    <w:p w:rsidR="009D2434" w:rsidRDefault="009D2434" w:rsidP="009D2434">
      <w:pPr>
        <w:pStyle w:val="Normal"/>
        <w:ind w:firstLineChars="200" w:firstLine="562"/>
        <w:rPr>
          <w:rFonts w:ascii="仿宋" w:eastAsia="仿宋" w:hAnsi="仿宋"/>
          <w:b/>
          <w:bCs/>
          <w:kern w:val="2"/>
          <w:sz w:val="28"/>
          <w:szCs w:val="28"/>
          <w:lang w:val="en-US"/>
        </w:rPr>
      </w:pPr>
      <w:r>
        <w:rPr>
          <w:rFonts w:ascii="仿宋" w:eastAsia="仿宋" w:hAnsi="仿宋" w:hint="eastAsia"/>
          <w:b/>
          <w:bCs/>
          <w:kern w:val="2"/>
          <w:sz w:val="28"/>
          <w:szCs w:val="28"/>
          <w:lang w:val="en-US"/>
        </w:rPr>
        <w:t>3、设备要求</w:t>
      </w:r>
    </w:p>
    <w:p w:rsidR="009D2434" w:rsidRDefault="009D2434" w:rsidP="009D2434">
      <w:pPr>
        <w:pStyle w:val="Normal"/>
        <w:rPr>
          <w:rFonts w:ascii="仿宋" w:eastAsia="仿宋" w:hAnsi="仿宋"/>
          <w:kern w:val="2"/>
          <w:sz w:val="28"/>
          <w:szCs w:val="28"/>
          <w:lang w:val="en-US"/>
        </w:rPr>
      </w:pPr>
      <w:r>
        <w:rPr>
          <w:rFonts w:ascii="仿宋" w:eastAsia="仿宋" w:hAnsi="仿宋" w:hint="eastAsia"/>
          <w:kern w:val="2"/>
          <w:sz w:val="28"/>
          <w:szCs w:val="28"/>
          <w:lang w:val="en-US"/>
        </w:rPr>
        <w:t>所有采购设备须为2021年1月以后（含）生产的产品，且为最新主流产品。</w:t>
      </w:r>
    </w:p>
    <w:p w:rsidR="009D2434" w:rsidRDefault="009D2434" w:rsidP="009D2434">
      <w:pPr>
        <w:pStyle w:val="Normal"/>
        <w:ind w:firstLineChars="200" w:firstLine="560"/>
        <w:rPr>
          <w:rFonts w:ascii="仿宋" w:eastAsia="仿宋" w:hAnsi="仿宋"/>
          <w:kern w:val="2"/>
          <w:sz w:val="28"/>
          <w:szCs w:val="28"/>
          <w:lang w:val="en-US"/>
        </w:rPr>
      </w:pPr>
      <w:r>
        <w:rPr>
          <w:rFonts w:ascii="仿宋" w:eastAsia="仿宋" w:hAnsi="仿宋" w:hint="eastAsia"/>
          <w:kern w:val="2"/>
          <w:sz w:val="28"/>
          <w:szCs w:val="28"/>
          <w:lang w:val="en-US"/>
        </w:rPr>
        <w:t>4、产品接收及安装调试：对于需要在现场安装、调试的设备，中标方应从接到用户方通知之日起3天内，到现场进行安装、调试，直到该货物的技术指标完全符合合同要求为止。</w:t>
      </w:r>
    </w:p>
    <w:p w:rsidR="009D2434" w:rsidRDefault="009D2434" w:rsidP="009D2434">
      <w:pPr>
        <w:pStyle w:val="Normal"/>
        <w:rPr>
          <w:rFonts w:ascii="仿宋" w:eastAsia="仿宋" w:hAnsi="仿宋"/>
          <w:kern w:val="2"/>
          <w:sz w:val="28"/>
          <w:szCs w:val="28"/>
          <w:lang w:val="en-US"/>
        </w:rPr>
      </w:pPr>
      <w:r>
        <w:rPr>
          <w:rFonts w:ascii="仿宋" w:eastAsia="仿宋" w:hAnsi="仿宋" w:hint="eastAsia"/>
          <w:kern w:val="2"/>
          <w:sz w:val="28"/>
          <w:szCs w:val="28"/>
          <w:lang w:val="en-US"/>
        </w:rPr>
        <w:t>交货产品必须是按采购文件要求、投标文件的承诺及按标准生产的全新产品，无撞击、破损且包装良好。</w:t>
      </w:r>
    </w:p>
    <w:p w:rsidR="009D2434" w:rsidRDefault="009D2434" w:rsidP="009D2434">
      <w:pPr>
        <w:pStyle w:val="Normal"/>
        <w:rPr>
          <w:rFonts w:ascii="仿宋" w:eastAsia="仿宋" w:hAnsi="仿宋"/>
          <w:kern w:val="2"/>
          <w:sz w:val="28"/>
          <w:szCs w:val="28"/>
          <w:lang w:val="en-US"/>
        </w:rPr>
      </w:pPr>
      <w:r>
        <w:rPr>
          <w:rFonts w:ascii="仿宋" w:eastAsia="仿宋" w:hAnsi="仿宋" w:hint="eastAsia"/>
          <w:kern w:val="2"/>
          <w:sz w:val="28"/>
          <w:szCs w:val="28"/>
          <w:lang w:val="en-US"/>
        </w:rPr>
        <w:t>交货产品必须是按采购文件要求、投标文件的承诺及按标准生产的全新产品，无撞击、破损且包装良好。 交货时用户方对产品进行抽检，如发现货物交货文件不齐全、有撞击、破损、拆卸和有使用过的情况，用户方将拒收。</w:t>
      </w:r>
    </w:p>
    <w:p w:rsidR="009D2434" w:rsidRDefault="009D2434" w:rsidP="009D2434">
      <w:pPr>
        <w:spacing w:line="560" w:lineRule="exact"/>
        <w:ind w:firstLineChars="196" w:firstLine="551"/>
        <w:outlineLvl w:val="0"/>
        <w:rPr>
          <w:rFonts w:ascii="仿宋" w:eastAsia="仿宋" w:hAnsi="仿宋"/>
          <w:b/>
          <w:bCs/>
          <w:sz w:val="28"/>
          <w:szCs w:val="28"/>
        </w:rPr>
      </w:pPr>
      <w:r>
        <w:rPr>
          <w:rFonts w:ascii="仿宋" w:eastAsia="仿宋" w:hAnsi="仿宋" w:hint="eastAsia"/>
          <w:b/>
          <w:bCs/>
          <w:sz w:val="28"/>
          <w:szCs w:val="28"/>
        </w:rPr>
        <w:t>5、</w:t>
      </w:r>
      <w:proofErr w:type="gramStart"/>
      <w:r>
        <w:rPr>
          <w:rFonts w:ascii="仿宋" w:eastAsia="仿宋" w:hAnsi="仿宋" w:hint="eastAsia"/>
          <w:b/>
          <w:bCs/>
          <w:sz w:val="28"/>
          <w:szCs w:val="28"/>
        </w:rPr>
        <w:t>维保要求</w:t>
      </w:r>
      <w:proofErr w:type="gramEnd"/>
    </w:p>
    <w:p w:rsidR="009D2434" w:rsidRDefault="009D2434" w:rsidP="009D2434">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本项目须提供完整</w:t>
      </w:r>
      <w:proofErr w:type="gramStart"/>
      <w:r>
        <w:rPr>
          <w:rFonts w:ascii="仿宋" w:eastAsia="仿宋" w:hAnsi="仿宋" w:hint="eastAsia"/>
          <w:sz w:val="28"/>
          <w:szCs w:val="28"/>
        </w:rPr>
        <w:t>的维保方案</w:t>
      </w:r>
      <w:proofErr w:type="gramEnd"/>
      <w:r>
        <w:rPr>
          <w:rFonts w:ascii="仿宋" w:eastAsia="仿宋" w:hAnsi="仿宋" w:hint="eastAsia"/>
          <w:sz w:val="28"/>
          <w:szCs w:val="28"/>
        </w:rPr>
        <w:t>。本项目所有建设内容的质保期或免费服务期为自终验合格后5年</w:t>
      </w:r>
      <w:r>
        <w:rPr>
          <w:rFonts w:ascii="仿宋" w:eastAsia="仿宋" w:hAnsi="仿宋" w:hint="eastAsia"/>
          <w:color w:val="000000"/>
          <w:sz w:val="28"/>
          <w:szCs w:val="28"/>
        </w:rPr>
        <w:t>以上（含），且</w:t>
      </w:r>
      <w:proofErr w:type="gramStart"/>
      <w:r>
        <w:rPr>
          <w:rFonts w:ascii="仿宋" w:eastAsia="仿宋" w:hAnsi="仿宋" w:hint="eastAsia"/>
          <w:color w:val="000000"/>
          <w:sz w:val="28"/>
          <w:szCs w:val="28"/>
        </w:rPr>
        <w:t>所有维保服务</w:t>
      </w:r>
      <w:proofErr w:type="gramEnd"/>
      <w:r>
        <w:rPr>
          <w:rFonts w:ascii="仿宋" w:eastAsia="仿宋" w:hAnsi="仿宋" w:hint="eastAsia"/>
          <w:color w:val="000000"/>
          <w:sz w:val="28"/>
          <w:szCs w:val="28"/>
        </w:rPr>
        <w:t>为介质</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返还服务。</w:t>
      </w:r>
    </w:p>
    <w:p w:rsidR="009D2434" w:rsidRDefault="009D2434" w:rsidP="009D2434">
      <w:pPr>
        <w:spacing w:line="560" w:lineRule="exact"/>
        <w:ind w:firstLine="560"/>
        <w:rPr>
          <w:rFonts w:ascii="仿宋" w:eastAsia="仿宋" w:hAnsi="仿宋"/>
          <w:sz w:val="28"/>
          <w:szCs w:val="28"/>
        </w:rPr>
      </w:pPr>
      <w:r>
        <w:rPr>
          <w:rFonts w:ascii="仿宋" w:eastAsia="仿宋" w:hAnsi="仿宋" w:hint="eastAsia"/>
          <w:sz w:val="28"/>
          <w:szCs w:val="28"/>
        </w:rPr>
        <w:t>质保期满后，提供终身维护及升级服务，谈判响应文件中须提供项目生命周期内的服务方案，提供免费质保期满后的后续收费服务标准，后期扩容磁盘价格不超过成本价。</w:t>
      </w:r>
    </w:p>
    <w:p w:rsidR="009D2434" w:rsidRDefault="009D2434" w:rsidP="009D2434">
      <w:pPr>
        <w:spacing w:line="560" w:lineRule="exact"/>
        <w:ind w:firstLineChars="196" w:firstLine="551"/>
        <w:outlineLvl w:val="0"/>
        <w:rPr>
          <w:rFonts w:ascii="仿宋" w:eastAsia="仿宋" w:hAnsi="仿宋"/>
          <w:b/>
          <w:bCs/>
          <w:sz w:val="28"/>
          <w:szCs w:val="28"/>
        </w:rPr>
      </w:pPr>
      <w:r>
        <w:rPr>
          <w:rFonts w:ascii="仿宋" w:eastAsia="仿宋" w:hAnsi="仿宋" w:hint="eastAsia"/>
          <w:b/>
          <w:bCs/>
          <w:sz w:val="28"/>
          <w:szCs w:val="28"/>
        </w:rPr>
        <w:t>6、其他要求</w:t>
      </w:r>
    </w:p>
    <w:p w:rsidR="009D2434" w:rsidRDefault="009D2434" w:rsidP="009D2434">
      <w:pPr>
        <w:spacing w:line="560" w:lineRule="exact"/>
        <w:ind w:firstLineChars="200" w:firstLine="560"/>
        <w:rPr>
          <w:rFonts w:ascii="仿宋" w:eastAsia="仿宋" w:hAnsi="仿宋"/>
          <w:sz w:val="28"/>
          <w:szCs w:val="28"/>
        </w:rPr>
      </w:pPr>
      <w:r>
        <w:rPr>
          <w:rFonts w:ascii="仿宋" w:eastAsia="仿宋" w:hAnsi="仿宋" w:hint="eastAsia"/>
          <w:sz w:val="28"/>
          <w:szCs w:val="28"/>
        </w:rPr>
        <w:t>1、在本标书技术要求之外，投标人若有合理化建议，可在投标书中说明。如果合理化建议被采纳，则该建议即为投标人对本招标项目的承诺。</w:t>
      </w:r>
    </w:p>
    <w:p w:rsidR="009D2434" w:rsidRDefault="009D2434" w:rsidP="009D2434">
      <w:pPr>
        <w:spacing w:line="560" w:lineRule="exact"/>
        <w:ind w:firstLineChars="200" w:firstLine="560"/>
        <w:rPr>
          <w:rFonts w:ascii="仿宋" w:eastAsia="仿宋" w:hAnsi="仿宋"/>
          <w:sz w:val="28"/>
          <w:szCs w:val="28"/>
        </w:rPr>
      </w:pPr>
      <w:r>
        <w:rPr>
          <w:rFonts w:ascii="仿宋" w:eastAsia="仿宋" w:hAnsi="仿宋" w:hint="eastAsia"/>
          <w:sz w:val="28"/>
          <w:szCs w:val="28"/>
        </w:rPr>
        <w:t>2、若在质保期内，发现货物的质量或规格、系统的性能指标参数与合同规定不符，或证明货物有缺陷，包括潜在的缺陷或使用不合适的材料，采购人有权向承建单位提出索赔，承建单位应承</w:t>
      </w:r>
      <w:proofErr w:type="gramStart"/>
      <w:r>
        <w:rPr>
          <w:rFonts w:ascii="仿宋" w:eastAsia="仿宋" w:hAnsi="仿宋" w:hint="eastAsia"/>
          <w:sz w:val="28"/>
          <w:szCs w:val="28"/>
        </w:rPr>
        <w:t>担一切</w:t>
      </w:r>
      <w:proofErr w:type="gramEnd"/>
      <w:r>
        <w:rPr>
          <w:rFonts w:ascii="仿宋" w:eastAsia="仿宋" w:hAnsi="仿宋" w:hint="eastAsia"/>
          <w:sz w:val="28"/>
          <w:szCs w:val="28"/>
        </w:rPr>
        <w:t>责任。</w:t>
      </w:r>
    </w:p>
    <w:p w:rsidR="009D2434" w:rsidRDefault="009D2434" w:rsidP="009D2434">
      <w:pPr>
        <w:rPr>
          <w:rFonts w:ascii="仿宋" w:eastAsia="仿宋" w:hAnsi="仿宋"/>
          <w:sz w:val="28"/>
          <w:szCs w:val="28"/>
        </w:rPr>
      </w:pPr>
    </w:p>
    <w:p w:rsidR="009D2434" w:rsidRDefault="009D2434" w:rsidP="009D2434">
      <w:pPr>
        <w:spacing w:line="420" w:lineRule="exact"/>
        <w:rPr>
          <w:rFonts w:ascii="仿宋" w:eastAsia="仿宋" w:hAnsi="仿宋" w:cs="Arial"/>
          <w:sz w:val="30"/>
          <w:szCs w:val="30"/>
          <w:highlight w:val="yellow"/>
        </w:rPr>
      </w:pPr>
      <w:r>
        <w:rPr>
          <w:rFonts w:ascii="仿宋" w:eastAsia="仿宋" w:hAnsi="仿宋" w:hint="eastAsia"/>
          <w:b/>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9D2434" w:rsidTr="004614D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▲供货时间（项目工期）及地点</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pacing w:line="560" w:lineRule="exact"/>
              <w:ind w:firstLineChars="200" w:firstLine="560"/>
              <w:rPr>
                <w:rFonts w:ascii="仿宋" w:eastAsia="仿宋" w:hAnsi="仿宋"/>
                <w:sz w:val="28"/>
                <w:szCs w:val="28"/>
              </w:rPr>
            </w:pPr>
            <w:r>
              <w:rPr>
                <w:rFonts w:ascii="仿宋" w:eastAsia="仿宋" w:hAnsi="仿宋" w:hint="eastAsia"/>
                <w:sz w:val="28"/>
                <w:szCs w:val="28"/>
              </w:rPr>
              <w:t>合同签订后且2021年</w:t>
            </w:r>
            <w:r>
              <w:rPr>
                <w:rFonts w:ascii="仿宋" w:eastAsia="仿宋" w:hAnsi="仿宋"/>
                <w:sz w:val="28"/>
                <w:szCs w:val="28"/>
              </w:rPr>
              <w:t>6</w:t>
            </w:r>
            <w:r>
              <w:rPr>
                <w:rFonts w:ascii="仿宋" w:eastAsia="仿宋" w:hAnsi="仿宋" w:hint="eastAsia"/>
                <w:sz w:val="28"/>
                <w:szCs w:val="28"/>
              </w:rPr>
              <w:t>月1日前，交货地点：按用户要求送货到省内指定地点</w:t>
            </w:r>
            <w:bookmarkStart w:id="28" w:name="_GoBack"/>
            <w:bookmarkEnd w:id="28"/>
            <w:r>
              <w:rPr>
                <w:rFonts w:ascii="仿宋" w:eastAsia="仿宋" w:hAnsi="仿宋" w:hint="eastAsia"/>
                <w:sz w:val="28"/>
                <w:szCs w:val="28"/>
              </w:rPr>
              <w:t>。</w:t>
            </w:r>
          </w:p>
        </w:tc>
      </w:tr>
      <w:tr w:rsidR="009D2434" w:rsidTr="004614D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snapToGrid w:val="0"/>
              <w:spacing w:line="240" w:lineRule="atLeast"/>
              <w:ind w:firstLine="560"/>
              <w:rPr>
                <w:rFonts w:ascii="仿宋" w:eastAsia="仿宋" w:hAnsi="仿宋" w:cs="宋体"/>
                <w:kern w:val="0"/>
                <w:sz w:val="28"/>
                <w:szCs w:val="28"/>
              </w:rPr>
            </w:pPr>
            <w:r>
              <w:rPr>
                <w:rFonts w:ascii="仿宋" w:eastAsia="仿宋" w:hAnsi="仿宋" w:cs="宋体" w:hint="eastAsia"/>
                <w:kern w:val="0"/>
                <w:sz w:val="28"/>
                <w:szCs w:val="28"/>
              </w:rPr>
              <w:t>1、履约保证金收取：签订合同时应向采购人(浙江省公安厅)交纳中标合同总金额的5%作为履约保证金（履约保证金若以电汇、网上银行方式交纳的,请将电汇底单、网上银行电脑打印凭证写上成交项目名称及编号、供应商及联系人、联系电话传真至0571-87286475），凭交纳凭证签订采购合同。缴款账户信息为：</w:t>
            </w:r>
          </w:p>
          <w:p w:rsidR="009D2434" w:rsidRDefault="009D2434" w:rsidP="004614D9">
            <w:pPr>
              <w:widowControl/>
              <w:snapToGrid w:val="0"/>
              <w:spacing w:line="240" w:lineRule="atLeast"/>
              <w:ind w:firstLine="560"/>
              <w:rPr>
                <w:rFonts w:ascii="仿宋" w:eastAsia="仿宋" w:hAnsi="仿宋" w:cs="宋体"/>
                <w:kern w:val="0"/>
                <w:sz w:val="28"/>
                <w:szCs w:val="28"/>
              </w:rPr>
            </w:pPr>
            <w:r>
              <w:rPr>
                <w:rFonts w:ascii="仿宋" w:eastAsia="仿宋" w:hAnsi="仿宋" w:cs="宋体" w:hint="eastAsia"/>
                <w:kern w:val="0"/>
                <w:sz w:val="28"/>
                <w:szCs w:val="28"/>
              </w:rPr>
              <w:t>户   名：浙江省公安厅业务费户</w:t>
            </w:r>
          </w:p>
          <w:p w:rsidR="009D2434" w:rsidRDefault="009D2434" w:rsidP="004614D9">
            <w:pPr>
              <w:widowControl/>
              <w:snapToGrid w:val="0"/>
              <w:spacing w:line="240" w:lineRule="atLeast"/>
              <w:ind w:firstLine="560"/>
              <w:rPr>
                <w:rFonts w:ascii="仿宋" w:eastAsia="仿宋" w:hAnsi="仿宋" w:cs="宋体"/>
                <w:kern w:val="0"/>
                <w:sz w:val="28"/>
                <w:szCs w:val="28"/>
              </w:rPr>
            </w:pPr>
            <w:r>
              <w:rPr>
                <w:rFonts w:ascii="仿宋" w:eastAsia="仿宋" w:hAnsi="仿宋" w:cs="宋体" w:hint="eastAsia"/>
                <w:kern w:val="0"/>
                <w:sz w:val="28"/>
                <w:szCs w:val="28"/>
              </w:rPr>
              <w:t>开户 行：工行解放路支行</w:t>
            </w:r>
          </w:p>
          <w:p w:rsidR="009D2434" w:rsidRDefault="009D2434" w:rsidP="004614D9">
            <w:pPr>
              <w:widowControl/>
              <w:snapToGrid w:val="0"/>
              <w:spacing w:line="240" w:lineRule="atLeast"/>
              <w:ind w:firstLine="560"/>
              <w:rPr>
                <w:rFonts w:ascii="仿宋" w:eastAsia="仿宋" w:hAnsi="仿宋" w:cs="宋体"/>
                <w:kern w:val="0"/>
                <w:sz w:val="28"/>
                <w:szCs w:val="28"/>
              </w:rPr>
            </w:pPr>
            <w:r>
              <w:rPr>
                <w:rFonts w:ascii="仿宋" w:eastAsia="仿宋" w:hAnsi="仿宋" w:cs="宋体" w:hint="eastAsia"/>
                <w:kern w:val="0"/>
                <w:sz w:val="28"/>
                <w:szCs w:val="28"/>
              </w:rPr>
              <w:t>银行帐号：1202020709008835157</w:t>
            </w:r>
          </w:p>
          <w:p w:rsidR="009D2434" w:rsidRDefault="009D2434" w:rsidP="004614D9">
            <w:pPr>
              <w:widowControl/>
              <w:snapToGrid w:val="0"/>
              <w:spacing w:line="240" w:lineRule="atLeast"/>
              <w:ind w:firstLine="560"/>
              <w:rPr>
                <w:rFonts w:ascii="仿宋" w:eastAsia="仿宋" w:hAnsi="仿宋" w:cs="宋体"/>
                <w:kern w:val="0"/>
                <w:sz w:val="28"/>
                <w:szCs w:val="28"/>
              </w:rPr>
            </w:pPr>
            <w:r>
              <w:rPr>
                <w:rFonts w:ascii="仿宋" w:eastAsia="仿宋" w:hAnsi="仿宋" w:cs="宋体" w:hint="eastAsia"/>
                <w:kern w:val="0"/>
                <w:sz w:val="28"/>
                <w:szCs w:val="28"/>
              </w:rPr>
              <w:t>2、履约保证金退还：项目质保期满后无质量问题索赔的，10日内无息退还。办理退还时需提供以下单据：</w:t>
            </w:r>
          </w:p>
          <w:p w:rsidR="009D2434" w:rsidRDefault="009D2434" w:rsidP="004614D9">
            <w:pPr>
              <w:widowControl/>
              <w:snapToGrid w:val="0"/>
              <w:spacing w:line="240" w:lineRule="atLeast"/>
              <w:ind w:firstLine="280"/>
              <w:rPr>
                <w:rFonts w:ascii="仿宋" w:eastAsia="仿宋" w:hAnsi="仿宋" w:cs="宋体"/>
                <w:kern w:val="0"/>
                <w:sz w:val="28"/>
                <w:szCs w:val="28"/>
              </w:rPr>
            </w:pPr>
            <w:r>
              <w:rPr>
                <w:rFonts w:ascii="仿宋" w:eastAsia="仿宋" w:hAnsi="仿宋" w:cs="宋体" w:hint="eastAsia"/>
                <w:kern w:val="0"/>
                <w:sz w:val="28"/>
                <w:szCs w:val="28"/>
              </w:rPr>
              <w:t>（1）保证金收据；</w:t>
            </w:r>
          </w:p>
          <w:p w:rsidR="009D2434" w:rsidRDefault="009D2434" w:rsidP="004614D9">
            <w:pPr>
              <w:widowControl/>
              <w:snapToGrid w:val="0"/>
              <w:spacing w:line="240" w:lineRule="atLeast"/>
              <w:ind w:firstLine="280"/>
              <w:rPr>
                <w:rFonts w:ascii="仿宋" w:eastAsia="仿宋" w:hAnsi="仿宋" w:cs="宋体"/>
                <w:kern w:val="0"/>
                <w:sz w:val="28"/>
                <w:szCs w:val="28"/>
              </w:rPr>
            </w:pPr>
            <w:r>
              <w:rPr>
                <w:rFonts w:ascii="仿宋" w:eastAsia="仿宋" w:hAnsi="仿宋" w:cs="宋体" w:hint="eastAsia"/>
                <w:kern w:val="0"/>
                <w:sz w:val="28"/>
                <w:szCs w:val="28"/>
              </w:rPr>
              <w:t>（2）政府采购合同；</w:t>
            </w:r>
          </w:p>
          <w:p w:rsidR="009D2434" w:rsidRDefault="009D2434" w:rsidP="004614D9">
            <w:pPr>
              <w:widowControl/>
              <w:snapToGrid w:val="0"/>
              <w:spacing w:line="240" w:lineRule="atLeast"/>
              <w:ind w:firstLine="280"/>
              <w:rPr>
                <w:rFonts w:ascii="仿宋" w:eastAsia="仿宋" w:hAnsi="仿宋" w:cs="宋体"/>
                <w:kern w:val="0"/>
                <w:sz w:val="28"/>
                <w:szCs w:val="28"/>
              </w:rPr>
            </w:pPr>
            <w:r>
              <w:rPr>
                <w:rFonts w:ascii="仿宋" w:eastAsia="仿宋" w:hAnsi="仿宋" w:cs="宋体" w:hint="eastAsia"/>
                <w:kern w:val="0"/>
                <w:sz w:val="28"/>
                <w:szCs w:val="28"/>
              </w:rPr>
              <w:t>（3）项目验收结算单；</w:t>
            </w:r>
          </w:p>
          <w:p w:rsidR="009D2434" w:rsidRDefault="009D2434" w:rsidP="004614D9">
            <w:pPr>
              <w:widowControl/>
              <w:snapToGrid w:val="0"/>
              <w:spacing w:line="240" w:lineRule="atLeast"/>
              <w:ind w:firstLine="280"/>
              <w:rPr>
                <w:rFonts w:ascii="仿宋" w:eastAsia="仿宋" w:hAnsi="仿宋" w:cs="宋体"/>
                <w:kern w:val="0"/>
                <w:sz w:val="28"/>
                <w:szCs w:val="28"/>
              </w:rPr>
            </w:pPr>
            <w:r>
              <w:rPr>
                <w:rFonts w:ascii="仿宋" w:eastAsia="仿宋" w:hAnsi="仿宋" w:cs="宋体" w:hint="eastAsia"/>
                <w:kern w:val="0"/>
                <w:sz w:val="28"/>
                <w:szCs w:val="28"/>
              </w:rPr>
              <w:t>（4）银行转账单据复印件。</w:t>
            </w:r>
          </w:p>
          <w:p w:rsidR="009D2434" w:rsidRDefault="009D2434" w:rsidP="004614D9">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3、合同款在项目整体验收合格且2022年度预算下达后</w:t>
            </w:r>
            <w:proofErr w:type="gramStart"/>
            <w:r>
              <w:rPr>
                <w:rFonts w:ascii="仿宋" w:eastAsia="仿宋" w:hAnsi="仿宋" w:cs="宋体" w:hint="eastAsia"/>
                <w:kern w:val="0"/>
                <w:sz w:val="28"/>
                <w:szCs w:val="28"/>
              </w:rPr>
              <w:t>后</w:t>
            </w:r>
            <w:proofErr w:type="gramEnd"/>
            <w:r>
              <w:rPr>
                <w:rFonts w:ascii="仿宋" w:eastAsia="仿宋" w:hAnsi="仿宋" w:cs="宋体" w:hint="eastAsia"/>
                <w:kern w:val="0"/>
                <w:sz w:val="28"/>
                <w:szCs w:val="28"/>
              </w:rPr>
              <w:t>一次性支付。</w:t>
            </w:r>
          </w:p>
        </w:tc>
      </w:tr>
      <w:tr w:rsidR="009D2434" w:rsidTr="004614D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rPr>
                <w:rFonts w:ascii="仿宋" w:eastAsia="仿宋" w:hAnsi="仿宋"/>
                <w:sz w:val="28"/>
                <w:szCs w:val="28"/>
              </w:rPr>
            </w:pPr>
            <w:r>
              <w:rPr>
                <w:rFonts w:ascii="仿宋" w:eastAsia="仿宋" w:hAnsi="仿宋" w:hint="eastAsia"/>
                <w:sz w:val="28"/>
                <w:szCs w:val="28"/>
              </w:rPr>
              <w:t>1、 甲方无正当理由拒收货物的，甲方向乙方偿付拒收货款总值的百分之五违约金。</w:t>
            </w:r>
          </w:p>
          <w:p w:rsidR="009D2434" w:rsidRDefault="009D2434" w:rsidP="004614D9">
            <w:pPr>
              <w:rPr>
                <w:rFonts w:ascii="仿宋" w:eastAsia="仿宋" w:hAnsi="仿宋"/>
                <w:sz w:val="28"/>
                <w:szCs w:val="28"/>
              </w:rPr>
            </w:pPr>
            <w:r>
              <w:rPr>
                <w:rFonts w:ascii="仿宋" w:eastAsia="仿宋" w:hAnsi="仿宋" w:hint="eastAsia"/>
                <w:sz w:val="28"/>
                <w:szCs w:val="28"/>
              </w:rPr>
              <w:t>2、 甲方无故逾期验收和办理货款支付手续的,甲方应按逾期付款总额每日万分之五向乙方支付违约金。</w:t>
            </w:r>
          </w:p>
          <w:p w:rsidR="009D2434" w:rsidRDefault="009D2434" w:rsidP="004614D9">
            <w:pPr>
              <w:rPr>
                <w:rFonts w:ascii="仿宋" w:eastAsia="仿宋" w:hAnsi="仿宋"/>
                <w:sz w:val="28"/>
                <w:szCs w:val="28"/>
              </w:rPr>
            </w:pPr>
            <w:r>
              <w:rPr>
                <w:rFonts w:ascii="仿宋" w:eastAsia="仿宋" w:hAnsi="仿宋" w:hint="eastAsia"/>
                <w:sz w:val="28"/>
                <w:szCs w:val="28"/>
              </w:rPr>
              <w:t xml:space="preserve">3、 乙方逾期交付货物的，乙方应按逾期交货总额每日千分之五向甲方支付违约金，总额不超过百分之五，由甲方从履约保证金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D2434" w:rsidRDefault="009D2434" w:rsidP="004614D9">
            <w:pPr>
              <w:rPr>
                <w:rFonts w:ascii="仿宋" w:eastAsia="仿宋" w:hAnsi="仿宋"/>
                <w:sz w:val="28"/>
                <w:szCs w:val="28"/>
              </w:rPr>
            </w:pPr>
            <w:r>
              <w:rPr>
                <w:rFonts w:ascii="仿宋" w:eastAsia="仿宋" w:hAnsi="仿宋" w:hint="eastAsia"/>
                <w:sz w:val="28"/>
                <w:szCs w:val="28"/>
              </w:rPr>
              <w:t>4、 乙方所交的货物品种、型号、规格、技术参数、质量不符合合同规定及谈判文件规定标准的，甲方有权拒收该货物，乙方愿意更换货物但逾期交货的，按乙方逾期交货处理。乙方拒绝更换货物的，甲方可单方面解除合同。</w:t>
            </w:r>
          </w:p>
        </w:tc>
      </w:tr>
      <w:tr w:rsidR="009D2434" w:rsidTr="004614D9">
        <w:trPr>
          <w:cantSplit/>
          <w:trHeight w:val="90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售</w:t>
            </w:r>
          </w:p>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后</w:t>
            </w:r>
          </w:p>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服务</w:t>
            </w:r>
          </w:p>
        </w:tc>
        <w:tc>
          <w:tcPr>
            <w:tcW w:w="130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rPr>
                <w:rFonts w:ascii="仿宋" w:eastAsia="仿宋" w:hAnsi="仿宋"/>
                <w:sz w:val="28"/>
                <w:szCs w:val="28"/>
              </w:rPr>
            </w:pPr>
            <w:r>
              <w:rPr>
                <w:rFonts w:ascii="仿宋" w:eastAsia="仿宋" w:hAnsi="仿宋" w:hint="eastAsia"/>
                <w:sz w:val="28"/>
                <w:szCs w:val="28"/>
              </w:rPr>
              <w:t>1．投标方对于采购文件没有列出，而对系统的正常运行和维护必不可少的部件、配件、软件、线缆等，投标方应在投标书中列入。</w:t>
            </w:r>
          </w:p>
          <w:p w:rsidR="009D2434" w:rsidRDefault="009D2434" w:rsidP="004614D9">
            <w:pPr>
              <w:rPr>
                <w:rFonts w:ascii="仿宋" w:eastAsia="仿宋" w:hAnsi="仿宋"/>
                <w:sz w:val="28"/>
                <w:szCs w:val="28"/>
              </w:rPr>
            </w:pPr>
            <w:r>
              <w:rPr>
                <w:rFonts w:ascii="仿宋" w:eastAsia="仿宋" w:hAnsi="仿宋" w:hint="eastAsia"/>
                <w:sz w:val="28"/>
                <w:szCs w:val="28"/>
              </w:rPr>
              <w:t>2. 本次采购所有设备应长期进行技术支持（含技术咨询等）。若投标方未能在规定时间内到达现场，采购人有权要求投标方给予合理的经济赔偿。</w:t>
            </w:r>
          </w:p>
          <w:p w:rsidR="009D2434" w:rsidRDefault="009D2434" w:rsidP="004614D9">
            <w:pPr>
              <w:rPr>
                <w:rFonts w:ascii="仿宋" w:eastAsia="仿宋" w:hAnsi="仿宋"/>
                <w:sz w:val="28"/>
                <w:szCs w:val="28"/>
              </w:rPr>
            </w:pPr>
            <w:r>
              <w:rPr>
                <w:rFonts w:ascii="仿宋" w:eastAsia="仿宋" w:hAnsi="仿宋" w:hint="eastAsia"/>
                <w:sz w:val="28"/>
                <w:szCs w:val="28"/>
              </w:rPr>
              <w:t>3．投标方应在投标文件中注明保修期后五年内的收费服务内容、服务方式、服务范围(产品、技术、模块、部件)及服务费用，关键部件的备件期不少于10年。</w:t>
            </w:r>
          </w:p>
          <w:p w:rsidR="009D2434" w:rsidRPr="003749BE" w:rsidRDefault="009D2434" w:rsidP="004614D9">
            <w:pPr>
              <w:rPr>
                <w:rFonts w:ascii="仿宋" w:eastAsia="仿宋" w:hAnsi="仿宋"/>
                <w:sz w:val="28"/>
                <w:szCs w:val="28"/>
              </w:rPr>
            </w:pPr>
            <w:r w:rsidRPr="003749BE">
              <w:rPr>
                <w:rFonts w:ascii="仿宋" w:eastAsia="仿宋" w:hAnsi="仿宋" w:hint="eastAsia"/>
                <w:sz w:val="28"/>
                <w:szCs w:val="28"/>
              </w:rPr>
              <w:t>设备到货前需提供原厂针对本项目的授权书原件及售后服务</w:t>
            </w:r>
            <w:r w:rsidRPr="003749BE">
              <w:rPr>
                <w:rFonts w:ascii="仿宋" w:eastAsia="仿宋" w:hAnsi="仿宋"/>
                <w:sz w:val="28"/>
                <w:szCs w:val="28"/>
              </w:rPr>
              <w:t>、</w:t>
            </w:r>
            <w:r w:rsidRPr="003749BE">
              <w:rPr>
                <w:rFonts w:ascii="仿宋" w:eastAsia="仿宋" w:hAnsi="仿宋" w:hint="eastAsia"/>
                <w:sz w:val="28"/>
                <w:szCs w:val="28"/>
              </w:rPr>
              <w:t>在线升级承诺函原件</w:t>
            </w:r>
            <w:r w:rsidRPr="003749BE">
              <w:rPr>
                <w:rFonts w:ascii="仿宋" w:eastAsia="仿宋" w:hAnsi="仿宋"/>
                <w:sz w:val="28"/>
                <w:szCs w:val="28"/>
              </w:rPr>
              <w:t>。</w:t>
            </w:r>
          </w:p>
        </w:tc>
      </w:tr>
      <w:tr w:rsidR="009D2434" w:rsidTr="004614D9">
        <w:trPr>
          <w:cantSplit/>
          <w:trHeight w:val="214"/>
        </w:trPr>
        <w:tc>
          <w:tcPr>
            <w:tcW w:w="198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响应情况</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rPr>
                <w:rFonts w:ascii="仿宋" w:eastAsia="仿宋" w:hAnsi="仿宋"/>
                <w:sz w:val="28"/>
                <w:szCs w:val="28"/>
              </w:rPr>
            </w:pPr>
            <w:r>
              <w:rPr>
                <w:rFonts w:ascii="仿宋" w:eastAsia="仿宋" w:hAnsi="仿宋" w:hint="eastAsia"/>
                <w:sz w:val="28"/>
                <w:szCs w:val="28"/>
              </w:rPr>
              <w:t>质保期内（质保期从货到终验合格之日起），由于设备生产制造的原因而发生的质量问题，承建单位应提供免费维修服务。承建单位在接到用户的维修要求后，应在4小时之内给予答复；并在1个工作日内派出合格的维修人员到使用单位现场进行维修服务，不能解决问题的必须提供备用机，全部费用并由卖方支付。要求现场配件不少于整体硬盘数量的1%，不少于1个电池、不少于1个电源。</w:t>
            </w:r>
          </w:p>
        </w:tc>
      </w:tr>
      <w:tr w:rsidR="009D2434" w:rsidTr="004614D9">
        <w:trPr>
          <w:cantSplit/>
          <w:trHeight w:val="90"/>
        </w:trPr>
        <w:tc>
          <w:tcPr>
            <w:tcW w:w="198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技术培训</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rPr>
                <w:rFonts w:ascii="仿宋" w:eastAsia="仿宋" w:hAnsi="仿宋"/>
                <w:sz w:val="28"/>
                <w:szCs w:val="28"/>
              </w:rPr>
            </w:pPr>
            <w:r>
              <w:rPr>
                <w:rFonts w:ascii="仿宋" w:eastAsia="仿宋" w:hAnsi="仿宋" w:hint="eastAsia"/>
                <w:sz w:val="28"/>
                <w:szCs w:val="28"/>
              </w:rPr>
              <w:t>提供原厂存储培训及认证，要求不低于1人次5天的原厂培训，食宿自理。</w:t>
            </w:r>
          </w:p>
        </w:tc>
      </w:tr>
      <w:tr w:rsidR="009D2434" w:rsidTr="004614D9">
        <w:trPr>
          <w:cantSplit/>
          <w:trHeight w:val="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履约能力</w:t>
            </w:r>
          </w:p>
        </w:tc>
        <w:tc>
          <w:tcPr>
            <w:tcW w:w="130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公司技术力量情况</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rPr>
                <w:rFonts w:ascii="仿宋" w:eastAsia="仿宋" w:hAnsi="仿宋"/>
                <w:sz w:val="28"/>
                <w:szCs w:val="28"/>
              </w:rPr>
            </w:pPr>
            <w:r>
              <w:rPr>
                <w:rFonts w:ascii="仿宋" w:eastAsia="仿宋" w:hAnsi="仿宋" w:hint="eastAsia"/>
                <w:sz w:val="28"/>
                <w:szCs w:val="28"/>
              </w:rPr>
              <w:t>投标商自行提供相关资质证书复印件（如有）。</w:t>
            </w:r>
          </w:p>
        </w:tc>
      </w:tr>
      <w:tr w:rsidR="009D2434" w:rsidTr="004614D9">
        <w:trPr>
          <w:cantSplit/>
          <w:trHeight w:val="175"/>
        </w:trPr>
        <w:tc>
          <w:tcPr>
            <w:tcW w:w="198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b/>
                <w:sz w:val="28"/>
                <w:szCs w:val="28"/>
              </w:rPr>
            </w:pPr>
            <w:r>
              <w:rPr>
                <w:rFonts w:ascii="仿宋" w:eastAsia="仿宋" w:hAnsi="仿宋" w:hint="eastAsia"/>
                <w:b/>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rPr>
                <w:rFonts w:ascii="仿宋" w:eastAsia="仿宋" w:hAnsi="仿宋"/>
                <w:sz w:val="28"/>
                <w:szCs w:val="28"/>
              </w:rPr>
            </w:pPr>
            <w:r>
              <w:rPr>
                <w:rFonts w:ascii="仿宋" w:eastAsia="仿宋" w:hAnsi="仿宋" w:hint="eastAsia"/>
                <w:sz w:val="28"/>
                <w:szCs w:val="28"/>
              </w:rPr>
              <w:t>自2017年1月1日以来类似成功项目业绩，提供合同复印件需加盖公章。（每提供一个得一分，最高3分）</w:t>
            </w:r>
          </w:p>
        </w:tc>
      </w:tr>
    </w:tbl>
    <w:p w:rsidR="009D2434" w:rsidRPr="004B2FB5" w:rsidRDefault="009D2434" w:rsidP="009D2434">
      <w:pPr>
        <w:pStyle w:val="affff7"/>
        <w:spacing w:before="120" w:after="120" w:line="360" w:lineRule="auto"/>
        <w:rPr>
          <w:rFonts w:hAnsi="宋体"/>
          <w:b/>
          <w:color w:val="000000"/>
          <w:sz w:val="36"/>
          <w:szCs w:val="36"/>
        </w:rPr>
      </w:pPr>
    </w:p>
    <w:p w:rsidR="009D2434" w:rsidRDefault="009D2434" w:rsidP="009D2434">
      <w:pPr>
        <w:pStyle w:val="affff7"/>
        <w:spacing w:before="120" w:after="120" w:line="360" w:lineRule="auto"/>
        <w:rPr>
          <w:rFonts w:hAnsi="宋体"/>
          <w:b/>
          <w:color w:val="000000"/>
          <w:sz w:val="36"/>
          <w:szCs w:val="36"/>
        </w:rPr>
      </w:pPr>
    </w:p>
    <w:p w:rsidR="009D2434" w:rsidRDefault="009D2434" w:rsidP="009D2434">
      <w:pPr>
        <w:pStyle w:val="affff7"/>
        <w:spacing w:before="120" w:after="120" w:line="360" w:lineRule="auto"/>
        <w:rPr>
          <w:rFonts w:hAnsi="宋体"/>
          <w:b/>
          <w:color w:val="000000"/>
          <w:sz w:val="36"/>
          <w:szCs w:val="36"/>
        </w:rPr>
      </w:pPr>
    </w:p>
    <w:p w:rsidR="009D2434" w:rsidRDefault="009D2434" w:rsidP="009D2434">
      <w:pPr>
        <w:pStyle w:val="affff7"/>
        <w:spacing w:before="120" w:after="120" w:line="360" w:lineRule="auto"/>
        <w:rPr>
          <w:rFonts w:hAnsi="宋体"/>
          <w:b/>
          <w:color w:val="000000"/>
          <w:sz w:val="36"/>
          <w:szCs w:val="36"/>
        </w:rPr>
      </w:pPr>
    </w:p>
    <w:p w:rsidR="009D2434" w:rsidRDefault="009D2434" w:rsidP="009D2434">
      <w:pPr>
        <w:pStyle w:val="affff7"/>
        <w:spacing w:before="120" w:after="120" w:line="360" w:lineRule="auto"/>
        <w:rPr>
          <w:rFonts w:ascii="仿宋" w:eastAsia="仿宋" w:hAnsi="仿宋"/>
          <w:b/>
          <w:sz w:val="36"/>
          <w:szCs w:val="36"/>
        </w:rPr>
      </w:pPr>
    </w:p>
    <w:p w:rsidR="009D2434" w:rsidRDefault="009D2434" w:rsidP="009D2434">
      <w:pPr>
        <w:pStyle w:val="affff7"/>
        <w:spacing w:before="120" w:after="120" w:line="360" w:lineRule="auto"/>
        <w:ind w:firstLineChars="200" w:firstLine="723"/>
        <w:rPr>
          <w:rFonts w:ascii="仿宋" w:eastAsia="仿宋" w:hAnsi="仿宋"/>
          <w:b/>
          <w:sz w:val="36"/>
          <w:szCs w:val="36"/>
        </w:rPr>
      </w:pPr>
      <w:r>
        <w:rPr>
          <w:rFonts w:ascii="仿宋" w:eastAsia="仿宋" w:hAnsi="仿宋" w:hint="eastAsia"/>
          <w:b/>
          <w:sz w:val="36"/>
          <w:szCs w:val="36"/>
        </w:rPr>
        <w:t>第五章  浙江省政府采购合同主要条款指引</w:t>
      </w:r>
      <w:bookmarkEnd w:id="24"/>
    </w:p>
    <w:p w:rsidR="009D2434" w:rsidRPr="00B726B0" w:rsidRDefault="009D2434" w:rsidP="009D2434"/>
    <w:p w:rsidR="009D2434" w:rsidRPr="00B726B0" w:rsidRDefault="009D2434" w:rsidP="009D2434">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9D2434" w:rsidRDefault="009D2434" w:rsidP="009D2434">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9D2434" w:rsidRDefault="009D2434" w:rsidP="009D2434">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9D2434" w:rsidRDefault="009D2434" w:rsidP="009D2434">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9D2434" w:rsidRDefault="009D2434" w:rsidP="009D2434">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9D2434" w:rsidRDefault="009D2434" w:rsidP="009D2434">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9D2434" w:rsidRDefault="009D2434" w:rsidP="009D2434">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9D2434" w:rsidTr="004614D9">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9D2434" w:rsidTr="004614D9">
        <w:trPr>
          <w:cantSplit/>
          <w:trHeight w:val="792"/>
        </w:trPr>
        <w:tc>
          <w:tcPr>
            <w:tcW w:w="2340" w:type="dxa"/>
            <w:tcBorders>
              <w:top w:val="single" w:sz="4" w:space="0" w:color="auto"/>
              <w:left w:val="single" w:sz="4" w:space="0" w:color="auto"/>
              <w:bottom w:val="single" w:sz="4" w:space="0" w:color="auto"/>
              <w:right w:val="single" w:sz="4" w:space="0" w:color="auto"/>
            </w:tcBorders>
          </w:tcPr>
          <w:p w:rsidR="009D2434" w:rsidRDefault="009D2434" w:rsidP="004614D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9D2434" w:rsidRDefault="009D2434" w:rsidP="004614D9">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9D2434" w:rsidRDefault="009D2434" w:rsidP="004614D9">
            <w:pPr>
              <w:pStyle w:val="Proposalsbody"/>
              <w:spacing w:after="120" w:line="460" w:lineRule="exact"/>
              <w:ind w:left="570"/>
              <w:rPr>
                <w:rFonts w:ascii="仿宋" w:eastAsia="仿宋" w:hAnsi="仿宋"/>
                <w:color w:val="auto"/>
                <w:kern w:val="2"/>
                <w:sz w:val="30"/>
                <w:szCs w:val="30"/>
              </w:rPr>
            </w:pPr>
          </w:p>
        </w:tc>
      </w:tr>
      <w:tr w:rsidR="009D2434" w:rsidTr="004614D9">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9D2434" w:rsidRDefault="009D2434" w:rsidP="004614D9">
            <w:pPr>
              <w:pStyle w:val="Proposalsbody"/>
              <w:spacing w:after="120" w:line="460" w:lineRule="exact"/>
              <w:ind w:firstLineChars="213" w:firstLine="639"/>
              <w:rPr>
                <w:rFonts w:ascii="仿宋" w:eastAsia="仿宋" w:hAnsi="仿宋"/>
                <w:color w:val="auto"/>
                <w:kern w:val="2"/>
                <w:sz w:val="30"/>
                <w:szCs w:val="30"/>
              </w:rPr>
            </w:pPr>
          </w:p>
        </w:tc>
      </w:tr>
      <w:tr w:rsidR="009D2434" w:rsidTr="004614D9">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9D2434" w:rsidRDefault="009D2434" w:rsidP="009D2434">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9D2434" w:rsidRDefault="009D2434" w:rsidP="009D2434">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9D2434" w:rsidRDefault="009D2434" w:rsidP="009D243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9D2434" w:rsidRDefault="009D2434" w:rsidP="009D243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9D2434" w:rsidRDefault="009D2434" w:rsidP="009D2434">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9D2434" w:rsidRDefault="009D2434" w:rsidP="009D2434">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9D2434" w:rsidRDefault="009D2434" w:rsidP="009D243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9D2434" w:rsidRDefault="009D2434" w:rsidP="009D2434">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9D2434" w:rsidRDefault="009D2434" w:rsidP="009D243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9D2434" w:rsidRDefault="009D2434" w:rsidP="009D2434">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9D2434" w:rsidRDefault="009D2434" w:rsidP="009D2434">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9D2434" w:rsidRDefault="009D2434" w:rsidP="009D243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9D2434" w:rsidRDefault="009D2434" w:rsidP="009D243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9D2434" w:rsidRDefault="009D2434" w:rsidP="009D2434">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9D2434" w:rsidRDefault="009D2434" w:rsidP="009D2434">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9D2434" w:rsidRDefault="009D2434" w:rsidP="009D2434">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9D2434" w:rsidRDefault="009D2434" w:rsidP="009D243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9D2434" w:rsidRDefault="009D2434" w:rsidP="009D2434">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9D2434" w:rsidRDefault="009D2434" w:rsidP="009D2434">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9D2434" w:rsidRDefault="009D2434" w:rsidP="009D2434">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9D2434" w:rsidRDefault="009D2434" w:rsidP="009D2434">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9D2434" w:rsidRDefault="009D2434" w:rsidP="009D2434">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9D2434" w:rsidRDefault="009D2434" w:rsidP="009D2434">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9D2434" w:rsidRDefault="009D2434" w:rsidP="009D2434">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D2434" w:rsidRPr="00B726B0" w:rsidRDefault="009D2434" w:rsidP="009D2434">
      <w:pPr>
        <w:rPr>
          <w:szCs w:val="30"/>
        </w:rPr>
      </w:pPr>
    </w:p>
    <w:p w:rsidR="009D2434" w:rsidRDefault="009D2434" w:rsidP="009D2434">
      <w:pPr>
        <w:pStyle w:val="affff7"/>
        <w:spacing w:before="120" w:after="120" w:line="360" w:lineRule="auto"/>
        <w:jc w:val="center"/>
        <w:outlineLvl w:val="0"/>
        <w:rPr>
          <w:rFonts w:hAnsi="宋体"/>
          <w:b/>
          <w:color w:val="000000"/>
          <w:sz w:val="36"/>
          <w:szCs w:val="36"/>
        </w:rPr>
      </w:pPr>
      <w:r>
        <w:rPr>
          <w:rFonts w:ascii="FangSong_GB2312" w:eastAsia="FangSong_GB2312"/>
          <w:snapToGrid w:val="0"/>
          <w:color w:val="000000"/>
          <w:kern w:val="0"/>
          <w:sz w:val="30"/>
          <w:szCs w:val="30"/>
        </w:rPr>
        <w:br w:type="page"/>
      </w:r>
      <w:bookmarkStart w:id="29" w:name="_Toc496796640"/>
      <w:r>
        <w:rPr>
          <w:rFonts w:hAnsi="宋体" w:hint="eastAsia"/>
          <w:b/>
          <w:color w:val="000000"/>
          <w:sz w:val="36"/>
          <w:szCs w:val="36"/>
        </w:rPr>
        <w:t>第六章  投标文件格式附件</w:t>
      </w:r>
      <w:bookmarkEnd w:id="29"/>
    </w:p>
    <w:p w:rsidR="009D2434" w:rsidRDefault="009D2434" w:rsidP="009D2434">
      <w:pPr>
        <w:pStyle w:val="affff7"/>
        <w:spacing w:before="120" w:after="120" w:line="360" w:lineRule="auto"/>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9D2434" w:rsidRDefault="009D2434" w:rsidP="009D243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9D2434" w:rsidRDefault="009D2434" w:rsidP="009D2434">
      <w:pPr>
        <w:snapToGrid w:val="0"/>
        <w:spacing w:beforeLines="50" w:after="50"/>
        <w:jc w:val="right"/>
        <w:rPr>
          <w:rFonts w:ascii="仿宋" w:eastAsia="仿宋" w:hAnsi="仿宋"/>
          <w:bCs/>
          <w:sz w:val="30"/>
          <w:szCs w:val="30"/>
        </w:rPr>
      </w:pPr>
    </w:p>
    <w:p w:rsidR="009D2434" w:rsidRDefault="009D2434" w:rsidP="009D243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D2434" w:rsidRDefault="009D2434" w:rsidP="009D243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0" w:name="PO_15528_PM001_2"/>
      <w:r>
        <w:rPr>
          <w:rFonts w:ascii="仿宋" w:eastAsia="仿宋" w:hAnsi="仿宋"/>
          <w:sz w:val="36"/>
          <w:szCs w:val="36"/>
        </w:rPr>
        <w:t>ZZCG2021D-GK-106</w:t>
      </w:r>
      <w:bookmarkEnd w:id="3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D2434" w:rsidRDefault="009D2434" w:rsidP="009D2434">
      <w:pPr>
        <w:spacing w:after="100" w:afterAutospacing="1" w:line="800" w:lineRule="exact"/>
        <w:ind w:right="-108"/>
        <w:jc w:val="center"/>
        <w:rPr>
          <w:rFonts w:ascii="仿宋" w:eastAsia="仿宋" w:hAnsi="仿宋"/>
          <w:b/>
          <w:spacing w:val="40"/>
          <w:sz w:val="84"/>
          <w:szCs w:val="84"/>
        </w:rPr>
      </w:pPr>
    </w:p>
    <w:p w:rsidR="009D2434" w:rsidRDefault="009D2434" w:rsidP="009D243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9D2434" w:rsidRDefault="009D2434" w:rsidP="009D2434">
      <w:pPr>
        <w:spacing w:after="100" w:afterAutospacing="1" w:line="800" w:lineRule="exact"/>
        <w:ind w:right="-108"/>
        <w:jc w:val="center"/>
        <w:rPr>
          <w:rFonts w:ascii="仿宋" w:eastAsia="仿宋" w:hAnsi="仿宋"/>
          <w:b/>
          <w:spacing w:val="40"/>
          <w:sz w:val="84"/>
          <w:szCs w:val="84"/>
        </w:rPr>
      </w:pPr>
    </w:p>
    <w:p w:rsidR="009D2434" w:rsidRDefault="009D2434" w:rsidP="009D243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9D2434" w:rsidRDefault="009D2434" w:rsidP="009D2434">
      <w:pPr>
        <w:spacing w:after="100" w:afterAutospacing="1" w:line="800" w:lineRule="exact"/>
        <w:ind w:right="-108"/>
        <w:jc w:val="center"/>
        <w:rPr>
          <w:rFonts w:ascii="仿宋" w:eastAsia="仿宋" w:hAnsi="仿宋"/>
          <w:b/>
          <w:spacing w:val="40"/>
          <w:sz w:val="84"/>
          <w:szCs w:val="84"/>
        </w:rPr>
      </w:pPr>
    </w:p>
    <w:p w:rsidR="009D2434" w:rsidRDefault="009D2434" w:rsidP="009D243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D2434" w:rsidRDefault="009D2434" w:rsidP="009D2434">
      <w:pPr>
        <w:spacing w:after="100" w:afterAutospacing="1" w:line="800" w:lineRule="exact"/>
        <w:ind w:right="-108"/>
        <w:jc w:val="center"/>
        <w:rPr>
          <w:rFonts w:ascii="仿宋" w:eastAsia="仿宋" w:hAnsi="仿宋"/>
          <w:b/>
          <w:spacing w:val="40"/>
          <w:sz w:val="84"/>
          <w:szCs w:val="84"/>
        </w:rPr>
      </w:pPr>
    </w:p>
    <w:p w:rsidR="009D2434" w:rsidRDefault="009D2434" w:rsidP="009D243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D2434" w:rsidRDefault="009D2434" w:rsidP="009D2434">
      <w:pPr>
        <w:spacing w:line="500" w:lineRule="exact"/>
        <w:ind w:right="532"/>
        <w:rPr>
          <w:rFonts w:ascii="仿宋" w:eastAsia="仿宋" w:hAnsi="仿宋"/>
          <w:sz w:val="36"/>
          <w:szCs w:val="36"/>
        </w:rPr>
      </w:pPr>
    </w:p>
    <w:p w:rsidR="009D2434" w:rsidRDefault="009D2434" w:rsidP="009D243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D2434" w:rsidRDefault="009D2434" w:rsidP="009D243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9D2434" w:rsidRDefault="009D2434" w:rsidP="009D243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9D2434" w:rsidRDefault="009D2434" w:rsidP="009D2434">
      <w:pPr>
        <w:spacing w:line="600" w:lineRule="exact"/>
        <w:ind w:right="532" w:firstLineChars="200" w:firstLine="720"/>
        <w:rPr>
          <w:rFonts w:ascii="仿宋" w:eastAsia="仿宋" w:hAnsi="仿宋"/>
          <w:sz w:val="36"/>
          <w:szCs w:val="36"/>
        </w:rPr>
      </w:pPr>
    </w:p>
    <w:p w:rsidR="009D2434" w:rsidRDefault="009D2434" w:rsidP="009D2434">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9D2434" w:rsidRDefault="009D2434" w:rsidP="009D2434">
      <w:pPr>
        <w:snapToGrid w:val="0"/>
        <w:spacing w:before="50" w:after="50"/>
        <w:rPr>
          <w:rFonts w:ascii="仿宋" w:eastAsia="仿宋" w:hAnsi="仿宋"/>
          <w:sz w:val="30"/>
          <w:szCs w:val="30"/>
        </w:rPr>
      </w:pP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9D2434" w:rsidRDefault="009D2434" w:rsidP="009D243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9D2434" w:rsidRDefault="009D2434" w:rsidP="009D2434">
      <w:pPr>
        <w:pStyle w:val="affff8"/>
        <w:snapToGrid w:val="0"/>
        <w:spacing w:line="460" w:lineRule="exact"/>
        <w:ind w:left="5250" w:firstLineChars="200" w:firstLine="600"/>
        <w:rPr>
          <w:rFonts w:ascii="仿宋" w:eastAsia="仿宋" w:hAnsi="仿宋"/>
          <w:sz w:val="30"/>
          <w:szCs w:val="30"/>
        </w:rPr>
      </w:pPr>
    </w:p>
    <w:p w:rsidR="009D2434" w:rsidRDefault="009D2434" w:rsidP="009D2434">
      <w:pPr>
        <w:snapToGrid w:val="0"/>
        <w:spacing w:line="460" w:lineRule="exact"/>
        <w:ind w:firstLineChars="196" w:firstLine="588"/>
        <w:jc w:val="left"/>
        <w:rPr>
          <w:rFonts w:ascii="仿宋" w:eastAsia="仿宋" w:hAnsi="仿宋"/>
          <w:sz w:val="30"/>
          <w:szCs w:val="30"/>
        </w:rPr>
      </w:pPr>
    </w:p>
    <w:p w:rsidR="009D2434" w:rsidRDefault="009D2434" w:rsidP="009D2434">
      <w:pPr>
        <w:snapToGrid w:val="0"/>
        <w:spacing w:before="50" w:afterLines="50" w:line="460" w:lineRule="exact"/>
        <w:jc w:val="left"/>
        <w:rPr>
          <w:rFonts w:ascii="仿宋" w:eastAsia="仿宋" w:hAnsi="仿宋"/>
          <w:sz w:val="30"/>
          <w:szCs w:val="30"/>
        </w:rPr>
      </w:pPr>
    </w:p>
    <w:p w:rsidR="009D2434" w:rsidRDefault="009D2434" w:rsidP="009D2434">
      <w:pPr>
        <w:pStyle w:val="affff7"/>
        <w:snapToGrid w:val="0"/>
        <w:spacing w:before="120" w:after="120" w:line="240" w:lineRule="auto"/>
        <w:rPr>
          <w:rFonts w:ascii="仿宋" w:eastAsia="仿宋" w:hAnsi="仿宋"/>
          <w:sz w:val="30"/>
          <w:szCs w:val="30"/>
        </w:rPr>
      </w:pPr>
    </w:p>
    <w:p w:rsidR="009D2434" w:rsidRDefault="009D2434" w:rsidP="009D2434">
      <w:pPr>
        <w:pStyle w:val="affff7"/>
        <w:snapToGrid w:val="0"/>
        <w:spacing w:before="120" w:after="120" w:line="240" w:lineRule="auto"/>
        <w:rPr>
          <w:rFonts w:ascii="仿宋" w:eastAsia="仿宋" w:hAnsi="仿宋"/>
          <w:sz w:val="30"/>
          <w:szCs w:val="30"/>
        </w:rPr>
      </w:pPr>
    </w:p>
    <w:p w:rsidR="009D2434" w:rsidRDefault="009D2434" w:rsidP="009D2434">
      <w:pPr>
        <w:pStyle w:val="affff7"/>
        <w:snapToGrid w:val="0"/>
        <w:spacing w:before="120" w:after="120" w:line="240" w:lineRule="auto"/>
        <w:rPr>
          <w:rFonts w:ascii="仿宋" w:eastAsia="仿宋" w:hAnsi="仿宋"/>
          <w:sz w:val="30"/>
          <w:szCs w:val="30"/>
        </w:rPr>
      </w:pPr>
    </w:p>
    <w:p w:rsidR="009D2434" w:rsidRDefault="009D2434" w:rsidP="009D2434">
      <w:pPr>
        <w:pStyle w:val="affff7"/>
        <w:snapToGrid w:val="0"/>
        <w:spacing w:before="120" w:after="120" w:line="240" w:lineRule="auto"/>
        <w:rPr>
          <w:rFonts w:ascii="仿宋" w:eastAsia="仿宋" w:hAnsi="仿宋"/>
          <w:sz w:val="30"/>
          <w:szCs w:val="30"/>
        </w:rPr>
      </w:pPr>
    </w:p>
    <w:p w:rsidR="009D2434" w:rsidRDefault="009D2434" w:rsidP="009D2434">
      <w:pPr>
        <w:pStyle w:val="affff7"/>
        <w:snapToGrid w:val="0"/>
        <w:spacing w:before="120" w:after="120" w:line="240" w:lineRule="auto"/>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9D2434" w:rsidRDefault="009D2434" w:rsidP="009D2434">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9D2434" w:rsidRDefault="009D2434" w:rsidP="009D243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1" w:name="PO_15528_PM001_3"/>
      <w:r>
        <w:rPr>
          <w:rFonts w:ascii="仿宋" w:eastAsia="仿宋" w:hAnsi="仿宋"/>
          <w:sz w:val="30"/>
          <w:szCs w:val="30"/>
          <w:u w:val="single"/>
        </w:rPr>
        <w:t>ZZCG2021D-GK-106</w:t>
      </w:r>
      <w:bookmarkEnd w:id="3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9D2434" w:rsidRPr="0042654A" w:rsidRDefault="009D2434" w:rsidP="009D2434">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9D2434" w:rsidRDefault="009D2434" w:rsidP="009D2434">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D2434" w:rsidRDefault="009D2434" w:rsidP="009D243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9D2434" w:rsidRDefault="009D2434" w:rsidP="009D243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9D2434" w:rsidRDefault="009D2434" w:rsidP="009D2434">
      <w:pPr>
        <w:snapToGrid w:val="0"/>
        <w:spacing w:beforeLines="50" w:line="460" w:lineRule="exact"/>
        <w:ind w:firstLine="200"/>
        <w:rPr>
          <w:rFonts w:ascii="仿宋" w:eastAsia="仿宋" w:hAnsi="仿宋"/>
          <w:sz w:val="30"/>
          <w:szCs w:val="30"/>
          <w:u w:val="single"/>
        </w:rPr>
      </w:pPr>
    </w:p>
    <w:p w:rsidR="009D2434" w:rsidRDefault="009D2434" w:rsidP="009D243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9D2434" w:rsidRDefault="009D2434" w:rsidP="009D2434">
      <w:pPr>
        <w:snapToGrid w:val="0"/>
        <w:spacing w:beforeLines="50" w:after="50" w:line="460" w:lineRule="exact"/>
        <w:ind w:right="600" w:firstLineChars="900" w:firstLine="2700"/>
        <w:rPr>
          <w:rFonts w:ascii="仿宋" w:eastAsia="仿宋" w:hAnsi="仿宋"/>
          <w:sz w:val="30"/>
          <w:szCs w:val="30"/>
        </w:rPr>
      </w:pPr>
    </w:p>
    <w:p w:rsidR="009D2434" w:rsidRDefault="009D2434" w:rsidP="009D243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9D2434" w:rsidRDefault="009D2434" w:rsidP="009D2434">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9D2434" w:rsidRDefault="009D2434" w:rsidP="009D2434">
      <w:pPr>
        <w:snapToGrid w:val="0"/>
        <w:spacing w:beforeLines="50" w:after="50"/>
        <w:jc w:val="center"/>
        <w:rPr>
          <w:rFonts w:ascii="仿宋" w:eastAsia="仿宋" w:hAnsi="仿宋"/>
          <w:b/>
          <w:sz w:val="30"/>
          <w:szCs w:val="30"/>
        </w:rPr>
      </w:pPr>
    </w:p>
    <w:p w:rsidR="009D2434" w:rsidRDefault="009D2434" w:rsidP="009D243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9D2434" w:rsidRDefault="009D2434" w:rsidP="009D243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D2434" w:rsidRDefault="009D2434" w:rsidP="009D243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9D2434" w:rsidRDefault="009D2434" w:rsidP="009D243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9D2434" w:rsidRDefault="009D2434" w:rsidP="009D2434">
      <w:pPr>
        <w:snapToGrid w:val="0"/>
        <w:spacing w:beforeLines="50" w:after="50" w:line="460" w:lineRule="exact"/>
        <w:ind w:firstLine="480"/>
        <w:rPr>
          <w:rFonts w:ascii="仿宋" w:eastAsia="仿宋" w:hAnsi="仿宋"/>
          <w:sz w:val="30"/>
          <w:szCs w:val="30"/>
        </w:rPr>
      </w:pPr>
    </w:p>
    <w:p w:rsidR="009D2434" w:rsidRDefault="009D2434" w:rsidP="009D2434">
      <w:pPr>
        <w:snapToGrid w:val="0"/>
        <w:spacing w:beforeLines="50" w:after="50" w:line="460" w:lineRule="exact"/>
        <w:ind w:firstLine="480"/>
        <w:rPr>
          <w:rFonts w:ascii="仿宋" w:eastAsia="仿宋" w:hAnsi="仿宋"/>
          <w:sz w:val="30"/>
          <w:szCs w:val="30"/>
        </w:rPr>
      </w:pPr>
    </w:p>
    <w:p w:rsidR="009D2434" w:rsidRPr="00093B62" w:rsidRDefault="009D2434" w:rsidP="009D2434">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9D2434" w:rsidRPr="00093B62" w:rsidRDefault="009D2434" w:rsidP="009D2434">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9D2434" w:rsidRPr="00093B62" w:rsidRDefault="009D2434" w:rsidP="009D2434">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9D2434" w:rsidRPr="00093B62" w:rsidRDefault="009D2434" w:rsidP="009D2434">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9D2434" w:rsidRPr="00093B62" w:rsidRDefault="009D2434" w:rsidP="009D2434">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9D2434" w:rsidRPr="00093B62" w:rsidRDefault="009D2434" w:rsidP="009D2434">
      <w:pPr>
        <w:snapToGrid w:val="0"/>
        <w:spacing w:beforeLines="50" w:after="50" w:line="460" w:lineRule="exact"/>
        <w:rPr>
          <w:rFonts w:ascii="仿宋" w:eastAsia="仿宋" w:hAnsi="仿宋"/>
          <w:sz w:val="30"/>
          <w:szCs w:val="30"/>
        </w:rPr>
      </w:pPr>
    </w:p>
    <w:p w:rsidR="009D2434" w:rsidRPr="00093B62" w:rsidRDefault="009D2434" w:rsidP="009D2434">
      <w:pPr>
        <w:snapToGrid w:val="0"/>
        <w:spacing w:beforeLines="50" w:after="50" w:line="460" w:lineRule="exact"/>
        <w:rPr>
          <w:rFonts w:ascii="仿宋" w:eastAsia="仿宋" w:hAnsi="仿宋"/>
          <w:sz w:val="30"/>
          <w:szCs w:val="30"/>
        </w:rPr>
      </w:pPr>
    </w:p>
    <w:p w:rsidR="009D2434" w:rsidRPr="00093B62" w:rsidRDefault="009D2434" w:rsidP="009D2434">
      <w:pPr>
        <w:snapToGrid w:val="0"/>
        <w:spacing w:beforeLines="50" w:after="50" w:line="460" w:lineRule="exact"/>
        <w:rPr>
          <w:rFonts w:ascii="仿宋" w:eastAsia="仿宋" w:hAnsi="仿宋"/>
          <w:sz w:val="30"/>
          <w:szCs w:val="30"/>
        </w:rPr>
      </w:pPr>
    </w:p>
    <w:p w:rsidR="009D2434" w:rsidRDefault="009D2434" w:rsidP="009D2434">
      <w:pPr>
        <w:snapToGrid w:val="0"/>
        <w:spacing w:beforeLines="5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9D2434" w:rsidRDefault="009D2434" w:rsidP="009D2434">
      <w:pPr>
        <w:widowControl/>
        <w:jc w:val="left"/>
        <w:rPr>
          <w:rFonts w:ascii="仿宋" w:eastAsia="仿宋" w:hAnsi="仿宋"/>
          <w:sz w:val="30"/>
          <w:szCs w:val="30"/>
          <w:u w:val="single"/>
        </w:rPr>
        <w:sectPr w:rsidR="009D2434">
          <w:footerReference w:type="default" r:id="rId17"/>
          <w:pgSz w:w="11906" w:h="16838"/>
          <w:pgMar w:top="1558" w:right="1531" w:bottom="468" w:left="1531" w:header="851" w:footer="851" w:gutter="0"/>
          <w:pgNumType w:chapStyle="1" w:chapSep="colon"/>
          <w:cols w:space="720"/>
        </w:sectPr>
      </w:pPr>
    </w:p>
    <w:p w:rsidR="009D2434" w:rsidRDefault="009D2434" w:rsidP="009D2434">
      <w:pPr>
        <w:tabs>
          <w:tab w:val="left" w:pos="606"/>
        </w:tabs>
        <w:rPr>
          <w:rFonts w:ascii="仿宋" w:eastAsia="仿宋" w:hAnsi="仿宋"/>
          <w:spacing w:val="20"/>
          <w:sz w:val="30"/>
          <w:szCs w:val="30"/>
        </w:rPr>
      </w:pPr>
      <w:r>
        <w:rPr>
          <w:rFonts w:ascii="仿宋" w:eastAsia="仿宋" w:hAnsi="仿宋" w:hint="eastAsia"/>
          <w:sz w:val="30"/>
          <w:szCs w:val="30"/>
        </w:rPr>
        <w:t>附件4：</w:t>
      </w:r>
    </w:p>
    <w:p w:rsidR="009D2434" w:rsidRDefault="009D2434" w:rsidP="009D2434">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9D2434" w:rsidRDefault="009D2434" w:rsidP="009D2434">
      <w:pPr>
        <w:pStyle w:val="affff5"/>
        <w:overflowPunct w:val="0"/>
        <w:spacing w:line="460" w:lineRule="exact"/>
        <w:ind w:firstLineChars="214" w:firstLine="642"/>
        <w:rPr>
          <w:rFonts w:ascii="仿宋" w:eastAsia="仿宋" w:hAnsi="仿宋"/>
          <w:sz w:val="30"/>
          <w:szCs w:val="30"/>
          <w:u w:val="single"/>
        </w:rPr>
      </w:pP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9D2434" w:rsidRDefault="009D2434" w:rsidP="009D2434">
      <w:pPr>
        <w:pStyle w:val="affff5"/>
        <w:overflowPunct w:val="0"/>
        <w:spacing w:line="460" w:lineRule="exact"/>
        <w:ind w:firstLineChars="214" w:firstLine="642"/>
        <w:rPr>
          <w:rFonts w:ascii="仿宋" w:eastAsia="仿宋" w:hAnsi="仿宋"/>
          <w:sz w:val="30"/>
          <w:szCs w:val="30"/>
        </w:rPr>
      </w:pP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9D2434" w:rsidRDefault="009D2434" w:rsidP="009D2434">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D2434" w:rsidTr="004614D9">
        <w:trPr>
          <w:jc w:val="center"/>
        </w:trPr>
        <w:tc>
          <w:tcPr>
            <w:tcW w:w="4264" w:type="dxa"/>
          </w:tcPr>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D2434" w:rsidRDefault="009D2434" w:rsidP="009D2434">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9D2434" w:rsidRDefault="009D2434" w:rsidP="009D2434">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9D2434" w:rsidRDefault="009D2434" w:rsidP="009D2434">
      <w:pPr>
        <w:pStyle w:val="affff5"/>
        <w:overflowPunct w:val="0"/>
        <w:spacing w:line="460" w:lineRule="exact"/>
        <w:rPr>
          <w:rFonts w:ascii="仿宋" w:eastAsia="仿宋" w:hAnsi="仿宋"/>
          <w:sz w:val="30"/>
          <w:szCs w:val="30"/>
        </w:rPr>
      </w:pPr>
    </w:p>
    <w:p w:rsidR="009D2434" w:rsidRDefault="009D2434" w:rsidP="009D243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9D2434" w:rsidRDefault="009D2434" w:rsidP="009D2434">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9D2434" w:rsidRDefault="009D2434" w:rsidP="009D2434">
      <w:pPr>
        <w:pStyle w:val="affff5"/>
        <w:overflowPunct w:val="0"/>
        <w:spacing w:line="460" w:lineRule="exact"/>
        <w:rPr>
          <w:rFonts w:ascii="仿宋" w:eastAsia="仿宋" w:hAnsi="仿宋"/>
          <w:sz w:val="30"/>
          <w:szCs w:val="30"/>
        </w:rPr>
      </w:pPr>
    </w:p>
    <w:p w:rsidR="009D2434" w:rsidRDefault="009D2434" w:rsidP="009D2434">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9D2434" w:rsidRDefault="009D2434" w:rsidP="009D2434">
      <w:pPr>
        <w:pStyle w:val="affff5"/>
        <w:overflowPunct w:val="0"/>
        <w:spacing w:line="460" w:lineRule="exact"/>
        <w:ind w:firstLineChars="200" w:firstLine="600"/>
        <w:rPr>
          <w:rFonts w:ascii="仿宋" w:eastAsia="仿宋" w:hAnsi="仿宋"/>
          <w:sz w:val="30"/>
          <w:szCs w:val="30"/>
        </w:rPr>
      </w:pPr>
    </w:p>
    <w:p w:rsidR="009D2434" w:rsidRDefault="009D2434" w:rsidP="009D2434">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9D2434" w:rsidRDefault="009D2434" w:rsidP="009D2434">
      <w:pPr>
        <w:pStyle w:val="affff5"/>
        <w:overflowPunct w:val="0"/>
        <w:spacing w:line="460" w:lineRule="exact"/>
        <w:rPr>
          <w:rFonts w:ascii="仿宋" w:eastAsia="仿宋" w:hAnsi="仿宋"/>
          <w:sz w:val="30"/>
          <w:szCs w:val="30"/>
        </w:rPr>
      </w:pPr>
    </w:p>
    <w:p w:rsidR="009D2434" w:rsidRDefault="009D2434" w:rsidP="009D243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9D2434" w:rsidRDefault="009D2434" w:rsidP="009D2434">
      <w:pPr>
        <w:pStyle w:val="affff5"/>
        <w:overflowPunct w:val="0"/>
        <w:spacing w:line="460" w:lineRule="exact"/>
        <w:ind w:firstLineChars="190" w:firstLine="570"/>
        <w:rPr>
          <w:rFonts w:ascii="仿宋" w:eastAsia="仿宋" w:hAnsi="仿宋"/>
          <w:sz w:val="30"/>
          <w:szCs w:val="30"/>
        </w:rPr>
      </w:pPr>
    </w:p>
    <w:p w:rsidR="009D2434" w:rsidRDefault="009D2434" w:rsidP="009D2434">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9D2434" w:rsidRDefault="009D2434" w:rsidP="009D2434">
      <w:pPr>
        <w:tabs>
          <w:tab w:val="left" w:pos="606"/>
        </w:tabs>
        <w:spacing w:line="460" w:lineRule="exact"/>
        <w:rPr>
          <w:rFonts w:ascii="仿宋" w:eastAsia="仿宋" w:hAnsi="仿宋"/>
          <w:spacing w:val="20"/>
          <w:sz w:val="30"/>
          <w:szCs w:val="30"/>
        </w:rPr>
      </w:pPr>
    </w:p>
    <w:p w:rsidR="009D2434" w:rsidRDefault="009D2434" w:rsidP="009D2434">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D2434" w:rsidTr="004614D9">
        <w:trPr>
          <w:jc w:val="center"/>
        </w:trPr>
        <w:tc>
          <w:tcPr>
            <w:tcW w:w="4264" w:type="dxa"/>
          </w:tcPr>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p>
          <w:p w:rsidR="009D2434" w:rsidRDefault="009D2434" w:rsidP="004614D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9D2434" w:rsidRDefault="009D2434" w:rsidP="009D243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p>
    <w:p w:rsidR="009D2434" w:rsidRDefault="009D2434" w:rsidP="009D243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D2434" w:rsidRDefault="009D2434" w:rsidP="009D243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2" w:name="PO_15528_PM001_4"/>
      <w:r>
        <w:rPr>
          <w:rFonts w:ascii="仿宋" w:eastAsia="仿宋" w:hAnsi="仿宋"/>
          <w:sz w:val="36"/>
          <w:szCs w:val="36"/>
        </w:rPr>
        <w:t>ZZCG2021D-GK-106</w:t>
      </w:r>
      <w:bookmarkEnd w:id="3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9D2434" w:rsidRDefault="009D2434" w:rsidP="009D2434">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D2434" w:rsidRDefault="009D2434" w:rsidP="009D243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D2434" w:rsidRDefault="009D2434" w:rsidP="009D243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D2434" w:rsidRDefault="009D2434" w:rsidP="009D243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D2434" w:rsidRDefault="009D2434" w:rsidP="009D243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D2434" w:rsidRDefault="009D2434" w:rsidP="009D2434">
      <w:pPr>
        <w:snapToGrid w:val="0"/>
        <w:spacing w:before="50" w:after="50"/>
        <w:rPr>
          <w:rFonts w:ascii="仿宋" w:eastAsia="仿宋" w:hAnsi="仿宋"/>
          <w:sz w:val="30"/>
          <w:szCs w:val="30"/>
        </w:rPr>
      </w:pPr>
    </w:p>
    <w:p w:rsidR="009D2434" w:rsidRDefault="009D2434" w:rsidP="009D2434">
      <w:pPr>
        <w:snapToGrid w:val="0"/>
        <w:spacing w:before="50" w:after="50"/>
        <w:rPr>
          <w:rFonts w:ascii="仿宋" w:eastAsia="仿宋" w:hAnsi="仿宋"/>
          <w:sz w:val="30"/>
          <w:szCs w:val="30"/>
        </w:rPr>
      </w:pPr>
    </w:p>
    <w:p w:rsidR="009D2434" w:rsidRDefault="009D2434" w:rsidP="009D2434">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9D2434" w:rsidRDefault="009D2434" w:rsidP="009D243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9D2434" w:rsidRDefault="009D2434" w:rsidP="009D2434">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9D2434" w:rsidRDefault="009D2434" w:rsidP="009D2434">
      <w:pPr>
        <w:snapToGrid w:val="0"/>
        <w:spacing w:before="50"/>
        <w:jc w:val="center"/>
        <w:rPr>
          <w:rFonts w:ascii="仿宋" w:eastAsia="仿宋" w:hAnsi="仿宋"/>
          <w:b/>
          <w:sz w:val="32"/>
          <w:szCs w:val="32"/>
        </w:rPr>
      </w:pPr>
    </w:p>
    <w:p w:rsidR="009D2434" w:rsidRDefault="009D2434" w:rsidP="009D243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D2434" w:rsidTr="004614D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690"/>
        </w:trPr>
        <w:tc>
          <w:tcPr>
            <w:tcW w:w="388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bl>
    <w:p w:rsidR="009D2434" w:rsidRDefault="009D2434" w:rsidP="009D243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9D2434" w:rsidRDefault="009D2434" w:rsidP="009D243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9D2434" w:rsidRDefault="009D2434" w:rsidP="009D2434">
      <w:pPr>
        <w:snapToGrid w:val="0"/>
        <w:spacing w:before="50" w:afterLines="50"/>
        <w:jc w:val="center"/>
        <w:rPr>
          <w:rFonts w:ascii="仿宋" w:eastAsia="仿宋" w:hAnsi="仿宋"/>
          <w:b/>
          <w:spacing w:val="40"/>
          <w:kern w:val="0"/>
          <w:sz w:val="36"/>
          <w:szCs w:val="36"/>
        </w:rPr>
      </w:pPr>
    </w:p>
    <w:p w:rsidR="009D2434" w:rsidRDefault="009D2434" w:rsidP="009D2434">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9D2434" w:rsidRDefault="009D2434" w:rsidP="009D2434">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r>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r>
    </w:tbl>
    <w:p w:rsidR="009D2434" w:rsidRDefault="009D2434" w:rsidP="009D2434">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r>
      <w:tr w:rsidR="009D2434" w:rsidTr="004614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50" w:after="50"/>
              <w:jc w:val="center"/>
              <w:rPr>
                <w:rFonts w:ascii="仿宋" w:eastAsia="仿宋" w:hAnsi="仿宋"/>
                <w:sz w:val="30"/>
                <w:szCs w:val="30"/>
              </w:rPr>
            </w:pPr>
          </w:p>
        </w:tc>
      </w:tr>
    </w:tbl>
    <w:p w:rsidR="009D2434" w:rsidRDefault="009D2434" w:rsidP="009D243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9D2434" w:rsidRDefault="009D2434" w:rsidP="009D2434">
      <w:pPr>
        <w:snapToGrid w:val="0"/>
        <w:spacing w:beforeLines="50"/>
        <w:rPr>
          <w:rFonts w:ascii="仿宋" w:eastAsia="仿宋" w:hAnsi="仿宋"/>
          <w:sz w:val="30"/>
          <w:szCs w:val="30"/>
        </w:rPr>
      </w:pPr>
    </w:p>
    <w:p w:rsidR="009D2434" w:rsidRDefault="009D2434" w:rsidP="009D243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D2434" w:rsidRDefault="009D2434" w:rsidP="009D2434">
      <w:pPr>
        <w:snapToGrid w:val="0"/>
        <w:spacing w:before="50" w:after="50"/>
        <w:rPr>
          <w:rFonts w:ascii="仿宋" w:eastAsia="仿宋" w:hAnsi="仿宋"/>
          <w:spacing w:val="20"/>
          <w:sz w:val="30"/>
          <w:szCs w:val="30"/>
        </w:rPr>
      </w:pPr>
    </w:p>
    <w:p w:rsidR="009D2434" w:rsidRDefault="009D2434" w:rsidP="009D2434">
      <w:pPr>
        <w:snapToGrid w:val="0"/>
        <w:spacing w:before="50" w:after="50"/>
        <w:rPr>
          <w:rFonts w:ascii="仿宋" w:eastAsia="仿宋" w:hAnsi="仿宋"/>
          <w:spacing w:val="20"/>
          <w:sz w:val="30"/>
          <w:szCs w:val="30"/>
        </w:rPr>
      </w:pPr>
    </w:p>
    <w:p w:rsidR="009D2434" w:rsidRDefault="009D2434" w:rsidP="009D2434">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9D2434" w:rsidRDefault="009D2434" w:rsidP="009D243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9D2434" w:rsidRDefault="009D2434" w:rsidP="009D2434">
      <w:pPr>
        <w:snapToGrid w:val="0"/>
        <w:spacing w:before="50" w:afterLines="50"/>
        <w:jc w:val="center"/>
        <w:rPr>
          <w:rFonts w:ascii="仿宋" w:eastAsia="仿宋" w:hAnsi="仿宋"/>
          <w:b/>
          <w:sz w:val="32"/>
          <w:szCs w:val="32"/>
        </w:rPr>
      </w:pPr>
    </w:p>
    <w:p w:rsidR="009D2434" w:rsidRDefault="009D2434" w:rsidP="009D243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D2434" w:rsidTr="004614D9">
        <w:trPr>
          <w:cantSplit/>
          <w:trHeight w:val="804"/>
        </w:trPr>
        <w:tc>
          <w:tcPr>
            <w:tcW w:w="3909"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9D2434" w:rsidTr="004614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r>
      <w:tr w:rsidR="009D2434" w:rsidTr="004614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rPr>
                <w:rFonts w:ascii="仿宋" w:eastAsia="仿宋" w:hAnsi="仿宋"/>
                <w:sz w:val="30"/>
                <w:szCs w:val="30"/>
              </w:rPr>
            </w:pPr>
          </w:p>
        </w:tc>
      </w:tr>
      <w:tr w:rsidR="009D2434" w:rsidTr="004614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r>
      <w:tr w:rsidR="009D2434" w:rsidTr="004614D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r>
      <w:tr w:rsidR="009D2434" w:rsidTr="004614D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r>
      <w:tr w:rsidR="009D2434" w:rsidTr="004614D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7"/>
              <w:snapToGrid w:val="0"/>
              <w:spacing w:before="120" w:after="120" w:line="240" w:lineRule="auto"/>
              <w:outlineLvl w:val="0"/>
              <w:rPr>
                <w:rFonts w:ascii="仿宋" w:eastAsia="仿宋" w:hAnsi="仿宋"/>
                <w:sz w:val="30"/>
                <w:szCs w:val="30"/>
              </w:rPr>
            </w:pPr>
          </w:p>
        </w:tc>
      </w:tr>
    </w:tbl>
    <w:p w:rsidR="009D2434" w:rsidRDefault="009D2434" w:rsidP="009D2434">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9D2434" w:rsidRDefault="009D2434" w:rsidP="009D2434">
      <w:pPr>
        <w:snapToGrid w:val="0"/>
        <w:spacing w:before="50" w:after="50"/>
        <w:rPr>
          <w:rFonts w:ascii="仿宋" w:eastAsia="仿宋" w:hAnsi="仿宋"/>
          <w:spacing w:val="20"/>
          <w:sz w:val="30"/>
          <w:szCs w:val="30"/>
        </w:rPr>
      </w:pPr>
    </w:p>
    <w:p w:rsidR="009D2434" w:rsidRDefault="009D2434" w:rsidP="009D2434">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9D2434" w:rsidRDefault="009D2434" w:rsidP="009D243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9D2434" w:rsidRDefault="009D2434" w:rsidP="009D2434">
      <w:pPr>
        <w:snapToGrid w:val="0"/>
        <w:spacing w:beforeLines="50" w:after="50"/>
        <w:jc w:val="center"/>
        <w:rPr>
          <w:rFonts w:ascii="仿宋" w:eastAsia="仿宋" w:hAnsi="仿宋"/>
          <w:b/>
          <w:sz w:val="30"/>
          <w:szCs w:val="30"/>
        </w:rPr>
      </w:pPr>
    </w:p>
    <w:p w:rsidR="009D2434" w:rsidRDefault="009D2434" w:rsidP="009D243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D2434" w:rsidTr="004614D9">
        <w:tc>
          <w:tcPr>
            <w:tcW w:w="100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9D2434" w:rsidRDefault="009D2434" w:rsidP="004614D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9D2434" w:rsidRDefault="009D2434" w:rsidP="004614D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r w:rsidR="009D2434" w:rsidTr="004614D9">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after="50" w:line="460" w:lineRule="exact"/>
              <w:rPr>
                <w:rFonts w:ascii="仿宋" w:eastAsia="仿宋" w:hAnsi="仿宋"/>
                <w:sz w:val="30"/>
                <w:szCs w:val="30"/>
              </w:rPr>
            </w:pPr>
          </w:p>
        </w:tc>
      </w:tr>
    </w:tbl>
    <w:p w:rsidR="009D2434" w:rsidRDefault="009D2434" w:rsidP="009D243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9D2434" w:rsidRDefault="009D2434" w:rsidP="009D2434">
      <w:pPr>
        <w:snapToGrid w:val="0"/>
        <w:spacing w:before="50" w:afterLines="50" w:line="460" w:lineRule="exact"/>
        <w:jc w:val="left"/>
        <w:rPr>
          <w:rFonts w:ascii="仿宋" w:eastAsia="仿宋" w:hAnsi="仿宋"/>
          <w:sz w:val="30"/>
          <w:szCs w:val="30"/>
        </w:rPr>
      </w:pPr>
    </w:p>
    <w:p w:rsidR="009D2434" w:rsidRDefault="009D2434" w:rsidP="009D2434">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9D2434" w:rsidRDefault="009D2434" w:rsidP="009D2434">
      <w:pPr>
        <w:snapToGrid w:val="0"/>
        <w:spacing w:before="50" w:afterLines="50" w:line="460" w:lineRule="exact"/>
        <w:jc w:val="left"/>
        <w:rPr>
          <w:rFonts w:ascii="仿宋" w:eastAsia="仿宋" w:hAnsi="仿宋"/>
          <w:sz w:val="30"/>
          <w:szCs w:val="30"/>
        </w:rPr>
      </w:pPr>
    </w:p>
    <w:p w:rsidR="009D2434" w:rsidRDefault="009D2434" w:rsidP="009D2434">
      <w:pPr>
        <w:pStyle w:val="affff7"/>
        <w:snapToGrid w:val="0"/>
        <w:spacing w:before="120" w:after="120" w:line="460" w:lineRule="exact"/>
        <w:rPr>
          <w:rFonts w:ascii="仿宋" w:eastAsia="仿宋" w:hAnsi="仿宋"/>
          <w:sz w:val="30"/>
          <w:szCs w:val="30"/>
        </w:rPr>
      </w:pPr>
    </w:p>
    <w:p w:rsidR="009D2434" w:rsidRDefault="009D2434" w:rsidP="009D2434">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9D2434" w:rsidRDefault="009D2434" w:rsidP="009D2434">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9D2434" w:rsidRDefault="009D2434" w:rsidP="009D2434">
      <w:pPr>
        <w:snapToGrid w:val="0"/>
        <w:spacing w:before="50"/>
        <w:jc w:val="center"/>
        <w:rPr>
          <w:rFonts w:ascii="仿宋" w:eastAsia="仿宋" w:hAnsi="仿宋"/>
          <w:b/>
          <w:sz w:val="32"/>
          <w:szCs w:val="32"/>
        </w:rPr>
      </w:pPr>
    </w:p>
    <w:p w:rsidR="009D2434" w:rsidRDefault="009D2434" w:rsidP="009D2434">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D2434" w:rsidTr="004614D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9D2434" w:rsidTr="004614D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ind w:left="43"/>
              <w:rPr>
                <w:rFonts w:ascii="仿宋" w:eastAsia="仿宋" w:hAnsi="仿宋"/>
                <w:sz w:val="30"/>
                <w:szCs w:val="30"/>
              </w:rPr>
            </w:pPr>
          </w:p>
        </w:tc>
      </w:tr>
      <w:tr w:rsidR="009D2434" w:rsidTr="004614D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c>
          <w:tcPr>
            <w:tcW w:w="178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r w:rsidR="009D2434" w:rsidTr="004614D9">
        <w:tc>
          <w:tcPr>
            <w:tcW w:w="1784"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Lines="50"/>
              <w:rPr>
                <w:rFonts w:ascii="仿宋" w:eastAsia="仿宋" w:hAnsi="仿宋"/>
                <w:sz w:val="30"/>
                <w:szCs w:val="30"/>
              </w:rPr>
            </w:pPr>
          </w:p>
        </w:tc>
      </w:tr>
    </w:tbl>
    <w:p w:rsidR="009D2434" w:rsidRDefault="009D2434" w:rsidP="009D243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snapToGrid w:val="0"/>
        <w:spacing w:before="50" w:afterLines="50"/>
        <w:jc w:val="left"/>
        <w:rPr>
          <w:rFonts w:ascii="仿宋" w:eastAsia="仿宋" w:hAnsi="仿宋"/>
          <w:sz w:val="30"/>
          <w:szCs w:val="30"/>
        </w:rPr>
      </w:pPr>
    </w:p>
    <w:p w:rsidR="009D2434" w:rsidRDefault="009D2434" w:rsidP="009D2434">
      <w:pPr>
        <w:widowControl/>
        <w:jc w:val="left"/>
        <w:rPr>
          <w:rFonts w:ascii="仿宋" w:eastAsia="仿宋" w:hAnsi="仿宋"/>
          <w:sz w:val="30"/>
          <w:szCs w:val="30"/>
        </w:rPr>
        <w:sectPr w:rsidR="009D2434">
          <w:pgSz w:w="11906" w:h="16838"/>
          <w:pgMar w:top="1474" w:right="1797" w:bottom="1247" w:left="1797" w:header="851" w:footer="851" w:gutter="0"/>
          <w:cols w:space="720"/>
        </w:sectPr>
      </w:pPr>
    </w:p>
    <w:p w:rsidR="009D2434" w:rsidRDefault="009D2434" w:rsidP="009D243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9D2434" w:rsidRDefault="009D2434" w:rsidP="009D2434">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9D2434" w:rsidRDefault="009D2434" w:rsidP="009D2434">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D2434" w:rsidTr="004614D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采购</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合同</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金额</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采购单位联系人及</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联系电话</w:t>
            </w:r>
          </w:p>
        </w:tc>
      </w:tr>
      <w:tr w:rsidR="009D2434" w:rsidTr="004614D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合</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验收</w:t>
            </w:r>
          </w:p>
          <w:p w:rsidR="009D2434" w:rsidRDefault="009D2434" w:rsidP="004614D9">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D2434" w:rsidRDefault="009D2434" w:rsidP="004614D9">
            <w:pPr>
              <w:widowControl/>
              <w:jc w:val="left"/>
              <w:rPr>
                <w:rFonts w:ascii="仿宋" w:eastAsia="仿宋" w:hAnsi="仿宋"/>
                <w:sz w:val="30"/>
                <w:szCs w:val="30"/>
              </w:rPr>
            </w:pPr>
          </w:p>
        </w:tc>
      </w:tr>
      <w:tr w:rsidR="009D2434" w:rsidTr="004614D9">
        <w:tc>
          <w:tcPr>
            <w:tcW w:w="262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r>
      <w:tr w:rsidR="009D2434" w:rsidTr="004614D9">
        <w:trPr>
          <w:trHeight w:val="710"/>
        </w:trPr>
        <w:tc>
          <w:tcPr>
            <w:tcW w:w="262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r>
      <w:tr w:rsidR="009D2434" w:rsidTr="004614D9">
        <w:tc>
          <w:tcPr>
            <w:tcW w:w="262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r>
      <w:tr w:rsidR="009D2434" w:rsidTr="004614D9">
        <w:tc>
          <w:tcPr>
            <w:tcW w:w="262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p>
        </w:tc>
      </w:tr>
      <w:tr w:rsidR="009D2434" w:rsidTr="004614D9">
        <w:tc>
          <w:tcPr>
            <w:tcW w:w="2628" w:type="dxa"/>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D2434" w:rsidRDefault="009D2434" w:rsidP="004614D9">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9D2434" w:rsidRDefault="009D2434" w:rsidP="009D2434">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9D2434" w:rsidRDefault="009D2434" w:rsidP="009D2434">
      <w:pPr>
        <w:widowControl/>
        <w:jc w:val="left"/>
        <w:rPr>
          <w:rFonts w:ascii="仿宋" w:eastAsia="仿宋" w:hAnsi="仿宋"/>
          <w:sz w:val="30"/>
          <w:szCs w:val="30"/>
        </w:rPr>
        <w:sectPr w:rsidR="009D2434">
          <w:pgSz w:w="16838" w:h="11906" w:orient="landscape"/>
          <w:pgMar w:top="1797" w:right="1474" w:bottom="1797" w:left="1247" w:header="851" w:footer="851" w:gutter="0"/>
          <w:cols w:space="720"/>
        </w:sectPr>
      </w:pPr>
    </w:p>
    <w:p w:rsidR="009D2434" w:rsidRDefault="009D2434" w:rsidP="009D243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p>
    <w:p w:rsidR="009D2434" w:rsidRDefault="009D2434" w:rsidP="009D2434">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9D2434" w:rsidRDefault="009D2434" w:rsidP="009D243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9D2434" w:rsidRDefault="009D2434" w:rsidP="009D2434">
      <w:pPr>
        <w:spacing w:after="100" w:afterAutospacing="1" w:line="800" w:lineRule="exact"/>
        <w:ind w:right="-108"/>
        <w:jc w:val="center"/>
        <w:rPr>
          <w:rFonts w:ascii="仿宋" w:eastAsia="仿宋" w:hAnsi="仿宋"/>
          <w:b/>
          <w:spacing w:val="40"/>
          <w:sz w:val="84"/>
          <w:szCs w:val="84"/>
        </w:rPr>
      </w:pPr>
    </w:p>
    <w:p w:rsidR="009D2434" w:rsidRDefault="009D2434" w:rsidP="009D243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9D2434" w:rsidRDefault="009D2434" w:rsidP="009D243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9D2434" w:rsidRDefault="009D2434" w:rsidP="009D243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9D2434" w:rsidRDefault="009D2434" w:rsidP="009D243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9D2434" w:rsidRDefault="009D2434" w:rsidP="009D2434">
      <w:pPr>
        <w:spacing w:line="500" w:lineRule="exact"/>
        <w:ind w:right="532"/>
        <w:jc w:val="center"/>
        <w:rPr>
          <w:rFonts w:ascii="仿宋" w:eastAsia="仿宋" w:hAnsi="仿宋"/>
          <w:sz w:val="36"/>
          <w:szCs w:val="36"/>
        </w:rPr>
      </w:pPr>
    </w:p>
    <w:p w:rsidR="009D2434" w:rsidRDefault="009D2434" w:rsidP="009D2434">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9D2434" w:rsidRDefault="009D2434" w:rsidP="009D243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9D2434" w:rsidRDefault="009D2434" w:rsidP="009D243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9D2434" w:rsidRDefault="009D2434" w:rsidP="009D2434">
      <w:pPr>
        <w:snapToGrid w:val="0"/>
        <w:spacing w:before="50" w:after="50"/>
        <w:rPr>
          <w:rFonts w:ascii="仿宋" w:eastAsia="仿宋" w:hAnsi="仿宋"/>
          <w:sz w:val="30"/>
          <w:szCs w:val="30"/>
        </w:rPr>
      </w:pPr>
    </w:p>
    <w:p w:rsidR="009D2434" w:rsidRDefault="009D2434" w:rsidP="009D2434">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9D2434" w:rsidRDefault="009D2434" w:rsidP="009D2434">
      <w:pPr>
        <w:rPr>
          <w:rFonts w:ascii="仿宋" w:eastAsia="仿宋" w:hAnsi="仿宋"/>
        </w:rPr>
      </w:pPr>
    </w:p>
    <w:p w:rsidR="009D2434" w:rsidRDefault="009D2434" w:rsidP="009D243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9D2434" w:rsidRDefault="009D2434" w:rsidP="009D2434">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9D2434" w:rsidRDefault="009D2434" w:rsidP="009D2434">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9D2434" w:rsidRDefault="009D2434" w:rsidP="009D2434">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9D2434" w:rsidRDefault="009D2434" w:rsidP="009D2434">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9D2434" w:rsidRDefault="009D2434" w:rsidP="009D2434">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9D2434" w:rsidRDefault="009D2434" w:rsidP="009D2434">
      <w:pPr>
        <w:pStyle w:val="affff7"/>
        <w:snapToGrid w:val="0"/>
        <w:spacing w:before="120" w:after="120" w:line="240" w:lineRule="auto"/>
        <w:ind w:firstLineChars="300" w:firstLine="1084"/>
        <w:jc w:val="center"/>
        <w:rPr>
          <w:rFonts w:ascii="仿宋" w:eastAsia="仿宋" w:hAnsi="仿宋"/>
          <w:b/>
          <w:sz w:val="36"/>
          <w:szCs w:val="36"/>
        </w:rPr>
      </w:pPr>
    </w:p>
    <w:p w:rsidR="009D2434" w:rsidRDefault="009D2434" w:rsidP="009D2434">
      <w:pPr>
        <w:snapToGrid w:val="0"/>
        <w:rPr>
          <w:rFonts w:ascii="仿宋" w:eastAsia="仿宋" w:hAnsi="仿宋"/>
          <w:sz w:val="28"/>
          <w:szCs w:val="28"/>
        </w:rPr>
      </w:pPr>
      <w:r>
        <w:rPr>
          <w:rFonts w:ascii="仿宋" w:eastAsia="仿宋" w:hAnsi="仿宋" w:hint="eastAsia"/>
          <w:sz w:val="28"/>
          <w:szCs w:val="28"/>
        </w:rPr>
        <w:t>投标人全称（公章）：</w:t>
      </w:r>
    </w:p>
    <w:p w:rsidR="009D2434" w:rsidRDefault="009D2434" w:rsidP="009D2434">
      <w:pPr>
        <w:snapToGrid w:val="0"/>
        <w:rPr>
          <w:rFonts w:ascii="仿宋" w:eastAsia="仿宋" w:hAnsi="仿宋"/>
          <w:sz w:val="28"/>
          <w:szCs w:val="28"/>
        </w:rPr>
      </w:pPr>
    </w:p>
    <w:p w:rsidR="009D2434" w:rsidRDefault="009D2434" w:rsidP="009D2434">
      <w:pPr>
        <w:snapToGrid w:val="0"/>
        <w:rPr>
          <w:rFonts w:ascii="仿宋" w:eastAsia="仿宋" w:hAnsi="仿宋"/>
          <w:b/>
          <w:sz w:val="28"/>
          <w:szCs w:val="28"/>
          <w:u w:val="single"/>
        </w:rPr>
      </w:pPr>
      <w:r>
        <w:rPr>
          <w:rFonts w:ascii="仿宋" w:eastAsia="仿宋" w:hAnsi="仿宋" w:hint="eastAsia"/>
          <w:sz w:val="28"/>
          <w:szCs w:val="28"/>
        </w:rPr>
        <w:t>招标编号及标项：</w:t>
      </w:r>
    </w:p>
    <w:p w:rsidR="009D2434" w:rsidRDefault="009D2434" w:rsidP="009D2434">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9D2434" w:rsidTr="004614D9">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9D2434" w:rsidTr="004614D9">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9D2434" w:rsidTr="004614D9">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9D2434" w:rsidTr="004614D9">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r>
      <w:tr w:rsidR="009D2434" w:rsidTr="004614D9">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9D2434" w:rsidTr="004614D9">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9D2434" w:rsidTr="004614D9">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9D2434" w:rsidRDefault="009D2434" w:rsidP="004614D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9D2434" w:rsidTr="004614D9">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jc w:val="center"/>
              <w:rPr>
                <w:rFonts w:ascii="仿宋" w:eastAsia="仿宋" w:hAnsi="仿宋"/>
                <w:b/>
                <w:sz w:val="24"/>
                <w:szCs w:val="24"/>
              </w:rPr>
            </w:pPr>
          </w:p>
        </w:tc>
      </w:tr>
      <w:tr w:rsidR="009D2434" w:rsidTr="004614D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9D2434" w:rsidTr="004614D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9D2434" w:rsidTr="004614D9">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9D2434" w:rsidRDefault="009D2434" w:rsidP="004614D9">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9D2434" w:rsidRDefault="009D2434" w:rsidP="004614D9">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9D2434" w:rsidRDefault="009D2434" w:rsidP="004614D9">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9D2434" w:rsidRDefault="009D2434" w:rsidP="004614D9">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9D2434" w:rsidRDefault="009D2434" w:rsidP="004614D9">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sidRPr="00D50338">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9D2434" w:rsidRDefault="009D2434" w:rsidP="009D2434">
      <w:pPr>
        <w:snapToGrid w:val="0"/>
        <w:spacing w:line="400" w:lineRule="exact"/>
        <w:jc w:val="left"/>
        <w:rPr>
          <w:rFonts w:ascii="仿宋" w:eastAsia="仿宋" w:hAnsi="仿宋"/>
          <w:sz w:val="24"/>
          <w:szCs w:val="24"/>
        </w:rPr>
      </w:pPr>
    </w:p>
    <w:p w:rsidR="009D2434" w:rsidRDefault="009D2434" w:rsidP="009D2434">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9D2434" w:rsidRDefault="009D2434" w:rsidP="009D2434">
      <w:pPr>
        <w:snapToGrid w:val="0"/>
        <w:spacing w:line="360" w:lineRule="auto"/>
        <w:rPr>
          <w:rFonts w:ascii="仿宋" w:eastAsia="仿宋" w:hAnsi="仿宋"/>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r>
        <w:rPr>
          <w:rFonts w:ascii="仿宋" w:eastAsia="仿宋" w:hAnsi="仿宋"/>
          <w:sz w:val="30"/>
          <w:szCs w:val="30"/>
        </w:rPr>
        <w:t xml:space="preserve"> </w:t>
      </w:r>
    </w:p>
    <w:p w:rsidR="009D2434" w:rsidRDefault="009D2434" w:rsidP="009D2434">
      <w:pPr>
        <w:snapToGrid w:val="0"/>
        <w:spacing w:line="360" w:lineRule="auto"/>
        <w:jc w:val="center"/>
        <w:rPr>
          <w:rFonts w:ascii="仿宋" w:eastAsia="仿宋" w:hAnsi="仿宋"/>
          <w:sz w:val="28"/>
          <w:szCs w:val="28"/>
        </w:rPr>
      </w:pPr>
      <w:r>
        <w:rPr>
          <w:rFonts w:ascii="仿宋" w:eastAsia="仿宋" w:hAnsi="仿宋" w:hint="eastAsia"/>
          <w:b/>
          <w:color w:val="000000"/>
          <w:sz w:val="36"/>
          <w:szCs w:val="36"/>
        </w:rPr>
        <w:t>中小企业声明函（货物）</w:t>
      </w:r>
    </w:p>
    <w:p w:rsidR="009D2434" w:rsidRDefault="009D2434" w:rsidP="009D243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采购活动，提供的货物全部由符合政策要求的中小企业制造。相关企业（含联合体中的中小企业、签订分包意向协议的中小企业）的具体情况如下：</w:t>
      </w:r>
    </w:p>
    <w:p w:rsidR="009D2434" w:rsidRDefault="009D2434" w:rsidP="009D2434">
      <w:pPr>
        <w:numPr>
          <w:ilvl w:val="0"/>
          <w:numId w:val="49"/>
        </w:num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（标的名称）</w:t>
      </w:r>
      <w:r>
        <w:rPr>
          <w:rFonts w:ascii="仿宋" w:eastAsia="仿宋" w:hAnsi="仿宋" w:hint="eastAsia"/>
          <w:sz w:val="28"/>
          <w:szCs w:val="28"/>
        </w:rPr>
        <w:t>，属于（采购文件中明确的所属行业）行业；制造商为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，从业人员人，营业收入为万元，资产总额为万元¹，属于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9D2434" w:rsidRDefault="009D2434" w:rsidP="009D2434">
      <w:pPr>
        <w:numPr>
          <w:ilvl w:val="0"/>
          <w:numId w:val="49"/>
        </w:num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行业；制造商为</w:t>
      </w:r>
      <w:r>
        <w:rPr>
          <w:rFonts w:ascii="仿宋" w:eastAsia="仿宋" w:hAnsi="仿宋" w:hint="eastAsia"/>
          <w:sz w:val="28"/>
          <w:szCs w:val="28"/>
          <w:u w:val="single"/>
        </w:rPr>
        <w:t>（企业名称）</w:t>
      </w:r>
      <w:r>
        <w:rPr>
          <w:rFonts w:ascii="仿宋" w:eastAsia="仿宋" w:hAnsi="仿宋" w:hint="eastAsia"/>
          <w:sz w:val="28"/>
          <w:szCs w:val="28"/>
        </w:rPr>
        <w:t>，从业人员人，营业收入为万元，资产总额为万元</w:t>
      </w:r>
      <w:r>
        <w:rPr>
          <w:rFonts w:ascii="仿宋" w:eastAsia="仿宋" w:hAnsi="仿宋" w:hint="eastAsia"/>
          <w:sz w:val="18"/>
          <w:szCs w:val="18"/>
        </w:rPr>
        <w:t>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w:t>
      </w:r>
    </w:p>
    <w:p w:rsidR="009D2434" w:rsidRDefault="009D2434" w:rsidP="009D2434">
      <w:pPr>
        <w:snapToGrid w:val="0"/>
        <w:spacing w:line="360" w:lineRule="auto"/>
        <w:ind w:firstLine="560"/>
        <w:jc w:val="left"/>
        <w:rPr>
          <w:rFonts w:ascii="仿宋" w:eastAsia="仿宋" w:hAnsi="仿宋"/>
          <w:sz w:val="28"/>
          <w:szCs w:val="28"/>
        </w:rPr>
      </w:pPr>
      <w:r>
        <w:rPr>
          <w:rFonts w:ascii="仿宋" w:eastAsia="仿宋" w:hAnsi="仿宋" w:hint="eastAsia"/>
          <w:sz w:val="28"/>
          <w:szCs w:val="28"/>
        </w:rPr>
        <w:t>……</w:t>
      </w:r>
    </w:p>
    <w:p w:rsidR="009D2434" w:rsidRDefault="009D2434" w:rsidP="009D2434">
      <w:pPr>
        <w:snapToGrid w:val="0"/>
        <w:spacing w:line="360" w:lineRule="auto"/>
        <w:ind w:firstLine="560"/>
        <w:jc w:val="left"/>
        <w:rPr>
          <w:rFonts w:ascii="仿宋" w:eastAsia="仿宋" w:hAnsi="仿宋"/>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rsidR="009D2434" w:rsidRDefault="009D2434" w:rsidP="009D243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本企业对上述声明的真实性负责。如有虚假，将依法承担相应责任。</w:t>
      </w:r>
    </w:p>
    <w:p w:rsidR="009D2434" w:rsidRDefault="009D2434" w:rsidP="009D2434">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9D2434" w:rsidRDefault="009D2434" w:rsidP="009D2434">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9D2434" w:rsidRDefault="009D2434" w:rsidP="009D2434">
      <w:pPr>
        <w:snapToGrid w:val="0"/>
        <w:spacing w:line="360" w:lineRule="auto"/>
        <w:rPr>
          <w:rFonts w:ascii="仿宋" w:eastAsia="仿宋" w:hAnsi="仿宋"/>
          <w:sz w:val="30"/>
          <w:szCs w:val="30"/>
        </w:rPr>
      </w:pPr>
      <w:r>
        <w:rPr>
          <w:rFonts w:ascii="仿宋" w:eastAsia="仿宋" w:hAnsi="仿宋" w:hint="eastAsia"/>
          <w:sz w:val="24"/>
          <w:szCs w:val="24"/>
        </w:rPr>
        <w:t>¹从业人员、营业收入、资产总额填报上一年度数据，无上</w:t>
      </w:r>
      <w:proofErr w:type="gramStart"/>
      <w:r>
        <w:rPr>
          <w:rFonts w:ascii="仿宋" w:eastAsia="仿宋" w:hAnsi="仿宋" w:hint="eastAsia"/>
          <w:sz w:val="24"/>
          <w:szCs w:val="24"/>
        </w:rPr>
        <w:t>一</w:t>
      </w:r>
      <w:proofErr w:type="gramEnd"/>
      <w:r>
        <w:rPr>
          <w:rFonts w:ascii="仿宋" w:eastAsia="仿宋" w:hAnsi="仿宋" w:hint="eastAsia"/>
          <w:sz w:val="24"/>
          <w:szCs w:val="24"/>
        </w:rPr>
        <w:t>年度数据的新成立企业可不填报。</w:t>
      </w:r>
    </w:p>
    <w:p w:rsidR="009D2434" w:rsidRDefault="009D2434" w:rsidP="009D2434">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9D2434" w:rsidRDefault="009D2434" w:rsidP="009D2434">
      <w:pPr>
        <w:rPr>
          <w:rFonts w:ascii="仿宋" w:eastAsia="仿宋" w:hAnsi="仿宋"/>
        </w:rPr>
      </w:pPr>
    </w:p>
    <w:p w:rsidR="009D2434" w:rsidRDefault="009D2434" w:rsidP="009D2434">
      <w:pPr>
        <w:spacing w:line="588" w:lineRule="exact"/>
        <w:jc w:val="center"/>
        <w:rPr>
          <w:rFonts w:ascii="FangSong_GB2312" w:eastAsia="FangSong_GB2312"/>
          <w:b/>
          <w:spacing w:val="6"/>
          <w:sz w:val="32"/>
          <w:szCs w:val="32"/>
        </w:rPr>
      </w:pPr>
      <w:r>
        <w:rPr>
          <w:rFonts w:ascii="FangSong_GB2312" w:eastAsia="FangSong_GB2312" w:hint="eastAsia"/>
          <w:b/>
          <w:spacing w:val="6"/>
          <w:sz w:val="32"/>
          <w:szCs w:val="32"/>
        </w:rPr>
        <w:t>残疾人福利性单位声明函</w:t>
      </w:r>
    </w:p>
    <w:p w:rsidR="009D2434" w:rsidRDefault="009D2434" w:rsidP="009D2434">
      <w:pPr>
        <w:spacing w:line="588" w:lineRule="exact"/>
        <w:rPr>
          <w:rFonts w:ascii="FangSong_GB2312" w:eastAsia="FangSong_GB2312"/>
          <w:b/>
          <w:spacing w:val="6"/>
          <w:sz w:val="30"/>
          <w:szCs w:val="30"/>
        </w:rPr>
      </w:pPr>
    </w:p>
    <w:p w:rsidR="009D2434" w:rsidRDefault="009D2434" w:rsidP="009D243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D2434" w:rsidRDefault="009D2434" w:rsidP="009D243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9D2434" w:rsidRDefault="009D2434" w:rsidP="009D2434">
      <w:pPr>
        <w:snapToGrid w:val="0"/>
        <w:spacing w:line="360" w:lineRule="auto"/>
        <w:ind w:firstLineChars="200" w:firstLine="560"/>
        <w:rPr>
          <w:rFonts w:ascii="仿宋" w:eastAsia="仿宋" w:hAnsi="仿宋"/>
          <w:sz w:val="28"/>
          <w:szCs w:val="28"/>
        </w:rPr>
      </w:pPr>
    </w:p>
    <w:p w:rsidR="009D2434" w:rsidRDefault="009D2434" w:rsidP="009D2434">
      <w:pPr>
        <w:spacing w:line="588" w:lineRule="exact"/>
        <w:ind w:firstLineChars="200" w:firstLine="624"/>
        <w:rPr>
          <w:rFonts w:ascii="FangSong_GB2312" w:eastAsia="FangSong_GB2312"/>
          <w:spacing w:val="6"/>
          <w:sz w:val="30"/>
          <w:szCs w:val="30"/>
        </w:rPr>
      </w:pPr>
    </w:p>
    <w:p w:rsidR="009D2434" w:rsidRDefault="009D2434" w:rsidP="009D243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9D2434" w:rsidRDefault="009D2434" w:rsidP="009D2434">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9D2434" w:rsidRPr="00B32017" w:rsidRDefault="009D2434" w:rsidP="009D2434"/>
    <w:p w:rsidR="004958FB" w:rsidRPr="009D2434" w:rsidRDefault="004958FB" w:rsidP="009D2434"/>
    <w:sectPr w:rsidR="004958FB" w:rsidRPr="009D2434" w:rsidSect="00A03ED8">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55" w:rsidRDefault="00E95C55">
      <w:r>
        <w:separator/>
      </w:r>
    </w:p>
  </w:endnote>
  <w:endnote w:type="continuationSeparator" w:id="1">
    <w:p w:rsidR="00E95C55" w:rsidRDefault="00E9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altName w:val="报隶-简"/>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altName w:val="方正书宋_GBK"/>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汉仪楷体简"/>
    <w:charset w:val="86"/>
    <w:family w:val="modern"/>
    <w:pitch w:val="default"/>
    <w:sig w:usb0="00000000" w:usb1="00000000" w:usb2="00000010" w:usb3="00000000" w:csb0="00040000"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华文宋体"/>
    <w:panose1 w:val="02010600040101010101"/>
    <w:charset w:val="86"/>
    <w:family w:val="auto"/>
    <w:pitch w:val="variable"/>
    <w:sig w:usb0="00000287" w:usb1="080F0000" w:usb2="00000010" w:usb3="00000000" w:csb0="0004009F" w:csb1="00000000"/>
  </w:font>
  <w:font w:name="Book Antiqua">
    <w:altName w:val="苹方-简"/>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altName w:val="华文宋体"/>
    <w:panose1 w:val="02010601030101010101"/>
    <w:charset w:val="86"/>
    <w:family w:val="auto"/>
    <w:pitch w:val="variable"/>
    <w:sig w:usb0="00000003" w:usb1="080E0000" w:usb2="00000010" w:usb3="00000000" w:csb0="00040000" w:csb1="00000000"/>
  </w:font>
  <w:font w:name="Century Schoolbook">
    <w:altName w:val="苹方-简"/>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华文宋体"/>
    <w:panose1 w:val="02010509060101010101"/>
    <w:charset w:val="86"/>
    <w:family w:val="modern"/>
    <w:pitch w:val="fixed"/>
    <w:sig w:usb0="00000001" w:usb1="080E0000" w:usb2="00000010" w:usb3="00000000" w:csb0="00040000" w:csb1="00000000"/>
  </w:font>
  <w:font w:name="Garamond">
    <w:altName w:val="苹方-简"/>
    <w:panose1 w:val="02020404030301010803"/>
    <w:charset w:val="00"/>
    <w:family w:val="roman"/>
    <w:pitch w:val="variable"/>
    <w:sig w:usb0="00000287" w:usb1="00000000" w:usb2="00000000" w:usb3="00000000" w:csb0="0000009F" w:csb1="00000000"/>
  </w:font>
  <w:font w:name="华文行楷">
    <w:altName w:val="行楷-简"/>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汉仪楷体KW"/>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altName w:val="汉仪旗黑"/>
    <w:panose1 w:val="020B0503020204020204"/>
    <w:charset w:val="86"/>
    <w:family w:val="swiss"/>
    <w:pitch w:val="variable"/>
    <w:sig w:usb0="80000287" w:usb1="280F3C52" w:usb2="00000016" w:usb3="00000000" w:csb0="0004001F" w:csb1="00000000"/>
  </w:font>
  <w:font w:name="等线">
    <w:altName w:val="汉仪中等线KW"/>
    <w:charset w:val="86"/>
    <w:family w:val="auto"/>
    <w:pitch w:val="default"/>
    <w:sig w:usb0="00000000" w:usb1="00000000" w:usb2="00000016" w:usb3="00000000" w:csb0="0004000F" w:csb1="00000000"/>
  </w:font>
  <w:font w:name="FangSong_GB2312">
    <w:altName w:val="MS Gothic"/>
    <w:panose1 w:val="02010609060101010101"/>
    <w:charset w:val="00"/>
    <w:family w:val="roman"/>
    <w:notTrueType/>
    <w:pitch w:val="default"/>
    <w:sig w:usb0="00000000" w:usb1="00000000" w:usb2="00000000" w:usb3="00000000" w:csb0="00000000" w:csb1="00000000"/>
  </w:font>
  <w:font w:name="Segoe UI">
    <w:altName w:val="苹方-简"/>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434" w:rsidRDefault="009D2434">
    <w:pPr>
      <w:pStyle w:val="afff"/>
      <w:jc w:val="center"/>
    </w:pPr>
    <w:r w:rsidRPr="00C025E7">
      <w:fldChar w:fldCharType="begin"/>
    </w:r>
    <w:r>
      <w:instrText xml:space="preserve"> PAGE   \* MERGEFORMAT </w:instrText>
    </w:r>
    <w:r w:rsidRPr="00C025E7">
      <w:fldChar w:fldCharType="separate"/>
    </w:r>
    <w:r w:rsidRPr="009D2434">
      <w:rPr>
        <w:noProof/>
        <w:lang w:val="zh-CN"/>
      </w:rPr>
      <w:t>4</w:t>
    </w:r>
    <w:r>
      <w:rPr>
        <w:noProof/>
        <w:lang w:val="zh-CN"/>
      </w:rPr>
      <w:fldChar w:fldCharType="end"/>
    </w:r>
  </w:p>
  <w:p w:rsidR="009D2434" w:rsidRDefault="009D2434">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EF5D1F">
    <w:pPr>
      <w:pStyle w:val="afff"/>
      <w:framePr w:wrap="around" w:vAnchor="text" w:hAnchor="margin" w:xAlign="outside" w:y="1"/>
      <w:rPr>
        <w:rStyle w:val="af1"/>
      </w:rPr>
    </w:pPr>
    <w:r>
      <w:fldChar w:fldCharType="begin"/>
    </w:r>
    <w:r w:rsidR="009E56CD">
      <w:rPr>
        <w:rStyle w:val="af1"/>
      </w:rPr>
      <w:instrText xml:space="preserve">PAGE  </w:instrText>
    </w:r>
    <w:r>
      <w:fldChar w:fldCharType="end"/>
    </w:r>
  </w:p>
  <w:p w:rsidR="009E56CD" w:rsidRDefault="009E56CD">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EF5D1F">
      <w:rPr>
        <w:rFonts w:ascii="宋体" w:hAnsi="宋体"/>
        <w:sz w:val="28"/>
        <w:szCs w:val="28"/>
      </w:rPr>
      <w:fldChar w:fldCharType="begin"/>
    </w:r>
    <w:r>
      <w:rPr>
        <w:rStyle w:val="af1"/>
        <w:rFonts w:ascii="宋体" w:hAnsi="宋体"/>
        <w:sz w:val="28"/>
        <w:szCs w:val="28"/>
      </w:rPr>
      <w:instrText xml:space="preserve">PAGE  </w:instrText>
    </w:r>
    <w:r w:rsidR="00EF5D1F">
      <w:rPr>
        <w:rFonts w:ascii="宋体" w:hAnsi="宋体"/>
        <w:sz w:val="28"/>
        <w:szCs w:val="28"/>
      </w:rPr>
      <w:fldChar w:fldCharType="separate"/>
    </w:r>
    <w:r w:rsidR="009D2434">
      <w:rPr>
        <w:rStyle w:val="af1"/>
        <w:rFonts w:ascii="宋体" w:hAnsi="宋体"/>
        <w:noProof/>
        <w:sz w:val="28"/>
        <w:szCs w:val="28"/>
      </w:rPr>
      <w:t>57</w:t>
    </w:r>
    <w:r w:rsidR="00EF5D1F">
      <w:rPr>
        <w:rFonts w:ascii="宋体" w:hAnsi="宋体"/>
        <w:sz w:val="28"/>
        <w:szCs w:val="28"/>
      </w:rPr>
      <w:fldChar w:fldCharType="end"/>
    </w:r>
    <w:r>
      <w:rPr>
        <w:rStyle w:val="af1"/>
        <w:rFonts w:ascii="宋体" w:hAnsi="宋体" w:hint="eastAsia"/>
        <w:sz w:val="28"/>
        <w:szCs w:val="28"/>
      </w:rPr>
      <w:t xml:space="preserve"> —</w:t>
    </w:r>
  </w:p>
  <w:p w:rsidR="009E56CD" w:rsidRDefault="009E56CD">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55" w:rsidRDefault="00E95C55">
      <w:r>
        <w:separator/>
      </w:r>
    </w:p>
  </w:footnote>
  <w:footnote w:type="continuationSeparator" w:id="1">
    <w:p w:rsidR="00E95C55" w:rsidRDefault="00E9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Pr="00214F80" w:rsidRDefault="009E56CD"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CD" w:rsidRDefault="009E5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6829A"/>
    <w:multiLevelType w:val="singleLevel"/>
    <w:tmpl w:val="A5A6829A"/>
    <w:lvl w:ilvl="0">
      <w:start w:val="1"/>
      <w:numFmt w:val="decimal"/>
      <w:lvlText w:val="(%1)"/>
      <w:lvlJc w:val="left"/>
      <w:pPr>
        <w:ind w:left="425" w:hanging="425"/>
      </w:pPr>
      <w:rPr>
        <w:rFonts w:hint="default"/>
      </w:rPr>
    </w:lvl>
  </w:abstractNum>
  <w:abstractNum w:abstractNumId="1">
    <w:nsid w:val="D1E98FCA"/>
    <w:multiLevelType w:val="singleLevel"/>
    <w:tmpl w:val="D1E98FCA"/>
    <w:lvl w:ilvl="0">
      <w:start w:val="2"/>
      <w:numFmt w:val="decimal"/>
      <w:suff w:val="nothing"/>
      <w:lvlText w:val="%1、"/>
      <w:lvlJc w:val="left"/>
    </w:lvl>
  </w:abstractNum>
  <w:abstractNum w:abstractNumId="2">
    <w:nsid w:val="D606E84E"/>
    <w:multiLevelType w:val="singleLevel"/>
    <w:tmpl w:val="D606E84E"/>
    <w:lvl w:ilvl="0">
      <w:start w:val="1"/>
      <w:numFmt w:val="decimal"/>
      <w:lvlText w:val="(%1)"/>
      <w:lvlJc w:val="left"/>
      <w:pPr>
        <w:ind w:left="425" w:hanging="425"/>
      </w:pPr>
      <w:rPr>
        <w:rFonts w:hint="default"/>
      </w:rPr>
    </w:lvl>
  </w:abstractNum>
  <w:abstractNum w:abstractNumId="3">
    <w:nsid w:val="D79EFA34"/>
    <w:multiLevelType w:val="multilevel"/>
    <w:tmpl w:val="D79EFA34"/>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E94191D9"/>
    <w:multiLevelType w:val="singleLevel"/>
    <w:tmpl w:val="E94191D9"/>
    <w:lvl w:ilvl="0">
      <w:start w:val="2"/>
      <w:numFmt w:val="chineseCounting"/>
      <w:suff w:val="nothing"/>
      <w:lvlText w:val="（%1）"/>
      <w:lvlJc w:val="left"/>
      <w:rPr>
        <w:rFonts w:hint="eastAsia"/>
      </w:rPr>
    </w:lvl>
  </w:abstractNum>
  <w:abstractNum w:abstractNumId="5">
    <w:nsid w:val="F79414A5"/>
    <w:multiLevelType w:val="singleLevel"/>
    <w:tmpl w:val="F79414A5"/>
    <w:lvl w:ilvl="0">
      <w:start w:val="1"/>
      <w:numFmt w:val="decimal"/>
      <w:suff w:val="nothing"/>
      <w:lvlText w:val="%1、"/>
      <w:lvlJc w:val="left"/>
    </w:lvl>
  </w:abstractNum>
  <w:abstractNum w:abstractNumId="6">
    <w:nsid w:val="FFFFFF7E"/>
    <w:multiLevelType w:val="singleLevel"/>
    <w:tmpl w:val="FFFFFF7E"/>
    <w:lvl w:ilvl="0">
      <w:start w:val="1"/>
      <w:numFmt w:val="decimal"/>
      <w:pStyle w:val="3"/>
      <w:lvlText w:val="%1."/>
      <w:lvlJc w:val="left"/>
      <w:pPr>
        <w:tabs>
          <w:tab w:val="num" w:pos="1200"/>
        </w:tabs>
        <w:ind w:left="1200" w:hanging="360"/>
      </w:pPr>
    </w:lvl>
  </w:abstractNum>
  <w:abstractNum w:abstractNumId="7">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8">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9">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8FE1EF2"/>
    <w:multiLevelType w:val="multilevel"/>
    <w:tmpl w:val="08FE1EF2"/>
    <w:lvl w:ilvl="0">
      <w:start w:val="2"/>
      <w:numFmt w:val="japaneseCounting"/>
      <w:lvlText w:val="（%1）"/>
      <w:lvlJc w:val="left"/>
      <w:pPr>
        <w:ind w:left="1711" w:hanging="1080"/>
      </w:pPr>
      <w:rPr>
        <w:rFonts w:hint="default"/>
      </w:rPr>
    </w:lvl>
    <w:lvl w:ilvl="1">
      <w:start w:val="1"/>
      <w:numFmt w:val="lowerLetter"/>
      <w:lvlText w:val="%2)"/>
      <w:lvlJc w:val="left"/>
      <w:pPr>
        <w:ind w:left="1471" w:hanging="420"/>
      </w:pPr>
    </w:lvl>
    <w:lvl w:ilvl="2">
      <w:start w:val="1"/>
      <w:numFmt w:val="lowerRoman"/>
      <w:lvlText w:val="%3."/>
      <w:lvlJc w:val="right"/>
      <w:pPr>
        <w:ind w:left="1891" w:hanging="420"/>
      </w:pPr>
    </w:lvl>
    <w:lvl w:ilvl="3">
      <w:start w:val="1"/>
      <w:numFmt w:val="decimal"/>
      <w:lvlText w:val="%4."/>
      <w:lvlJc w:val="left"/>
      <w:pPr>
        <w:ind w:left="2311" w:hanging="420"/>
      </w:pPr>
    </w:lvl>
    <w:lvl w:ilvl="4">
      <w:start w:val="1"/>
      <w:numFmt w:val="lowerLetter"/>
      <w:lvlText w:val="%5)"/>
      <w:lvlJc w:val="left"/>
      <w:pPr>
        <w:ind w:left="2731" w:hanging="420"/>
      </w:pPr>
    </w:lvl>
    <w:lvl w:ilvl="5">
      <w:start w:val="1"/>
      <w:numFmt w:val="lowerRoman"/>
      <w:lvlText w:val="%6."/>
      <w:lvlJc w:val="right"/>
      <w:pPr>
        <w:ind w:left="3151" w:hanging="420"/>
      </w:pPr>
    </w:lvl>
    <w:lvl w:ilvl="6">
      <w:start w:val="1"/>
      <w:numFmt w:val="decimal"/>
      <w:lvlText w:val="%7."/>
      <w:lvlJc w:val="left"/>
      <w:pPr>
        <w:ind w:left="3571" w:hanging="420"/>
      </w:pPr>
    </w:lvl>
    <w:lvl w:ilvl="7">
      <w:start w:val="1"/>
      <w:numFmt w:val="lowerLetter"/>
      <w:lvlText w:val="%8)"/>
      <w:lvlJc w:val="left"/>
      <w:pPr>
        <w:ind w:left="3991" w:hanging="420"/>
      </w:pPr>
    </w:lvl>
    <w:lvl w:ilvl="8">
      <w:start w:val="1"/>
      <w:numFmt w:val="lowerRoman"/>
      <w:lvlText w:val="%9."/>
      <w:lvlJc w:val="right"/>
      <w:pPr>
        <w:ind w:left="4411" w:hanging="420"/>
      </w:pPr>
    </w:lvl>
  </w:abstractNum>
  <w:abstractNum w:abstractNumId="15">
    <w:nsid w:val="094A2005"/>
    <w:multiLevelType w:val="multilevel"/>
    <w:tmpl w:val="094A2005"/>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3.%4."/>
      <w:lvlJc w:val="left"/>
      <w:pPr>
        <w:ind w:left="0" w:firstLine="397"/>
      </w:pPr>
      <w:rPr>
        <w:rFonts w:hint="default"/>
      </w:rPr>
    </w:lvl>
    <w:lvl w:ilvl="4">
      <w:start w:val="1"/>
      <w:numFmt w:val="decimal"/>
      <w:suff w:val="nothing"/>
      <w:lvlText w:val="%1.%2.%3.%4.%5."/>
      <w:lvlJc w:val="left"/>
      <w:pPr>
        <w:ind w:left="2495" w:hanging="215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6">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3F8405B"/>
    <w:multiLevelType w:val="singleLevel"/>
    <w:tmpl w:val="13F8405B"/>
    <w:lvl w:ilvl="0">
      <w:start w:val="1"/>
      <w:numFmt w:val="decimal"/>
      <w:lvlText w:val="(%1)"/>
      <w:lvlJc w:val="left"/>
      <w:pPr>
        <w:ind w:left="425" w:hanging="425"/>
      </w:pPr>
      <w:rPr>
        <w:rFonts w:cs="Times New Roman" w:hint="default"/>
      </w:rPr>
    </w:lvl>
  </w:abstractNum>
  <w:abstractNum w:abstractNumId="18">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9">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2">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A7A7469"/>
    <w:multiLevelType w:val="singleLevel"/>
    <w:tmpl w:val="2A7A7469"/>
    <w:lvl w:ilvl="0">
      <w:start w:val="1"/>
      <w:numFmt w:val="decimal"/>
      <w:lvlText w:val="%1."/>
      <w:lvlJc w:val="left"/>
      <w:pPr>
        <w:ind w:left="425" w:hanging="425"/>
      </w:pPr>
      <w:rPr>
        <w:rFonts w:hint="default"/>
      </w:rPr>
    </w:lvl>
  </w:abstractNum>
  <w:abstractNum w:abstractNumId="2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8F95727"/>
    <w:multiLevelType w:val="multilevel"/>
    <w:tmpl w:val="38F95727"/>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0">
    <w:nsid w:val="457A21EA"/>
    <w:multiLevelType w:val="singleLevel"/>
    <w:tmpl w:val="457A21EA"/>
    <w:lvl w:ilvl="0">
      <w:start w:val="1"/>
      <w:numFmt w:val="decimal"/>
      <w:suff w:val="nothing"/>
      <w:lvlText w:val="%1、"/>
      <w:lvlJc w:val="left"/>
    </w:lvl>
  </w:abstractNum>
  <w:abstractNum w:abstractNumId="31">
    <w:nsid w:val="48E537FC"/>
    <w:multiLevelType w:val="multilevel"/>
    <w:tmpl w:val="48E537FC"/>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6">
    <w:nsid w:val="54F403B5"/>
    <w:multiLevelType w:val="singleLevel"/>
    <w:tmpl w:val="54F403B5"/>
    <w:lvl w:ilvl="0">
      <w:start w:val="1"/>
      <w:numFmt w:val="chineseCounting"/>
      <w:suff w:val="nothing"/>
      <w:lvlText w:val="%1、"/>
      <w:lvlJc w:val="left"/>
      <w:pPr>
        <w:ind w:left="0" w:firstLine="0"/>
      </w:pPr>
    </w:lvl>
  </w:abstractNum>
  <w:abstractNum w:abstractNumId="37">
    <w:nsid w:val="557FD3DA"/>
    <w:multiLevelType w:val="singleLevel"/>
    <w:tmpl w:val="557FD3DA"/>
    <w:lvl w:ilvl="0">
      <w:start w:val="3"/>
      <w:numFmt w:val="chineseCounting"/>
      <w:suff w:val="nothing"/>
      <w:lvlText w:val="%1、"/>
      <w:lvlJc w:val="left"/>
      <w:pPr>
        <w:ind w:left="0" w:firstLine="0"/>
      </w:pPr>
    </w:lvl>
  </w:abstractNum>
  <w:abstractNum w:abstractNumId="3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nsid w:val="5DB879C0"/>
    <w:multiLevelType w:val="multilevel"/>
    <w:tmpl w:val="5DB879C0"/>
    <w:lvl w:ilvl="0">
      <w:start w:val="1"/>
      <w:numFmt w:val="decimal"/>
      <w:lvlText w:val="%1."/>
      <w:lvlJc w:val="left"/>
      <w:pPr>
        <w:ind w:left="840" w:hanging="420"/>
      </w:pPr>
      <w:rPr>
        <w:rFonts w:ascii="仿宋" w:eastAsia="仿宋" w:hAnsi="仿宋" w:hint="eastAsia"/>
        <w:sz w:val="30"/>
        <w:szCs w:val="3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622A15CD"/>
    <w:multiLevelType w:val="singleLevel"/>
    <w:tmpl w:val="622A15CD"/>
    <w:lvl w:ilvl="0">
      <w:start w:val="1"/>
      <w:numFmt w:val="decimal"/>
      <w:lvlText w:val="%1."/>
      <w:lvlJc w:val="left"/>
      <w:pPr>
        <w:ind w:left="425" w:hanging="425"/>
      </w:pPr>
      <w:rPr>
        <w:rFonts w:hint="default"/>
      </w:rPr>
    </w:lvl>
  </w:abstractNum>
  <w:abstractNum w:abstractNumId="42">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3">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4">
    <w:nsid w:val="6FD05502"/>
    <w:multiLevelType w:val="multilevel"/>
    <w:tmpl w:val="6FD05502"/>
    <w:lvl w:ilvl="0">
      <w:start w:val="3"/>
      <w:numFmt w:val="decimal"/>
      <w:lvlText w:val="%1."/>
      <w:lvlJc w:val="left"/>
      <w:pPr>
        <w:ind w:left="425" w:hanging="425"/>
      </w:pPr>
      <w:rPr>
        <w:rFonts w:ascii="宋体" w:eastAsia="宋体" w:hAnsi="宋体" w:cs="宋体" w:hint="default"/>
      </w:rPr>
    </w:lvl>
    <w:lvl w:ilvl="1">
      <w:start w:val="1"/>
      <w:numFmt w:val="decimal"/>
      <w:suff w:val="space"/>
      <w:lvlText w:val="3.%2."/>
      <w:lvlJc w:val="left"/>
      <w:pPr>
        <w:ind w:left="850" w:hanging="453"/>
      </w:pPr>
      <w:rPr>
        <w:rFonts w:ascii="宋体" w:eastAsia="宋体" w:hAnsi="宋体" w:cs="宋体" w:hint="default"/>
      </w:rPr>
    </w:lvl>
    <w:lvl w:ilvl="2">
      <w:start w:val="1"/>
      <w:numFmt w:val="decimal"/>
      <w:suff w:val="space"/>
      <w:lvlText w:val="%1.%2.%3."/>
      <w:lvlJc w:val="left"/>
      <w:pPr>
        <w:ind w:left="1508" w:hanging="1111"/>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5">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6">
    <w:nsid w:val="772177F6"/>
    <w:multiLevelType w:val="singleLevel"/>
    <w:tmpl w:val="772177F6"/>
    <w:lvl w:ilvl="0">
      <w:start w:val="1"/>
      <w:numFmt w:val="decimal"/>
      <w:suff w:val="nothing"/>
      <w:lvlText w:val="%1、"/>
      <w:lvlJc w:val="left"/>
    </w:lvl>
  </w:abstractNum>
  <w:abstractNum w:abstractNumId="47">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nsid w:val="79992842"/>
    <w:multiLevelType w:val="multilevel"/>
    <w:tmpl w:val="79992842"/>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suff w:val="space"/>
      <w:lvlText w:val="%1.%2.2.%4."/>
      <w:lvlJc w:val="left"/>
      <w:pPr>
        <w:ind w:left="2053" w:hanging="1656"/>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16"/>
  </w:num>
  <w:num w:numId="6">
    <w:abstractNumId w:val="6"/>
  </w:num>
  <w:num w:numId="7">
    <w:abstractNumId w:val="34"/>
  </w:num>
  <w:num w:numId="8">
    <w:abstractNumId w:val="21"/>
  </w:num>
  <w:num w:numId="9">
    <w:abstractNumId w:val="39"/>
  </w:num>
  <w:num w:numId="10">
    <w:abstractNumId w:val="29"/>
  </w:num>
  <w:num w:numId="11">
    <w:abstractNumId w:val="25"/>
  </w:num>
  <w:num w:numId="12">
    <w:abstractNumId w:val="10"/>
  </w:num>
  <w:num w:numId="13">
    <w:abstractNumId w:val="35"/>
  </w:num>
  <w:num w:numId="14">
    <w:abstractNumId w:val="11"/>
  </w:num>
  <w:num w:numId="15">
    <w:abstractNumId w:val="12"/>
  </w:num>
  <w:num w:numId="16">
    <w:abstractNumId w:val="22"/>
  </w:num>
  <w:num w:numId="17">
    <w:abstractNumId w:val="20"/>
  </w:num>
  <w:num w:numId="18">
    <w:abstractNumId w:val="47"/>
  </w:num>
  <w:num w:numId="19">
    <w:abstractNumId w:val="43"/>
    <w:lvlOverride w:ilvl="0">
      <w:startOverride w:val="1"/>
    </w:lvlOverride>
  </w:num>
  <w:num w:numId="20">
    <w:abstractNumId w:val="32"/>
  </w:num>
  <w:num w:numId="21">
    <w:abstractNumId w:val="13"/>
  </w:num>
  <w:num w:numId="22">
    <w:abstractNumId w:val="28"/>
  </w:num>
  <w:num w:numId="23">
    <w:abstractNumId w:val="45"/>
  </w:num>
  <w:num w:numId="24">
    <w:abstractNumId w:val="9"/>
  </w:num>
  <w:num w:numId="25">
    <w:abstractNumId w:val="42"/>
  </w:num>
  <w:num w:numId="26">
    <w:abstractNumId w:val="33"/>
  </w:num>
  <w:num w:numId="27">
    <w:abstractNumId w:val="19"/>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lvlOverride w:ilvl="0">
      <w:startOverride w:val="1"/>
    </w:lvlOverride>
  </w:num>
  <w:num w:numId="31">
    <w:abstractNumId w:val="37"/>
    <w:lvlOverride w:ilvl="0">
      <w:startOverride w:val="3"/>
    </w:lvlOverride>
  </w:num>
  <w:num w:numId="32">
    <w:abstractNumId w:val="26"/>
  </w:num>
  <w:num w:numId="33">
    <w:abstractNumId w:val="44"/>
  </w:num>
  <w:num w:numId="34">
    <w:abstractNumId w:val="15"/>
  </w:num>
  <w:num w:numId="35">
    <w:abstractNumId w:val="31"/>
  </w:num>
  <w:num w:numId="36">
    <w:abstractNumId w:val="30"/>
  </w:num>
  <w:num w:numId="37">
    <w:abstractNumId w:val="1"/>
  </w:num>
  <w:num w:numId="38">
    <w:abstractNumId w:val="48"/>
  </w:num>
  <w:num w:numId="39">
    <w:abstractNumId w:val="0"/>
  </w:num>
  <w:num w:numId="40">
    <w:abstractNumId w:val="2"/>
  </w:num>
  <w:num w:numId="41">
    <w:abstractNumId w:val="17"/>
  </w:num>
  <w:num w:numId="42">
    <w:abstractNumId w:val="3"/>
  </w:num>
  <w:num w:numId="43">
    <w:abstractNumId w:val="4"/>
  </w:num>
  <w:num w:numId="44">
    <w:abstractNumId w:val="40"/>
  </w:num>
  <w:num w:numId="45">
    <w:abstractNumId w:val="23"/>
  </w:num>
  <w:num w:numId="46">
    <w:abstractNumId w:val="5"/>
  </w:num>
  <w:num w:numId="47">
    <w:abstractNumId w:val="41"/>
  </w:num>
  <w:num w:numId="48">
    <w:abstractNumId w:val="14"/>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4EB"/>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434"/>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D65"/>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5D1F"/>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qFormat="1"/>
    <w:lsdException w:name="footnote reference" w:uiPriority="99" w:qFormat="1"/>
    <w:lsdException w:name="annotation reference" w:uiPriority="99" w:qFormat="1"/>
    <w:lsdException w:name="page number" w:qFormat="1"/>
    <w:lsdException w:name="endnote text" w:qFormat="1"/>
    <w:lsdException w:name="List" w:qFormat="1"/>
    <w:lsdException w:name="List Bullet" w:qFormat="1"/>
    <w:lsdException w:name="List Number" w:semiHidden="0" w:uiPriority="99"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uiPriority="99"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uiPriority w:val="99"/>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FangSong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FangSong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FangSong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rsid w:val="00A03ED8"/>
    <w:rPr>
      <w:rFonts w:ascii="FangSong_GB2312" w:eastAsia="FangSong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FangSong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FangSong_GB2312" w:eastAsia="FangSong_GB2312"/>
      <w:kern w:val="2"/>
      <w:sz w:val="28"/>
      <w:szCs w:val="24"/>
    </w:rPr>
  </w:style>
  <w:style w:type="character" w:customStyle="1" w:styleId="Charf1">
    <w:name w:val="公文正文 Char"/>
    <w:link w:val="affa"/>
    <w:qFormat/>
    <w:rsid w:val="00A03ED8"/>
    <w:rPr>
      <w:rFonts w:ascii="FangSong_GB2312" w:eastAsia="FangSong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FangSong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FangSong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FangSong_GB2312" w:eastAsia="FangSong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FangSong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FangSong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FangSong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FangSong_GB2312" w:eastAsia="FangSong_GB2312" w:hAnsi="宋体"/>
      <w:color w:val="000000"/>
      <w:kern w:val="2"/>
      <w:sz w:val="24"/>
      <w:szCs w:val="24"/>
    </w:rPr>
  </w:style>
  <w:style w:type="character" w:customStyle="1" w:styleId="Charff1">
    <w:name w:val="我的正文 Char"/>
    <w:link w:val="afff9"/>
    <w:qFormat/>
    <w:rsid w:val="00A03ED8"/>
    <w:rPr>
      <w:rFonts w:eastAsia="FangSong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FangSong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FangSong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FangSong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FangSong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FangSong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FangSong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FangSong_GB2312" w:eastAsia="FangSong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uiPriority w:val="99"/>
    <w:qFormat/>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qFormat/>
    <w:rsid w:val="00A03ED8"/>
    <w:rPr>
      <w:b/>
      <w:bCs/>
    </w:rPr>
  </w:style>
  <w:style w:type="paragraph" w:customStyle="1" w:styleId="Charffe">
    <w:name w:val="Char"/>
    <w:basedOn w:val="aa"/>
    <w:rsid w:val="00A03ED8"/>
    <w:rPr>
      <w:rFonts w:ascii="FangSong_GB2312" w:eastAsia="FangSong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FangSong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FangSong_GB2312" w:eastAsia="FangSong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FangSong_GB2312" w:eastAsia="FangSong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FangSong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FangSong_GB2312" w:eastAsia="FangSong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FangSong_GB2312" w:eastAsia="FangSong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FangSong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FangSong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FangSong_GB2312" w:eastAsia="FangSong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FangSong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uiPriority w:val="99"/>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FangSong_GB2312" w:eastAsia="FangSong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FangSong_GB2312" w:eastAsia="FangSong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FangSong_GB2312" w:eastAsia="FangSong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FangSong_GB2312" w:hAnsi="Times New Roman"/>
      <w:sz w:val="22"/>
      <w:szCs w:val="24"/>
    </w:rPr>
  </w:style>
  <w:style w:type="paragraph" w:customStyle="1" w:styleId="Char30">
    <w:name w:val="Char3"/>
    <w:basedOn w:val="aa"/>
    <w:rsid w:val="00A03ED8"/>
    <w:rPr>
      <w:rFonts w:ascii="FangSong_GB2312" w:eastAsia="FangSong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FangSong_GB2312" w:eastAsia="FangSong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FangSong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FangSong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FangSong_GB2312" w:eastAsia="FangSong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FangSong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FangSong_GB2312" w:eastAsia="FangSong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FangSong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FangSong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FangSong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FangSong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FangSong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FangSong_GB2312" w:eastAsia="FangSong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FangSong_GB2312" w:eastAsia="FangSong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FangSong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FangSong_GB2312" w:eastAsia="FangSong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FangSong_GB2312" w:eastAsia="FangSong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FangSong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FangSong_GB2312" w:eastAsia="FangSong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FangSong_GB2312" w:eastAsia="FangSong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FangSong_GB2312" w:eastAsia="FangSong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99"/>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FangSong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FangSong_GB2312" w:eastAsia="FangSong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FangSong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FangSong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FangSong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FangSong_GB2312" w:eastAsia="FangSong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FangSong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FangSong_GB2312" w:eastAsia="FangSong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FangSong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FangSong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3">
    <w:name w:val="正 文 Char"/>
    <w:link w:val="afffffffff4"/>
    <w:qFormat/>
    <w:locked/>
    <w:rsid w:val="009F5D77"/>
    <w:rPr>
      <w:sz w:val="24"/>
      <w:szCs w:val="24"/>
    </w:rPr>
  </w:style>
  <w:style w:type="paragraph" w:customStyle="1" w:styleId="afffffffff4">
    <w:name w:val="正 文"/>
    <w:basedOn w:val="aa"/>
    <w:link w:val="Charfff3"/>
    <w:qFormat/>
    <w:rsid w:val="009F5D77"/>
    <w:pPr>
      <w:spacing w:line="360" w:lineRule="auto"/>
      <w:ind w:firstLine="420"/>
    </w:pPr>
    <w:rPr>
      <w:kern w:val="0"/>
      <w:sz w:val="24"/>
      <w:szCs w:val="24"/>
    </w:rPr>
  </w:style>
  <w:style w:type="character" w:customStyle="1" w:styleId="font01">
    <w:name w:val="font01"/>
    <w:qFormat/>
    <w:rsid w:val="009F5D77"/>
    <w:rPr>
      <w:rFonts w:ascii="微软雅黑" w:eastAsia="微软雅黑" w:hAnsi="微软雅黑" w:cs="微软雅黑" w:hint="eastAsia"/>
      <w:b/>
      <w:color w:val="000000"/>
      <w:sz w:val="24"/>
      <w:szCs w:val="24"/>
      <w:u w:val="none"/>
    </w:rPr>
  </w:style>
  <w:style w:type="character" w:customStyle="1" w:styleId="font21">
    <w:name w:val="font21"/>
    <w:qFormat/>
    <w:rsid w:val="009F5D77"/>
    <w:rPr>
      <w:rFonts w:ascii="微软雅黑" w:eastAsia="微软雅黑" w:hAnsi="微软雅黑" w:cs="微软雅黑" w:hint="eastAsia"/>
      <w:color w:val="000000"/>
      <w:sz w:val="16"/>
      <w:szCs w:val="16"/>
      <w:u w:val="none"/>
    </w:rPr>
  </w:style>
  <w:style w:type="character" w:customStyle="1" w:styleId="font51">
    <w:name w:val="font51"/>
    <w:qFormat/>
    <w:rsid w:val="009F5D77"/>
    <w:rPr>
      <w:rFonts w:ascii="微软雅黑" w:eastAsia="微软雅黑" w:hAnsi="微软雅黑" w:cs="微软雅黑" w:hint="eastAsia"/>
      <w:b/>
      <w:color w:val="000000"/>
      <w:sz w:val="16"/>
      <w:szCs w:val="16"/>
      <w:u w:val="none"/>
    </w:rPr>
  </w:style>
  <w:style w:type="character" w:customStyle="1" w:styleId="font31">
    <w:name w:val="font31"/>
    <w:qFormat/>
    <w:rsid w:val="009F5D77"/>
    <w:rPr>
      <w:rFonts w:ascii="微软雅黑" w:eastAsia="微软雅黑" w:hAnsi="微软雅黑" w:cs="微软雅黑" w:hint="eastAsia"/>
      <w:b/>
      <w:color w:val="000000"/>
      <w:sz w:val="16"/>
      <w:szCs w:val="16"/>
      <w:u w:val="none"/>
    </w:rPr>
  </w:style>
  <w:style w:type="character" w:customStyle="1" w:styleId="font41">
    <w:name w:val="font41"/>
    <w:qFormat/>
    <w:rsid w:val="009F5D77"/>
    <w:rPr>
      <w:rFonts w:ascii="微软雅黑" w:eastAsia="微软雅黑" w:hAnsi="微软雅黑" w:cs="微软雅黑" w:hint="eastAsia"/>
      <w:color w:val="000000"/>
      <w:sz w:val="16"/>
      <w:szCs w:val="16"/>
      <w:u w:val="none"/>
    </w:rPr>
  </w:style>
  <w:style w:type="character" w:customStyle="1" w:styleId="afffffffff5">
    <w:name w:val="页脚 字符"/>
    <w:uiPriority w:val="99"/>
    <w:qFormat/>
    <w:rsid w:val="009F5D77"/>
  </w:style>
  <w:style w:type="paragraph" w:customStyle="1" w:styleId="360">
    <w:name w:val="正文360首行缩进"/>
    <w:basedOn w:val="aa"/>
    <w:link w:val="360Char"/>
    <w:qFormat/>
    <w:rsid w:val="009F5D77"/>
    <w:pPr>
      <w:widowControl/>
      <w:spacing w:before="120" w:line="300" w:lineRule="auto"/>
      <w:ind w:firstLineChars="200" w:firstLine="200"/>
      <w:jc w:val="left"/>
    </w:pPr>
    <w:rPr>
      <w:rFonts w:ascii="Times New Roman" w:hAnsi="Times New Roman"/>
      <w:sz w:val="24"/>
      <w:szCs w:val="20"/>
    </w:rPr>
  </w:style>
  <w:style w:type="paragraph" w:customStyle="1" w:styleId="1110">
    <w:name w:val="列出段落111"/>
    <w:basedOn w:val="aa"/>
    <w:uiPriority w:val="34"/>
    <w:qFormat/>
    <w:rsid w:val="009F5D77"/>
    <w:pPr>
      <w:ind w:firstLineChars="200" w:firstLine="420"/>
    </w:pPr>
    <w:rPr>
      <w:rFonts w:ascii="等线" w:eastAsia="等线" w:hAnsi="等线"/>
    </w:rPr>
  </w:style>
  <w:style w:type="paragraph" w:customStyle="1" w:styleId="et10">
    <w:name w:val="et10"/>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9F5D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9F5D77"/>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9F5D77"/>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9F5D77"/>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9F5D77"/>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ff3">
    <w:name w:val="修订1"/>
    <w:uiPriority w:val="99"/>
    <w:unhideWhenUsed/>
    <w:qFormat/>
    <w:rsid w:val="009F5D77"/>
    <w:rPr>
      <w:rFonts w:ascii="等线" w:eastAsia="等线" w:hAnsi="等线"/>
      <w:kern w:val="2"/>
      <w:sz w:val="21"/>
      <w:szCs w:val="22"/>
    </w:rPr>
  </w:style>
  <w:style w:type="paragraph" w:customStyle="1" w:styleId="ListParagraph2">
    <w:name w:val="List Paragraph2"/>
    <w:basedOn w:val="aa"/>
    <w:qFormat/>
    <w:rsid w:val="009F5D77"/>
    <w:pPr>
      <w:spacing w:line="360" w:lineRule="auto"/>
      <w:ind w:firstLineChars="200" w:firstLine="420"/>
    </w:pPr>
    <w:rPr>
      <w:rFonts w:ascii="Times New Roman" w:hAnsi="Times New Roman"/>
      <w:szCs w:val="21"/>
    </w:rPr>
  </w:style>
  <w:style w:type="paragraph" w:customStyle="1" w:styleId="1ff4">
    <w:name w:val="列表段落1"/>
    <w:basedOn w:val="aa"/>
    <w:uiPriority w:val="34"/>
    <w:qFormat/>
    <w:rsid w:val="009F5D77"/>
    <w:pPr>
      <w:ind w:firstLineChars="200" w:firstLine="420"/>
    </w:pPr>
    <w:rPr>
      <w:rFonts w:ascii="Cambria" w:hAnsi="Cambria"/>
      <w:sz w:val="24"/>
      <w:szCs w:val="24"/>
    </w:rPr>
  </w:style>
  <w:style w:type="character" w:customStyle="1" w:styleId="360Char">
    <w:name w:val="正文360首行缩进 Char"/>
    <w:basedOn w:val="ab"/>
    <w:link w:val="360"/>
    <w:qFormat/>
    <w:rsid w:val="009F5D77"/>
    <w:rPr>
      <w:rFonts w:ascii="Times New Roman" w:hAnsi="Times New Roman"/>
      <w:kern w:val="2"/>
      <w:sz w:val="24"/>
    </w:rPr>
  </w:style>
  <w:style w:type="paragraph" w:customStyle="1" w:styleId="112">
    <w:name w:val="列表11"/>
    <w:basedOn w:val="aa"/>
    <w:rsid w:val="00262E4C"/>
    <w:pPr>
      <w:tabs>
        <w:tab w:val="left" w:pos="840"/>
      </w:tabs>
      <w:spacing w:line="360" w:lineRule="auto"/>
      <w:ind w:left="840" w:hanging="420"/>
      <w:jc w:val="left"/>
    </w:pPr>
    <w:rPr>
      <w:rFonts w:ascii="Century" w:hAnsi="Century"/>
      <w:szCs w:val="21"/>
    </w:rPr>
  </w:style>
  <w:style w:type="character" w:customStyle="1" w:styleId="1ff5">
    <w:name w:val="书籍标题1"/>
    <w:uiPriority w:val="33"/>
    <w:qFormat/>
    <w:rsid w:val="00262E4C"/>
    <w:rPr>
      <w:b/>
      <w:bCs/>
      <w:smallCaps/>
      <w:spacing w:val="5"/>
    </w:rPr>
  </w:style>
  <w:style w:type="paragraph" w:customStyle="1" w:styleId="z-1">
    <w:name w:val="z-窗体底端1"/>
    <w:basedOn w:val="aa"/>
    <w:next w:val="aa"/>
    <w:qFormat/>
    <w:rsid w:val="00262E4C"/>
    <w:pPr>
      <w:widowControl/>
      <w:pBdr>
        <w:top w:val="single" w:sz="6" w:space="1" w:color="auto"/>
      </w:pBdr>
      <w:jc w:val="center"/>
    </w:pPr>
    <w:rPr>
      <w:rFonts w:ascii="Arial" w:hAnsi="Arial"/>
      <w:vanish/>
      <w:kern w:val="0"/>
      <w:sz w:val="16"/>
      <w:szCs w:val="16"/>
    </w:rPr>
  </w:style>
  <w:style w:type="character" w:customStyle="1" w:styleId="1ff6">
    <w:name w:val="明显参考1"/>
    <w:qFormat/>
    <w:rsid w:val="00262E4C"/>
    <w:rPr>
      <w:b/>
      <w:sz w:val="24"/>
      <w:u w:val="single"/>
    </w:rPr>
  </w:style>
  <w:style w:type="character" w:customStyle="1" w:styleId="CharChar142">
    <w:name w:val="Char Char142"/>
    <w:qFormat/>
    <w:locked/>
    <w:rsid w:val="00262E4C"/>
    <w:rPr>
      <w:rFonts w:ascii="楷体_GB2312" w:eastAsia="楷体_GB2312"/>
      <w:kern w:val="2"/>
      <w:sz w:val="32"/>
      <w:lang w:val="en-US" w:eastAsia="zh-CN" w:bidi="ar-SA"/>
    </w:rPr>
  </w:style>
  <w:style w:type="paragraph" w:customStyle="1" w:styleId="z-10">
    <w:name w:val="z-窗体顶端1"/>
    <w:basedOn w:val="aa"/>
    <w:next w:val="aa"/>
    <w:qFormat/>
    <w:rsid w:val="00262E4C"/>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262E4C"/>
    <w:rPr>
      <w:rFonts w:ascii="Calibri" w:eastAsia="宋体" w:hAnsi="Calibri"/>
      <w:sz w:val="18"/>
      <w:szCs w:val="18"/>
      <w:lang w:bidi="ar-SA"/>
    </w:rPr>
  </w:style>
  <w:style w:type="character" w:customStyle="1" w:styleId="CharChar61">
    <w:name w:val="Char Char61"/>
    <w:rsid w:val="00262E4C"/>
    <w:rPr>
      <w:rFonts w:ascii="Calibri" w:eastAsia="宋体" w:hAnsi="Calibri"/>
      <w:b/>
      <w:bCs/>
      <w:kern w:val="2"/>
      <w:sz w:val="28"/>
      <w:szCs w:val="28"/>
      <w:lang w:bidi="ar-SA"/>
    </w:rPr>
  </w:style>
  <w:style w:type="character" w:customStyle="1" w:styleId="CharChar81">
    <w:name w:val="Char Char81"/>
    <w:rsid w:val="00262E4C"/>
    <w:rPr>
      <w:rFonts w:ascii="Arial" w:eastAsia="黑体" w:hAnsi="Arial"/>
      <w:b/>
      <w:bCs/>
      <w:kern w:val="2"/>
      <w:sz w:val="32"/>
      <w:szCs w:val="32"/>
      <w:lang w:val="en-US" w:eastAsia="zh-CN" w:bidi="ar-SA"/>
    </w:rPr>
  </w:style>
  <w:style w:type="character" w:customStyle="1" w:styleId="CharChar220">
    <w:name w:val="Char Char22"/>
    <w:rsid w:val="00262E4C"/>
    <w:rPr>
      <w:rFonts w:ascii="宋体" w:eastAsia="宋体" w:hAnsi="Courier New"/>
      <w:sz w:val="21"/>
      <w:lang w:val="en-US" w:eastAsia="zh-CN" w:bidi="ar-SA"/>
    </w:rPr>
  </w:style>
  <w:style w:type="character" w:customStyle="1" w:styleId="1ff7">
    <w:name w:val="占位符文本1"/>
    <w:qFormat/>
    <w:rsid w:val="00262E4C"/>
    <w:rPr>
      <w:color w:val="808080"/>
    </w:rPr>
  </w:style>
  <w:style w:type="character" w:customStyle="1" w:styleId="CharChar121">
    <w:name w:val="Char Char121"/>
    <w:qFormat/>
    <w:rsid w:val="00262E4C"/>
    <w:rPr>
      <w:rFonts w:ascii="宋体" w:eastAsia="宋体" w:hAnsi="Courier New" w:cs="Times New Roman"/>
      <w:spacing w:val="-4"/>
      <w:sz w:val="18"/>
      <w:szCs w:val="20"/>
    </w:rPr>
  </w:style>
  <w:style w:type="character" w:customStyle="1" w:styleId="1ff8">
    <w:name w:val="不明显参考1"/>
    <w:uiPriority w:val="31"/>
    <w:qFormat/>
    <w:rsid w:val="00262E4C"/>
    <w:rPr>
      <w:smallCaps/>
      <w:color w:val="C0504D"/>
      <w:u w:val="single"/>
    </w:rPr>
  </w:style>
  <w:style w:type="character" w:customStyle="1" w:styleId="CharChar310">
    <w:name w:val="Char Char31"/>
    <w:qFormat/>
    <w:rsid w:val="00262E4C"/>
    <w:rPr>
      <w:rFonts w:ascii="Arial" w:eastAsia="黑体" w:hAnsi="Arial"/>
      <w:b/>
      <w:kern w:val="2"/>
      <w:sz w:val="32"/>
      <w:lang w:val="en-US" w:eastAsia="zh-CN" w:bidi="ar-SA"/>
    </w:rPr>
  </w:style>
  <w:style w:type="character" w:customStyle="1" w:styleId="CharChar71">
    <w:name w:val="Char Char71"/>
    <w:rsid w:val="00262E4C"/>
    <w:rPr>
      <w:rFonts w:eastAsia="宋体"/>
      <w:b/>
      <w:kern w:val="2"/>
      <w:sz w:val="32"/>
      <w:lang w:bidi="ar-SA"/>
    </w:rPr>
  </w:style>
  <w:style w:type="character" w:customStyle="1" w:styleId="CharChar91">
    <w:name w:val="Char Char91"/>
    <w:qFormat/>
    <w:rsid w:val="00262E4C"/>
    <w:rPr>
      <w:rFonts w:eastAsia="宋体"/>
      <w:b/>
      <w:kern w:val="44"/>
      <w:sz w:val="44"/>
      <w:lang w:bidi="ar-SA"/>
    </w:rPr>
  </w:style>
  <w:style w:type="character" w:customStyle="1" w:styleId="CharChar131">
    <w:name w:val="Char Char131"/>
    <w:rsid w:val="00262E4C"/>
    <w:rPr>
      <w:rFonts w:ascii="Calibri" w:eastAsia="宋体" w:hAnsi="Calibri" w:cs="Times New Roman"/>
      <w:sz w:val="18"/>
      <w:szCs w:val="18"/>
    </w:rPr>
  </w:style>
  <w:style w:type="character" w:customStyle="1" w:styleId="CharChar41">
    <w:name w:val="Char Char41"/>
    <w:qFormat/>
    <w:rsid w:val="00262E4C"/>
    <w:rPr>
      <w:rFonts w:ascii="Calibri" w:eastAsia="宋体" w:hAnsi="Calibri"/>
      <w:sz w:val="18"/>
      <w:szCs w:val="18"/>
      <w:lang w:bidi="ar-SA"/>
    </w:rPr>
  </w:style>
  <w:style w:type="paragraph" w:customStyle="1" w:styleId="113">
    <w:name w:val="批注主题11"/>
    <w:basedOn w:val="affb"/>
    <w:next w:val="affb"/>
    <w:rsid w:val="00262E4C"/>
    <w:rPr>
      <w:b/>
      <w:bCs/>
      <w:kern w:val="0"/>
      <w:sz w:val="20"/>
      <w:szCs w:val="20"/>
    </w:rPr>
  </w:style>
  <w:style w:type="paragraph" w:customStyle="1" w:styleId="CharCharCharChar1CharChar1">
    <w:name w:val="Char Char Char Char1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262E4C"/>
    <w:rPr>
      <w:rFonts w:ascii="FangSong_GB2312" w:eastAsia="FangSong_GB2312" w:hAnsi="Times New Roman"/>
      <w:b/>
      <w:sz w:val="32"/>
      <w:szCs w:val="32"/>
    </w:rPr>
  </w:style>
  <w:style w:type="paragraph" w:customStyle="1" w:styleId="CharChar110">
    <w:name w:val="Char Char11"/>
    <w:basedOn w:val="aa"/>
    <w:rsid w:val="00262E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262E4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262E4C"/>
    <w:pPr>
      <w:tabs>
        <w:tab w:val="left" w:pos="432"/>
      </w:tabs>
      <w:ind w:left="432" w:hanging="432"/>
    </w:pPr>
    <w:rPr>
      <w:rFonts w:ascii="Tahoma" w:hAnsi="Tahoma"/>
      <w:sz w:val="24"/>
      <w:szCs w:val="20"/>
    </w:rPr>
  </w:style>
  <w:style w:type="paragraph" w:customStyle="1" w:styleId="CharCharChar11">
    <w:name w:val="Char Char Char11"/>
    <w:basedOn w:val="aa"/>
    <w:rsid w:val="00262E4C"/>
  </w:style>
  <w:style w:type="paragraph" w:customStyle="1" w:styleId="Char111">
    <w:name w:val="Char111"/>
    <w:basedOn w:val="aa"/>
    <w:rsid w:val="00262E4C"/>
    <w:rPr>
      <w:rFonts w:ascii="FangSong_GB2312" w:eastAsia="FangSong_GB2312" w:hAnsi="Times New Roman"/>
      <w:b/>
      <w:sz w:val="32"/>
      <w:szCs w:val="32"/>
    </w:rPr>
  </w:style>
  <w:style w:type="paragraph" w:customStyle="1" w:styleId="Char3CharCharChar1">
    <w:name w:val="Char3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262E4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uiPriority w:val="1"/>
    <w:qFormat/>
    <w:rsid w:val="00262E4C"/>
    <w:pPr>
      <w:widowControl w:val="0"/>
      <w:jc w:val="both"/>
    </w:pPr>
    <w:rPr>
      <w:rFonts w:ascii="Times New Roman" w:hAnsi="Times New Roman"/>
      <w:kern w:val="2"/>
      <w:sz w:val="24"/>
      <w:szCs w:val="24"/>
    </w:rPr>
  </w:style>
  <w:style w:type="paragraph" w:customStyle="1" w:styleId="Char310">
    <w:name w:val="Char31"/>
    <w:basedOn w:val="aa"/>
    <w:rsid w:val="00262E4C"/>
    <w:rPr>
      <w:rFonts w:ascii="FangSong_GB2312" w:eastAsia="FangSong_GB2312" w:hAnsi="Times New Roman"/>
      <w:b/>
      <w:sz w:val="32"/>
      <w:szCs w:val="32"/>
    </w:rPr>
  </w:style>
  <w:style w:type="paragraph" w:customStyle="1" w:styleId="116">
    <w:name w:val="正文文本缩进11"/>
    <w:basedOn w:val="aa"/>
    <w:rsid w:val="00262E4C"/>
    <w:pPr>
      <w:spacing w:after="120"/>
      <w:ind w:leftChars="200" w:left="420"/>
    </w:pPr>
    <w:rPr>
      <w:rFonts w:cs="黑体"/>
    </w:rPr>
  </w:style>
  <w:style w:type="paragraph" w:customStyle="1" w:styleId="CharCharCharCharCharCharCharCharCharChar1">
    <w:name w:val="Char Char Char Char Char Char Char Char Char Char1"/>
    <w:basedOn w:val="aa"/>
    <w:qFormat/>
    <w:rsid w:val="00262E4C"/>
    <w:pPr>
      <w:tabs>
        <w:tab w:val="left" w:pos="360"/>
      </w:tabs>
      <w:ind w:left="480" w:hangingChars="200" w:hanging="480"/>
    </w:pPr>
    <w:rPr>
      <w:rFonts w:ascii="FangSong_GB2312" w:eastAsia="FangSong_GB2312" w:hAnsi="Times New Roman"/>
      <w:b/>
      <w:sz w:val="24"/>
      <w:szCs w:val="24"/>
    </w:rPr>
  </w:style>
  <w:style w:type="paragraph" w:customStyle="1" w:styleId="CharCharCharCharCharCharCharChar1">
    <w:name w:val="Char Char Char Char Char Char Char Char1"/>
    <w:basedOn w:val="aa"/>
    <w:rsid w:val="00262E4C"/>
    <w:rPr>
      <w:rFonts w:ascii="FangSong_GB2312" w:eastAsia="FangSong_GB2312" w:hAnsi="Times New Roman"/>
      <w:b/>
      <w:sz w:val="32"/>
      <w:szCs w:val="32"/>
    </w:rPr>
  </w:style>
  <w:style w:type="paragraph" w:customStyle="1" w:styleId="120">
    <w:name w:val="列出段落12"/>
    <w:basedOn w:val="aa"/>
    <w:qFormat/>
    <w:rsid w:val="00262E4C"/>
    <w:pPr>
      <w:ind w:firstLineChars="200" w:firstLine="420"/>
    </w:pPr>
  </w:style>
  <w:style w:type="paragraph" w:customStyle="1" w:styleId="CharCharCharCharCharChar1">
    <w:name w:val="Char Char Char Char Char Char1"/>
    <w:basedOn w:val="aa"/>
    <w:rsid w:val="00262E4C"/>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262E4C"/>
    <w:rPr>
      <w:rFonts w:ascii="Tahoma" w:hAnsi="Tahoma"/>
      <w:sz w:val="24"/>
      <w:szCs w:val="20"/>
    </w:rPr>
  </w:style>
  <w:style w:type="paragraph" w:customStyle="1" w:styleId="CharChar1CharCharCharChar1CharCharChar1">
    <w:name w:val="Char Char1 Char Char Char Char1 Char Char Char1"/>
    <w:basedOn w:val="aa"/>
    <w:rsid w:val="00262E4C"/>
    <w:pPr>
      <w:adjustRightInd w:val="0"/>
      <w:spacing w:line="360" w:lineRule="atLeast"/>
      <w:textAlignment w:val="baseline"/>
    </w:pPr>
    <w:rPr>
      <w:rFonts w:ascii="Tahoma" w:hAnsi="Tahoma"/>
      <w:sz w:val="24"/>
      <w:szCs w:val="20"/>
    </w:rPr>
  </w:style>
  <w:style w:type="paragraph" w:customStyle="1" w:styleId="CharChar100">
    <w:name w:val="Char Char10"/>
    <w:basedOn w:val="aa"/>
    <w:rsid w:val="00262E4C"/>
    <w:rPr>
      <w:rFonts w:ascii="Tahoma" w:hAnsi="Tahoma"/>
      <w:sz w:val="24"/>
      <w:szCs w:val="20"/>
    </w:rPr>
  </w:style>
  <w:style w:type="paragraph" w:customStyle="1" w:styleId="CharCharCharChar3">
    <w:name w:val="Char Char Char Char3"/>
    <w:basedOn w:val="aa"/>
    <w:rsid w:val="00262E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262E4C"/>
    <w:pPr>
      <w:widowControl/>
      <w:spacing w:after="160" w:line="240" w:lineRule="exact"/>
      <w:jc w:val="left"/>
    </w:pPr>
    <w:rPr>
      <w:rFonts w:ascii="Times New Roman" w:hAnsi="Times New Roman"/>
      <w:szCs w:val="20"/>
    </w:rPr>
  </w:style>
  <w:style w:type="paragraph" w:customStyle="1" w:styleId="3b">
    <w:name w:val="纯文本3"/>
    <w:basedOn w:val="aa"/>
    <w:rsid w:val="009014EB"/>
    <w:pPr>
      <w:spacing w:beforeLines="50" w:afterLines="50" w:line="400" w:lineRule="exact"/>
    </w:pPr>
    <w:rPr>
      <w:rFonts w:ascii="宋体" w:eastAsia="黑体" w:hAnsi="Courier New"/>
      <w:sz w:val="24"/>
      <w:szCs w:val="24"/>
    </w:rPr>
  </w:style>
  <w:style w:type="paragraph" w:customStyle="1" w:styleId="3c">
    <w:name w:val="纯文本3"/>
    <w:basedOn w:val="aa"/>
    <w:rsid w:val="009014EB"/>
    <w:pPr>
      <w:spacing w:beforeLines="50" w:afterLines="50" w:line="400" w:lineRule="exact"/>
    </w:pPr>
    <w:rPr>
      <w:rFonts w:ascii="宋体" w:eastAsia="黑体" w:hAnsi="Courier New"/>
      <w:sz w:val="24"/>
      <w:szCs w:val="24"/>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fcg.czt.zj.gov.cn/bidClientTemplate/2019-09-24/12975.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zfcg.czt.zj.gov.cn/bidClientTemplate/2019-09-24/12975.html"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iddle.zcygov.cn/v-settle-front/regist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fcg.czt.zj.gov.cn/" TargetMode="External"/><Relationship Id="rId23" Type="http://schemas.openxmlformats.org/officeDocument/2006/relationships/fontTable" Target="fontTable.xml"/><Relationship Id="rId10" Type="http://schemas.openxmlformats.org/officeDocument/2006/relationships/hyperlink" Target="http://zfcg.czt.zj.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3EC-EFE4-4AAC-85D6-1091A8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59</Pages>
  <Words>13786</Words>
  <Characters>14753</Characters>
  <Application>Microsoft Office Word</Application>
  <DocSecurity>0</DocSecurity>
  <PresentationFormat/>
  <Lines>1229</Lines>
  <Paragraphs>1056</Paragraphs>
  <Slides>0</Slides>
  <Notes>0</Notes>
  <HiddenSlides>0</HiddenSlides>
  <MMClips>0</MMClips>
  <ScaleCrop>false</ScaleCrop>
  <Company>上海上海远瞩计算机技术有限公司</Company>
  <LinksUpToDate>false</LinksUpToDate>
  <CharactersWithSpaces>27483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23</cp:revision>
  <cp:lastPrinted>2020-09-24T06:24:00Z</cp:lastPrinted>
  <dcterms:created xsi:type="dcterms:W3CDTF">2020-09-24T03:26:00Z</dcterms:created>
  <dcterms:modified xsi:type="dcterms:W3CDTF">2021-02-08T03:24:00Z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