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30EED">
      <w:pPr>
        <w:spacing w:before="240" w:beforeLines="100" w:line="360" w:lineRule="auto"/>
        <w:jc w:val="center"/>
        <w:rPr>
          <w:rFonts w:hint="eastAsia"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浙江财经大学经济与管理实验中心</w:t>
      </w:r>
    </w:p>
    <w:p w14:paraId="35CBA600">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改建提升项目―语音室建设项目</w:t>
      </w:r>
      <w:bookmarkEnd w:id="0"/>
    </w:p>
    <w:p w14:paraId="31CCB184">
      <w:pPr>
        <w:spacing w:before="240"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ZZCG2025P-GK-122</w:t>
      </w:r>
      <w:bookmarkEnd w:id="1"/>
    </w:p>
    <w:p w14:paraId="2D9753E1">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020CBD7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D3FFBD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304D156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425D63B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403616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4A35EAA">
      <w:pPr>
        <w:ind w:right="-110"/>
        <w:rPr>
          <w:rFonts w:ascii="宋体" w:hAnsi="宋体"/>
          <w:color w:val="000000" w:themeColor="text1"/>
          <w:sz w:val="32"/>
          <w:szCs w:val="32"/>
          <w14:textFill>
            <w14:solidFill>
              <w14:schemeClr w14:val="tx1"/>
            </w14:solidFill>
          </w14:textFill>
        </w:rPr>
      </w:pPr>
    </w:p>
    <w:p w14:paraId="26F7F524">
      <w:pPr>
        <w:ind w:right="-110"/>
        <w:rPr>
          <w:rFonts w:ascii="宋体" w:hAnsi="宋体"/>
          <w:color w:val="000000" w:themeColor="text1"/>
          <w:sz w:val="32"/>
          <w:szCs w:val="32"/>
          <w14:textFill>
            <w14:solidFill>
              <w14:schemeClr w14:val="tx1"/>
            </w14:solidFill>
          </w14:textFill>
        </w:rPr>
      </w:pPr>
    </w:p>
    <w:p w14:paraId="089F180E">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C6781AE">
      <w:pPr>
        <w:spacing w:line="500" w:lineRule="exact"/>
        <w:ind w:right="532"/>
        <w:jc w:val="center"/>
        <w:rPr>
          <w:rFonts w:ascii="宋体" w:hAnsi="宋体"/>
          <w:color w:val="000000" w:themeColor="text1"/>
          <w:sz w:val="36"/>
          <w:szCs w:val="36"/>
          <w14:textFill>
            <w14:solidFill>
              <w14:schemeClr w14:val="tx1"/>
            </w14:solidFill>
          </w14:textFill>
        </w:rPr>
      </w:pPr>
    </w:p>
    <w:p w14:paraId="37903D61">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46A7F0F7">
      <w:pPr>
        <w:spacing w:line="500" w:lineRule="exact"/>
        <w:ind w:right="-108" w:firstLine="3072" w:firstLineChars="850"/>
        <w:rPr>
          <w:rFonts w:hAnsi="宋体"/>
          <w:b/>
          <w:color w:val="000000" w:themeColor="text1"/>
          <w:sz w:val="36"/>
          <w:szCs w:val="36"/>
          <w14:textFill>
            <w14:solidFill>
              <w14:schemeClr w14:val="tx1"/>
            </w14:solidFill>
          </w14:textFill>
        </w:rPr>
      </w:pPr>
    </w:p>
    <w:p w14:paraId="03646127">
      <w:pPr>
        <w:spacing w:line="500" w:lineRule="exact"/>
        <w:ind w:right="-108" w:firstLine="3072" w:firstLineChars="850"/>
        <w:rPr>
          <w:rFonts w:hAnsi="宋体"/>
          <w:b/>
          <w:color w:val="000000" w:themeColor="text1"/>
          <w:sz w:val="36"/>
          <w:szCs w:val="36"/>
          <w14:textFill>
            <w14:solidFill>
              <w14:schemeClr w14:val="tx1"/>
            </w14:solidFill>
          </w14:textFill>
        </w:rPr>
      </w:pPr>
    </w:p>
    <w:p w14:paraId="2B190586">
      <w:pPr>
        <w:spacing w:line="500" w:lineRule="exact"/>
        <w:ind w:right="-108" w:firstLine="3072" w:firstLineChars="850"/>
        <w:rPr>
          <w:rFonts w:hAnsi="宋体"/>
          <w:b/>
          <w:color w:val="000000" w:themeColor="text1"/>
          <w:sz w:val="36"/>
          <w:szCs w:val="36"/>
          <w14:textFill>
            <w14:solidFill>
              <w14:schemeClr w14:val="tx1"/>
            </w14:solidFill>
          </w14:textFill>
        </w:rPr>
      </w:pPr>
    </w:p>
    <w:p w14:paraId="0E7C6862">
      <w:pPr>
        <w:spacing w:line="500" w:lineRule="exact"/>
        <w:ind w:right="-108" w:firstLine="3072" w:firstLineChars="850"/>
        <w:rPr>
          <w:rFonts w:hAnsi="宋体"/>
          <w:b/>
          <w:color w:val="000000" w:themeColor="text1"/>
          <w:sz w:val="36"/>
          <w:szCs w:val="36"/>
          <w14:textFill>
            <w14:solidFill>
              <w14:schemeClr w14:val="tx1"/>
            </w14:solidFill>
          </w14:textFill>
        </w:rPr>
      </w:pPr>
    </w:p>
    <w:p w14:paraId="6BECC750">
      <w:pPr>
        <w:spacing w:line="500" w:lineRule="exact"/>
        <w:ind w:right="-108" w:firstLine="3072" w:firstLineChars="850"/>
        <w:rPr>
          <w:rFonts w:hAnsi="宋体"/>
          <w:b/>
          <w:color w:val="000000" w:themeColor="text1"/>
          <w:sz w:val="36"/>
          <w:szCs w:val="36"/>
          <w14:textFill>
            <w14:solidFill>
              <w14:schemeClr w14:val="tx1"/>
            </w14:solidFill>
          </w14:textFill>
        </w:rPr>
      </w:pPr>
    </w:p>
    <w:p w14:paraId="3ADFD3CA">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8446213">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14:paraId="0BE2D979">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788065F3">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54440C6">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29</w:t>
      </w:r>
      <w:r>
        <w:fldChar w:fldCharType="end"/>
      </w:r>
      <w:r>
        <w:fldChar w:fldCharType="end"/>
      </w:r>
    </w:p>
    <w:p w14:paraId="35E70850">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34</w:t>
      </w:r>
      <w:r>
        <w:fldChar w:fldCharType="end"/>
      </w:r>
      <w:r>
        <w:fldChar w:fldCharType="end"/>
      </w:r>
    </w:p>
    <w:p w14:paraId="6AEF14EB">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76</w:t>
      </w:r>
      <w:r>
        <w:fldChar w:fldCharType="end"/>
      </w:r>
      <w:r>
        <w:fldChar w:fldCharType="end"/>
      </w:r>
    </w:p>
    <w:p w14:paraId="061A3049">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81</w:t>
      </w:r>
      <w:r>
        <w:fldChar w:fldCharType="end"/>
      </w:r>
      <w:r>
        <w:fldChar w:fldCharType="end"/>
      </w:r>
    </w:p>
    <w:p w14:paraId="16C8AFED">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3169FE85">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3555FA04">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D0FC0B8">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ZZCG2025P-GK-122</w:t>
      </w:r>
      <w:bookmarkEnd w:id="3"/>
    </w:p>
    <w:p w14:paraId="49043B50">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4360522D">
      <w:pPr>
        <w:snapToGrid w:val="0"/>
        <w:spacing w:after="120"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011"/>
        <w:gridCol w:w="735"/>
        <w:gridCol w:w="748"/>
        <w:gridCol w:w="1393"/>
        <w:gridCol w:w="2708"/>
      </w:tblGrid>
      <w:tr w14:paraId="64DF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Pr>
          <w:p w14:paraId="44F95589">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188" w:type="pct"/>
          </w:tcPr>
          <w:p w14:paraId="573E1D16">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434" w:type="pct"/>
          </w:tcPr>
          <w:p w14:paraId="613BC371">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442" w:type="pct"/>
          </w:tcPr>
          <w:p w14:paraId="3EEE2B0C">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823" w:type="pct"/>
          </w:tcPr>
          <w:p w14:paraId="15658150">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600" w:type="pct"/>
          </w:tcPr>
          <w:p w14:paraId="3817F558">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14:paraId="3879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Pr>
          <w:p w14:paraId="71882C66">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188" w:type="pct"/>
          </w:tcPr>
          <w:p w14:paraId="68ADBE12">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浙江财经大学经济与管理实验中心改建提升项目―语音室建设项目</w:t>
            </w:r>
          </w:p>
        </w:tc>
        <w:tc>
          <w:tcPr>
            <w:tcW w:w="434" w:type="pct"/>
          </w:tcPr>
          <w:p w14:paraId="0CF5EE03">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442" w:type="pct"/>
          </w:tcPr>
          <w:p w14:paraId="49AC2F0B">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823" w:type="pct"/>
          </w:tcPr>
          <w:p w14:paraId="4A4B4141">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103.07</w:t>
            </w:r>
          </w:p>
        </w:tc>
        <w:tc>
          <w:tcPr>
            <w:tcW w:w="1600" w:type="pct"/>
          </w:tcPr>
          <w:p w14:paraId="37E46E6D">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详见采购需求</w:t>
            </w:r>
          </w:p>
        </w:tc>
      </w:tr>
    </w:tbl>
    <w:p w14:paraId="7748D8FA">
      <w:pPr>
        <w:snapToGrid w:val="0"/>
        <w:spacing w:after="120"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4A15098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1D1833F3">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bookmarkStart w:id="56" w:name="_GoBack"/>
      <w:bookmarkEnd w:id="56"/>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、政府采购严重违法失信行为记录名单。</w:t>
      </w:r>
    </w:p>
    <w:p w14:paraId="6BA4D791">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14:paraId="278C2988">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bookmarkStart w:id="5" w:name="PO_15528_PM007"/>
      <w:r>
        <w:rPr>
          <w:rFonts w:hint="eastAsia" w:ascii="仿宋" w:hAnsi="仿宋" w:eastAsia="仿宋" w:cs="Arial"/>
          <w:b/>
          <w:bCs/>
          <w:color w:val="000000" w:themeColor="text1"/>
          <w:sz w:val="30"/>
          <w:szCs w:val="30"/>
          <w14:textFill>
            <w14:solidFill>
              <w14:schemeClr w14:val="tx1"/>
            </w14:solidFill>
          </w14:textFill>
        </w:rPr>
        <w:t>标项1:允许联合体投标</w:t>
      </w:r>
      <w:bookmarkEnd w:id="5"/>
    </w:p>
    <w:p w14:paraId="0CD7209E">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50E22E36">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2025-07-10 09:00:00</w:t>
      </w:r>
      <w:bookmarkEnd w:id="6"/>
      <w:r>
        <w:rPr>
          <w:rFonts w:hint="eastAsia" w:ascii="宋体" w:hAnsi="宋体"/>
          <w:color w:val="000000" w:themeColor="text1"/>
          <w:kern w:val="0"/>
          <w:sz w:val="28"/>
          <w:szCs w:val="28"/>
          <w14:textFill>
            <w14:solidFill>
              <w14:schemeClr w14:val="tx1"/>
            </w14:solidFill>
          </w14:textFill>
        </w:rPr>
        <w:t>。</w:t>
      </w:r>
    </w:p>
    <w:p w14:paraId="3EBD0954">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E917B3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D0982E0">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29F42B1E">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2025-07-10 09:00:00</w:t>
      </w:r>
      <w:bookmarkEnd w:id="7"/>
      <w:r>
        <w:rPr>
          <w:rFonts w:hint="eastAsia" w:hAnsi="宋体"/>
          <w:b/>
          <w:color w:val="000000" w:themeColor="text1"/>
          <w:kern w:val="0"/>
          <w:sz w:val="28"/>
          <w:szCs w:val="28"/>
          <w14:textFill>
            <w14:solidFill>
              <w14:schemeClr w14:val="tx1"/>
            </w14:solidFill>
          </w14:textFill>
        </w:rPr>
        <w:t>。</w:t>
      </w:r>
    </w:p>
    <w:p w14:paraId="30E54850">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72168D9">
      <w:pPr>
        <w:pStyle w:val="31"/>
        <w:adjustRightInd w:val="0"/>
        <w:snapToGrid w:val="0"/>
        <w:spacing w:before="120" w:after="120" w:line="500" w:lineRule="exact"/>
        <w:ind w:firstLine="565" w:firstLineChars="201"/>
        <w:rPr>
          <w:rFonts w:hAnsi="宋体"/>
          <w:b/>
          <w:bCs/>
          <w:color w:val="000000" w:themeColor="text1"/>
          <w:kern w:val="0"/>
          <w:sz w:val="28"/>
          <w:szCs w:val="28"/>
          <w14:textFill>
            <w14:solidFill>
              <w14:schemeClr w14:val="tx1"/>
            </w14:solidFill>
          </w14:textFill>
        </w:rPr>
      </w:pPr>
      <w:r>
        <w:rPr>
          <w:rFonts w:hint="eastAsia" w:hAnsi="宋体"/>
          <w:b/>
          <w:bCs/>
          <w:kern w:val="0"/>
          <w:sz w:val="28"/>
          <w:szCs w:val="28"/>
        </w:rPr>
        <w:t>本项目须提供演示文件，以U盘或DVD光盘形式存储，请各投标人在投标截止时间前，通过邮寄方式，送达指定地点，逾期送达或未密封将被拒收，请合理安排好邮寄时间。演示U盘或DVD光盘应当密封包装并在包装上标注演示U盘或演示DVD光盘、项目名称、标项、供应商名称并加盖公章。未按文件要求提供演示U盘或演示DVD光盘造成评审专家无法正常评审的风险由供应商自行承担。（演示U盘或DVD光盘请单独封装）。</w:t>
      </w:r>
    </w:p>
    <w:p w14:paraId="4A0BD851">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132AC1D3">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bCs/>
          <w:color w:val="000000" w:themeColor="text1"/>
          <w:kern w:val="0"/>
          <w:sz w:val="28"/>
          <w:szCs w:val="28"/>
          <w14:textFill>
            <w14:solidFill>
              <w14:schemeClr w14:val="tx1"/>
            </w14:solidFill>
          </w14:textFill>
        </w:rPr>
        <w:t>演示及备份</w:t>
      </w:r>
      <w:r>
        <w:rPr>
          <w:rFonts w:hint="eastAsia" w:hAnsi="宋体"/>
          <w:color w:val="000000" w:themeColor="text1"/>
          <w:kern w:val="0"/>
          <w:sz w:val="28"/>
          <w:szCs w:val="28"/>
          <w14:textFill>
            <w14:solidFill>
              <w14:schemeClr w14:val="tx1"/>
            </w14:solidFill>
          </w14:textFill>
        </w:rPr>
        <w:t>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14:paraId="2028C1D8">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07042D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21E0818">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2025-07-10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6CE3D04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7"/>
        <w:gridCol w:w="4571"/>
      </w:tblGrid>
      <w:tr w14:paraId="462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957" w:type="dxa"/>
            <w:tcBorders>
              <w:top w:val="single" w:color="auto" w:sz="4" w:space="0"/>
              <w:left w:val="single" w:color="auto" w:sz="4" w:space="0"/>
              <w:bottom w:val="single" w:color="auto" w:sz="4" w:space="0"/>
              <w:right w:val="single" w:color="auto" w:sz="4" w:space="0"/>
            </w:tcBorders>
            <w:vAlign w:val="center"/>
          </w:tcPr>
          <w:p w14:paraId="4E889E72">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571" w:type="dxa"/>
            <w:tcBorders>
              <w:top w:val="single" w:color="auto" w:sz="4" w:space="0"/>
              <w:left w:val="single" w:color="auto" w:sz="4" w:space="0"/>
              <w:bottom w:val="single" w:color="auto" w:sz="4" w:space="0"/>
              <w:right w:val="single" w:color="auto" w:sz="4" w:space="0"/>
            </w:tcBorders>
            <w:vAlign w:val="center"/>
          </w:tcPr>
          <w:p w14:paraId="6F18211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59547558">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56D3703A">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7335E11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9A48E6E">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797E0A8C">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362D20F">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21AD745D">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185"/>
        <w:gridCol w:w="2325"/>
        <w:gridCol w:w="1477"/>
        <w:gridCol w:w="2645"/>
      </w:tblGrid>
      <w:tr w14:paraId="0B43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tcPr>
          <w:p w14:paraId="7115A44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7632" w:type="dxa"/>
            <w:gridSpan w:val="4"/>
            <w:tcBorders>
              <w:top w:val="single" w:color="auto" w:sz="4" w:space="0"/>
              <w:left w:val="single" w:color="auto" w:sz="4" w:space="0"/>
              <w:bottom w:val="single" w:color="auto" w:sz="4" w:space="0"/>
              <w:right w:val="single" w:color="auto" w:sz="4" w:space="0"/>
            </w:tcBorders>
          </w:tcPr>
          <w:p w14:paraId="6D011BE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3223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tcPr>
          <w:p w14:paraId="69D9BB5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7632" w:type="dxa"/>
            <w:gridSpan w:val="4"/>
            <w:tcBorders>
              <w:top w:val="single" w:color="auto" w:sz="4" w:space="0"/>
              <w:left w:val="single" w:color="auto" w:sz="4" w:space="0"/>
              <w:bottom w:val="single" w:color="auto" w:sz="4" w:space="0"/>
              <w:right w:val="single" w:color="auto" w:sz="4" w:space="0"/>
            </w:tcBorders>
            <w:vAlign w:val="center"/>
          </w:tcPr>
          <w:p w14:paraId="2629D5A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B6D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tcPr>
          <w:p w14:paraId="113B21E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7632" w:type="dxa"/>
            <w:gridSpan w:val="4"/>
            <w:tcBorders>
              <w:top w:val="single" w:color="auto" w:sz="4" w:space="0"/>
              <w:left w:val="single" w:color="auto" w:sz="4" w:space="0"/>
              <w:bottom w:val="single" w:color="auto" w:sz="4" w:space="0"/>
              <w:right w:val="single" w:color="auto" w:sz="4" w:space="0"/>
            </w:tcBorders>
            <w:vAlign w:val="center"/>
          </w:tcPr>
          <w:p w14:paraId="334D1F6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16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tcPr>
          <w:p w14:paraId="4E03AAC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185" w:type="dxa"/>
            <w:tcBorders>
              <w:top w:val="single" w:color="auto" w:sz="4" w:space="0"/>
              <w:left w:val="single" w:color="auto" w:sz="4" w:space="0"/>
              <w:bottom w:val="single" w:color="auto" w:sz="4" w:space="0"/>
              <w:right w:val="single" w:color="auto" w:sz="4" w:space="0"/>
            </w:tcBorders>
          </w:tcPr>
          <w:p w14:paraId="0345E91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325" w:type="dxa"/>
            <w:tcBorders>
              <w:top w:val="single" w:color="auto" w:sz="4" w:space="0"/>
              <w:left w:val="single" w:color="auto" w:sz="4" w:space="0"/>
              <w:bottom w:val="single" w:color="auto" w:sz="4" w:space="0"/>
              <w:right w:val="single" w:color="auto" w:sz="4" w:space="0"/>
            </w:tcBorders>
          </w:tcPr>
          <w:p w14:paraId="5A81C99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1477" w:type="dxa"/>
            <w:tcBorders>
              <w:top w:val="single" w:color="auto" w:sz="4" w:space="0"/>
              <w:left w:val="single" w:color="auto" w:sz="4" w:space="0"/>
              <w:bottom w:val="single" w:color="auto" w:sz="4" w:space="0"/>
              <w:right w:val="single" w:color="auto" w:sz="4" w:space="0"/>
            </w:tcBorders>
          </w:tcPr>
          <w:p w14:paraId="4224D04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14CF06E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376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vAlign w:val="center"/>
          </w:tcPr>
          <w:p w14:paraId="50C5661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项目联系人（A岗）</w:t>
            </w:r>
          </w:p>
        </w:tc>
        <w:tc>
          <w:tcPr>
            <w:tcW w:w="1185" w:type="dxa"/>
            <w:tcBorders>
              <w:top w:val="single" w:color="auto" w:sz="4" w:space="0"/>
              <w:left w:val="single" w:color="auto" w:sz="4" w:space="0"/>
              <w:bottom w:val="single" w:color="auto" w:sz="4" w:space="0"/>
              <w:right w:val="single" w:color="auto" w:sz="4" w:space="0"/>
            </w:tcBorders>
            <w:vAlign w:val="center"/>
          </w:tcPr>
          <w:p w14:paraId="779BCD62">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0" w:name="PO_15528_PM032"/>
            <w:r>
              <w:rPr>
                <w:rFonts w:hint="eastAsia" w:ascii="仿宋" w:hAnsi="仿宋" w:eastAsia="仿宋" w:cs="仿宋"/>
                <w:color w:val="000000" w:themeColor="text1"/>
                <w:sz w:val="28"/>
                <w:szCs w:val="28"/>
                <w14:textFill>
                  <w14:solidFill>
                    <w14:schemeClr w14:val="tx1"/>
                  </w14:solidFill>
                </w14:textFill>
              </w:rPr>
              <w:t>孙松丽</w:t>
            </w:r>
            <w:bookmarkEnd w:id="10"/>
          </w:p>
        </w:tc>
        <w:tc>
          <w:tcPr>
            <w:tcW w:w="2325" w:type="dxa"/>
            <w:tcBorders>
              <w:top w:val="single" w:color="auto" w:sz="4" w:space="0"/>
              <w:left w:val="single" w:color="auto" w:sz="4" w:space="0"/>
              <w:bottom w:val="single" w:color="auto" w:sz="4" w:space="0"/>
              <w:right w:val="single" w:color="auto" w:sz="4" w:space="0"/>
            </w:tcBorders>
            <w:vAlign w:val="center"/>
          </w:tcPr>
          <w:p w14:paraId="23E3A1B6">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3"/>
            <w:r>
              <w:rPr>
                <w:rFonts w:hint="eastAsia" w:ascii="仿宋" w:hAnsi="仿宋" w:eastAsia="仿宋" w:cs="仿宋"/>
                <w:color w:val="000000" w:themeColor="text1"/>
                <w:sz w:val="28"/>
                <w:szCs w:val="28"/>
                <w14:textFill>
                  <w14:solidFill>
                    <w14:schemeClr w14:val="tx1"/>
                  </w14:solidFill>
                </w14:textFill>
              </w:rPr>
              <w:t>0571-88906928</w:t>
            </w:r>
            <w:bookmarkEnd w:id="11"/>
          </w:p>
        </w:tc>
        <w:tc>
          <w:tcPr>
            <w:tcW w:w="1477" w:type="dxa"/>
            <w:tcBorders>
              <w:top w:val="single" w:color="auto" w:sz="4" w:space="0"/>
              <w:left w:val="single" w:color="auto" w:sz="4" w:space="0"/>
              <w:bottom w:val="single" w:color="auto" w:sz="4" w:space="0"/>
              <w:right w:val="single" w:color="auto" w:sz="4" w:space="0"/>
            </w:tcBorders>
            <w:vAlign w:val="center"/>
          </w:tcPr>
          <w:p w14:paraId="3EDD9542">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6EC532A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14:textFill>
                  <w14:solidFill>
                    <w14:schemeClr w14:val="tx1"/>
                  </w14:solidFill>
                </w14:textFill>
              </w:rPr>
              <w:t>采购二部</w:t>
            </w:r>
            <w:bookmarkEnd w:id="13"/>
          </w:p>
        </w:tc>
      </w:tr>
      <w:tr w14:paraId="5DE1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vAlign w:val="center"/>
          </w:tcPr>
          <w:p w14:paraId="2D5B041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项目协办人（B岗）</w:t>
            </w:r>
          </w:p>
        </w:tc>
        <w:tc>
          <w:tcPr>
            <w:tcW w:w="1185" w:type="dxa"/>
            <w:tcBorders>
              <w:top w:val="single" w:color="auto" w:sz="4" w:space="0"/>
              <w:left w:val="single" w:color="auto" w:sz="4" w:space="0"/>
              <w:bottom w:val="single" w:color="auto" w:sz="4" w:space="0"/>
              <w:right w:val="single" w:color="auto" w:sz="4" w:space="0"/>
            </w:tcBorders>
            <w:vAlign w:val="center"/>
          </w:tcPr>
          <w:p w14:paraId="716DBDF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马龚辰</w:t>
            </w:r>
          </w:p>
        </w:tc>
        <w:tc>
          <w:tcPr>
            <w:tcW w:w="2325" w:type="dxa"/>
            <w:tcBorders>
              <w:top w:val="single" w:color="auto" w:sz="4" w:space="0"/>
              <w:left w:val="single" w:color="auto" w:sz="4" w:space="0"/>
              <w:bottom w:val="single" w:color="auto" w:sz="4" w:space="0"/>
              <w:right w:val="single" w:color="auto" w:sz="4" w:space="0"/>
            </w:tcBorders>
            <w:vAlign w:val="center"/>
          </w:tcPr>
          <w:p w14:paraId="67F0BC4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1477" w:type="dxa"/>
            <w:tcBorders>
              <w:top w:val="single" w:color="auto" w:sz="4" w:space="0"/>
              <w:left w:val="single" w:color="auto" w:sz="4" w:space="0"/>
              <w:bottom w:val="single" w:color="auto" w:sz="4" w:space="0"/>
              <w:right w:val="single" w:color="auto" w:sz="4" w:space="0"/>
            </w:tcBorders>
            <w:vAlign w:val="center"/>
          </w:tcPr>
          <w:p w14:paraId="74EE486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78189EC">
            <w:pPr>
              <w:widowControl/>
              <w:jc w:val="left"/>
              <w:rPr>
                <w:rFonts w:ascii="仿宋" w:hAnsi="仿宋" w:eastAsia="仿宋" w:cs="仿宋"/>
                <w:color w:val="000000" w:themeColor="text1"/>
                <w:sz w:val="28"/>
                <w:szCs w:val="28"/>
                <w14:textFill>
                  <w14:solidFill>
                    <w14:schemeClr w14:val="tx1"/>
                  </w14:solidFill>
                </w14:textFill>
              </w:rPr>
            </w:pPr>
          </w:p>
        </w:tc>
      </w:tr>
      <w:tr w14:paraId="6B68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vAlign w:val="center"/>
          </w:tcPr>
          <w:p w14:paraId="14481C2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185" w:type="dxa"/>
            <w:tcBorders>
              <w:top w:val="single" w:color="auto" w:sz="4" w:space="0"/>
              <w:left w:val="single" w:color="auto" w:sz="4" w:space="0"/>
              <w:bottom w:val="single" w:color="auto" w:sz="4" w:space="0"/>
              <w:right w:val="single" w:color="auto" w:sz="4" w:space="0"/>
            </w:tcBorders>
            <w:vAlign w:val="center"/>
          </w:tcPr>
          <w:p w14:paraId="751B191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邵玲芳</w:t>
            </w:r>
          </w:p>
        </w:tc>
        <w:tc>
          <w:tcPr>
            <w:tcW w:w="2325" w:type="dxa"/>
            <w:tcBorders>
              <w:top w:val="single" w:color="auto" w:sz="4" w:space="0"/>
              <w:left w:val="single" w:color="auto" w:sz="4" w:space="0"/>
              <w:bottom w:val="single" w:color="auto" w:sz="4" w:space="0"/>
              <w:right w:val="single" w:color="auto" w:sz="4" w:space="0"/>
            </w:tcBorders>
            <w:vAlign w:val="center"/>
          </w:tcPr>
          <w:p w14:paraId="3BAC992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0571-88907750</w:t>
            </w:r>
          </w:p>
        </w:tc>
        <w:tc>
          <w:tcPr>
            <w:tcW w:w="1477" w:type="dxa"/>
            <w:tcBorders>
              <w:top w:val="single" w:color="auto" w:sz="4" w:space="0"/>
              <w:left w:val="single" w:color="auto" w:sz="4" w:space="0"/>
              <w:bottom w:val="single" w:color="auto" w:sz="4" w:space="0"/>
              <w:right w:val="single" w:color="auto" w:sz="4" w:space="0"/>
            </w:tcBorders>
            <w:vAlign w:val="center"/>
          </w:tcPr>
          <w:p w14:paraId="164B294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47215A9">
            <w:pPr>
              <w:widowControl/>
              <w:jc w:val="left"/>
              <w:rPr>
                <w:rFonts w:ascii="仿宋" w:hAnsi="仿宋" w:eastAsia="仿宋" w:cs="仿宋"/>
                <w:color w:val="000000" w:themeColor="text1"/>
                <w:sz w:val="28"/>
                <w:szCs w:val="28"/>
                <w14:textFill>
                  <w14:solidFill>
                    <w14:schemeClr w14:val="tx1"/>
                  </w14:solidFill>
                </w14:textFill>
              </w:rPr>
            </w:pPr>
          </w:p>
        </w:tc>
      </w:tr>
      <w:tr w14:paraId="0DE1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8" w:type="dxa"/>
            <w:tcBorders>
              <w:top w:val="single" w:color="auto" w:sz="4" w:space="0"/>
              <w:left w:val="single" w:color="auto" w:sz="4" w:space="0"/>
              <w:bottom w:val="single" w:color="auto" w:sz="4" w:space="0"/>
              <w:right w:val="single" w:color="auto" w:sz="4" w:space="0"/>
            </w:tcBorders>
            <w:vAlign w:val="center"/>
          </w:tcPr>
          <w:p w14:paraId="262AA1E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185" w:type="dxa"/>
            <w:tcBorders>
              <w:top w:val="single" w:color="auto" w:sz="4" w:space="0"/>
              <w:left w:val="single" w:color="auto" w:sz="4" w:space="0"/>
              <w:bottom w:val="single" w:color="auto" w:sz="4" w:space="0"/>
              <w:right w:val="single" w:color="auto" w:sz="4" w:space="0"/>
            </w:tcBorders>
            <w:vAlign w:val="center"/>
          </w:tcPr>
          <w:p w14:paraId="308EBC8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325" w:type="dxa"/>
            <w:tcBorders>
              <w:top w:val="single" w:color="auto" w:sz="4" w:space="0"/>
              <w:left w:val="single" w:color="auto" w:sz="4" w:space="0"/>
              <w:bottom w:val="single" w:color="auto" w:sz="4" w:space="0"/>
              <w:right w:val="single" w:color="auto" w:sz="4" w:space="0"/>
            </w:tcBorders>
            <w:vAlign w:val="center"/>
          </w:tcPr>
          <w:p w14:paraId="517DB3E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1477" w:type="dxa"/>
            <w:tcBorders>
              <w:top w:val="single" w:color="auto" w:sz="4" w:space="0"/>
              <w:left w:val="single" w:color="auto" w:sz="4" w:space="0"/>
              <w:bottom w:val="single" w:color="auto" w:sz="4" w:space="0"/>
              <w:right w:val="single" w:color="auto" w:sz="4" w:space="0"/>
            </w:tcBorders>
            <w:vAlign w:val="center"/>
          </w:tcPr>
          <w:p w14:paraId="3CB8F064">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6750052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5D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68" w:type="dxa"/>
            <w:tcBorders>
              <w:top w:val="single" w:color="auto" w:sz="4" w:space="0"/>
              <w:left w:val="single" w:color="auto" w:sz="4" w:space="0"/>
              <w:bottom w:val="single" w:color="auto" w:sz="4" w:space="0"/>
              <w:right w:val="single" w:color="auto" w:sz="4" w:space="0"/>
            </w:tcBorders>
            <w:vAlign w:val="center"/>
          </w:tcPr>
          <w:p w14:paraId="18E93F8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185" w:type="dxa"/>
            <w:tcBorders>
              <w:top w:val="single" w:color="auto" w:sz="4" w:space="0"/>
              <w:left w:val="single" w:color="auto" w:sz="4" w:space="0"/>
              <w:bottom w:val="single" w:color="auto" w:sz="4" w:space="0"/>
              <w:right w:val="single" w:color="auto" w:sz="4" w:space="0"/>
            </w:tcBorders>
            <w:vAlign w:val="center"/>
          </w:tcPr>
          <w:p w14:paraId="16E07E3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325" w:type="dxa"/>
            <w:tcBorders>
              <w:top w:val="single" w:color="auto" w:sz="4" w:space="0"/>
              <w:left w:val="single" w:color="auto" w:sz="4" w:space="0"/>
              <w:bottom w:val="single" w:color="auto" w:sz="4" w:space="0"/>
              <w:right w:val="single" w:color="auto" w:sz="4" w:space="0"/>
            </w:tcBorders>
            <w:vAlign w:val="center"/>
          </w:tcPr>
          <w:p w14:paraId="34ED022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1477" w:type="dxa"/>
            <w:tcBorders>
              <w:top w:val="single" w:color="auto" w:sz="4" w:space="0"/>
              <w:left w:val="single" w:color="auto" w:sz="4" w:space="0"/>
              <w:bottom w:val="single" w:color="auto" w:sz="4" w:space="0"/>
              <w:right w:val="single" w:color="auto" w:sz="4" w:space="0"/>
            </w:tcBorders>
            <w:vAlign w:val="center"/>
          </w:tcPr>
          <w:p w14:paraId="75E1CE1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FEC4D1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42528E9">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0A33366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CB0F4F8">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bookmarkStart w:id="14"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D9F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0FC43455">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64CD810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浙江财经大学</w:t>
            </w:r>
          </w:p>
        </w:tc>
      </w:tr>
      <w:tr w14:paraId="17A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1D5B58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48F124D9">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浙江省杭州市钱塘区学源街18号</w:t>
            </w:r>
          </w:p>
        </w:tc>
      </w:tr>
      <w:tr w14:paraId="696A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6FC237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24C16D46">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0C68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6EED4A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4445B4E0">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涂建辉</w:t>
            </w:r>
          </w:p>
        </w:tc>
      </w:tr>
      <w:tr w14:paraId="0919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66C3660">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0046AA57">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0571-86735779</w:t>
            </w:r>
          </w:p>
        </w:tc>
      </w:tr>
      <w:tr w14:paraId="4C05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785B508">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78C97F9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6D20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ED7095E">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4459228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bl>
    <w:p w14:paraId="1C3628C8">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14"/>
    </w:p>
    <w:p w14:paraId="31AA27A3">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65FAF5CD">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5" w:name="PO_TDCUS_ITEM_PRC_TABLE_1_1"/>
      <w:bookmarkEnd w:id="15"/>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6D53D0D">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3C048804">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址：浙江省杭州市上城区清泰街549号城建综合大楼11楼 </w:t>
      </w:r>
    </w:p>
    <w:p w14:paraId="3ED24DFB">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488450A7">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616D2F0E">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49BECD95">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6C3FAD75">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CB7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43345E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91883C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26753CE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512DC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A9BB97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16873B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52B57BA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5AFB3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74B60A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522460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0714332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9AE1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4BB37B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842C32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3AC0001D">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B4EE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F64FF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2BF2499">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4D725061">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6B1D06DE">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6E4EACC">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采购标的：详见第四章“二、清单”，所属行业：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6D20ABFD">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7A7881B8">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5D64D38C">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0406566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4EFDE0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F34008E">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48CAE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0CE431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838028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327076F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E23EFA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2FE0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4ADD8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FA991D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31A3142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420E6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9C8657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4409946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2CF48C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3F70D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3D879D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7D3F2C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47506EE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2F3C2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1B010A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102D16C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0DCAC7B0">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w:t>
            </w:r>
          </w:p>
        </w:tc>
      </w:tr>
      <w:tr w14:paraId="26C26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9FE6F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C10FFE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09BFB7AA">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5DAAADB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6B8DC33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391F7A0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5066F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0ED0C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2B8681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A8235E7">
            <w:pPr>
              <w:spacing w:line="500" w:lineRule="exact"/>
              <w:jc w:val="left"/>
              <w:rPr>
                <w:rFonts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14:textFill>
                  <w14:solidFill>
                    <w14:schemeClr w14:val="tx1"/>
                  </w14:solidFill>
                </w14:textFill>
              </w:rPr>
              <w:t>标项1:允许联合体投标</w:t>
            </w:r>
            <w:bookmarkEnd w:id="21"/>
            <w:r>
              <w:rPr>
                <w:rFonts w:hint="eastAsia" w:ascii="仿宋_GB2312" w:hAnsi="仿宋" w:eastAsia="仿宋_GB2312"/>
                <w:bCs/>
                <w:color w:val="000000" w:themeColor="text1"/>
                <w:sz w:val="24"/>
                <w14:textFill>
                  <w14:solidFill>
                    <w14:schemeClr w14:val="tx1"/>
                  </w14:solidFill>
                </w14:textFill>
              </w:rPr>
              <w:t>。</w:t>
            </w:r>
          </w:p>
          <w:p w14:paraId="3F61E7B0">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1544F6B7">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联合体投标的，按联合体协议约定的分工内容出具相应的业绩证明材料。承担相同工作的各方或工作内容存在部分相同的，业绩数量就低为准。</w:t>
            </w:r>
          </w:p>
          <w:p w14:paraId="1C9328DE">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550379C7">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联合体投标的，需按招标文件第三章评标标准要求提供证明文件的，证明材料就低为准。</w:t>
            </w:r>
          </w:p>
        </w:tc>
      </w:tr>
      <w:tr w14:paraId="54799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68F2A0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0D9DC1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022FB367">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1E193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D24B92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B7A719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06A8B029">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14:textFill>
                  <w14:solidFill>
                    <w14:schemeClr w14:val="tx1"/>
                  </w14:solidFill>
                </w14:textFill>
              </w:rPr>
              <w:t>进行演示</w:t>
            </w:r>
            <w:bookmarkEnd w:id="23"/>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演示顺序原则上按投标文件“解密时间从早到晚”顺序，演示要求详见“三、评标内容及标准”。</w:t>
            </w:r>
          </w:p>
        </w:tc>
      </w:tr>
      <w:tr w14:paraId="281B9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E8D03D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827765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6F900D1E">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14:paraId="04EE2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766D4B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A0F204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5216A1D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360B950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1F618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104C2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01634F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68BE868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DBD355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7DCE98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1F0FE5B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FC5FAA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780C9E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5FF645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5239C09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406719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2198B42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4963BB2">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4DA7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BB1B5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4FFCFC8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7D878F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6D8F46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1DF35F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7E952AC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33D6B82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515C91E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1F22B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C67528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BD5FAC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707C347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3290D788">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653B7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DDC9F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16A783A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323DE60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9C69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491A1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6D52100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32D742DE">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4025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7F61A0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0474F72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03657F49">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CD90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C0E957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7280D01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17F30C8C">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7B5207DA">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1284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76FF113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3B13D5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20B1B0BE">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73813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55E19B3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BB7227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45A04DA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79AAB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833EB7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878A60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1CE0C37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7F15A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5520679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C1B599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5326B3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0548D16">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2DCBF5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6384C7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23BA538">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04B68D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43C07F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99212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DBA2C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289BFF5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310494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515FEB6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DEC639C">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80F1192">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0CFAE3A">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3EC6202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0C66B32">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6C46D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F122B00">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13AE97F5">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F26ABD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3C40879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2CAEF7A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38B5BD">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55D125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05F808A0">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34EBA81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0B6443AD">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的以书面形式向采购人提出质疑，对其他内容的以书面形式向采购人和招标方提出质疑。</w:t>
      </w:r>
    </w:p>
    <w:p w14:paraId="3CE108F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C5797BD">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23E2CA8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29EEBDE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2B55E5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92F37C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58DA853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2D6A29B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223CD2A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73209B2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2B0B19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F0AEE4F">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16EF2F6C">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5CCB829">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763B404C">
      <w:pPr>
        <w:pStyle w:val="31"/>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2910509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9229D58">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20C2797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A5873D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5B4E6A1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5F5BD72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29C43CD">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7A0792E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2BF3799">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E24A62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BDD924E">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21473D0">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31CFF80A">
      <w:pPr>
        <w:pStyle w:val="16"/>
        <w:numPr>
          <w:ilvl w:val="0"/>
          <w:numId w:val="0"/>
        </w:numPr>
        <w:tabs>
          <w:tab w:val="clear" w:pos="454"/>
        </w:tabs>
        <w:snapToGrid w:val="0"/>
        <w:spacing w:before="120" w:beforeLines="50" w:after="156" w:line="460" w:lineRule="exact"/>
        <w:ind w:left="696"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7C3B88B6">
      <w:pPr>
        <w:pStyle w:val="16"/>
        <w:numPr>
          <w:ilvl w:val="0"/>
          <w:numId w:val="0"/>
        </w:numPr>
        <w:tabs>
          <w:tab w:val="clear" w:pos="454"/>
        </w:tabs>
        <w:snapToGrid w:val="0"/>
        <w:spacing w:before="120" w:beforeLines="50" w:after="156" w:line="460" w:lineRule="exact"/>
        <w:ind w:left="704"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B8B2D86">
      <w:pPr>
        <w:pStyle w:val="16"/>
        <w:numPr>
          <w:ilvl w:val="0"/>
          <w:numId w:val="0"/>
        </w:numPr>
        <w:tabs>
          <w:tab w:val="clear" w:pos="454"/>
        </w:tabs>
        <w:snapToGrid w:val="0"/>
        <w:spacing w:before="120" w:beforeLines="50" w:after="156" w:line="460" w:lineRule="exact"/>
        <w:ind w:left="704"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65AEC61">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70BB04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675461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B5D6CA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4DE0242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659DB05">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8762803">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27845B1E">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4534A17">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58E4C203">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AC7CAD5">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089641CA">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594B76F5">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3ED4B2A">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21BBBE1">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1D97D3A2">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779C431D">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p>
    <w:p w14:paraId="316EE88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FF799F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1F1E66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34A5F95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A40D4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40EE3C7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43B5F1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10E523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66DE383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652586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E3D906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320B83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8E1DB3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3BC4456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309B43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616DAB2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54AE2F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7C6A592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66A4A8F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2B8EAA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0A5D43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4635E7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4398AF7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58971E5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65A08CC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745C4D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58CBD57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2E43FBA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1B8DCD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7A53A6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2CF83F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553F6F48">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2271137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2BED8C0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2F8DA84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6431133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14F26A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360096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1EF0755">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69E358B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76EB13C">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0777832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BD1BCB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1294269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3D9C4D7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424AD4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7682BEF">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41E6718">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166716F2">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5F2B25C">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89D88BF">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011759D6">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243C0A8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695880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35BF1C9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E882EC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2BD81FF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D073213">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2936E02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00A3FD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2540F5ED">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0422895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58B39BFA">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6779C54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33187B42">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39065B49">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4120BBD2">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73CFC2F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D676593">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1C00D0DE">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0D13B4F7">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33AF833C">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68293049">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209B270F">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8B9437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6A15A0C2">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E5EABA7">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735BD4A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4B3886E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E0FD40A">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E9ADB7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05CEB5E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6E2C8678">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2D564A8C">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FDD8994">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B10D1DB">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54F06DA">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4E09A0">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B34270F">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2B6897">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30137E9B">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D97BCF4">
      <w:pPr>
        <w:pStyle w:val="31"/>
        <w:snapToGrid w:val="0"/>
        <w:spacing w:before="120" w:after="120"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E540C57">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6435DDB">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6E8DF2A6">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D37DCCC">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00206028">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BA2A34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BCCDFBD">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B9A4E00">
      <w:pPr>
        <w:pStyle w:val="31"/>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C296F51">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5402707A">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6228F57B">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57FB5DF9">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1D8A6424">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6471A6F">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165A1AC">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D9C05E1">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41941439">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0BBA4B7D">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1EFE4F24">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2834"/>
      <w:bookmarkStart w:id="26" w:name="_Toc496796637"/>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2F3908E2">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387AD8B4">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4DCCD494">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D831EE5">
      <w:pPr>
        <w:spacing w:before="120" w:beforeLines="50" w:after="120" w:afterLines="50" w:line="460" w:lineRule="exact"/>
        <w:ind w:firstLine="602" w:firstLineChars="200"/>
        <w:rPr>
          <w:rFonts w:ascii="仿宋" w:hAnsi="仿宋" w:eastAsia="仿宋"/>
          <w:b/>
          <w:bCs/>
          <w:color w:val="auto"/>
          <w:sz w:val="30"/>
          <w:szCs w:val="30"/>
          <w:u w:val="single"/>
        </w:rPr>
      </w:pPr>
      <w:r>
        <w:rPr>
          <w:rFonts w:hint="eastAsia" w:ascii="仿宋" w:hAnsi="仿宋" w:eastAsia="仿宋"/>
          <w:b/>
          <w:bCs/>
          <w:color w:val="auto"/>
          <w:sz w:val="30"/>
          <w:szCs w:val="30"/>
          <w:u w:val="single"/>
        </w:rPr>
        <w:t>中标候选人：总得分排名第一的投标人</w:t>
      </w:r>
    </w:p>
    <w:p w14:paraId="7CEE8B63">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AA0A624">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6297EBD">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8E9F558">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5A15B867">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679324CF">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6122BF5">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14:paraId="0036D753">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_Toc496796638"/>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62"/>
        <w:gridCol w:w="4565"/>
        <w:gridCol w:w="872"/>
        <w:gridCol w:w="1196"/>
      </w:tblGrid>
      <w:tr w14:paraId="25AE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1568DD52">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bookmarkStart w:id="29" w:name="PO_TDCUS_ITEM_SM_TABLE_1_1"/>
            <w:r>
              <w:rPr>
                <w:rFonts w:hint="eastAsia" w:ascii="仿宋_GB2312" w:hAnsi="宋体" w:eastAsia="仿宋_GB2312"/>
                <w:b/>
                <w:color w:val="000000" w:themeColor="text1"/>
                <w:sz w:val="32"/>
                <w:szCs w:val="32"/>
                <w14:textFill>
                  <w14:solidFill>
                    <w14:schemeClr w14:val="tx1"/>
                  </w14:solidFill>
                </w14:textFill>
              </w:rPr>
              <w:t>序号</w:t>
            </w:r>
          </w:p>
        </w:tc>
        <w:tc>
          <w:tcPr>
            <w:tcW w:w="564" w:type="pct"/>
          </w:tcPr>
          <w:p w14:paraId="51FEBE2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评分类型</w:t>
            </w:r>
          </w:p>
        </w:tc>
        <w:tc>
          <w:tcPr>
            <w:tcW w:w="2676" w:type="pct"/>
          </w:tcPr>
          <w:p w14:paraId="67A93F9B">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评分标准</w:t>
            </w:r>
          </w:p>
        </w:tc>
        <w:tc>
          <w:tcPr>
            <w:tcW w:w="511" w:type="pct"/>
          </w:tcPr>
          <w:p w14:paraId="039EB8C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分值</w:t>
            </w:r>
          </w:p>
        </w:tc>
        <w:tc>
          <w:tcPr>
            <w:tcW w:w="701" w:type="pct"/>
          </w:tcPr>
          <w:p w14:paraId="35A86D1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打分</w:t>
            </w:r>
          </w:p>
          <w:p w14:paraId="7B068C8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方法</w:t>
            </w:r>
          </w:p>
        </w:tc>
      </w:tr>
      <w:tr w14:paraId="023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33A76275">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564" w:type="pct"/>
          </w:tcPr>
          <w:p w14:paraId="442C898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报价</w:t>
            </w:r>
          </w:p>
        </w:tc>
        <w:tc>
          <w:tcPr>
            <w:tcW w:w="2676" w:type="pct"/>
          </w:tcPr>
          <w:p w14:paraId="2FC2082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(评标基准价／有效投标报价)*最大分值</w:t>
            </w:r>
          </w:p>
        </w:tc>
        <w:tc>
          <w:tcPr>
            <w:tcW w:w="511" w:type="pct"/>
          </w:tcPr>
          <w:p w14:paraId="4A5DA84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35</w:t>
            </w:r>
          </w:p>
        </w:tc>
        <w:tc>
          <w:tcPr>
            <w:tcW w:w="701" w:type="pct"/>
          </w:tcPr>
          <w:p w14:paraId="404A07BB">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w:t>
            </w:r>
          </w:p>
        </w:tc>
      </w:tr>
      <w:tr w14:paraId="4B17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7C23EE7B">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564" w:type="pct"/>
          </w:tcPr>
          <w:p w14:paraId="0739C93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16F24E2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w:t>
            </w:r>
            <w:r>
              <w:rPr>
                <w:rFonts w:hint="eastAsia" w:ascii="仿宋_GB2312" w:hAnsi="宋体" w:eastAsia="仿宋_GB2312"/>
                <w:b/>
                <w:color w:val="000000" w:themeColor="text1"/>
                <w:sz w:val="32"/>
                <w:szCs w:val="32"/>
                <w:lang w:val="en-US" w:eastAsia="zh-CN"/>
                <w14:textFill>
                  <w14:solidFill>
                    <w14:schemeClr w14:val="tx1"/>
                  </w14:solidFill>
                </w14:textFill>
              </w:rPr>
              <w:t>三、</w:t>
            </w:r>
            <w:r>
              <w:rPr>
                <w:rFonts w:hint="eastAsia" w:ascii="仿宋_GB2312" w:hAnsi="宋体" w:eastAsia="仿宋_GB2312"/>
                <w:b/>
                <w:color w:val="000000" w:themeColor="text1"/>
                <w:sz w:val="32"/>
                <w:szCs w:val="32"/>
                <w14:textFill>
                  <w14:solidFill>
                    <w14:schemeClr w14:val="tx1"/>
                  </w14:solidFill>
                </w14:textFill>
              </w:rPr>
              <w:t>技术配置表</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所投产品性能技术指标完全满足招标要求的，得30分；标“★”项为重要指标，如有偏离（负偏离），每项扣2分；其他为一般性指标，如有偏（负偏离）的，每项扣1分。</w:t>
            </w:r>
          </w:p>
          <w:p w14:paraId="0342C23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特别提醒：指标参数中有要求提供截图或其他证明材料佐证的，未提供视为负偏离；商务资信中要求提供的证书以及演示项中包含的内容，不在此处重复评分</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 xml:space="preserve"> </w:t>
            </w:r>
          </w:p>
        </w:tc>
        <w:tc>
          <w:tcPr>
            <w:tcW w:w="511" w:type="pct"/>
          </w:tcPr>
          <w:p w14:paraId="6EA09D5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30</w:t>
            </w:r>
          </w:p>
        </w:tc>
        <w:tc>
          <w:tcPr>
            <w:tcW w:w="701" w:type="pct"/>
          </w:tcPr>
          <w:p w14:paraId="46DE148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09B1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0D81D507">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564" w:type="pct"/>
          </w:tcPr>
          <w:p w14:paraId="2C30170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1AA97D9C">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技术配置表内所提供的产品</w:t>
            </w:r>
            <w:r>
              <w:rPr>
                <w:rFonts w:hint="eastAsia" w:ascii="仿宋_GB2312" w:hAnsi="宋体" w:eastAsia="仿宋_GB2312" w:cs="Times New Roman"/>
                <w:b/>
                <w:i w:val="0"/>
                <w:iCs w:val="0"/>
                <w:caps w:val="0"/>
                <w:color w:val="000000" w:themeColor="text1"/>
                <w:spacing w:val="0"/>
                <w:sz w:val="32"/>
                <w:szCs w:val="32"/>
                <w:shd w:val="clear"/>
                <w14:textFill>
                  <w14:solidFill>
                    <w14:schemeClr w14:val="tx1"/>
                  </w14:solidFill>
                </w14:textFill>
              </w:rPr>
              <w:t>列入财政部、发展改革委发布的节能产品品目清单的，提供国家市场监督管理总局公布的《参与实施政府采购节能产品认证机构名录》内的认证机构出具的、处于有效期之内的节能标志产品认证证书</w:t>
            </w:r>
            <w:r>
              <w:rPr>
                <w:rFonts w:hint="eastAsia" w:ascii="仿宋_GB2312" w:hAnsi="宋体" w:eastAsia="仿宋_GB2312"/>
                <w:b/>
                <w:color w:val="000000" w:themeColor="text1"/>
                <w:sz w:val="32"/>
                <w:szCs w:val="32"/>
                <w14:textFill>
                  <w14:solidFill>
                    <w14:schemeClr w14:val="tx1"/>
                  </w14:solidFill>
                </w14:textFill>
              </w:rPr>
              <w:t>提供（扫描件加盖公章）的得0.5分；如不提供则不得分</w:t>
            </w:r>
          </w:p>
          <w:p w14:paraId="31F9E53F">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技术配置表内所提供的产品</w:t>
            </w:r>
            <w:r>
              <w:rPr>
                <w:rFonts w:hint="eastAsia" w:ascii="仿宋_GB2312" w:hAnsi="宋体" w:eastAsia="仿宋_GB2312" w:cs="Times New Roman"/>
                <w:b/>
                <w:i w:val="0"/>
                <w:iCs w:val="0"/>
                <w:caps w:val="0"/>
                <w:color w:val="000000" w:themeColor="text1"/>
                <w:spacing w:val="0"/>
                <w:sz w:val="32"/>
                <w:szCs w:val="32"/>
                <w:shd w:val="clear"/>
                <w14:textFill>
                  <w14:solidFill>
                    <w14:schemeClr w14:val="tx1"/>
                  </w14:solidFill>
                </w14:textFill>
              </w:rPr>
              <w:t>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仿宋_GB2312" w:hAnsi="宋体" w:eastAsia="仿宋_GB2312"/>
                <w:b/>
                <w:color w:val="000000" w:themeColor="text1"/>
                <w:sz w:val="32"/>
                <w:szCs w:val="32"/>
                <w14:textFill>
                  <w14:solidFill>
                    <w14:schemeClr w14:val="tx1"/>
                  </w14:solidFill>
                </w14:textFill>
              </w:rPr>
              <w:t>提供（扫描件加盖公章）的得0.5分；如不提供则不得分</w:t>
            </w:r>
          </w:p>
          <w:p w14:paraId="2910C4E0">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注：技术配置表内政府强制采购的节能产品的除外。</w:t>
            </w:r>
          </w:p>
        </w:tc>
        <w:tc>
          <w:tcPr>
            <w:tcW w:w="511" w:type="pct"/>
          </w:tcPr>
          <w:p w14:paraId="5059A43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701" w:type="pct"/>
          </w:tcPr>
          <w:p w14:paraId="7193272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2C93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30C9004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564" w:type="pct"/>
          </w:tcPr>
          <w:p w14:paraId="720BC28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5D1F2B1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根据供应商为本项目制定的交货步骤、每个阶段时间节点、进度控制和措施、进度计划表等情况评分。（打分范围：4,3,2,1,0）</w:t>
            </w:r>
          </w:p>
        </w:tc>
        <w:tc>
          <w:tcPr>
            <w:tcW w:w="511" w:type="pct"/>
          </w:tcPr>
          <w:p w14:paraId="4985124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01" w:type="pct"/>
          </w:tcPr>
          <w:p w14:paraId="4B5D6BA8">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0167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751A2132">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564" w:type="pct"/>
          </w:tcPr>
          <w:p w14:paraId="45B7AB5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0AE599A5">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供应商针对本项目重点、难点及相应解决措施。供应商结合对本项目采购需求的理解，本项目的供货、运输、安装、集成与系统对接、调试、售后服务等存在的难点、要点问题分析及解决措施进行评审。（打分范围：4,3,2,1,0）</w:t>
            </w:r>
          </w:p>
        </w:tc>
        <w:tc>
          <w:tcPr>
            <w:tcW w:w="511" w:type="pct"/>
          </w:tcPr>
          <w:p w14:paraId="319D93A7">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01" w:type="pct"/>
          </w:tcPr>
          <w:p w14:paraId="69FF3FC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656A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27560F1C">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564" w:type="pct"/>
          </w:tcPr>
          <w:p w14:paraId="5C19788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41A0AA0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根据供应商提供的项目具体实施方案进行评审。（打分范围：4,3,2,1,0）</w:t>
            </w:r>
          </w:p>
        </w:tc>
        <w:tc>
          <w:tcPr>
            <w:tcW w:w="511" w:type="pct"/>
          </w:tcPr>
          <w:p w14:paraId="686A69B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01" w:type="pct"/>
          </w:tcPr>
          <w:p w14:paraId="53DB244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300C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0AA1751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6</w:t>
            </w:r>
          </w:p>
        </w:tc>
        <w:tc>
          <w:tcPr>
            <w:tcW w:w="564" w:type="pct"/>
          </w:tcPr>
          <w:p w14:paraId="1B289C4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175D8B64">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根据供应商针对本项目提供的安装、调试方案进行评审。（打分范围：3,2,1,0）</w:t>
            </w:r>
          </w:p>
        </w:tc>
        <w:tc>
          <w:tcPr>
            <w:tcW w:w="511" w:type="pct"/>
          </w:tcPr>
          <w:p w14:paraId="09C63DCB">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01" w:type="pct"/>
          </w:tcPr>
          <w:p w14:paraId="5D11724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100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378DFBAB">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7</w:t>
            </w:r>
          </w:p>
        </w:tc>
        <w:tc>
          <w:tcPr>
            <w:tcW w:w="564" w:type="pct"/>
          </w:tcPr>
          <w:p w14:paraId="260FCE88">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2B8067D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投标人需在10分钟内完成。</w:t>
            </w:r>
          </w:p>
          <w:p w14:paraId="4E3CD5C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未提供软件或demo操作视频演示或仅以PPT、图片格式等方式的录制的演示视频均不得分。一、云桌面软件</w:t>
            </w:r>
          </w:p>
          <w:p w14:paraId="0B6FAFC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支持模板分享链接，管理员可以将编辑模板的链接分享给需要编辑模板的用户，在浏览器中直接输入链接地址即可对模板进行编辑，支持分享日期、分享链接的失效期设置。（演示全部满足上述功能得1分，部分满足或未提供不得分）</w:t>
            </w:r>
          </w:p>
          <w:p w14:paraId="1F72E0EA">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支持提供虚拟服务器的系统桌面功能，可在管理平台直接选择安装包创建虚拟机，能够选择虚拟机的CPU/内存/系统盘/数据盘/网络，能够设定虚拟机开机随宿主机启动，可用于搭建考试服务器等应用服务。（演示全部满足上述功能得2分，部分满足或未提供不得分）</w:t>
            </w:r>
          </w:p>
          <w:p w14:paraId="2F6BCBD2">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二、语音软件</w:t>
            </w:r>
          </w:p>
          <w:p w14:paraId="26DA943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支持课堂练习，教师在屏幕广播或媒体广播的同时，以当前屏幕内容为题，叠加课堂练习，广播功能不受影响，课堂练习支持抢答、选择、判断、写作和口头回答等方式，选择支持五选一，在回答结束后，教师能立即看到或听到全班学生答题结果，并可进行即时讲评</w:t>
            </w:r>
          </w:p>
          <w:p w14:paraId="00A2FB4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（演示全部满足上述功能得1分，部分满足或未提供不得分）</w:t>
            </w:r>
          </w:p>
          <w:p w14:paraId="432079A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2、多频道教学支持16路数字频道教学；教师可以进行分组教学，任意调整各个频道的播放进度。教师可以指定学生学习指定频道，也可以让学生自主选择感兴趣的频道学习</w:t>
            </w:r>
          </w:p>
          <w:p w14:paraId="76410B0C">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（演示全部满足上述功能得1分，部分满足或未提供不得分）</w:t>
            </w:r>
          </w:p>
          <w:p w14:paraId="7D61D98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支持各语种的语音合成，帮助学生语音合成训练，方便老师出听力试卷，自动把文字合成为声音，可根据需要调节语速与语调，合成后可以保存为MP3形式；可提供英语、日语、韩语、德语、法语、西班牙语、俄语、汉语、阿拉伯语、泰语、印尼语等11个国家的合成语料。支持个人电脑安装，可以帮助学校老师，把语料单独装到个人电脑中</w:t>
            </w:r>
          </w:p>
          <w:p w14:paraId="6ED72AA8">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（演示全部满足上述功能得1分，部分满足或未提供不得分）</w:t>
            </w:r>
          </w:p>
        </w:tc>
        <w:tc>
          <w:tcPr>
            <w:tcW w:w="511" w:type="pct"/>
          </w:tcPr>
          <w:p w14:paraId="6DCE118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6</w:t>
            </w:r>
          </w:p>
        </w:tc>
        <w:tc>
          <w:tcPr>
            <w:tcW w:w="701" w:type="pct"/>
          </w:tcPr>
          <w:p w14:paraId="62EF8CAD">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5940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4F79D29A">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8</w:t>
            </w:r>
          </w:p>
        </w:tc>
        <w:tc>
          <w:tcPr>
            <w:tcW w:w="564" w:type="pct"/>
          </w:tcPr>
          <w:p w14:paraId="0F2AF71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676" w:type="pct"/>
          </w:tcPr>
          <w:p w14:paraId="4B4BC4E8">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根据供应商提供的质保期满后配件、附件、备品备件的存储和保障措施进行评审。（打分范围：2,1,0）</w:t>
            </w:r>
          </w:p>
        </w:tc>
        <w:tc>
          <w:tcPr>
            <w:tcW w:w="511" w:type="pct"/>
          </w:tcPr>
          <w:p w14:paraId="3002E88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01" w:type="pct"/>
          </w:tcPr>
          <w:p w14:paraId="226A289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5DEF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28D7E772">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9</w:t>
            </w:r>
          </w:p>
        </w:tc>
        <w:tc>
          <w:tcPr>
            <w:tcW w:w="564" w:type="pct"/>
          </w:tcPr>
          <w:p w14:paraId="5614337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676" w:type="pct"/>
          </w:tcPr>
          <w:p w14:paraId="2ADC0BD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针对本项目制定售后服务方案，方案包括售后响应速度、产品及技术服务和售后服务流程进行评（打分范围： 2,1,0）</w:t>
            </w:r>
          </w:p>
        </w:tc>
        <w:tc>
          <w:tcPr>
            <w:tcW w:w="511" w:type="pct"/>
          </w:tcPr>
          <w:p w14:paraId="5649B35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01" w:type="pct"/>
          </w:tcPr>
          <w:p w14:paraId="292C5F1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28A4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5DEB2D2B">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10</w:t>
            </w:r>
          </w:p>
        </w:tc>
        <w:tc>
          <w:tcPr>
            <w:tcW w:w="564" w:type="pct"/>
          </w:tcPr>
          <w:p w14:paraId="769A121D">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676" w:type="pct"/>
          </w:tcPr>
          <w:p w14:paraId="298817A8">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技术培训：根据供应商提供的培训方案，包括但不限于培训对象、课时安排、师资力量安排等情况进行评审。（打分范围： 2,1,0）（详见商务要求表）</w:t>
            </w:r>
          </w:p>
        </w:tc>
        <w:tc>
          <w:tcPr>
            <w:tcW w:w="511" w:type="pct"/>
          </w:tcPr>
          <w:p w14:paraId="047C539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01" w:type="pct"/>
          </w:tcPr>
          <w:p w14:paraId="53F5AAC1">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2C91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346A8B5A">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11</w:t>
            </w:r>
          </w:p>
        </w:tc>
        <w:tc>
          <w:tcPr>
            <w:tcW w:w="564" w:type="pct"/>
          </w:tcPr>
          <w:p w14:paraId="278AEE3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676" w:type="pct"/>
          </w:tcPr>
          <w:p w14:paraId="2A539BC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投标人技术力量情况（详见商务要求表）</w:t>
            </w:r>
          </w:p>
        </w:tc>
        <w:tc>
          <w:tcPr>
            <w:tcW w:w="511" w:type="pct"/>
          </w:tcPr>
          <w:p w14:paraId="5AC3CA1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01" w:type="pct"/>
          </w:tcPr>
          <w:p w14:paraId="1CAA4F1D">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2B46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7E908BB7">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12</w:t>
            </w:r>
          </w:p>
        </w:tc>
        <w:tc>
          <w:tcPr>
            <w:tcW w:w="564" w:type="pct"/>
          </w:tcPr>
          <w:p w14:paraId="2169DAD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676" w:type="pct"/>
          </w:tcPr>
          <w:p w14:paraId="6118964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经验或业绩要求（详见商务要求表）</w:t>
            </w:r>
          </w:p>
        </w:tc>
        <w:tc>
          <w:tcPr>
            <w:tcW w:w="511" w:type="pct"/>
          </w:tcPr>
          <w:p w14:paraId="258B7A8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01" w:type="pct"/>
          </w:tcPr>
          <w:p w14:paraId="4BA3276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bl>
    <w:p w14:paraId="447763DF">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29"/>
    </w:p>
    <w:p w14:paraId="13797109">
      <w:pPr>
        <w:spacing w:after="240" w:afterLines="100" w:line="340" w:lineRule="exact"/>
        <w:jc w:val="center"/>
        <w:outlineLvl w:val="0"/>
        <w:rPr>
          <w:rFonts w:hAnsi="宋体"/>
          <w:b/>
          <w:color w:val="000000" w:themeColor="text1"/>
          <w:sz w:val="36"/>
          <w:szCs w:val="36"/>
          <w14:textFill>
            <w14:solidFill>
              <w14:schemeClr w14:val="tx1"/>
            </w14:solidFill>
          </w14:textFill>
        </w:rPr>
      </w:pPr>
    </w:p>
    <w:p w14:paraId="42BE2176">
      <w:pPr>
        <w:spacing w:after="240" w:afterLines="100" w:line="340" w:lineRule="exact"/>
        <w:jc w:val="center"/>
        <w:outlineLvl w:val="0"/>
        <w:rPr>
          <w:rFonts w:hAnsi="宋体"/>
          <w:b/>
          <w:color w:val="000000" w:themeColor="text1"/>
          <w:sz w:val="36"/>
          <w:szCs w:val="36"/>
          <w14:textFill>
            <w14:solidFill>
              <w14:schemeClr w14:val="tx1"/>
            </w14:solidFill>
          </w14:textFill>
        </w:rPr>
      </w:pPr>
    </w:p>
    <w:p w14:paraId="110760AD">
      <w:pPr>
        <w:spacing w:after="240" w:afterLines="100"/>
        <w:jc w:val="center"/>
        <w:outlineLvl w:val="0"/>
        <w:rPr>
          <w:rFonts w:hAnsi="宋体"/>
          <w:b/>
          <w:color w:val="000000" w:themeColor="text1"/>
          <w:sz w:val="36"/>
          <w:szCs w:val="36"/>
          <w14:textFill>
            <w14:solidFill>
              <w14:schemeClr w14:val="tx1"/>
            </w14:solidFill>
          </w14:textFill>
        </w:rPr>
      </w:pPr>
      <w:bookmarkStart w:id="30" w:name="_Toc24960"/>
    </w:p>
    <w:p w14:paraId="2E42C8F1">
      <w:pPr>
        <w:spacing w:after="240" w:afterLines="100"/>
        <w:jc w:val="center"/>
        <w:outlineLvl w:val="0"/>
        <w:rPr>
          <w:rFonts w:hAnsi="宋体"/>
          <w:b/>
          <w:color w:val="000000" w:themeColor="text1"/>
          <w:sz w:val="36"/>
          <w:szCs w:val="36"/>
          <w14:textFill>
            <w14:solidFill>
              <w14:schemeClr w14:val="tx1"/>
            </w14:solidFill>
          </w14:textFill>
        </w:rPr>
      </w:pPr>
    </w:p>
    <w:p w14:paraId="1E3D6DB9">
      <w:pPr>
        <w:spacing w:after="240" w:afterLines="100"/>
        <w:jc w:val="center"/>
        <w:outlineLvl w:val="0"/>
        <w:rPr>
          <w:rFonts w:hAnsi="宋体"/>
          <w:b/>
          <w:color w:val="000000" w:themeColor="text1"/>
          <w:sz w:val="36"/>
          <w:szCs w:val="36"/>
          <w14:textFill>
            <w14:solidFill>
              <w14:schemeClr w14:val="tx1"/>
            </w14:solidFill>
          </w14:textFill>
        </w:rPr>
      </w:pPr>
    </w:p>
    <w:p w14:paraId="2C69021E">
      <w:pPr>
        <w:spacing w:after="240" w:afterLines="100"/>
        <w:jc w:val="center"/>
        <w:outlineLvl w:val="0"/>
        <w:rPr>
          <w:rFonts w:hAnsi="宋体"/>
          <w:b/>
          <w:color w:val="000000" w:themeColor="text1"/>
          <w:sz w:val="36"/>
          <w:szCs w:val="36"/>
          <w14:textFill>
            <w14:solidFill>
              <w14:schemeClr w14:val="tx1"/>
            </w14:solidFill>
          </w14:textFill>
        </w:rPr>
      </w:pPr>
    </w:p>
    <w:p w14:paraId="3E29F192">
      <w:pPr>
        <w:spacing w:after="240" w:afterLines="100"/>
        <w:jc w:val="center"/>
        <w:outlineLvl w:val="0"/>
        <w:rPr>
          <w:rFonts w:hAnsi="宋体"/>
          <w:b/>
          <w:color w:val="000000" w:themeColor="text1"/>
          <w:sz w:val="36"/>
          <w:szCs w:val="36"/>
          <w14:textFill>
            <w14:solidFill>
              <w14:schemeClr w14:val="tx1"/>
            </w14:solidFill>
          </w14:textFill>
        </w:rPr>
      </w:pPr>
    </w:p>
    <w:p w14:paraId="536ABC9E">
      <w:pPr>
        <w:spacing w:after="240" w:afterLines="100"/>
        <w:jc w:val="center"/>
        <w:outlineLvl w:val="0"/>
        <w:rPr>
          <w:rFonts w:hAnsi="宋体"/>
          <w:b/>
          <w:color w:val="000000" w:themeColor="text1"/>
          <w:sz w:val="36"/>
          <w:szCs w:val="36"/>
          <w14:textFill>
            <w14:solidFill>
              <w14:schemeClr w14:val="tx1"/>
            </w14:solidFill>
          </w14:textFill>
        </w:rPr>
      </w:pPr>
    </w:p>
    <w:p w14:paraId="342E9803">
      <w:pPr>
        <w:spacing w:after="240" w:afterLines="100"/>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8"/>
      <w:bookmarkEnd w:id="30"/>
    </w:p>
    <w:p w14:paraId="18EFA459">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14:paraId="3CBF244B">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79426A33">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7273E7C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B64ADC4">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6264B1D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5531DC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650D62F7">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31" w:name="_Toc496796639"/>
    </w:p>
    <w:p w14:paraId="6263F074">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p>
    <w:p w14:paraId="609E8E84">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p>
    <w:p w14:paraId="5ED46621">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p>
    <w:p w14:paraId="1D409B29">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p>
    <w:p w14:paraId="5ABAA2AD">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p>
    <w:p w14:paraId="53416F74">
      <w:pPr>
        <w:pStyle w:val="399"/>
        <w:widowControl/>
        <w:numPr>
          <w:ilvl w:val="0"/>
          <w:numId w:val="31"/>
        </w:numPr>
        <w:ind w:firstLineChars="0"/>
        <w:jc w:val="left"/>
        <w:rPr>
          <w:rFonts w:ascii="宋体" w:hAnsi="宋体" w:cs="宋体"/>
          <w:b/>
          <w:sz w:val="28"/>
          <w:szCs w:val="28"/>
        </w:rPr>
      </w:pPr>
      <w:bookmarkStart w:id="32" w:name="PO_TDCUS_ITEM_PB_REQ_FILE_1_1_0"/>
      <w:r>
        <w:rPr>
          <w:rFonts w:hint="eastAsia" w:ascii="宋体" w:hAnsi="宋体" w:cs="宋体"/>
          <w:b/>
          <w:sz w:val="28"/>
          <w:szCs w:val="28"/>
        </w:rPr>
        <w:t>项目介绍：</w:t>
      </w:r>
    </w:p>
    <w:p w14:paraId="7EB65BA3">
      <w:pPr>
        <w:spacing w:line="360" w:lineRule="auto"/>
        <w:ind w:firstLine="560" w:firstLineChars="200"/>
        <w:rPr>
          <w:rFonts w:ascii="仿宋" w:hAnsi="仿宋" w:eastAsia="仿宋"/>
          <w:kern w:val="0"/>
          <w:sz w:val="28"/>
        </w:rPr>
      </w:pPr>
      <w:r>
        <w:rPr>
          <w:rFonts w:ascii="仿宋" w:hAnsi="仿宋" w:eastAsia="仿宋"/>
          <w:kern w:val="0"/>
          <w:sz w:val="28"/>
        </w:rPr>
        <w:t>根据</w:t>
      </w:r>
      <w:r>
        <w:rPr>
          <w:rFonts w:hint="eastAsia" w:ascii="仿宋" w:hAnsi="仿宋" w:eastAsia="仿宋"/>
          <w:kern w:val="0"/>
          <w:sz w:val="28"/>
        </w:rPr>
        <w:t>浙江财经大学经济与管理实验中心改建提升项目语音室项目的建设</w:t>
      </w:r>
      <w:r>
        <w:rPr>
          <w:rFonts w:ascii="仿宋" w:hAnsi="仿宋" w:eastAsia="仿宋"/>
          <w:kern w:val="0"/>
          <w:sz w:val="28"/>
        </w:rPr>
        <w:t>需求，本次</w:t>
      </w:r>
      <w:r>
        <w:rPr>
          <w:rFonts w:hint="eastAsia" w:ascii="仿宋" w:hAnsi="仿宋" w:eastAsia="仿宋"/>
          <w:kern w:val="0"/>
          <w:sz w:val="28"/>
        </w:rPr>
        <w:t>改</w:t>
      </w:r>
      <w:r>
        <w:rPr>
          <w:rFonts w:ascii="仿宋" w:hAnsi="仿宋" w:eastAsia="仿宋"/>
          <w:kern w:val="0"/>
          <w:sz w:val="28"/>
        </w:rPr>
        <w:t>建2间合计120座</w:t>
      </w:r>
      <w:r>
        <w:rPr>
          <w:rFonts w:hint="eastAsia" w:ascii="仿宋" w:hAnsi="仿宋" w:eastAsia="仿宋"/>
          <w:kern w:val="0"/>
          <w:sz w:val="28"/>
        </w:rPr>
        <w:t>智慧云语音室</w:t>
      </w:r>
      <w:r>
        <w:rPr>
          <w:rFonts w:ascii="仿宋" w:hAnsi="仿宋" w:eastAsia="仿宋"/>
          <w:kern w:val="0"/>
          <w:sz w:val="28"/>
        </w:rPr>
        <w:t>，建设内容主要包括2</w:t>
      </w:r>
      <w:r>
        <w:rPr>
          <w:rFonts w:hint="eastAsia" w:ascii="仿宋" w:hAnsi="仿宋" w:eastAsia="仿宋"/>
          <w:kern w:val="0"/>
          <w:sz w:val="28"/>
        </w:rPr>
        <w:t>间</w:t>
      </w:r>
      <w:r>
        <w:rPr>
          <w:rFonts w:ascii="仿宋" w:hAnsi="仿宋" w:eastAsia="仿宋"/>
          <w:kern w:val="0"/>
          <w:sz w:val="28"/>
        </w:rPr>
        <w:t>实验室的实验设备（计算机、</w:t>
      </w:r>
      <w:r>
        <w:rPr>
          <w:rFonts w:hint="eastAsia" w:ascii="仿宋" w:hAnsi="仿宋" w:eastAsia="仿宋"/>
          <w:kern w:val="0"/>
          <w:sz w:val="28"/>
        </w:rPr>
        <w:t>网络、</w:t>
      </w:r>
      <w:r>
        <w:rPr>
          <w:rFonts w:ascii="仿宋" w:hAnsi="仿宋" w:eastAsia="仿宋"/>
          <w:kern w:val="0"/>
          <w:sz w:val="28"/>
        </w:rPr>
        <w:t>云桌面软件</w:t>
      </w:r>
      <w:r>
        <w:rPr>
          <w:rFonts w:hint="eastAsia" w:ascii="仿宋" w:hAnsi="仿宋" w:eastAsia="仿宋"/>
          <w:kern w:val="0"/>
          <w:sz w:val="28"/>
        </w:rPr>
        <w:t>、语音教学软件</w:t>
      </w:r>
      <w:r>
        <w:rPr>
          <w:rFonts w:ascii="仿宋" w:hAnsi="仿宋" w:eastAsia="仿宋"/>
          <w:kern w:val="0"/>
          <w:sz w:val="28"/>
        </w:rPr>
        <w:t>等）的采购、软硬件及网络等系统的安装调试升级等，主要内容有：</w:t>
      </w:r>
    </w:p>
    <w:p w14:paraId="7D0F1BC7">
      <w:pPr>
        <w:spacing w:line="360" w:lineRule="auto"/>
        <w:ind w:firstLine="562" w:firstLineChars="200"/>
        <w:rPr>
          <w:rFonts w:ascii="仿宋" w:hAnsi="仿宋" w:eastAsia="仿宋"/>
          <w:kern w:val="0"/>
          <w:sz w:val="28"/>
        </w:rPr>
      </w:pPr>
      <w:r>
        <w:rPr>
          <w:rFonts w:ascii="仿宋" w:hAnsi="仿宋" w:eastAsia="仿宋"/>
          <w:b/>
          <w:kern w:val="0"/>
          <w:sz w:val="28"/>
        </w:rPr>
        <w:t>硬件建设：</w:t>
      </w:r>
      <w:r>
        <w:rPr>
          <w:rFonts w:ascii="仿宋" w:hAnsi="仿宋" w:eastAsia="仿宋"/>
          <w:kern w:val="0"/>
          <w:sz w:val="28"/>
        </w:rPr>
        <w:t>建设</w:t>
      </w:r>
      <w:r>
        <w:rPr>
          <w:rFonts w:hint="eastAsia" w:ascii="仿宋" w:hAnsi="仿宋" w:eastAsia="仿宋"/>
          <w:kern w:val="0"/>
          <w:sz w:val="28"/>
        </w:rPr>
        <w:t>系统</w:t>
      </w:r>
      <w:r>
        <w:rPr>
          <w:rFonts w:ascii="仿宋" w:hAnsi="仿宋" w:eastAsia="仿宋"/>
          <w:kern w:val="0"/>
          <w:sz w:val="28"/>
        </w:rPr>
        <w:t>架构采用云桌面混合云模式，通过后端</w:t>
      </w:r>
      <w:r>
        <w:rPr>
          <w:rFonts w:hint="eastAsia" w:ascii="仿宋" w:hAnsi="仿宋" w:eastAsia="仿宋"/>
          <w:kern w:val="0"/>
          <w:sz w:val="28"/>
        </w:rPr>
        <w:t>统一管理</w:t>
      </w:r>
      <w:r>
        <w:rPr>
          <w:rFonts w:ascii="仿宋" w:hAnsi="仿宋" w:eastAsia="仿宋"/>
          <w:kern w:val="0"/>
          <w:sz w:val="28"/>
        </w:rPr>
        <w:t>+前端客户端模式，实现120点以上的桌面部署</w:t>
      </w:r>
      <w:r>
        <w:rPr>
          <w:rFonts w:hint="eastAsia" w:ascii="仿宋" w:hAnsi="仿宋" w:eastAsia="仿宋"/>
          <w:kern w:val="0"/>
          <w:sz w:val="28"/>
        </w:rPr>
        <w:t>，满足专业外语语音教学需求。另外，</w:t>
      </w:r>
      <w:r>
        <w:rPr>
          <w:rFonts w:ascii="仿宋" w:hAnsi="仿宋" w:eastAsia="仿宋"/>
          <w:kern w:val="0"/>
          <w:sz w:val="28"/>
        </w:rPr>
        <w:t>在设备选型上，积极响应国家号召，在保质保量的2间合计120</w:t>
      </w:r>
      <w:r>
        <w:rPr>
          <w:rFonts w:hint="eastAsia" w:ascii="仿宋" w:hAnsi="仿宋" w:eastAsia="仿宋"/>
          <w:kern w:val="0"/>
          <w:sz w:val="28"/>
        </w:rPr>
        <w:t>学生机位的智慧云语音室</w:t>
      </w:r>
      <w:r>
        <w:rPr>
          <w:rFonts w:ascii="仿宋" w:hAnsi="仿宋" w:eastAsia="仿宋"/>
          <w:kern w:val="0"/>
          <w:sz w:val="28"/>
        </w:rPr>
        <w:t>；每</w:t>
      </w:r>
      <w:r>
        <w:rPr>
          <w:rFonts w:hint="eastAsia" w:ascii="仿宋" w:hAnsi="仿宋" w:eastAsia="仿宋"/>
          <w:kern w:val="0"/>
          <w:sz w:val="28"/>
        </w:rPr>
        <w:t>个语音室</w:t>
      </w:r>
      <w:r>
        <w:rPr>
          <w:rFonts w:ascii="仿宋" w:hAnsi="仿宋" w:eastAsia="仿宋"/>
          <w:kern w:val="0"/>
          <w:sz w:val="28"/>
        </w:rPr>
        <w:t>标配等量的</w:t>
      </w:r>
      <w:r>
        <w:rPr>
          <w:rFonts w:hint="eastAsia" w:ascii="仿宋" w:hAnsi="仿宋" w:eastAsia="仿宋"/>
          <w:kern w:val="0"/>
          <w:sz w:val="28"/>
        </w:rPr>
        <w:t>学生电脑</w:t>
      </w:r>
      <w:r>
        <w:rPr>
          <w:rFonts w:ascii="仿宋" w:hAnsi="仿宋" w:eastAsia="仿宋"/>
          <w:kern w:val="0"/>
          <w:sz w:val="28"/>
        </w:rPr>
        <w:t>，1台教师用机，1</w:t>
      </w:r>
      <w:r>
        <w:rPr>
          <w:rFonts w:hint="eastAsia" w:ascii="仿宋" w:hAnsi="仿宋" w:eastAsia="仿宋"/>
          <w:kern w:val="0"/>
          <w:sz w:val="28"/>
        </w:rPr>
        <w:t>套大屏显示设备</w:t>
      </w:r>
      <w:r>
        <w:rPr>
          <w:rFonts w:ascii="仿宋" w:hAnsi="仿宋" w:eastAsia="仿宋"/>
          <w:kern w:val="0"/>
          <w:sz w:val="28"/>
        </w:rPr>
        <w:t>，1套中控系统，1套声学系统；基础上争取</w:t>
      </w:r>
      <w:r>
        <w:rPr>
          <w:rFonts w:hint="eastAsia" w:ascii="仿宋" w:hAnsi="仿宋" w:eastAsia="仿宋"/>
          <w:kern w:val="0"/>
          <w:sz w:val="28"/>
        </w:rPr>
        <w:t>全部</w:t>
      </w:r>
      <w:r>
        <w:rPr>
          <w:rFonts w:ascii="仿宋" w:hAnsi="仿宋" w:eastAsia="仿宋"/>
          <w:kern w:val="0"/>
          <w:sz w:val="28"/>
        </w:rPr>
        <w:t>采用国产设备。</w:t>
      </w:r>
    </w:p>
    <w:p w14:paraId="7CD21A37">
      <w:pPr>
        <w:pStyle w:val="53"/>
        <w:shd w:val="clear" w:color="auto" w:fill="FFFFFF"/>
        <w:spacing w:before="0" w:beforeAutospacing="0" w:after="0" w:afterAutospacing="0" w:line="360" w:lineRule="auto"/>
        <w:ind w:firstLine="538"/>
        <w:jc w:val="both"/>
        <w:rPr>
          <w:rFonts w:ascii="仿宋" w:hAnsi="仿宋" w:eastAsia="仿宋" w:cs="仿宋"/>
          <w:bCs/>
          <w:sz w:val="32"/>
          <w:szCs w:val="28"/>
        </w:rPr>
      </w:pPr>
      <w:r>
        <w:rPr>
          <w:rFonts w:ascii="仿宋" w:hAnsi="仿宋" w:eastAsia="仿宋" w:cs="Times New Roman"/>
          <w:b/>
          <w:sz w:val="28"/>
          <w:szCs w:val="22"/>
        </w:rPr>
        <w:t>软件建设：</w:t>
      </w:r>
      <w:r>
        <w:rPr>
          <w:rFonts w:ascii="仿宋" w:hAnsi="仿宋" w:eastAsia="仿宋" w:cs="Times New Roman"/>
          <w:sz w:val="28"/>
          <w:szCs w:val="22"/>
        </w:rPr>
        <w:t>在</w:t>
      </w:r>
      <w:bookmarkStart w:id="33" w:name="OLE_LINK11"/>
      <w:bookmarkStart w:id="34" w:name="OLE_LINK12"/>
      <w:r>
        <w:rPr>
          <w:rFonts w:ascii="仿宋" w:hAnsi="仿宋" w:eastAsia="仿宋" w:cs="Times New Roman"/>
          <w:sz w:val="28"/>
          <w:szCs w:val="22"/>
        </w:rPr>
        <w:t>服务器机房部署云管理平台软件，采用混合云技术，将实验室机房中所有学生电脑进行</w:t>
      </w:r>
      <w:r>
        <w:rPr>
          <w:rFonts w:hint="eastAsia" w:ascii="仿宋" w:hAnsi="仿宋" w:eastAsia="仿宋" w:cs="Times New Roman"/>
          <w:sz w:val="28"/>
          <w:szCs w:val="22"/>
        </w:rPr>
        <w:t>桌面镜像</w:t>
      </w:r>
      <w:r>
        <w:rPr>
          <w:rFonts w:ascii="仿宋" w:hAnsi="仿宋" w:eastAsia="仿宋" w:cs="Times New Roman"/>
          <w:sz w:val="28"/>
          <w:szCs w:val="22"/>
        </w:rPr>
        <w:t>构建，通过在学生终端搭载云桌面管理软件，根据不同教学需求呈现多种不同教学场景</w:t>
      </w:r>
      <w:r>
        <w:rPr>
          <w:rFonts w:hint="eastAsia" w:ascii="仿宋" w:hAnsi="仿宋" w:eastAsia="仿宋" w:cs="Times New Roman"/>
          <w:sz w:val="28"/>
          <w:szCs w:val="22"/>
        </w:rPr>
        <w:t>，</w:t>
      </w:r>
      <w:r>
        <w:rPr>
          <w:rFonts w:ascii="仿宋" w:hAnsi="仿宋" w:eastAsia="仿宋" w:cs="Times New Roman"/>
          <w:sz w:val="28"/>
          <w:szCs w:val="22"/>
        </w:rPr>
        <w:t>同时每</w:t>
      </w:r>
      <w:r>
        <w:rPr>
          <w:rFonts w:hint="eastAsia" w:ascii="仿宋" w:hAnsi="仿宋" w:eastAsia="仿宋" w:cs="Times New Roman"/>
          <w:sz w:val="28"/>
          <w:szCs w:val="22"/>
        </w:rPr>
        <w:t>间实验室</w:t>
      </w:r>
      <w:r>
        <w:rPr>
          <w:rFonts w:ascii="仿宋" w:hAnsi="仿宋" w:eastAsia="仿宋" w:cs="Times New Roman"/>
          <w:sz w:val="28"/>
          <w:szCs w:val="22"/>
        </w:rPr>
        <w:t>建设一套</w:t>
      </w:r>
      <w:r>
        <w:rPr>
          <w:rFonts w:hint="eastAsia" w:ascii="仿宋" w:hAnsi="仿宋" w:eastAsia="仿宋" w:cs="Times New Roman"/>
          <w:sz w:val="28"/>
          <w:szCs w:val="22"/>
        </w:rPr>
        <w:t>纯软件形式的专业语音教学</w:t>
      </w:r>
      <w:r>
        <w:rPr>
          <w:rFonts w:ascii="仿宋" w:hAnsi="仿宋" w:eastAsia="仿宋" w:cs="Times New Roman"/>
          <w:sz w:val="28"/>
          <w:szCs w:val="22"/>
        </w:rPr>
        <w:t>软件，</w:t>
      </w:r>
      <w:r>
        <w:rPr>
          <w:rFonts w:hint="eastAsia" w:ascii="仿宋" w:hAnsi="仿宋" w:eastAsia="仿宋" w:cs="Times New Roman"/>
          <w:sz w:val="28"/>
          <w:szCs w:val="22"/>
        </w:rPr>
        <w:t>满足日常专业语音教学需求，另外每间教室还需部署多媒体管控软件一套，</w:t>
      </w:r>
      <w:r>
        <w:rPr>
          <w:rFonts w:ascii="仿宋" w:hAnsi="仿宋" w:eastAsia="仿宋" w:cs="Times New Roman"/>
          <w:sz w:val="28"/>
          <w:szCs w:val="22"/>
        </w:rPr>
        <w:t>教师机能够管理控制所有学生机，可实现</w:t>
      </w:r>
      <w:r>
        <w:rPr>
          <w:rFonts w:hint="eastAsia" w:ascii="仿宋" w:hAnsi="仿宋" w:eastAsia="仿宋" w:cs="Times New Roman"/>
          <w:sz w:val="28"/>
          <w:szCs w:val="22"/>
        </w:rPr>
        <w:t>语音广播，语音教学，</w:t>
      </w:r>
      <w:r>
        <w:rPr>
          <w:rFonts w:ascii="仿宋" w:hAnsi="仿宋" w:eastAsia="仿宋" w:cs="Times New Roman"/>
          <w:sz w:val="28"/>
          <w:szCs w:val="22"/>
        </w:rPr>
        <w:t>屏幕广播，分组教学等</w:t>
      </w:r>
      <w:r>
        <w:rPr>
          <w:rFonts w:hint="eastAsia" w:ascii="仿宋" w:hAnsi="仿宋" w:eastAsia="仿宋" w:cs="Times New Roman"/>
          <w:sz w:val="28"/>
          <w:szCs w:val="22"/>
        </w:rPr>
        <w:t>常规教学</w:t>
      </w:r>
      <w:r>
        <w:rPr>
          <w:rFonts w:ascii="仿宋" w:hAnsi="仿宋" w:eastAsia="仿宋" w:cs="Times New Roman"/>
          <w:sz w:val="28"/>
          <w:szCs w:val="22"/>
        </w:rPr>
        <w:t>操作。</w:t>
      </w:r>
      <w:r>
        <w:rPr>
          <w:rFonts w:hint="eastAsia" w:ascii="仿宋" w:hAnsi="仿宋" w:eastAsia="仿宋" w:cs="Times New Roman"/>
          <w:sz w:val="28"/>
          <w:szCs w:val="22"/>
        </w:rPr>
        <w:t>进而实现创新多学科复用教室使用模式，在资源紧张的情况下，大幅提升教室利用率和实用性。</w:t>
      </w:r>
      <w:r>
        <w:rPr>
          <w:rFonts w:hint="eastAsia" w:ascii="仿宋" w:hAnsi="仿宋" w:eastAsia="仿宋" w:cs="Times New Roman"/>
          <w:b/>
          <w:sz w:val="28"/>
          <w:szCs w:val="22"/>
        </w:rPr>
        <w:t>实现教室按需换装——是语音室，也是经管云机房。</w:t>
      </w:r>
    </w:p>
    <w:bookmarkEnd w:id="33"/>
    <w:bookmarkEnd w:id="34"/>
    <w:p w14:paraId="219AB527">
      <w:pPr>
        <w:spacing w:line="360" w:lineRule="auto"/>
        <w:ind w:firstLine="562" w:firstLineChars="200"/>
        <w:rPr>
          <w:rFonts w:ascii="仿宋" w:hAnsi="仿宋" w:eastAsia="仿宋"/>
          <w:kern w:val="0"/>
          <w:sz w:val="28"/>
        </w:rPr>
      </w:pPr>
      <w:r>
        <w:rPr>
          <w:rFonts w:ascii="仿宋" w:hAnsi="仿宋" w:eastAsia="仿宋"/>
          <w:b/>
          <w:kern w:val="0"/>
          <w:sz w:val="28"/>
        </w:rPr>
        <w:t>环境建设：</w:t>
      </w:r>
      <w:r>
        <w:rPr>
          <w:rFonts w:ascii="仿宋" w:hAnsi="仿宋" w:eastAsia="仿宋"/>
          <w:kern w:val="0"/>
          <w:sz w:val="28"/>
        </w:rPr>
        <w:t>教室地面部署地毯，</w:t>
      </w:r>
      <w:r>
        <w:rPr>
          <w:rFonts w:hint="eastAsia" w:ascii="仿宋" w:hAnsi="仿宋" w:eastAsia="仿宋"/>
          <w:kern w:val="0"/>
          <w:sz w:val="28"/>
        </w:rPr>
        <w:t>墙面造型处理，</w:t>
      </w:r>
      <w:r>
        <w:rPr>
          <w:rFonts w:ascii="仿宋" w:hAnsi="仿宋" w:eastAsia="仿宋"/>
          <w:kern w:val="0"/>
          <w:sz w:val="28"/>
        </w:rPr>
        <w:t>满足教室内声学要求，同时对教室内所有的灯光系统进行改造，通过LED灯，黑板灯等一些灯光部署，形成明亮的教学环境</w:t>
      </w:r>
      <w:r>
        <w:rPr>
          <w:rFonts w:hint="eastAsia" w:ascii="仿宋" w:hAnsi="仿宋" w:eastAsia="仿宋"/>
          <w:kern w:val="0"/>
          <w:sz w:val="28"/>
        </w:rPr>
        <w:t>，</w:t>
      </w:r>
      <w:r>
        <w:rPr>
          <w:rFonts w:ascii="仿宋" w:hAnsi="仿宋" w:eastAsia="仿宋"/>
          <w:kern w:val="0"/>
          <w:sz w:val="28"/>
        </w:rPr>
        <w:t>建设教室网络，满足教室内所有云终端设备的网络要求，同时每</w:t>
      </w:r>
      <w:r>
        <w:rPr>
          <w:rFonts w:hint="eastAsia" w:ascii="仿宋" w:hAnsi="仿宋" w:eastAsia="仿宋"/>
          <w:kern w:val="0"/>
          <w:sz w:val="28"/>
        </w:rPr>
        <w:t>6</w:t>
      </w:r>
      <w:r>
        <w:rPr>
          <w:rFonts w:ascii="仿宋" w:hAnsi="仿宋" w:eastAsia="仿宋"/>
          <w:kern w:val="0"/>
          <w:sz w:val="28"/>
        </w:rPr>
        <w:t>个学生机备用一个网络端，为后期设备维护提供支持。</w:t>
      </w:r>
    </w:p>
    <w:p w14:paraId="2A2044E0">
      <w:pPr>
        <w:pStyle w:val="399"/>
        <w:widowControl/>
        <w:numPr>
          <w:ilvl w:val="0"/>
          <w:numId w:val="31"/>
        </w:numPr>
        <w:ind w:firstLineChars="0"/>
        <w:jc w:val="left"/>
        <w:rPr>
          <w:rFonts w:ascii="宋体" w:hAnsi="宋体" w:cs="宋体"/>
          <w:b/>
          <w:sz w:val="28"/>
          <w:szCs w:val="28"/>
        </w:rPr>
      </w:pPr>
      <w:r>
        <w:rPr>
          <w:rFonts w:hint="eastAsia" w:ascii="宋体" w:hAnsi="宋体" w:cs="宋体"/>
          <w:b/>
          <w:sz w:val="28"/>
          <w:szCs w:val="28"/>
        </w:rPr>
        <w:t>清单：</w:t>
      </w:r>
    </w:p>
    <w:tbl>
      <w:tblPr>
        <w:tblStyle w:val="59"/>
        <w:tblW w:w="836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4727"/>
        <w:gridCol w:w="1135"/>
        <w:gridCol w:w="1275"/>
      </w:tblGrid>
      <w:tr w14:paraId="54B6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32FF08D0">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4727" w:type="dxa"/>
            <w:vAlign w:val="center"/>
          </w:tcPr>
          <w:p w14:paraId="7D01D951">
            <w:pPr>
              <w:widowControl/>
              <w:jc w:val="center"/>
              <w:rPr>
                <w:rFonts w:ascii="仿宋" w:hAnsi="仿宋" w:eastAsia="仿宋" w:cs="宋体"/>
                <w:b/>
                <w:bCs/>
                <w:color w:val="000000"/>
                <w:kern w:val="0"/>
                <w:sz w:val="28"/>
                <w:szCs w:val="28"/>
              </w:rPr>
            </w:pPr>
            <w:r>
              <w:rPr>
                <w:rFonts w:hint="eastAsia" w:ascii="仿宋" w:hAnsi="仿宋" w:eastAsia="仿宋" w:cs="宋体"/>
                <w:b/>
                <w:bCs/>
                <w:sz w:val="28"/>
                <w:szCs w:val="28"/>
              </w:rPr>
              <w:t>设备名称</w:t>
            </w:r>
          </w:p>
        </w:tc>
        <w:tc>
          <w:tcPr>
            <w:tcW w:w="1135" w:type="dxa"/>
            <w:vAlign w:val="center"/>
          </w:tcPr>
          <w:p w14:paraId="4AFAFCC0">
            <w:pPr>
              <w:widowControl/>
              <w:jc w:val="center"/>
              <w:rPr>
                <w:rFonts w:ascii="仿宋" w:hAnsi="仿宋" w:eastAsia="仿宋" w:cs="宋体"/>
                <w:b/>
                <w:bCs/>
                <w:color w:val="000000"/>
                <w:kern w:val="0"/>
                <w:sz w:val="28"/>
                <w:szCs w:val="28"/>
              </w:rPr>
            </w:pPr>
            <w:r>
              <w:rPr>
                <w:rFonts w:hint="eastAsia" w:ascii="仿宋" w:hAnsi="仿宋" w:eastAsia="仿宋" w:cs="宋体"/>
                <w:b/>
                <w:bCs/>
                <w:sz w:val="28"/>
                <w:szCs w:val="28"/>
              </w:rPr>
              <w:t>数量</w:t>
            </w:r>
          </w:p>
        </w:tc>
        <w:tc>
          <w:tcPr>
            <w:tcW w:w="1275" w:type="dxa"/>
            <w:vAlign w:val="center"/>
          </w:tcPr>
          <w:p w14:paraId="19BF2333">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单位</w:t>
            </w:r>
          </w:p>
        </w:tc>
      </w:tr>
      <w:tr w14:paraId="2347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69F6EDAD">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4727" w:type="dxa"/>
            <w:vAlign w:val="center"/>
          </w:tcPr>
          <w:p w14:paraId="4108F6D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台式机1</w:t>
            </w:r>
            <w:bookmarkStart w:id="35" w:name="OLE_LINK5"/>
            <w:r>
              <w:rPr>
                <w:rFonts w:hint="eastAsia" w:ascii="仿宋" w:hAnsi="仿宋" w:eastAsia="仿宋" w:cs="宋体"/>
                <w:color w:val="000000"/>
                <w:kern w:val="0"/>
                <w:sz w:val="28"/>
                <w:szCs w:val="28"/>
              </w:rPr>
              <w:t>（强制节能产品）</w:t>
            </w:r>
            <w:bookmarkEnd w:id="35"/>
          </w:p>
        </w:tc>
        <w:tc>
          <w:tcPr>
            <w:tcW w:w="1135" w:type="dxa"/>
            <w:vAlign w:val="center"/>
          </w:tcPr>
          <w:p w14:paraId="0FF26CA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623EEE4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台</w:t>
            </w:r>
          </w:p>
        </w:tc>
      </w:tr>
      <w:tr w14:paraId="4DA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18B6B26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4727" w:type="dxa"/>
            <w:vAlign w:val="center"/>
          </w:tcPr>
          <w:p w14:paraId="33E70D09">
            <w:pPr>
              <w:widowControl/>
              <w:jc w:val="center"/>
              <w:rPr>
                <w:rFonts w:ascii="仿宋" w:hAnsi="仿宋" w:eastAsia="仿宋" w:cs="宋体"/>
                <w:color w:val="000000"/>
                <w:kern w:val="0"/>
                <w:sz w:val="28"/>
                <w:szCs w:val="28"/>
              </w:rPr>
            </w:pPr>
            <w:bookmarkStart w:id="36" w:name="OLE_LINK6"/>
            <w:bookmarkStart w:id="37" w:name="OLE_LINK7"/>
            <w:r>
              <w:rPr>
                <w:rFonts w:hint="eastAsia" w:ascii="仿宋" w:hAnsi="仿宋" w:eastAsia="仿宋" w:cs="宋体"/>
                <w:color w:val="000000"/>
                <w:kern w:val="0"/>
                <w:sz w:val="28"/>
                <w:szCs w:val="28"/>
              </w:rPr>
              <w:t>台式机2（核心产品、强制节能产品）</w:t>
            </w:r>
            <w:bookmarkEnd w:id="36"/>
            <w:bookmarkEnd w:id="37"/>
          </w:p>
        </w:tc>
        <w:tc>
          <w:tcPr>
            <w:tcW w:w="1135" w:type="dxa"/>
            <w:vAlign w:val="center"/>
          </w:tcPr>
          <w:p w14:paraId="41EBD029">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120</w:t>
            </w:r>
          </w:p>
        </w:tc>
        <w:tc>
          <w:tcPr>
            <w:tcW w:w="1275" w:type="dxa"/>
            <w:vAlign w:val="center"/>
          </w:tcPr>
          <w:p w14:paraId="0E9D901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台</w:t>
            </w:r>
          </w:p>
        </w:tc>
      </w:tr>
      <w:tr w14:paraId="3C50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0D21DC85">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3</w:t>
            </w:r>
          </w:p>
        </w:tc>
        <w:tc>
          <w:tcPr>
            <w:tcW w:w="4727" w:type="dxa"/>
            <w:vAlign w:val="bottom"/>
          </w:tcPr>
          <w:p w14:paraId="671588E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云桌面软件</w:t>
            </w:r>
          </w:p>
        </w:tc>
        <w:tc>
          <w:tcPr>
            <w:tcW w:w="1135" w:type="dxa"/>
            <w:vAlign w:val="bottom"/>
          </w:tcPr>
          <w:p w14:paraId="40329ED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20</w:t>
            </w:r>
          </w:p>
        </w:tc>
        <w:tc>
          <w:tcPr>
            <w:tcW w:w="1275" w:type="dxa"/>
            <w:vAlign w:val="center"/>
          </w:tcPr>
          <w:p w14:paraId="7103DD5D">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点</w:t>
            </w:r>
          </w:p>
        </w:tc>
      </w:tr>
      <w:tr w14:paraId="0666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6D030F84">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4</w:t>
            </w:r>
          </w:p>
        </w:tc>
        <w:tc>
          <w:tcPr>
            <w:tcW w:w="4727" w:type="dxa"/>
            <w:vAlign w:val="bottom"/>
          </w:tcPr>
          <w:p w14:paraId="297730E4">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语音软件</w:t>
            </w:r>
          </w:p>
        </w:tc>
        <w:tc>
          <w:tcPr>
            <w:tcW w:w="1135" w:type="dxa"/>
            <w:vAlign w:val="bottom"/>
          </w:tcPr>
          <w:p w14:paraId="5C9B7112">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524D9C00">
            <w:pPr>
              <w:widowControl/>
              <w:jc w:val="center"/>
              <w:rPr>
                <w:rFonts w:ascii="仿宋" w:hAnsi="仿宋" w:eastAsia="仿宋" w:cs="宋体"/>
                <w:color w:val="000000"/>
                <w:kern w:val="0"/>
                <w:sz w:val="28"/>
                <w:szCs w:val="28"/>
              </w:rPr>
            </w:pPr>
            <w:bookmarkStart w:id="38" w:name="OLE_LINK4"/>
            <w:bookmarkStart w:id="39" w:name="OLE_LINK3"/>
            <w:r>
              <w:rPr>
                <w:rFonts w:hint="eastAsia" w:ascii="仿宋" w:hAnsi="仿宋" w:eastAsia="仿宋" w:cs="宋体"/>
                <w:color w:val="000000"/>
                <w:kern w:val="0"/>
                <w:sz w:val="28"/>
                <w:szCs w:val="28"/>
              </w:rPr>
              <w:t>套</w:t>
            </w:r>
            <w:bookmarkEnd w:id="38"/>
            <w:bookmarkEnd w:id="39"/>
          </w:p>
        </w:tc>
      </w:tr>
      <w:tr w14:paraId="114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26FE1136">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4727" w:type="dxa"/>
            <w:vAlign w:val="bottom"/>
          </w:tcPr>
          <w:p w14:paraId="7BE6F99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电子教室软件</w:t>
            </w:r>
          </w:p>
        </w:tc>
        <w:tc>
          <w:tcPr>
            <w:tcW w:w="1135" w:type="dxa"/>
            <w:vAlign w:val="bottom"/>
          </w:tcPr>
          <w:p w14:paraId="6701FFCD">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52BF55A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r>
      <w:tr w14:paraId="4164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65D42973">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6</w:t>
            </w:r>
          </w:p>
        </w:tc>
        <w:tc>
          <w:tcPr>
            <w:tcW w:w="4727" w:type="dxa"/>
            <w:vAlign w:val="bottom"/>
          </w:tcPr>
          <w:p w14:paraId="17471DC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画框幕布</w:t>
            </w:r>
          </w:p>
        </w:tc>
        <w:tc>
          <w:tcPr>
            <w:tcW w:w="1135" w:type="dxa"/>
            <w:vAlign w:val="bottom"/>
          </w:tcPr>
          <w:p w14:paraId="1E4D746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1C77F7A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个</w:t>
            </w:r>
          </w:p>
        </w:tc>
      </w:tr>
      <w:tr w14:paraId="5A4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47870BC0">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7</w:t>
            </w:r>
          </w:p>
        </w:tc>
        <w:tc>
          <w:tcPr>
            <w:tcW w:w="4727" w:type="dxa"/>
            <w:vAlign w:val="bottom"/>
          </w:tcPr>
          <w:p w14:paraId="22DA946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讲台（含教师椅）</w:t>
            </w:r>
          </w:p>
        </w:tc>
        <w:tc>
          <w:tcPr>
            <w:tcW w:w="1135" w:type="dxa"/>
            <w:vAlign w:val="bottom"/>
          </w:tcPr>
          <w:p w14:paraId="367BEA1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4AD14B4D">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r>
      <w:tr w14:paraId="497C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4B8C1ECB">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8</w:t>
            </w:r>
          </w:p>
        </w:tc>
        <w:tc>
          <w:tcPr>
            <w:tcW w:w="4727" w:type="dxa"/>
            <w:vAlign w:val="bottom"/>
          </w:tcPr>
          <w:p w14:paraId="59861F85">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中控（含液晶面板）</w:t>
            </w:r>
          </w:p>
        </w:tc>
        <w:tc>
          <w:tcPr>
            <w:tcW w:w="1135" w:type="dxa"/>
            <w:vAlign w:val="bottom"/>
          </w:tcPr>
          <w:p w14:paraId="09741FFD">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46FBEB4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台</w:t>
            </w:r>
          </w:p>
        </w:tc>
      </w:tr>
      <w:tr w14:paraId="6EEC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54FFCBC0">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9</w:t>
            </w:r>
          </w:p>
        </w:tc>
        <w:tc>
          <w:tcPr>
            <w:tcW w:w="4727" w:type="dxa"/>
            <w:vAlign w:val="bottom"/>
          </w:tcPr>
          <w:p w14:paraId="743862EF">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功放</w:t>
            </w:r>
          </w:p>
        </w:tc>
        <w:tc>
          <w:tcPr>
            <w:tcW w:w="1135" w:type="dxa"/>
            <w:vAlign w:val="bottom"/>
          </w:tcPr>
          <w:p w14:paraId="3238510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35894A1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台</w:t>
            </w:r>
          </w:p>
        </w:tc>
      </w:tr>
      <w:tr w14:paraId="376B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77391460">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4727" w:type="dxa"/>
            <w:vAlign w:val="bottom"/>
          </w:tcPr>
          <w:p w14:paraId="63CF9372">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耳机</w:t>
            </w:r>
          </w:p>
        </w:tc>
        <w:tc>
          <w:tcPr>
            <w:tcW w:w="1135" w:type="dxa"/>
            <w:vAlign w:val="bottom"/>
          </w:tcPr>
          <w:p w14:paraId="2D585DE6">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30</w:t>
            </w:r>
          </w:p>
        </w:tc>
        <w:tc>
          <w:tcPr>
            <w:tcW w:w="1275" w:type="dxa"/>
            <w:vAlign w:val="center"/>
          </w:tcPr>
          <w:p w14:paraId="3217001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个</w:t>
            </w:r>
          </w:p>
        </w:tc>
      </w:tr>
      <w:tr w14:paraId="468C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3044A78E">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11</w:t>
            </w:r>
          </w:p>
        </w:tc>
        <w:tc>
          <w:tcPr>
            <w:tcW w:w="4727" w:type="dxa"/>
            <w:vAlign w:val="bottom"/>
          </w:tcPr>
          <w:p w14:paraId="54DCB06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无线话筒（一拖二）</w:t>
            </w:r>
          </w:p>
        </w:tc>
        <w:tc>
          <w:tcPr>
            <w:tcW w:w="1135" w:type="dxa"/>
            <w:vAlign w:val="bottom"/>
          </w:tcPr>
          <w:p w14:paraId="316833A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0591D45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r>
      <w:tr w14:paraId="4693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0BFC6AAF">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12</w:t>
            </w:r>
          </w:p>
        </w:tc>
        <w:tc>
          <w:tcPr>
            <w:tcW w:w="4727" w:type="dxa"/>
            <w:vAlign w:val="bottom"/>
          </w:tcPr>
          <w:p w14:paraId="6D9582E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鹅颈有线话筒</w:t>
            </w:r>
          </w:p>
        </w:tc>
        <w:tc>
          <w:tcPr>
            <w:tcW w:w="1135" w:type="dxa"/>
            <w:vAlign w:val="bottom"/>
          </w:tcPr>
          <w:p w14:paraId="1BCBD52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75" w:type="dxa"/>
            <w:vAlign w:val="center"/>
          </w:tcPr>
          <w:p w14:paraId="75BBF42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r>
      <w:tr w14:paraId="5DBD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21E78E2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3</w:t>
            </w:r>
          </w:p>
        </w:tc>
        <w:tc>
          <w:tcPr>
            <w:tcW w:w="4727" w:type="dxa"/>
            <w:vAlign w:val="bottom"/>
          </w:tcPr>
          <w:p w14:paraId="4B44A231">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学生桌椅</w:t>
            </w:r>
          </w:p>
        </w:tc>
        <w:tc>
          <w:tcPr>
            <w:tcW w:w="1135" w:type="dxa"/>
            <w:vAlign w:val="bottom"/>
          </w:tcPr>
          <w:p w14:paraId="230F0499">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120</w:t>
            </w:r>
          </w:p>
        </w:tc>
        <w:tc>
          <w:tcPr>
            <w:tcW w:w="1275" w:type="dxa"/>
            <w:vAlign w:val="center"/>
          </w:tcPr>
          <w:p w14:paraId="12303069">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位</w:t>
            </w:r>
          </w:p>
        </w:tc>
      </w:tr>
      <w:tr w14:paraId="6502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58B722BE">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14</w:t>
            </w:r>
          </w:p>
        </w:tc>
        <w:tc>
          <w:tcPr>
            <w:tcW w:w="4727" w:type="dxa"/>
            <w:vAlign w:val="bottom"/>
          </w:tcPr>
          <w:p w14:paraId="04BCB6E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交换机</w:t>
            </w:r>
          </w:p>
        </w:tc>
        <w:tc>
          <w:tcPr>
            <w:tcW w:w="1135" w:type="dxa"/>
            <w:vAlign w:val="bottom"/>
          </w:tcPr>
          <w:p w14:paraId="56C19AA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275" w:type="dxa"/>
            <w:vAlign w:val="center"/>
          </w:tcPr>
          <w:p w14:paraId="5C55DCB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台</w:t>
            </w:r>
          </w:p>
        </w:tc>
      </w:tr>
      <w:tr w14:paraId="3703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223B1592">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4727" w:type="dxa"/>
            <w:vAlign w:val="bottom"/>
          </w:tcPr>
          <w:p w14:paraId="4FB74F11">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综合布线</w:t>
            </w:r>
          </w:p>
        </w:tc>
        <w:tc>
          <w:tcPr>
            <w:tcW w:w="1135" w:type="dxa"/>
            <w:vAlign w:val="bottom"/>
          </w:tcPr>
          <w:p w14:paraId="46610E8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275" w:type="dxa"/>
            <w:vAlign w:val="center"/>
          </w:tcPr>
          <w:p w14:paraId="1477123C">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r>
      <w:tr w14:paraId="300C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ign w:val="center"/>
          </w:tcPr>
          <w:p w14:paraId="122DFC4B">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16</w:t>
            </w:r>
          </w:p>
        </w:tc>
        <w:tc>
          <w:tcPr>
            <w:tcW w:w="4727" w:type="dxa"/>
            <w:vAlign w:val="bottom"/>
          </w:tcPr>
          <w:p w14:paraId="09348F4F">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环境改造</w:t>
            </w:r>
          </w:p>
        </w:tc>
        <w:tc>
          <w:tcPr>
            <w:tcW w:w="1135" w:type="dxa"/>
            <w:vAlign w:val="bottom"/>
          </w:tcPr>
          <w:p w14:paraId="406A76C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275" w:type="dxa"/>
            <w:vAlign w:val="center"/>
          </w:tcPr>
          <w:p w14:paraId="4F5CA40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r>
    </w:tbl>
    <w:p w14:paraId="0B362068">
      <w:pPr>
        <w:pStyle w:val="399"/>
        <w:widowControl/>
        <w:numPr>
          <w:ilvl w:val="0"/>
          <w:numId w:val="31"/>
        </w:numPr>
        <w:ind w:firstLineChars="0"/>
        <w:jc w:val="left"/>
        <w:rPr>
          <w:rFonts w:ascii="宋体" w:hAnsi="宋体" w:cs="宋体"/>
          <w:b/>
          <w:sz w:val="28"/>
          <w:szCs w:val="28"/>
        </w:rPr>
      </w:pPr>
      <w:r>
        <w:rPr>
          <w:rFonts w:hint="eastAsia" w:ascii="宋体" w:hAnsi="宋体" w:cs="宋体"/>
          <w:b/>
          <w:sz w:val="28"/>
          <w:szCs w:val="28"/>
        </w:rPr>
        <w:t>技术配置表</w:t>
      </w:r>
    </w:p>
    <w:p w14:paraId="50CD1C7F">
      <w:pPr>
        <w:rPr>
          <w:b/>
          <w:bCs/>
          <w:sz w:val="24"/>
          <w:szCs w:val="24"/>
        </w:rPr>
      </w:pPr>
      <w:r>
        <w:rPr>
          <w:rFonts w:hint="eastAsia" w:ascii="宋体" w:hAnsi="宋体" w:cs="宋体"/>
          <w:b/>
          <w:bCs/>
          <w:sz w:val="24"/>
          <w:szCs w:val="24"/>
        </w:rPr>
        <w:t>台式机</w:t>
      </w:r>
      <w:r>
        <w:rPr>
          <w:rFonts w:ascii="宋体" w:hAnsi="宋体" w:cs="宋体"/>
          <w:b/>
          <w:bCs/>
          <w:sz w:val="24"/>
          <w:szCs w:val="24"/>
        </w:rPr>
        <w:t xml:space="preserve">1  </w:t>
      </w:r>
      <w:r>
        <w:rPr>
          <w:rFonts w:hint="eastAsia" w:ascii="宋体" w:hAnsi="宋体" w:cs="宋体"/>
          <w:b/>
          <w:bCs/>
          <w:sz w:val="24"/>
          <w:szCs w:val="24"/>
        </w:rPr>
        <w:t>数量两台</w:t>
      </w:r>
    </w:p>
    <w:tbl>
      <w:tblPr>
        <w:tblStyle w:val="59"/>
        <w:tblW w:w="8745" w:type="dxa"/>
        <w:tblInd w:w="-351" w:type="dxa"/>
        <w:tblLayout w:type="fixed"/>
        <w:tblCellMar>
          <w:top w:w="0" w:type="dxa"/>
          <w:left w:w="108" w:type="dxa"/>
          <w:bottom w:w="0" w:type="dxa"/>
          <w:right w:w="108" w:type="dxa"/>
        </w:tblCellMar>
      </w:tblPr>
      <w:tblGrid>
        <w:gridCol w:w="720"/>
        <w:gridCol w:w="1350"/>
        <w:gridCol w:w="1560"/>
        <w:gridCol w:w="5115"/>
      </w:tblGrid>
      <w:tr w14:paraId="6C235EF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CB1FE2">
            <w:pPr>
              <w:spacing w:line="360" w:lineRule="exact"/>
              <w:jc w:val="center"/>
              <w:textAlignment w:val="center"/>
              <w:rPr>
                <w:rStyle w:val="999"/>
                <w:rFonts w:ascii="宋体" w:hAnsi="宋体" w:cs="仿宋_GB2312"/>
                <w:sz w:val="24"/>
                <w:szCs w:val="24"/>
                <w:lang w:bidi="ar"/>
              </w:rPr>
            </w:pPr>
            <w:r>
              <w:rPr>
                <w:rStyle w:val="999"/>
                <w:rFonts w:hint="eastAsia" w:ascii="宋体" w:hAnsi="宋体" w:cs="仿宋_GB2312"/>
                <w:sz w:val="24"/>
                <w:szCs w:val="24"/>
                <w:lang w:bidi="ar"/>
              </w:rPr>
              <w:t>序号</w:t>
            </w:r>
          </w:p>
        </w:tc>
        <w:tc>
          <w:tcPr>
            <w:tcW w:w="1350" w:type="dxa"/>
            <w:tcBorders>
              <w:top w:val="single" w:color="000000" w:sz="4" w:space="0"/>
              <w:left w:val="single" w:color="000000" w:sz="4" w:space="0"/>
              <w:bottom w:val="single" w:color="000000" w:sz="4" w:space="0"/>
              <w:right w:val="single" w:color="000000" w:sz="4" w:space="0"/>
            </w:tcBorders>
            <w:vAlign w:val="center"/>
          </w:tcPr>
          <w:p w14:paraId="76930295">
            <w:pPr>
              <w:spacing w:line="360" w:lineRule="exact"/>
              <w:jc w:val="center"/>
              <w:textAlignment w:val="center"/>
              <w:rPr>
                <w:rStyle w:val="999"/>
                <w:rFonts w:ascii="宋体" w:hAnsi="宋体" w:cs="仿宋_GB2312"/>
                <w:sz w:val="24"/>
                <w:szCs w:val="24"/>
                <w:lang w:bidi="ar"/>
              </w:rPr>
            </w:pPr>
            <w:r>
              <w:rPr>
                <w:rStyle w:val="999"/>
                <w:rFonts w:hint="eastAsia" w:ascii="宋体" w:hAnsi="宋体" w:cs="仿宋_GB2312"/>
                <w:sz w:val="24"/>
                <w:szCs w:val="24"/>
                <w:lang w:bidi="ar"/>
              </w:rPr>
              <w:t>一级指标</w:t>
            </w:r>
          </w:p>
        </w:tc>
        <w:tc>
          <w:tcPr>
            <w:tcW w:w="1560" w:type="dxa"/>
            <w:tcBorders>
              <w:top w:val="single" w:color="000000" w:sz="4" w:space="0"/>
              <w:left w:val="single" w:color="000000" w:sz="4" w:space="0"/>
              <w:bottom w:val="single" w:color="000000" w:sz="4" w:space="0"/>
              <w:right w:val="nil"/>
            </w:tcBorders>
            <w:vAlign w:val="center"/>
          </w:tcPr>
          <w:p w14:paraId="00D6F409">
            <w:pPr>
              <w:spacing w:line="360" w:lineRule="exact"/>
              <w:jc w:val="center"/>
              <w:textAlignment w:val="center"/>
              <w:rPr>
                <w:rStyle w:val="999"/>
                <w:rFonts w:ascii="宋体" w:hAnsi="宋体" w:cs="仿宋_GB2312"/>
                <w:sz w:val="24"/>
                <w:szCs w:val="24"/>
                <w:lang w:bidi="ar"/>
              </w:rPr>
            </w:pPr>
            <w:r>
              <w:rPr>
                <w:rStyle w:val="999"/>
                <w:rFonts w:hint="eastAsia" w:ascii="宋体" w:hAnsi="宋体" w:cs="仿宋_GB2312"/>
                <w:sz w:val="24"/>
                <w:szCs w:val="24"/>
                <w:lang w:bidi="ar"/>
              </w:rPr>
              <w:t>二级指标</w:t>
            </w:r>
          </w:p>
        </w:tc>
        <w:tc>
          <w:tcPr>
            <w:tcW w:w="5115" w:type="dxa"/>
            <w:tcBorders>
              <w:top w:val="single" w:color="000000" w:sz="4" w:space="0"/>
              <w:left w:val="single" w:color="000000" w:sz="4" w:space="0"/>
              <w:bottom w:val="single" w:color="000000" w:sz="4" w:space="0"/>
              <w:right w:val="single" w:color="000000" w:sz="4" w:space="0"/>
            </w:tcBorders>
            <w:vAlign w:val="center"/>
          </w:tcPr>
          <w:p w14:paraId="515CB1F2">
            <w:pPr>
              <w:spacing w:line="360" w:lineRule="exact"/>
              <w:jc w:val="center"/>
              <w:textAlignment w:val="center"/>
              <w:rPr>
                <w:rStyle w:val="999"/>
                <w:rFonts w:ascii="宋体" w:hAnsi="宋体" w:cs="仿宋_GB2312"/>
                <w:sz w:val="24"/>
                <w:szCs w:val="24"/>
                <w:lang w:bidi="ar"/>
              </w:rPr>
            </w:pPr>
            <w:r>
              <w:rPr>
                <w:rStyle w:val="999"/>
                <w:rFonts w:hint="eastAsia" w:ascii="宋体" w:hAnsi="宋体" w:cs="仿宋_GB2312"/>
                <w:sz w:val="24"/>
                <w:szCs w:val="24"/>
                <w:lang w:bidi="ar"/>
              </w:rPr>
              <w:t>指标要求</w:t>
            </w:r>
          </w:p>
        </w:tc>
      </w:tr>
      <w:tr w14:paraId="22BBD53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3FFFF8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2EFBB6F0">
            <w:pPr>
              <w:spacing w:line="360" w:lineRule="exact"/>
              <w:jc w:val="center"/>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CPU规格</w:t>
            </w:r>
          </w:p>
        </w:tc>
        <w:tc>
          <w:tcPr>
            <w:tcW w:w="1560" w:type="dxa"/>
            <w:tcBorders>
              <w:top w:val="single" w:color="000000" w:sz="4" w:space="0"/>
              <w:left w:val="single" w:color="000000" w:sz="4" w:space="0"/>
              <w:bottom w:val="single" w:color="000000" w:sz="4" w:space="0"/>
              <w:right w:val="nil"/>
            </w:tcBorders>
            <w:vAlign w:val="center"/>
          </w:tcPr>
          <w:p w14:paraId="09A5F28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CPU 信息</w:t>
            </w:r>
          </w:p>
        </w:tc>
        <w:tc>
          <w:tcPr>
            <w:tcW w:w="5115" w:type="dxa"/>
            <w:tcBorders>
              <w:top w:val="single" w:color="000000" w:sz="4" w:space="0"/>
              <w:left w:val="single" w:color="000000" w:sz="4" w:space="0"/>
              <w:bottom w:val="single" w:color="000000" w:sz="4" w:space="0"/>
              <w:right w:val="single" w:color="000000" w:sz="4" w:space="0"/>
            </w:tcBorders>
            <w:vAlign w:val="center"/>
          </w:tcPr>
          <w:p w14:paraId="3E56CB23">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CPU≥i7-14700（2.1 GHz P 核基础频率、最高 5.3 GHz P 核最大睿频频率、33 MB 三级高速缓存、8 个 P 核和 12 个 E 核、 28 条线程）</w:t>
            </w:r>
          </w:p>
        </w:tc>
      </w:tr>
      <w:tr w14:paraId="43B0B15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AF0184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7DFCEC2">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内存规格</w:t>
            </w:r>
          </w:p>
        </w:tc>
        <w:tc>
          <w:tcPr>
            <w:tcW w:w="1560" w:type="dxa"/>
            <w:tcBorders>
              <w:top w:val="single" w:color="000000" w:sz="4" w:space="0"/>
              <w:left w:val="single" w:color="000000" w:sz="4" w:space="0"/>
              <w:bottom w:val="single" w:color="000000" w:sz="4" w:space="0"/>
              <w:right w:val="nil"/>
            </w:tcBorders>
            <w:vAlign w:val="center"/>
          </w:tcPr>
          <w:p w14:paraId="300BAB1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内存配置容量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AAF573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≥32GB</w:t>
            </w:r>
          </w:p>
        </w:tc>
      </w:tr>
      <w:tr w14:paraId="16A920C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C91305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8F7BD7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32B511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内存类型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5FD2022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DDR4及以上内存类型</w:t>
            </w:r>
          </w:p>
        </w:tc>
      </w:tr>
      <w:tr w14:paraId="2C1A6EA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5B5C3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8EE8A3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2395C2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内存条配置数量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D9083B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≥2条</w:t>
            </w:r>
          </w:p>
        </w:tc>
      </w:tr>
      <w:tr w14:paraId="1D28CFA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D14E9A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6543003">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主板规格</w:t>
            </w:r>
          </w:p>
        </w:tc>
        <w:tc>
          <w:tcPr>
            <w:tcW w:w="1560" w:type="dxa"/>
            <w:tcBorders>
              <w:top w:val="single" w:color="000000" w:sz="4" w:space="0"/>
              <w:left w:val="single" w:color="000000" w:sz="4" w:space="0"/>
              <w:bottom w:val="single" w:color="000000" w:sz="4" w:space="0"/>
              <w:right w:val="nil"/>
            </w:tcBorders>
            <w:vAlign w:val="center"/>
          </w:tcPr>
          <w:p w14:paraId="16C2D17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主板集成模块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4AEA64C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集成Q670芯片组及以上</w:t>
            </w:r>
          </w:p>
        </w:tc>
      </w:tr>
      <w:tr w14:paraId="6D2807B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1B31DB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F872250">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E3C191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主板支持的 CPU和内存情况</w:t>
            </w:r>
          </w:p>
        </w:tc>
        <w:tc>
          <w:tcPr>
            <w:tcW w:w="5115" w:type="dxa"/>
            <w:tcBorders>
              <w:top w:val="single" w:color="000000" w:sz="4" w:space="0"/>
              <w:left w:val="single" w:color="000000" w:sz="4" w:space="0"/>
              <w:bottom w:val="single" w:color="000000" w:sz="4" w:space="0"/>
              <w:right w:val="single" w:color="000000" w:sz="4" w:space="0"/>
            </w:tcBorders>
            <w:vAlign w:val="center"/>
          </w:tcPr>
          <w:p w14:paraId="729AC8B6">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支持1个第14代智能酷睿cpu处理器；</w:t>
            </w:r>
          </w:p>
          <w:p w14:paraId="3712F40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支持不低于DDR4 3200内存；</w:t>
            </w:r>
          </w:p>
        </w:tc>
      </w:tr>
      <w:tr w14:paraId="7010DD4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3BC84D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2402CA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2FDDDA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主板内置PCIe 插槽数量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02C56F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C06D41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206CD2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9FA4170">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0AD5CD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特殊孔位及接口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55CEDD2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297E799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D04708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5D6E4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15BF94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主板其他内置接口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4076D2B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M.2接口≥2个，至少一个用于固态硬盘，1个用于内置wifi扩展；SATA接口≥3个（其中空余不少于2个）。</w:t>
            </w:r>
          </w:p>
        </w:tc>
      </w:tr>
      <w:tr w14:paraId="569DB99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40C7E1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4EDE9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2BE791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单内存插槽最大可支持容量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03905B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≥32GB</w:t>
            </w:r>
          </w:p>
        </w:tc>
      </w:tr>
      <w:tr w14:paraId="2D81B2A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E69E6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958354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801C14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内存插槽满配时提供的最高内存总容量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660E01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≥128GB</w:t>
            </w:r>
          </w:p>
        </w:tc>
      </w:tr>
      <w:tr w14:paraId="4733913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3AF00B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BBB3CBA">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存储设备规格</w:t>
            </w:r>
          </w:p>
        </w:tc>
        <w:tc>
          <w:tcPr>
            <w:tcW w:w="1560" w:type="dxa"/>
            <w:tcBorders>
              <w:top w:val="single" w:color="000000" w:sz="4" w:space="0"/>
              <w:left w:val="single" w:color="000000" w:sz="4" w:space="0"/>
              <w:bottom w:val="single" w:color="000000" w:sz="4" w:space="0"/>
              <w:right w:val="nil"/>
            </w:tcBorders>
            <w:vAlign w:val="center"/>
          </w:tcPr>
          <w:p w14:paraId="69159A0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固态盘数量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CC25B4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 个</w:t>
            </w:r>
          </w:p>
        </w:tc>
      </w:tr>
      <w:tr w14:paraId="443927B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58066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BFAD2E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079727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固态存储容量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E29CA0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≥1T</w:t>
            </w:r>
          </w:p>
        </w:tc>
      </w:tr>
      <w:tr w14:paraId="7E06E7B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B687C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882C7E2">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C3B21F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机械硬盘数量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392B3C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43EA80B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9F3B02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4B9477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2F894A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机械硬盘总容量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56A8E8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1D0FBE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6581A9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D00B1E0">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EB4BFD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机械硬盘转速</w:t>
            </w:r>
          </w:p>
        </w:tc>
        <w:tc>
          <w:tcPr>
            <w:tcW w:w="5115" w:type="dxa"/>
            <w:tcBorders>
              <w:top w:val="single" w:color="000000" w:sz="4" w:space="0"/>
              <w:left w:val="single" w:color="000000" w:sz="4" w:space="0"/>
              <w:bottom w:val="single" w:color="000000" w:sz="4" w:space="0"/>
              <w:right w:val="single" w:color="000000" w:sz="4" w:space="0"/>
            </w:tcBorders>
            <w:vAlign w:val="center"/>
          </w:tcPr>
          <w:p w14:paraId="67311A7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465B291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95CC15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672A43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7138C6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机械硬盘接口协议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23FD456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0B017E2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243966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5ED680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FBC850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机械硬盘形态</w:t>
            </w:r>
          </w:p>
        </w:tc>
        <w:tc>
          <w:tcPr>
            <w:tcW w:w="5115" w:type="dxa"/>
            <w:tcBorders>
              <w:top w:val="single" w:color="000000" w:sz="4" w:space="0"/>
              <w:left w:val="single" w:color="000000" w:sz="4" w:space="0"/>
              <w:bottom w:val="single" w:color="000000" w:sz="4" w:space="0"/>
              <w:right w:val="single" w:color="000000" w:sz="4" w:space="0"/>
            </w:tcBorders>
            <w:vAlign w:val="center"/>
          </w:tcPr>
          <w:p w14:paraId="5E47FEA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76DDBE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352439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5F7B706">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B35196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固态存储接口协议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1F1B5A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ED2958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999FA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8EC42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C08CB8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固态存储形态</w:t>
            </w:r>
          </w:p>
        </w:tc>
        <w:tc>
          <w:tcPr>
            <w:tcW w:w="5115" w:type="dxa"/>
            <w:tcBorders>
              <w:top w:val="single" w:color="000000" w:sz="4" w:space="0"/>
              <w:left w:val="single" w:color="000000" w:sz="4" w:space="0"/>
              <w:bottom w:val="single" w:color="000000" w:sz="4" w:space="0"/>
              <w:right w:val="single" w:color="000000" w:sz="4" w:space="0"/>
            </w:tcBorders>
            <w:vAlign w:val="center"/>
          </w:tcPr>
          <w:p w14:paraId="0874404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主板板载M.2接口形态</w:t>
            </w:r>
          </w:p>
        </w:tc>
      </w:tr>
      <w:tr w14:paraId="756AF93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FBFE6B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002BFA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47EC32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存储设备扩展盘位</w:t>
            </w:r>
          </w:p>
        </w:tc>
        <w:tc>
          <w:tcPr>
            <w:tcW w:w="5115" w:type="dxa"/>
            <w:tcBorders>
              <w:top w:val="single" w:color="000000" w:sz="4" w:space="0"/>
              <w:left w:val="single" w:color="000000" w:sz="4" w:space="0"/>
              <w:bottom w:val="single" w:color="000000" w:sz="4" w:space="0"/>
              <w:right w:val="single" w:color="000000" w:sz="4" w:space="0"/>
            </w:tcBorders>
            <w:vAlign w:val="center"/>
          </w:tcPr>
          <w:p w14:paraId="2E11A16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A3F14D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3E871C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629AD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CDA197F">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存储设备其他参数要求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2610E140">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固态盘应符合 SJ/T 11654 相关规定；</w:t>
            </w:r>
          </w:p>
          <w:p w14:paraId="709E0BF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工作状态环境温度应满足 5℃~55℃</w:t>
            </w:r>
          </w:p>
        </w:tc>
      </w:tr>
      <w:tr w14:paraId="3EB6D9C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11083C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23</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19B6DBC">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显卡规格</w:t>
            </w:r>
          </w:p>
        </w:tc>
        <w:tc>
          <w:tcPr>
            <w:tcW w:w="1560" w:type="dxa"/>
            <w:tcBorders>
              <w:top w:val="single" w:color="000000" w:sz="4" w:space="0"/>
              <w:left w:val="single" w:color="000000" w:sz="4" w:space="0"/>
              <w:bottom w:val="single" w:color="000000" w:sz="4" w:space="0"/>
              <w:right w:val="nil"/>
            </w:tcBorders>
            <w:vAlign w:val="center"/>
          </w:tcPr>
          <w:p w14:paraId="52CDB158">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显卡类型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381953F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集成显卡</w:t>
            </w:r>
          </w:p>
        </w:tc>
      </w:tr>
      <w:tr w14:paraId="054E0C7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7CDD0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DC6BDE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C717EA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独立显卡显存类型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3915684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F47FA5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E40EC3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BB2387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F2E1D0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独立显卡显存位宽</w:t>
            </w:r>
          </w:p>
        </w:tc>
        <w:tc>
          <w:tcPr>
            <w:tcW w:w="5115" w:type="dxa"/>
            <w:tcBorders>
              <w:top w:val="single" w:color="000000" w:sz="4" w:space="0"/>
              <w:left w:val="single" w:color="000000" w:sz="4" w:space="0"/>
              <w:bottom w:val="single" w:color="000000" w:sz="4" w:space="0"/>
              <w:right w:val="single" w:color="000000" w:sz="4" w:space="0"/>
            </w:tcBorders>
            <w:vAlign w:val="center"/>
          </w:tcPr>
          <w:p w14:paraId="671D6F6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2C9AB8B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75CBF3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C207D8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57C174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独立显卡显存容量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496E9F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A55038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6AE2F3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355EA7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2105B0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独立显卡接口协议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3881E5A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CA7CE2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A75182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92D50C9">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显示设备规格</w:t>
            </w:r>
          </w:p>
        </w:tc>
        <w:tc>
          <w:tcPr>
            <w:tcW w:w="1560" w:type="dxa"/>
            <w:tcBorders>
              <w:top w:val="single" w:color="000000" w:sz="4" w:space="0"/>
              <w:left w:val="single" w:color="000000" w:sz="4" w:space="0"/>
              <w:bottom w:val="single" w:color="000000" w:sz="4" w:space="0"/>
              <w:right w:val="nil"/>
            </w:tcBorders>
            <w:vAlign w:val="center"/>
          </w:tcPr>
          <w:p w14:paraId="3A81121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显示屏屏占比</w:t>
            </w:r>
          </w:p>
        </w:tc>
        <w:tc>
          <w:tcPr>
            <w:tcW w:w="5115" w:type="dxa"/>
            <w:tcBorders>
              <w:top w:val="single" w:color="000000" w:sz="4" w:space="0"/>
              <w:left w:val="single" w:color="000000" w:sz="4" w:space="0"/>
              <w:bottom w:val="single" w:color="000000" w:sz="4" w:space="0"/>
              <w:right w:val="single" w:color="000000" w:sz="4" w:space="0"/>
            </w:tcBorders>
            <w:vAlign w:val="center"/>
          </w:tcPr>
          <w:p w14:paraId="049F41B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≥80%</w:t>
            </w:r>
          </w:p>
        </w:tc>
      </w:tr>
      <w:tr w14:paraId="245C9B3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C9CD0D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0488C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3FFBE1D">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显示屏分辨率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352D427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≥1920x1080</w:t>
            </w:r>
          </w:p>
        </w:tc>
      </w:tr>
      <w:tr w14:paraId="5DA9645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FBC473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50574A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D58284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显示屏像素密度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3A0E9CF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3911AFF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67BFE1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CF2B3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FBACB8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显示屏可视角度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2C1EEA5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FB887C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698DA8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103EBD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E7B9AE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显示屏尺寸</w:t>
            </w:r>
          </w:p>
        </w:tc>
        <w:tc>
          <w:tcPr>
            <w:tcW w:w="5115" w:type="dxa"/>
            <w:tcBorders>
              <w:top w:val="single" w:color="000000" w:sz="4" w:space="0"/>
              <w:left w:val="single" w:color="000000" w:sz="4" w:space="0"/>
              <w:bottom w:val="single" w:color="000000" w:sz="4" w:space="0"/>
              <w:right w:val="single" w:color="000000" w:sz="4" w:space="0"/>
            </w:tcBorders>
            <w:vAlign w:val="center"/>
          </w:tcPr>
          <w:p w14:paraId="16F27D2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≥23.8 英寸</w:t>
            </w:r>
          </w:p>
        </w:tc>
      </w:tr>
      <w:tr w14:paraId="069A8A6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3EB19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130D4D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961F8CC">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显示屏屏幕比例</w:t>
            </w:r>
          </w:p>
        </w:tc>
        <w:tc>
          <w:tcPr>
            <w:tcW w:w="5115" w:type="dxa"/>
            <w:tcBorders>
              <w:top w:val="single" w:color="000000" w:sz="4" w:space="0"/>
              <w:left w:val="single" w:color="000000" w:sz="4" w:space="0"/>
              <w:bottom w:val="single" w:color="000000" w:sz="4" w:space="0"/>
              <w:right w:val="single" w:color="000000" w:sz="4" w:space="0"/>
            </w:tcBorders>
            <w:vAlign w:val="center"/>
          </w:tcPr>
          <w:p w14:paraId="6E9288E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≥16:9</w:t>
            </w:r>
          </w:p>
        </w:tc>
      </w:tr>
      <w:tr w14:paraId="4C7F98D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BCDA7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51554B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E60539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显示器外观颜色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6073909C">
            <w:pPr>
              <w:spacing w:line="360" w:lineRule="exact"/>
              <w:jc w:val="left"/>
              <w:textAlignment w:val="center"/>
              <w:rPr>
                <w:rFonts w:hint="eastAsia" w:ascii="宋体" w:hAnsi="宋体" w:cs="仿宋_GB2312"/>
                <w:sz w:val="24"/>
                <w:szCs w:val="24"/>
              </w:rPr>
            </w:pPr>
            <w:r>
              <w:rPr>
                <w:rFonts w:hint="eastAsia" w:ascii="宋体" w:hAnsi="宋体" w:cs="仿宋_GB2312"/>
                <w:kern w:val="0"/>
                <w:sz w:val="24"/>
                <w:szCs w:val="24"/>
                <w:lang w:bidi="ar"/>
              </w:rPr>
              <w:t>/</w:t>
            </w:r>
          </w:p>
        </w:tc>
      </w:tr>
      <w:tr w14:paraId="457D4F6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6169C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8105D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CCA1EE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显示屏防蓝光</w:t>
            </w:r>
          </w:p>
        </w:tc>
        <w:tc>
          <w:tcPr>
            <w:tcW w:w="5115" w:type="dxa"/>
            <w:tcBorders>
              <w:top w:val="single" w:color="000000" w:sz="4" w:space="0"/>
              <w:left w:val="single" w:color="000000" w:sz="4" w:space="0"/>
              <w:bottom w:val="single" w:color="000000" w:sz="4" w:space="0"/>
              <w:right w:val="single" w:color="000000" w:sz="4" w:space="0"/>
            </w:tcBorders>
            <w:vAlign w:val="center"/>
          </w:tcPr>
          <w:p w14:paraId="310FC82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支持防蓝光模式</w:t>
            </w:r>
          </w:p>
        </w:tc>
      </w:tr>
      <w:tr w14:paraId="5DCB45A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35C5C8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956FB7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8F9DC4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显示屏低频闪</w:t>
            </w:r>
          </w:p>
        </w:tc>
        <w:tc>
          <w:tcPr>
            <w:tcW w:w="5115" w:type="dxa"/>
            <w:tcBorders>
              <w:top w:val="single" w:color="000000" w:sz="4" w:space="0"/>
              <w:left w:val="single" w:color="000000" w:sz="4" w:space="0"/>
              <w:bottom w:val="single" w:color="000000" w:sz="4" w:space="0"/>
              <w:right w:val="single" w:color="000000" w:sz="4" w:space="0"/>
            </w:tcBorders>
            <w:vAlign w:val="center"/>
          </w:tcPr>
          <w:p w14:paraId="04842D5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显示屏应支持低频闪</w:t>
            </w:r>
          </w:p>
        </w:tc>
      </w:tr>
      <w:tr w14:paraId="237EBCC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A3B1D1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8D7A88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4697DE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显示屏防炫目</w:t>
            </w:r>
          </w:p>
        </w:tc>
        <w:tc>
          <w:tcPr>
            <w:tcW w:w="5115" w:type="dxa"/>
            <w:tcBorders>
              <w:top w:val="single" w:color="000000" w:sz="4" w:space="0"/>
              <w:left w:val="single" w:color="000000" w:sz="4" w:space="0"/>
              <w:bottom w:val="single" w:color="000000" w:sz="4" w:space="0"/>
              <w:right w:val="single" w:color="000000" w:sz="4" w:space="0"/>
            </w:tcBorders>
            <w:vAlign w:val="center"/>
          </w:tcPr>
          <w:p w14:paraId="0E10544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显示屏镜面反射率≤10%</w:t>
            </w:r>
          </w:p>
        </w:tc>
      </w:tr>
      <w:tr w14:paraId="762B4C4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01DF27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7EBB1F3">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外设规格</w:t>
            </w:r>
          </w:p>
        </w:tc>
        <w:tc>
          <w:tcPr>
            <w:tcW w:w="1560" w:type="dxa"/>
            <w:tcBorders>
              <w:top w:val="single" w:color="000000" w:sz="4" w:space="0"/>
              <w:left w:val="single" w:color="000000" w:sz="4" w:space="0"/>
              <w:bottom w:val="single" w:color="000000" w:sz="4" w:space="0"/>
              <w:right w:val="nil"/>
            </w:tcBorders>
            <w:vAlign w:val="center"/>
          </w:tcPr>
          <w:p w14:paraId="18166E4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传声器数量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F9159B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41ABF7D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619D2E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7BCA7A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B79AE3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扬声器数量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61DD61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5888A6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D50D79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16C855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B4341D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鼠标数量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E412DD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 个</w:t>
            </w:r>
          </w:p>
        </w:tc>
      </w:tr>
      <w:tr w14:paraId="757273B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32E14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4F8E8F6">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C0DF77D">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EDC533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 个</w:t>
            </w:r>
          </w:p>
        </w:tc>
      </w:tr>
      <w:tr w14:paraId="505534E0">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CF5AC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D9550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7A0199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摄像头数量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4021E6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1BEC73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DA5EF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79677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784371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光驱数量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6428A4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3BD561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EEE510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7A6E8D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93F203F">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键盘按键数目</w:t>
            </w:r>
          </w:p>
        </w:tc>
        <w:tc>
          <w:tcPr>
            <w:tcW w:w="5115" w:type="dxa"/>
            <w:tcBorders>
              <w:top w:val="single" w:color="000000" w:sz="4" w:space="0"/>
              <w:left w:val="single" w:color="000000" w:sz="4" w:space="0"/>
              <w:bottom w:val="single" w:color="000000" w:sz="4" w:space="0"/>
              <w:right w:val="single" w:color="000000" w:sz="4" w:space="0"/>
            </w:tcBorders>
            <w:vAlign w:val="center"/>
          </w:tcPr>
          <w:p w14:paraId="35C50E2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≥104 键</w:t>
            </w:r>
          </w:p>
        </w:tc>
      </w:tr>
      <w:tr w14:paraId="6D049E5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9BD13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1B5512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3F6B42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摄像头像素</w:t>
            </w:r>
          </w:p>
        </w:tc>
        <w:tc>
          <w:tcPr>
            <w:tcW w:w="5115" w:type="dxa"/>
            <w:tcBorders>
              <w:top w:val="single" w:color="000000" w:sz="4" w:space="0"/>
              <w:left w:val="single" w:color="000000" w:sz="4" w:space="0"/>
              <w:bottom w:val="single" w:color="000000" w:sz="4" w:space="0"/>
              <w:right w:val="single" w:color="000000" w:sz="4" w:space="0"/>
            </w:tcBorders>
            <w:vAlign w:val="center"/>
          </w:tcPr>
          <w:p w14:paraId="4A6A59D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1B64A6B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53C1DC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4FBDA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42B7F6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摄像头分辨率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73C3035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87BE4F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F5C2FE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EA70CC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9A145E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扬声器功率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7B04213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1FA754E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40BE6C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7A0E3E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25370E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扬声器频率范围</w:t>
            </w:r>
          </w:p>
        </w:tc>
        <w:tc>
          <w:tcPr>
            <w:tcW w:w="5115" w:type="dxa"/>
            <w:tcBorders>
              <w:top w:val="single" w:color="000000" w:sz="4" w:space="0"/>
              <w:left w:val="single" w:color="000000" w:sz="4" w:space="0"/>
              <w:bottom w:val="single" w:color="000000" w:sz="4" w:space="0"/>
              <w:right w:val="single" w:color="000000" w:sz="4" w:space="0"/>
            </w:tcBorders>
            <w:vAlign w:val="center"/>
          </w:tcPr>
          <w:p w14:paraId="161E336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BEB1C4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7020B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5A4ED2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32B63D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扬声器总谐波失真</w:t>
            </w:r>
          </w:p>
        </w:tc>
        <w:tc>
          <w:tcPr>
            <w:tcW w:w="5115" w:type="dxa"/>
            <w:tcBorders>
              <w:top w:val="single" w:color="000000" w:sz="4" w:space="0"/>
              <w:left w:val="single" w:color="000000" w:sz="4" w:space="0"/>
              <w:bottom w:val="single" w:color="000000" w:sz="4" w:space="0"/>
              <w:right w:val="single" w:color="000000" w:sz="4" w:space="0"/>
            </w:tcBorders>
            <w:vAlign w:val="center"/>
          </w:tcPr>
          <w:p w14:paraId="42A2D5A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57637E0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A84A2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432625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BF43E3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扬声器最大声压级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2404635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502CA8E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EE7D88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F6B3732">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F3145D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键盘连接方式</w:t>
            </w:r>
          </w:p>
        </w:tc>
        <w:tc>
          <w:tcPr>
            <w:tcW w:w="5115" w:type="dxa"/>
            <w:tcBorders>
              <w:top w:val="single" w:color="000000" w:sz="4" w:space="0"/>
              <w:left w:val="single" w:color="000000" w:sz="4" w:space="0"/>
              <w:bottom w:val="single" w:color="000000" w:sz="4" w:space="0"/>
              <w:right w:val="single" w:color="000000" w:sz="4" w:space="0"/>
            </w:tcBorders>
            <w:vAlign w:val="center"/>
          </w:tcPr>
          <w:p w14:paraId="705035C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USB有线连接</w:t>
            </w:r>
          </w:p>
        </w:tc>
      </w:tr>
      <w:tr w14:paraId="66F3408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C587F0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0D487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AA0F349">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键盘键程</w:t>
            </w:r>
          </w:p>
        </w:tc>
        <w:tc>
          <w:tcPr>
            <w:tcW w:w="5115" w:type="dxa"/>
            <w:tcBorders>
              <w:top w:val="single" w:color="000000" w:sz="4" w:space="0"/>
              <w:left w:val="single" w:color="000000" w:sz="4" w:space="0"/>
              <w:bottom w:val="single" w:color="000000" w:sz="4" w:space="0"/>
              <w:right w:val="single" w:color="000000" w:sz="4" w:space="0"/>
            </w:tcBorders>
            <w:vAlign w:val="center"/>
          </w:tcPr>
          <w:p w14:paraId="0BA2285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2.3mm ~ 4.0mm</w:t>
            </w:r>
          </w:p>
        </w:tc>
      </w:tr>
      <w:tr w14:paraId="7C3C6F7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FFD64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CC746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79B657F">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键盘按键压力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2F91823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0.54 N±0.14N</w:t>
            </w:r>
          </w:p>
        </w:tc>
      </w:tr>
      <w:tr w14:paraId="7D7BB04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58CDDA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8203D2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7D6500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有线键盘连接线</w:t>
            </w:r>
          </w:p>
        </w:tc>
        <w:tc>
          <w:tcPr>
            <w:tcW w:w="5115" w:type="dxa"/>
            <w:tcBorders>
              <w:top w:val="single" w:color="000000" w:sz="4" w:space="0"/>
              <w:left w:val="single" w:color="000000" w:sz="4" w:space="0"/>
              <w:bottom w:val="single" w:color="000000" w:sz="4" w:space="0"/>
              <w:right w:val="single" w:color="000000" w:sz="4" w:space="0"/>
            </w:tcBorders>
            <w:vAlign w:val="center"/>
          </w:tcPr>
          <w:p w14:paraId="43C87D4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3BDC256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D25EA8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2A253E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87A3E4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键盘颜色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74B416D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3D883E4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7945D7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1D1EDF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DA36A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键盘其他要求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13BC88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1034DA1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C9165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36AA91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DE6055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鼠标连接方式</w:t>
            </w:r>
          </w:p>
        </w:tc>
        <w:tc>
          <w:tcPr>
            <w:tcW w:w="5115" w:type="dxa"/>
            <w:tcBorders>
              <w:top w:val="single" w:color="000000" w:sz="4" w:space="0"/>
              <w:left w:val="single" w:color="000000" w:sz="4" w:space="0"/>
              <w:bottom w:val="single" w:color="000000" w:sz="4" w:space="0"/>
              <w:right w:val="single" w:color="000000" w:sz="4" w:space="0"/>
            </w:tcBorders>
            <w:vAlign w:val="center"/>
          </w:tcPr>
          <w:p w14:paraId="5C67ABC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USB有线连接</w:t>
            </w:r>
          </w:p>
        </w:tc>
      </w:tr>
      <w:tr w14:paraId="4663357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69F691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8E7A4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0F6E6F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有线鼠标连接线</w:t>
            </w:r>
          </w:p>
        </w:tc>
        <w:tc>
          <w:tcPr>
            <w:tcW w:w="5115" w:type="dxa"/>
            <w:tcBorders>
              <w:top w:val="single" w:color="000000" w:sz="4" w:space="0"/>
              <w:left w:val="single" w:color="000000" w:sz="4" w:space="0"/>
              <w:bottom w:val="single" w:color="000000" w:sz="4" w:space="0"/>
              <w:right w:val="single" w:color="000000" w:sz="4" w:space="0"/>
            </w:tcBorders>
            <w:vAlign w:val="center"/>
          </w:tcPr>
          <w:p w14:paraId="5B07696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073650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06CDA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B0D4F9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8B2793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鼠标 DPI分辨率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11E02EE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800-1600</w:t>
            </w:r>
          </w:p>
        </w:tc>
      </w:tr>
      <w:tr w14:paraId="303A9F4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5F7779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1B4931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77C612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鼠标颜色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09A8EA8B">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5290C5F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3FC426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F8C2F5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0006F0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鼠标其他要求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7BB10EC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2AADC07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706FD9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23AEBB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972646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内置光驱</w:t>
            </w:r>
          </w:p>
        </w:tc>
        <w:tc>
          <w:tcPr>
            <w:tcW w:w="5115" w:type="dxa"/>
            <w:tcBorders>
              <w:top w:val="single" w:color="000000" w:sz="4" w:space="0"/>
              <w:left w:val="single" w:color="000000" w:sz="4" w:space="0"/>
              <w:bottom w:val="single" w:color="000000" w:sz="4" w:space="0"/>
              <w:right w:val="single" w:color="000000" w:sz="4" w:space="0"/>
            </w:tcBorders>
            <w:vAlign w:val="center"/>
          </w:tcPr>
          <w:p w14:paraId="248202A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1E10A14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6BCE38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63</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7728803">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网络设备规格</w:t>
            </w:r>
          </w:p>
        </w:tc>
        <w:tc>
          <w:tcPr>
            <w:tcW w:w="1560" w:type="dxa"/>
            <w:tcBorders>
              <w:top w:val="single" w:color="000000" w:sz="4" w:space="0"/>
              <w:left w:val="single" w:color="000000" w:sz="4" w:space="0"/>
              <w:bottom w:val="single" w:color="000000" w:sz="4" w:space="0"/>
              <w:right w:val="nil"/>
            </w:tcBorders>
            <w:vAlign w:val="center"/>
          </w:tcPr>
          <w:p w14:paraId="7FD8DB9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有线网卡数量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D6D1D7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w:t>
            </w:r>
          </w:p>
        </w:tc>
      </w:tr>
      <w:tr w14:paraId="48E6703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F07A6A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3909B7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DAA40B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无线网卡及天线数量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7815D5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07DF31C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B6B4B1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E2B8C4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7B1C6C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单无线网卡天线数量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A24911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83EB2B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885033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1D86A95">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外部接口规格</w:t>
            </w:r>
          </w:p>
        </w:tc>
        <w:tc>
          <w:tcPr>
            <w:tcW w:w="1560" w:type="dxa"/>
            <w:tcBorders>
              <w:top w:val="single" w:color="000000" w:sz="4" w:space="0"/>
              <w:left w:val="single" w:color="000000" w:sz="4" w:space="0"/>
              <w:bottom w:val="single" w:color="000000" w:sz="4" w:space="0"/>
              <w:right w:val="nil"/>
            </w:tcBorders>
            <w:vAlign w:val="center"/>
          </w:tcPr>
          <w:p w14:paraId="267DB2AB">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USB 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F3C0A1C">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前置USB接口数量：前置不少于2个USB 3.2 Gen1、2个USB 3.2 Gen2、1个USB 3.2 Gen1 type-c</w:t>
            </w:r>
          </w:p>
          <w:p w14:paraId="7D5CB2A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后置USB接口数量：不少于4个USB2.0及以上</w:t>
            </w:r>
          </w:p>
        </w:tc>
      </w:tr>
      <w:tr w14:paraId="51D8001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5C097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DE3663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7D5BD0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USB 母座接口要求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0DC175F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1A9347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68941E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AB163C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24D999E">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视频接口数量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60B117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w:t>
            </w:r>
          </w:p>
        </w:tc>
      </w:tr>
      <w:tr w14:paraId="05DF43F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34E318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69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9CE539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B69C25D">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音频接口数量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35242F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w:t>
            </w:r>
          </w:p>
        </w:tc>
      </w:tr>
      <w:tr w14:paraId="1EF31DF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13F0C7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CED2E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B7D6E4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存储卡接口数量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5FCD13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B64EE9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D2928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C4B5B04">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整机基础规格</w:t>
            </w:r>
          </w:p>
        </w:tc>
        <w:tc>
          <w:tcPr>
            <w:tcW w:w="1560" w:type="dxa"/>
            <w:tcBorders>
              <w:top w:val="single" w:color="000000" w:sz="4" w:space="0"/>
              <w:left w:val="single" w:color="000000" w:sz="4" w:space="0"/>
              <w:bottom w:val="single" w:color="000000" w:sz="4" w:space="0"/>
              <w:right w:val="nil"/>
            </w:tcBorders>
            <w:vAlign w:val="center"/>
          </w:tcPr>
          <w:p w14:paraId="71EFA7E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整机外观</w:t>
            </w:r>
          </w:p>
        </w:tc>
        <w:tc>
          <w:tcPr>
            <w:tcW w:w="5115" w:type="dxa"/>
            <w:tcBorders>
              <w:top w:val="single" w:color="000000" w:sz="4" w:space="0"/>
              <w:left w:val="single" w:color="000000" w:sz="4" w:space="0"/>
              <w:bottom w:val="single" w:color="000000" w:sz="4" w:space="0"/>
              <w:right w:val="single" w:color="000000" w:sz="4" w:space="0"/>
            </w:tcBorders>
            <w:vAlign w:val="center"/>
          </w:tcPr>
          <w:p w14:paraId="12094813">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a) 产品表面不应有凹痕、划伤、裂缝、变形和污染等。表面涂层均匀，不应起泡、龟裂、脱落和磨损，金属零部件无锈蚀及其它机械损伤；</w:t>
            </w:r>
          </w:p>
          <w:p w14:paraId="091EBDD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b) 产品表面说明功能的文字、符号、标志，应清晰、端正、牢固</w:t>
            </w:r>
          </w:p>
        </w:tc>
      </w:tr>
      <w:tr w14:paraId="1C49596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A22E84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835031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4C5794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状态指示灯</w:t>
            </w:r>
          </w:p>
        </w:tc>
        <w:tc>
          <w:tcPr>
            <w:tcW w:w="5115" w:type="dxa"/>
            <w:tcBorders>
              <w:top w:val="single" w:color="000000" w:sz="4" w:space="0"/>
              <w:left w:val="single" w:color="000000" w:sz="4" w:space="0"/>
              <w:bottom w:val="single" w:color="000000" w:sz="4" w:space="0"/>
              <w:right w:val="single" w:color="000000" w:sz="4" w:space="0"/>
            </w:tcBorders>
            <w:vAlign w:val="center"/>
          </w:tcPr>
          <w:p w14:paraId="26C986E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在产品显著位置提供状态指示功能，如运行状态等</w:t>
            </w:r>
          </w:p>
        </w:tc>
      </w:tr>
      <w:tr w14:paraId="1B1890C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4F6DC0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D646AD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0646419">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整机结构</w:t>
            </w:r>
          </w:p>
        </w:tc>
        <w:tc>
          <w:tcPr>
            <w:tcW w:w="5115" w:type="dxa"/>
            <w:tcBorders>
              <w:top w:val="single" w:color="000000" w:sz="4" w:space="0"/>
              <w:left w:val="single" w:color="000000" w:sz="4" w:space="0"/>
              <w:bottom w:val="single" w:color="000000" w:sz="4" w:space="0"/>
              <w:right w:val="single" w:color="000000" w:sz="4" w:space="0"/>
            </w:tcBorders>
            <w:vAlign w:val="center"/>
          </w:tcPr>
          <w:p w14:paraId="4660D552">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a) 机箱应符合 GB/T 4208、GB/T 26246的相关规定；</w:t>
            </w:r>
          </w:p>
          <w:p w14:paraId="0BE47426">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b) 产品内部结构应符合通用部件的安装需求；</w:t>
            </w:r>
          </w:p>
          <w:p w14:paraId="5648829C">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c) 所有输入输出接口应符合相关国家或行业标准；</w:t>
            </w:r>
          </w:p>
          <w:p w14:paraId="36C78C57">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d) 产品零部件应紧固无松动，可插拔部件应可靠连接，开关、按钮和其它控制部件应灵活可靠，布局应方便使用；</w:t>
            </w:r>
          </w:p>
          <w:p w14:paraId="205FAE23">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e) 所有 I/O 连接器及需插接线缆的部位应预留采购人操作空间，方便插拔解锁与插拔线缆；</w:t>
            </w:r>
          </w:p>
          <w:p w14:paraId="11A847F7">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f) 可插拔板卡插槽部位应预留安装、拆卸或更换板卡空间；</w:t>
            </w:r>
          </w:p>
          <w:p w14:paraId="7FDD7AA3">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g) 拆装可能接触到的金属剪口或金属尖角部位应做防划伤处理，以保证安全；</w:t>
            </w:r>
          </w:p>
          <w:p w14:paraId="6EB6A9FC">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h) 整机内部走线应规整，固线结构和位置要合理可靠并做防割线处理，需便于理线和插拔操作，走线应不影响系统各主要部件组装和拆卸；</w:t>
            </w:r>
          </w:p>
          <w:p w14:paraId="70A4229A">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i) 如需通过孔走线，过线孔应做防割线处理；</w:t>
            </w:r>
          </w:p>
          <w:p w14:paraId="63D06A1A">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j) 各插头位置和插拔方向应合理，应做到插拔无障碍设计，具备防呆设计，有效避免误操作；</w:t>
            </w:r>
          </w:p>
          <w:p w14:paraId="4D834089">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k) 各主要部件拆装无障碍，使用常规工具拆装，无特殊拆装工具需求；</w:t>
            </w:r>
          </w:p>
          <w:p w14:paraId="3F4FA07C">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l) 各主要部件拆装步骤要少，各自拆装需避免相互干扰；</w:t>
            </w:r>
          </w:p>
          <w:p w14:paraId="6CCC9148">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m) 对于整机或零部件外表面为高亮面的，应粘贴保护膜，保护膜需粘贴牢固，运输、组装等过程不易脱落，撕下无残留；</w:t>
            </w:r>
          </w:p>
          <w:p w14:paraId="7EEE67F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n) 其它要求应符合 GB/T 9813.1 的相关规定</w:t>
            </w:r>
          </w:p>
        </w:tc>
      </w:tr>
      <w:tr w14:paraId="2CB2EDC0">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876245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75CEA7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29C587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机箱防护要求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2FA704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机箱应符合 GB/T 4208 中 IP20 防护要求</w:t>
            </w:r>
          </w:p>
        </w:tc>
      </w:tr>
      <w:tr w14:paraId="5E25481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57A5E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8858ABB">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627F7A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整机噪音</w:t>
            </w:r>
          </w:p>
        </w:tc>
        <w:tc>
          <w:tcPr>
            <w:tcW w:w="5115" w:type="dxa"/>
            <w:tcBorders>
              <w:top w:val="single" w:color="000000" w:sz="4" w:space="0"/>
              <w:left w:val="single" w:color="000000" w:sz="4" w:space="0"/>
              <w:bottom w:val="single" w:color="000000" w:sz="4" w:space="0"/>
              <w:right w:val="single" w:color="000000" w:sz="4" w:space="0"/>
            </w:tcBorders>
            <w:vAlign w:val="center"/>
          </w:tcPr>
          <w:p w14:paraId="6654CC0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产品工作在空闲状态下，产品的声功率级应不超过1.76 Bel(A)</w:t>
            </w:r>
          </w:p>
        </w:tc>
      </w:tr>
      <w:tr w14:paraId="221FA50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74BA91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CA2D88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E59B8F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整机散热</w:t>
            </w:r>
          </w:p>
        </w:tc>
        <w:tc>
          <w:tcPr>
            <w:tcW w:w="5115" w:type="dxa"/>
            <w:tcBorders>
              <w:top w:val="single" w:color="000000" w:sz="4" w:space="0"/>
              <w:left w:val="single" w:color="000000" w:sz="4" w:space="0"/>
              <w:bottom w:val="single" w:color="000000" w:sz="4" w:space="0"/>
              <w:right w:val="single" w:color="000000" w:sz="4" w:space="0"/>
            </w:tcBorders>
            <w:vAlign w:val="center"/>
          </w:tcPr>
          <w:p w14:paraId="3318BFBB">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在环境温度 25℃及处理器满载情况下，产品表面温度应符合如下要求：</w:t>
            </w:r>
          </w:p>
          <w:p w14:paraId="57803C07">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a) 出风口在机箱后面板情况下，出风口温度不高于 55℃ ;</w:t>
            </w:r>
          </w:p>
          <w:p w14:paraId="6D8BC33D">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b) 可触及面温度不高于 45℃ ;</w:t>
            </w:r>
          </w:p>
          <w:p w14:paraId="25CDEE2D">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c) 显示器表面温度：显示屏不高于38℃ , 显示屏上下灯带位置温度（如</w:t>
            </w:r>
          </w:p>
          <w:p w14:paraId="6837074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涉及）不高于 40℃ , 出风口温度不高于 45℃</w:t>
            </w:r>
          </w:p>
        </w:tc>
      </w:tr>
      <w:tr w14:paraId="78355CB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30A129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4792FE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82ECDF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整机能效限定值</w:t>
            </w:r>
          </w:p>
        </w:tc>
        <w:tc>
          <w:tcPr>
            <w:tcW w:w="5115" w:type="dxa"/>
            <w:tcBorders>
              <w:top w:val="single" w:color="000000" w:sz="4" w:space="0"/>
              <w:left w:val="single" w:color="000000" w:sz="4" w:space="0"/>
              <w:bottom w:val="single" w:color="000000" w:sz="4" w:space="0"/>
              <w:right w:val="single" w:color="000000" w:sz="4" w:space="0"/>
            </w:tcBorders>
            <w:vAlign w:val="center"/>
          </w:tcPr>
          <w:p w14:paraId="169F4C0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产品能效限定值应达到 GB 28380-2012标准中能效等级 2 级及以上</w:t>
            </w:r>
          </w:p>
        </w:tc>
      </w:tr>
      <w:tr w14:paraId="525A371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233026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9F09B36">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E7F466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机身材质</w:t>
            </w:r>
          </w:p>
        </w:tc>
        <w:tc>
          <w:tcPr>
            <w:tcW w:w="5115" w:type="dxa"/>
            <w:tcBorders>
              <w:top w:val="single" w:color="000000" w:sz="4" w:space="0"/>
              <w:left w:val="single" w:color="000000" w:sz="4" w:space="0"/>
              <w:bottom w:val="single" w:color="000000" w:sz="4" w:space="0"/>
              <w:right w:val="single" w:color="000000" w:sz="4" w:space="0"/>
            </w:tcBorders>
            <w:vAlign w:val="center"/>
          </w:tcPr>
          <w:p w14:paraId="03BBAFF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309AEEE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A00A5E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5E9775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89532E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机身颜色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6ECFAFDF">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450F386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CCF01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B243F3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89AAB3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机箱尺寸容量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0A6AB8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机箱≤14L</w:t>
            </w:r>
          </w:p>
        </w:tc>
      </w:tr>
      <w:tr w14:paraId="774A4EC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3F2AF1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033D4A1">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CPU性能</w:t>
            </w:r>
          </w:p>
        </w:tc>
        <w:tc>
          <w:tcPr>
            <w:tcW w:w="1560" w:type="dxa"/>
            <w:tcBorders>
              <w:top w:val="single" w:color="000000" w:sz="4" w:space="0"/>
              <w:left w:val="single" w:color="000000" w:sz="4" w:space="0"/>
              <w:bottom w:val="single" w:color="000000" w:sz="4" w:space="0"/>
              <w:right w:val="nil"/>
            </w:tcBorders>
            <w:vAlign w:val="center"/>
          </w:tcPr>
          <w:p w14:paraId="1F710539">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CPU 物理核数</w:t>
            </w:r>
          </w:p>
        </w:tc>
        <w:tc>
          <w:tcPr>
            <w:tcW w:w="5115" w:type="dxa"/>
            <w:tcBorders>
              <w:top w:val="single" w:color="000000" w:sz="4" w:space="0"/>
              <w:left w:val="single" w:color="000000" w:sz="4" w:space="0"/>
              <w:bottom w:val="single" w:color="000000" w:sz="4" w:space="0"/>
              <w:right w:val="single" w:color="000000" w:sz="4" w:space="0"/>
            </w:tcBorders>
            <w:vAlign w:val="center"/>
          </w:tcPr>
          <w:p w14:paraId="4DE2224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≥20核</w:t>
            </w:r>
          </w:p>
        </w:tc>
      </w:tr>
      <w:tr w14:paraId="529C64F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BCA5E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835233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995243D">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CPU 主频</w:t>
            </w:r>
          </w:p>
        </w:tc>
        <w:tc>
          <w:tcPr>
            <w:tcW w:w="5115" w:type="dxa"/>
            <w:tcBorders>
              <w:top w:val="single" w:color="000000" w:sz="4" w:space="0"/>
              <w:left w:val="single" w:color="000000" w:sz="4" w:space="0"/>
              <w:bottom w:val="single" w:color="000000" w:sz="4" w:space="0"/>
              <w:right w:val="single" w:color="000000" w:sz="4" w:space="0"/>
            </w:tcBorders>
            <w:vAlign w:val="center"/>
          </w:tcPr>
          <w:p w14:paraId="599C0C9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≥2.1GHz</w:t>
            </w:r>
          </w:p>
        </w:tc>
      </w:tr>
      <w:tr w14:paraId="76DD9F1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4DAE6B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CD30700">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6C06E2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CPU 缓存容量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F4DCDD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≥33MB</w:t>
            </w:r>
          </w:p>
        </w:tc>
      </w:tr>
      <w:tr w14:paraId="770231F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F2C4EB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1D42F3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42483C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CPU 支持的内存最高速率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17DF927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≥5600MT/s</w:t>
            </w:r>
          </w:p>
        </w:tc>
      </w:tr>
      <w:tr w14:paraId="02199AA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A44026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85</w:t>
            </w:r>
          </w:p>
        </w:tc>
        <w:tc>
          <w:tcPr>
            <w:tcW w:w="1350" w:type="dxa"/>
            <w:tcBorders>
              <w:top w:val="single" w:color="000000" w:sz="4" w:space="0"/>
              <w:left w:val="single" w:color="000000" w:sz="4" w:space="0"/>
              <w:bottom w:val="single" w:color="000000" w:sz="4" w:space="0"/>
              <w:right w:val="single" w:color="000000" w:sz="4" w:space="0"/>
            </w:tcBorders>
            <w:vAlign w:val="center"/>
          </w:tcPr>
          <w:p w14:paraId="0E1C5D38">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内存性能</w:t>
            </w:r>
          </w:p>
        </w:tc>
        <w:tc>
          <w:tcPr>
            <w:tcW w:w="1560" w:type="dxa"/>
            <w:tcBorders>
              <w:top w:val="single" w:color="000000" w:sz="4" w:space="0"/>
              <w:left w:val="single" w:color="000000" w:sz="4" w:space="0"/>
              <w:bottom w:val="single" w:color="000000" w:sz="4" w:space="0"/>
              <w:right w:val="nil"/>
            </w:tcBorders>
            <w:vAlign w:val="center"/>
          </w:tcPr>
          <w:p w14:paraId="7130EB3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内存读写速率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7CBD37F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≥3200MT/s</w:t>
            </w:r>
          </w:p>
        </w:tc>
      </w:tr>
      <w:tr w14:paraId="1254277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B4E1BD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E8E9232">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显卡性能</w:t>
            </w:r>
          </w:p>
        </w:tc>
        <w:tc>
          <w:tcPr>
            <w:tcW w:w="1560" w:type="dxa"/>
            <w:tcBorders>
              <w:top w:val="single" w:color="000000" w:sz="4" w:space="0"/>
              <w:left w:val="single" w:color="000000" w:sz="4" w:space="0"/>
              <w:bottom w:val="single" w:color="000000" w:sz="4" w:space="0"/>
              <w:right w:val="nil"/>
            </w:tcBorders>
            <w:vAlign w:val="center"/>
          </w:tcPr>
          <w:p w14:paraId="6E8B748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7701923D">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≥1920x1080</w:t>
            </w:r>
          </w:p>
        </w:tc>
      </w:tr>
      <w:tr w14:paraId="496DF91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17B036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3F6ED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78B62A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显卡显示芯片核心频率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9547DE1">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≥300MHz</w:t>
            </w:r>
          </w:p>
        </w:tc>
      </w:tr>
      <w:tr w14:paraId="58CC65E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AF9540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A19494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71C7C6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显存等效频率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ADE9A25">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≥1000MT/s</w:t>
            </w:r>
          </w:p>
        </w:tc>
      </w:tr>
      <w:tr w14:paraId="462ED64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46DBD9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10FE51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9D4478D">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显卡可支持多屏同时显示数量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FC99582">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显卡支持 2 块屏幕同时显示，分辨</w:t>
            </w:r>
          </w:p>
          <w:p w14:paraId="63797949">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率应不低于 1920×1080</w:t>
            </w:r>
          </w:p>
        </w:tc>
      </w:tr>
      <w:tr w14:paraId="21EEA68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DDF968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90</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59E4AA6">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显示设备性能</w:t>
            </w:r>
          </w:p>
        </w:tc>
        <w:tc>
          <w:tcPr>
            <w:tcW w:w="1560" w:type="dxa"/>
            <w:tcBorders>
              <w:top w:val="single" w:color="000000" w:sz="4" w:space="0"/>
              <w:left w:val="single" w:color="000000" w:sz="4" w:space="0"/>
              <w:bottom w:val="single" w:color="000000" w:sz="4" w:space="0"/>
              <w:right w:val="nil"/>
            </w:tcBorders>
            <w:vAlign w:val="center"/>
          </w:tcPr>
          <w:p w14:paraId="34A2B67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显示屏刷新率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613DFBB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≥75Hz</w:t>
            </w:r>
          </w:p>
        </w:tc>
      </w:tr>
      <w:tr w14:paraId="43747F7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B78277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B8FF66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CED6B6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显示屏位深</w:t>
            </w:r>
          </w:p>
        </w:tc>
        <w:tc>
          <w:tcPr>
            <w:tcW w:w="5115" w:type="dxa"/>
            <w:tcBorders>
              <w:top w:val="single" w:color="000000" w:sz="4" w:space="0"/>
              <w:left w:val="single" w:color="000000" w:sz="4" w:space="0"/>
              <w:bottom w:val="single" w:color="000000" w:sz="4" w:space="0"/>
              <w:right w:val="single" w:color="000000" w:sz="4" w:space="0"/>
            </w:tcBorders>
            <w:vAlign w:val="center"/>
          </w:tcPr>
          <w:p w14:paraId="4B3ECE1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≥8 位</w:t>
            </w:r>
          </w:p>
        </w:tc>
      </w:tr>
      <w:tr w14:paraId="0245AC8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4A42B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6EEE59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5EB7E2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显示屏色域</w:t>
            </w:r>
          </w:p>
        </w:tc>
        <w:tc>
          <w:tcPr>
            <w:tcW w:w="5115" w:type="dxa"/>
            <w:tcBorders>
              <w:top w:val="single" w:color="000000" w:sz="4" w:space="0"/>
              <w:left w:val="single" w:color="000000" w:sz="4" w:space="0"/>
              <w:bottom w:val="single" w:color="000000" w:sz="4" w:space="0"/>
              <w:right w:val="single" w:color="000000" w:sz="4" w:space="0"/>
            </w:tcBorders>
            <w:vAlign w:val="center"/>
          </w:tcPr>
          <w:p w14:paraId="2654121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≥99% sRGB</w:t>
            </w:r>
          </w:p>
        </w:tc>
      </w:tr>
      <w:tr w14:paraId="699D9A83">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5F7AFA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1A448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CC3DBF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显示屏色准</w:t>
            </w:r>
          </w:p>
        </w:tc>
        <w:tc>
          <w:tcPr>
            <w:tcW w:w="5115" w:type="dxa"/>
            <w:tcBorders>
              <w:top w:val="single" w:color="000000" w:sz="4" w:space="0"/>
              <w:left w:val="single" w:color="000000" w:sz="4" w:space="0"/>
              <w:bottom w:val="single" w:color="000000" w:sz="4" w:space="0"/>
              <w:right w:val="single" w:color="000000" w:sz="4" w:space="0"/>
            </w:tcBorders>
            <w:vAlign w:val="center"/>
          </w:tcPr>
          <w:p w14:paraId="30DB56C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△E ≤ 4</w:t>
            </w:r>
          </w:p>
        </w:tc>
      </w:tr>
      <w:tr w14:paraId="6106A7F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E3D7B9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7BB2E30">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2E7DB9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显示屏响应时间</w:t>
            </w:r>
          </w:p>
        </w:tc>
        <w:tc>
          <w:tcPr>
            <w:tcW w:w="5115" w:type="dxa"/>
            <w:tcBorders>
              <w:top w:val="single" w:color="000000" w:sz="4" w:space="0"/>
              <w:left w:val="single" w:color="000000" w:sz="4" w:space="0"/>
              <w:bottom w:val="single" w:color="000000" w:sz="4" w:space="0"/>
              <w:right w:val="single" w:color="000000" w:sz="4" w:space="0"/>
            </w:tcBorders>
            <w:vAlign w:val="center"/>
          </w:tcPr>
          <w:p w14:paraId="73DF853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≤4ms</w:t>
            </w:r>
          </w:p>
        </w:tc>
      </w:tr>
      <w:tr w14:paraId="6C01384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767451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FD2555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320466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显示屏亮度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783A349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≥250 尼特</w:t>
            </w:r>
          </w:p>
        </w:tc>
      </w:tr>
      <w:tr w14:paraId="0034377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D92CD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79A630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8D73BA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显示屏亮度一致性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74190DD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≥70%</w:t>
            </w:r>
          </w:p>
        </w:tc>
      </w:tr>
      <w:tr w14:paraId="5F0F798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E41762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05F65E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6D62B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显示屏对比度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2151ED7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≥1000：1</w:t>
            </w:r>
          </w:p>
        </w:tc>
      </w:tr>
      <w:tr w14:paraId="0FC5E99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B6B3B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F1A6F9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437DF8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显示屏其他参数</w:t>
            </w:r>
          </w:p>
        </w:tc>
        <w:tc>
          <w:tcPr>
            <w:tcW w:w="5115" w:type="dxa"/>
            <w:tcBorders>
              <w:top w:val="single" w:color="000000" w:sz="4" w:space="0"/>
              <w:left w:val="single" w:color="000000" w:sz="4" w:space="0"/>
              <w:bottom w:val="single" w:color="000000" w:sz="4" w:space="0"/>
              <w:right w:val="single" w:color="000000" w:sz="4" w:space="0"/>
            </w:tcBorders>
            <w:vAlign w:val="center"/>
          </w:tcPr>
          <w:p w14:paraId="2E8718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与主机同品牌，其它参数应符合SJ/T 11292的相关规定</w:t>
            </w:r>
          </w:p>
        </w:tc>
      </w:tr>
      <w:tr w14:paraId="4E90BEB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69FE05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99</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E6E14D7">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网络设备性能</w:t>
            </w:r>
          </w:p>
        </w:tc>
        <w:tc>
          <w:tcPr>
            <w:tcW w:w="1560" w:type="dxa"/>
            <w:tcBorders>
              <w:top w:val="single" w:color="000000" w:sz="4" w:space="0"/>
              <w:left w:val="single" w:color="000000" w:sz="4" w:space="0"/>
              <w:bottom w:val="single" w:color="000000" w:sz="4" w:space="0"/>
              <w:right w:val="nil"/>
            </w:tcBorders>
            <w:vAlign w:val="center"/>
          </w:tcPr>
          <w:p w14:paraId="50224E8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有线网卡速率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F2B636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集成 10/100/1000M 千兆以太网卡</w:t>
            </w:r>
          </w:p>
        </w:tc>
      </w:tr>
      <w:tr w14:paraId="393708D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1F0F54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FD8DB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1335E4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支持无线网络通信技术协议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4AB5BD9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0999284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F5C23A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CCFE8C6">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F21D57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无线网卡频宽</w:t>
            </w:r>
          </w:p>
        </w:tc>
        <w:tc>
          <w:tcPr>
            <w:tcW w:w="5115" w:type="dxa"/>
            <w:tcBorders>
              <w:top w:val="single" w:color="000000" w:sz="4" w:space="0"/>
              <w:left w:val="single" w:color="000000" w:sz="4" w:space="0"/>
              <w:bottom w:val="single" w:color="000000" w:sz="4" w:space="0"/>
              <w:right w:val="single" w:color="000000" w:sz="4" w:space="0"/>
            </w:tcBorders>
            <w:vAlign w:val="center"/>
          </w:tcPr>
          <w:p w14:paraId="4007E2E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49074C8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3AB6D5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28E3689">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主板功能</w:t>
            </w:r>
          </w:p>
        </w:tc>
        <w:tc>
          <w:tcPr>
            <w:tcW w:w="1560" w:type="dxa"/>
            <w:tcBorders>
              <w:top w:val="single" w:color="000000" w:sz="4" w:space="0"/>
              <w:left w:val="single" w:color="000000" w:sz="4" w:space="0"/>
              <w:bottom w:val="single" w:color="000000" w:sz="4" w:space="0"/>
              <w:right w:val="nil"/>
            </w:tcBorders>
            <w:vAlign w:val="center"/>
          </w:tcPr>
          <w:p w14:paraId="54CF0BBF">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内存扩展接口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2602807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≥2个</w:t>
            </w:r>
          </w:p>
        </w:tc>
      </w:tr>
      <w:tr w14:paraId="74CC76E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80F446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BF5B0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41456A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存储扩展接口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6B4C9A6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2AB47A3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2FA3DC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520EE9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B6E9F0D">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主板 USB瞬间过流保护</w:t>
            </w:r>
          </w:p>
        </w:tc>
        <w:tc>
          <w:tcPr>
            <w:tcW w:w="5115" w:type="dxa"/>
            <w:tcBorders>
              <w:top w:val="single" w:color="000000" w:sz="4" w:space="0"/>
              <w:left w:val="single" w:color="000000" w:sz="4" w:space="0"/>
              <w:bottom w:val="single" w:color="000000" w:sz="4" w:space="0"/>
              <w:right w:val="single" w:color="000000" w:sz="4" w:space="0"/>
            </w:tcBorders>
            <w:vAlign w:val="center"/>
          </w:tcPr>
          <w:p w14:paraId="6DD8A16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支持有瞬间过流保护功能</w:t>
            </w:r>
          </w:p>
        </w:tc>
      </w:tr>
      <w:tr w14:paraId="1DB8B21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8C106E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03319A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36CAD15">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主板防静电保护</w:t>
            </w:r>
          </w:p>
        </w:tc>
        <w:tc>
          <w:tcPr>
            <w:tcW w:w="5115" w:type="dxa"/>
            <w:tcBorders>
              <w:top w:val="single" w:color="000000" w:sz="4" w:space="0"/>
              <w:left w:val="single" w:color="000000" w:sz="4" w:space="0"/>
              <w:bottom w:val="single" w:color="000000" w:sz="4" w:space="0"/>
              <w:right w:val="single" w:color="000000" w:sz="4" w:space="0"/>
            </w:tcBorders>
            <w:vAlign w:val="center"/>
          </w:tcPr>
          <w:p w14:paraId="0B38D10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支持防静电保护功能</w:t>
            </w:r>
          </w:p>
        </w:tc>
      </w:tr>
      <w:tr w14:paraId="71935CA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9427E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BCC31D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3A2072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I/O 接口功能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19F89C5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提供基于标准USB接口外设连接功能、基于音频输入输出接口的音频扩展功能、基于PCIe接口板卡扩展功能、基于 HDMI 或 VGA 或Type-C 或DVI或DP等接口外接显示器扩展功能、基于存储接口对产品进行增容功能</w:t>
            </w:r>
          </w:p>
        </w:tc>
      </w:tr>
      <w:tr w14:paraId="3648A27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5717D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107</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13B49FB">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显卡功能</w:t>
            </w:r>
          </w:p>
        </w:tc>
        <w:tc>
          <w:tcPr>
            <w:tcW w:w="1560" w:type="dxa"/>
            <w:tcBorders>
              <w:top w:val="single" w:color="000000" w:sz="4" w:space="0"/>
              <w:left w:val="single" w:color="000000" w:sz="4" w:space="0"/>
              <w:bottom w:val="single" w:color="000000" w:sz="4" w:space="0"/>
              <w:right w:val="nil"/>
            </w:tcBorders>
            <w:vAlign w:val="center"/>
          </w:tcPr>
          <w:p w14:paraId="6A92141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显卡外接显示接口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118FA5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显卡至少支持 VGA、HDMI共2 种显示接口</w:t>
            </w:r>
          </w:p>
        </w:tc>
      </w:tr>
      <w:tr w14:paraId="34F3773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8E68C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1579282">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79C5FB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独立显卡数量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511BFB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30274D1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3230C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109</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F8554E6">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显示设备功能</w:t>
            </w:r>
          </w:p>
        </w:tc>
        <w:tc>
          <w:tcPr>
            <w:tcW w:w="1560" w:type="dxa"/>
            <w:tcBorders>
              <w:top w:val="single" w:color="000000" w:sz="4" w:space="0"/>
              <w:left w:val="single" w:color="000000" w:sz="4" w:space="0"/>
              <w:bottom w:val="single" w:color="000000" w:sz="4" w:space="0"/>
              <w:right w:val="nil"/>
            </w:tcBorders>
            <w:vAlign w:val="center"/>
          </w:tcPr>
          <w:p w14:paraId="4916CDE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显示器接口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AE5E24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至少包含VGA、HDM、DVI其中两种接口</w:t>
            </w:r>
          </w:p>
        </w:tc>
      </w:tr>
      <w:tr w14:paraId="6050B74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EC5FA4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20084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3E98CF1">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显示器支架</w:t>
            </w:r>
          </w:p>
        </w:tc>
        <w:tc>
          <w:tcPr>
            <w:tcW w:w="5115" w:type="dxa"/>
            <w:tcBorders>
              <w:top w:val="single" w:color="000000" w:sz="4" w:space="0"/>
              <w:left w:val="single" w:color="000000" w:sz="4" w:space="0"/>
              <w:bottom w:val="single" w:color="000000" w:sz="4" w:space="0"/>
              <w:right w:val="single" w:color="000000" w:sz="4" w:space="0"/>
            </w:tcBorders>
            <w:vAlign w:val="center"/>
          </w:tcPr>
          <w:p w14:paraId="21D0BF8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显示器须提供显示器标准支架，支持屏幕俯仰、VESA壁挂</w:t>
            </w:r>
          </w:p>
        </w:tc>
      </w:tr>
      <w:tr w14:paraId="14135FF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393BD5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5D476D2">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2DF2E8E">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显示器参数调节</w:t>
            </w:r>
          </w:p>
        </w:tc>
        <w:tc>
          <w:tcPr>
            <w:tcW w:w="5115" w:type="dxa"/>
            <w:tcBorders>
              <w:top w:val="single" w:color="000000" w:sz="4" w:space="0"/>
              <w:left w:val="single" w:color="000000" w:sz="4" w:space="0"/>
              <w:bottom w:val="single" w:color="000000" w:sz="4" w:space="0"/>
              <w:right w:val="single" w:color="000000" w:sz="4" w:space="0"/>
            </w:tcBorders>
            <w:vAlign w:val="center"/>
          </w:tcPr>
          <w:p w14:paraId="2709D661">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提供OSD选单按钮用于调节色彩、模式等；</w:t>
            </w:r>
          </w:p>
          <w:p w14:paraId="3F72041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支持色温、亮度、对比度调节</w:t>
            </w:r>
          </w:p>
        </w:tc>
      </w:tr>
      <w:tr w14:paraId="27DE076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65635E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45E4284">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外设功能</w:t>
            </w:r>
          </w:p>
        </w:tc>
        <w:tc>
          <w:tcPr>
            <w:tcW w:w="1560" w:type="dxa"/>
            <w:tcBorders>
              <w:top w:val="single" w:color="000000" w:sz="4" w:space="0"/>
              <w:left w:val="single" w:color="000000" w:sz="4" w:space="0"/>
              <w:bottom w:val="single" w:color="000000" w:sz="4" w:space="0"/>
              <w:right w:val="nil"/>
            </w:tcBorders>
            <w:vAlign w:val="center"/>
          </w:tcPr>
          <w:p w14:paraId="5F2AC83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摄像头物理隐私保护开关</w:t>
            </w:r>
          </w:p>
        </w:tc>
        <w:tc>
          <w:tcPr>
            <w:tcW w:w="5115" w:type="dxa"/>
            <w:tcBorders>
              <w:top w:val="single" w:color="000000" w:sz="4" w:space="0"/>
              <w:left w:val="single" w:color="000000" w:sz="4" w:space="0"/>
              <w:bottom w:val="single" w:color="000000" w:sz="4" w:space="0"/>
              <w:right w:val="single" w:color="000000" w:sz="4" w:space="0"/>
            </w:tcBorders>
            <w:vAlign w:val="center"/>
          </w:tcPr>
          <w:p w14:paraId="07501FB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1652297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BCFA6C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83F0E3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6123F7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传声器降噪</w:t>
            </w:r>
          </w:p>
        </w:tc>
        <w:tc>
          <w:tcPr>
            <w:tcW w:w="5115" w:type="dxa"/>
            <w:tcBorders>
              <w:top w:val="single" w:color="000000" w:sz="4" w:space="0"/>
              <w:left w:val="single" w:color="000000" w:sz="4" w:space="0"/>
              <w:bottom w:val="single" w:color="000000" w:sz="4" w:space="0"/>
              <w:right w:val="single" w:color="000000" w:sz="4" w:space="0"/>
            </w:tcBorders>
            <w:vAlign w:val="center"/>
          </w:tcPr>
          <w:p w14:paraId="65194AA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5D1B98C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90D553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F8A94B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2780EB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键盘背光</w:t>
            </w:r>
          </w:p>
        </w:tc>
        <w:tc>
          <w:tcPr>
            <w:tcW w:w="5115" w:type="dxa"/>
            <w:tcBorders>
              <w:top w:val="single" w:color="000000" w:sz="4" w:space="0"/>
              <w:left w:val="single" w:color="000000" w:sz="4" w:space="0"/>
              <w:bottom w:val="single" w:color="000000" w:sz="4" w:space="0"/>
              <w:right w:val="single" w:color="000000" w:sz="4" w:space="0"/>
            </w:tcBorders>
            <w:vAlign w:val="center"/>
          </w:tcPr>
          <w:p w14:paraId="12DA55D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0952E9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6C1FB2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ACD5C6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35F266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光驱功能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4450F35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22B3041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629681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D8A2EEB">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存储功能</w:t>
            </w:r>
          </w:p>
        </w:tc>
        <w:tc>
          <w:tcPr>
            <w:tcW w:w="1560" w:type="dxa"/>
            <w:tcBorders>
              <w:top w:val="single" w:color="000000" w:sz="4" w:space="0"/>
              <w:left w:val="single" w:color="000000" w:sz="4" w:space="0"/>
              <w:bottom w:val="single" w:color="000000" w:sz="4" w:space="0"/>
              <w:right w:val="nil"/>
            </w:tcBorders>
            <w:vAlign w:val="center"/>
          </w:tcPr>
          <w:p w14:paraId="59369F9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存储功能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1F9498B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能通过SATA固态存储/PCIe固态存储 /UFS固态存储/SATA硬磁盘等存储部件提供存储功能</w:t>
            </w:r>
          </w:p>
        </w:tc>
      </w:tr>
      <w:tr w14:paraId="3883DA8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B1946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F96A19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0C1C87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内置控制器固态存储加密</w:t>
            </w:r>
          </w:p>
        </w:tc>
        <w:tc>
          <w:tcPr>
            <w:tcW w:w="5115" w:type="dxa"/>
            <w:tcBorders>
              <w:top w:val="single" w:color="000000" w:sz="4" w:space="0"/>
              <w:left w:val="single" w:color="000000" w:sz="4" w:space="0"/>
              <w:bottom w:val="single" w:color="000000" w:sz="4" w:space="0"/>
              <w:right w:val="single" w:color="000000" w:sz="4" w:space="0"/>
            </w:tcBorders>
            <w:vAlign w:val="center"/>
          </w:tcPr>
          <w:p w14:paraId="15354AD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57B5DF7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562C25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8C6228D">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网络设备功能</w:t>
            </w:r>
          </w:p>
        </w:tc>
        <w:tc>
          <w:tcPr>
            <w:tcW w:w="1560" w:type="dxa"/>
            <w:tcBorders>
              <w:top w:val="single" w:color="000000" w:sz="4" w:space="0"/>
              <w:left w:val="single" w:color="000000" w:sz="4" w:space="0"/>
              <w:bottom w:val="single" w:color="000000" w:sz="4" w:space="0"/>
              <w:right w:val="nil"/>
            </w:tcBorders>
            <w:vAlign w:val="center"/>
          </w:tcPr>
          <w:p w14:paraId="542855BC">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网络功能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2A6DF75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支持网络连接、网络开启/关闭功能；支持访问网络和数据交换功能</w:t>
            </w:r>
          </w:p>
        </w:tc>
      </w:tr>
      <w:tr w14:paraId="6F0F0BE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74A36B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119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522C31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1A2CEF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无线网卡频段</w:t>
            </w:r>
          </w:p>
        </w:tc>
        <w:tc>
          <w:tcPr>
            <w:tcW w:w="5115" w:type="dxa"/>
            <w:tcBorders>
              <w:top w:val="single" w:color="000000" w:sz="4" w:space="0"/>
              <w:left w:val="single" w:color="000000" w:sz="4" w:space="0"/>
              <w:bottom w:val="single" w:color="000000" w:sz="4" w:space="0"/>
              <w:right w:val="single" w:color="000000" w:sz="4" w:space="0"/>
            </w:tcBorders>
            <w:vAlign w:val="center"/>
          </w:tcPr>
          <w:p w14:paraId="6DEB184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9FE170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F4841B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20D9DC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F6B0A7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物理开关</w:t>
            </w:r>
          </w:p>
        </w:tc>
        <w:tc>
          <w:tcPr>
            <w:tcW w:w="5115" w:type="dxa"/>
            <w:tcBorders>
              <w:top w:val="single" w:color="000000" w:sz="4" w:space="0"/>
              <w:left w:val="single" w:color="000000" w:sz="4" w:space="0"/>
              <w:bottom w:val="single" w:color="000000" w:sz="4" w:space="0"/>
              <w:right w:val="single" w:color="000000" w:sz="4" w:space="0"/>
            </w:tcBorders>
            <w:vAlign w:val="center"/>
          </w:tcPr>
          <w:p w14:paraId="287DB7B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E8FC34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3C6A48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6A2135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2CC39E8">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数据传输</w:t>
            </w:r>
          </w:p>
        </w:tc>
        <w:tc>
          <w:tcPr>
            <w:tcW w:w="5115" w:type="dxa"/>
            <w:tcBorders>
              <w:top w:val="single" w:color="000000" w:sz="4" w:space="0"/>
              <w:left w:val="single" w:color="000000" w:sz="4" w:space="0"/>
              <w:bottom w:val="single" w:color="000000" w:sz="4" w:space="0"/>
              <w:right w:val="single" w:color="000000" w:sz="4" w:space="0"/>
            </w:tcBorders>
            <w:vAlign w:val="center"/>
          </w:tcPr>
          <w:p w14:paraId="4FD6628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支持数据传输能力，并提供数据流量和异常日志记录功能</w:t>
            </w:r>
          </w:p>
        </w:tc>
      </w:tr>
      <w:tr w14:paraId="0C6A060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43E8B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4429D0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A8FD1E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蓝牙协议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3A73ED7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ACD894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A76614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7E009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EE94BA4">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有线网卡接口类型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7707A18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标准 RJ45 接口</w:t>
            </w:r>
          </w:p>
        </w:tc>
      </w:tr>
      <w:tr w14:paraId="326D1FD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A18F1D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A01A43B">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C066C4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无线网卡标准</w:t>
            </w:r>
          </w:p>
        </w:tc>
        <w:tc>
          <w:tcPr>
            <w:tcW w:w="5115" w:type="dxa"/>
            <w:tcBorders>
              <w:top w:val="single" w:color="000000" w:sz="4" w:space="0"/>
              <w:left w:val="single" w:color="000000" w:sz="4" w:space="0"/>
              <w:bottom w:val="single" w:color="000000" w:sz="4" w:space="0"/>
              <w:right w:val="single" w:color="000000" w:sz="4" w:space="0"/>
            </w:tcBorders>
            <w:vAlign w:val="center"/>
          </w:tcPr>
          <w:p w14:paraId="7D75FCB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EFD11D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F6C7FC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06E15D6">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A487CD9">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网络设备拆装</w:t>
            </w:r>
          </w:p>
        </w:tc>
        <w:tc>
          <w:tcPr>
            <w:tcW w:w="5115" w:type="dxa"/>
            <w:tcBorders>
              <w:top w:val="single" w:color="000000" w:sz="4" w:space="0"/>
              <w:left w:val="single" w:color="000000" w:sz="4" w:space="0"/>
              <w:bottom w:val="single" w:color="000000" w:sz="4" w:space="0"/>
              <w:right w:val="single" w:color="000000" w:sz="4" w:space="0"/>
            </w:tcBorders>
            <w:vAlign w:val="center"/>
          </w:tcPr>
          <w:p w14:paraId="09EA5CF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网络设备支持物理拆装</w:t>
            </w:r>
          </w:p>
        </w:tc>
      </w:tr>
      <w:tr w14:paraId="2082772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A197E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B4E5C01">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外部接口功能</w:t>
            </w:r>
          </w:p>
        </w:tc>
        <w:tc>
          <w:tcPr>
            <w:tcW w:w="1560" w:type="dxa"/>
            <w:tcBorders>
              <w:top w:val="single" w:color="000000" w:sz="4" w:space="0"/>
              <w:left w:val="single" w:color="000000" w:sz="4" w:space="0"/>
              <w:bottom w:val="single" w:color="000000" w:sz="4" w:space="0"/>
              <w:right w:val="nil"/>
            </w:tcBorders>
            <w:vAlign w:val="center"/>
          </w:tcPr>
          <w:p w14:paraId="182C645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音频接口类型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7A12062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 3.5mm 孔径</w:t>
            </w:r>
          </w:p>
        </w:tc>
      </w:tr>
      <w:tr w14:paraId="2F8B2CB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23135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4A93B6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B58DFF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视频接口类型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4B95091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至少支持 VGA、HDMI两种显示接口</w:t>
            </w:r>
          </w:p>
        </w:tc>
      </w:tr>
      <w:tr w14:paraId="2287AA1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940705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8232C2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8618685">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HDMI、DP、Type-C 显示接口要求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6072788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提供 HDMI作为显示接口，支持音频和视频同步输出</w:t>
            </w:r>
          </w:p>
        </w:tc>
      </w:tr>
      <w:tr w14:paraId="3C61171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99416C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129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13AD0D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86BC92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其他接口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3A11150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930F32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3BFD43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13D8D1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15B557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存储卡接口类型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37EBB95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2EB15EB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EDD94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131</w:t>
            </w:r>
          </w:p>
        </w:tc>
        <w:tc>
          <w:tcPr>
            <w:tcW w:w="1350" w:type="dxa"/>
            <w:tcBorders>
              <w:top w:val="single" w:color="000000" w:sz="4" w:space="0"/>
              <w:left w:val="single" w:color="000000" w:sz="4" w:space="0"/>
              <w:bottom w:val="single" w:color="000000" w:sz="4" w:space="0"/>
              <w:right w:val="single" w:color="000000" w:sz="4" w:space="0"/>
            </w:tcBorders>
            <w:vAlign w:val="center"/>
          </w:tcPr>
          <w:p w14:paraId="60B4F053">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电源功能</w:t>
            </w:r>
          </w:p>
        </w:tc>
        <w:tc>
          <w:tcPr>
            <w:tcW w:w="1560" w:type="dxa"/>
            <w:tcBorders>
              <w:top w:val="single" w:color="000000" w:sz="4" w:space="0"/>
              <w:left w:val="single" w:color="000000" w:sz="4" w:space="0"/>
              <w:bottom w:val="single" w:color="000000" w:sz="4" w:space="0"/>
              <w:right w:val="nil"/>
            </w:tcBorders>
            <w:vAlign w:val="center"/>
          </w:tcPr>
          <w:p w14:paraId="18748C3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电源线适配能力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4A33578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3A04B58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58C2ED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DED87BB">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操作系统及软件功能</w:t>
            </w:r>
          </w:p>
        </w:tc>
        <w:tc>
          <w:tcPr>
            <w:tcW w:w="1560" w:type="dxa"/>
            <w:tcBorders>
              <w:top w:val="single" w:color="000000" w:sz="4" w:space="0"/>
              <w:left w:val="single" w:color="000000" w:sz="4" w:space="0"/>
              <w:bottom w:val="single" w:color="000000" w:sz="4" w:space="0"/>
              <w:right w:val="nil"/>
            </w:tcBorders>
            <w:vAlign w:val="center"/>
          </w:tcPr>
          <w:p w14:paraId="2C7CEF6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中文信息处理要求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4FF9B795">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536E6AE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1B5EE0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B79CD3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AC2EA8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操作系统备份及还原功能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12AB5F29">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69E2809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E07226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2C00CD6">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CB9166E">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固件备份还原能力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039E45A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支持备份及还原固件的功能</w:t>
            </w:r>
          </w:p>
        </w:tc>
      </w:tr>
      <w:tr w14:paraId="0431265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16BFCC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6CDCCB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0336191">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操作系统及驱动升级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7E32F6C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290F760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C99153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7D107D3">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925FFE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固件升级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01D6D0A8">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p>
        </w:tc>
      </w:tr>
      <w:tr w14:paraId="13B61AA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30B35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45C8FDB">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E07A57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BIOS 支持关闭通讯接口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662B49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 BIOS 关闭以太网及 USB 接口</w:t>
            </w:r>
          </w:p>
        </w:tc>
      </w:tr>
      <w:tr w14:paraId="2333248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2A76A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416BEA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79D12A4">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固件查看信息</w:t>
            </w:r>
          </w:p>
        </w:tc>
        <w:tc>
          <w:tcPr>
            <w:tcW w:w="5115" w:type="dxa"/>
            <w:tcBorders>
              <w:top w:val="single" w:color="000000" w:sz="4" w:space="0"/>
              <w:left w:val="single" w:color="000000" w:sz="4" w:space="0"/>
              <w:bottom w:val="single" w:color="000000" w:sz="4" w:space="0"/>
              <w:right w:val="single" w:color="000000" w:sz="4" w:space="0"/>
            </w:tcBorders>
            <w:vAlign w:val="center"/>
          </w:tcPr>
          <w:p w14:paraId="6FE0EEB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支持查看固件版本、内存信息、主板信息、处理器信息和系统时间信息等功能</w:t>
            </w:r>
          </w:p>
        </w:tc>
      </w:tr>
      <w:tr w14:paraId="54D0924C">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C0DD3B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139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98010E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115972F">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固件设置启动顺序</w:t>
            </w:r>
          </w:p>
        </w:tc>
        <w:tc>
          <w:tcPr>
            <w:tcW w:w="5115" w:type="dxa"/>
            <w:tcBorders>
              <w:top w:val="single" w:color="000000" w:sz="4" w:space="0"/>
              <w:left w:val="single" w:color="000000" w:sz="4" w:space="0"/>
              <w:bottom w:val="single" w:color="000000" w:sz="4" w:space="0"/>
              <w:right w:val="single" w:color="000000" w:sz="4" w:space="0"/>
            </w:tcBorders>
            <w:vAlign w:val="center"/>
          </w:tcPr>
          <w:p w14:paraId="3455A61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支持设置启动顺序功能，并按照设置的启动顺序启动</w:t>
            </w:r>
          </w:p>
        </w:tc>
      </w:tr>
      <w:tr w14:paraId="7986EBD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08954D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F87F15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D41F2B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固件设置口令</w:t>
            </w:r>
          </w:p>
        </w:tc>
        <w:tc>
          <w:tcPr>
            <w:tcW w:w="5115" w:type="dxa"/>
            <w:tcBorders>
              <w:top w:val="single" w:color="000000" w:sz="4" w:space="0"/>
              <w:left w:val="single" w:color="000000" w:sz="4" w:space="0"/>
              <w:bottom w:val="single" w:color="000000" w:sz="4" w:space="0"/>
              <w:right w:val="single" w:color="000000" w:sz="4" w:space="0"/>
            </w:tcBorders>
            <w:vAlign w:val="center"/>
          </w:tcPr>
          <w:p w14:paraId="1609301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支持设置口令、修改口令、验证口令功能</w:t>
            </w:r>
          </w:p>
        </w:tc>
      </w:tr>
      <w:tr w14:paraId="51EFC03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12C99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3CC4CB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FA8F948">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固件设置网络引导</w:t>
            </w:r>
          </w:p>
        </w:tc>
        <w:tc>
          <w:tcPr>
            <w:tcW w:w="5115" w:type="dxa"/>
            <w:tcBorders>
              <w:top w:val="single" w:color="000000" w:sz="4" w:space="0"/>
              <w:left w:val="single" w:color="000000" w:sz="4" w:space="0"/>
              <w:bottom w:val="single" w:color="000000" w:sz="4" w:space="0"/>
              <w:right w:val="single" w:color="000000" w:sz="4" w:space="0"/>
            </w:tcBorders>
            <w:vAlign w:val="center"/>
          </w:tcPr>
          <w:p w14:paraId="306FF3F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支持网络引导启动和关闭功能</w:t>
            </w:r>
          </w:p>
        </w:tc>
      </w:tr>
      <w:tr w14:paraId="0611B0A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5AD1A1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CCF2C6B">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生物识别功能</w:t>
            </w:r>
          </w:p>
        </w:tc>
        <w:tc>
          <w:tcPr>
            <w:tcW w:w="1560" w:type="dxa"/>
            <w:tcBorders>
              <w:top w:val="single" w:color="000000" w:sz="4" w:space="0"/>
              <w:left w:val="single" w:color="000000" w:sz="4" w:space="0"/>
              <w:bottom w:val="single" w:color="000000" w:sz="4" w:space="0"/>
              <w:right w:val="nil"/>
            </w:tcBorders>
            <w:vAlign w:val="center"/>
          </w:tcPr>
          <w:p w14:paraId="02E7B7C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指纹识别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0E81010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D47766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B1F2B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8B95BB5">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9FFE0B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人脸识别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085D45B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26046ED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9957AB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690EA7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0807F7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静脉识别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0CA80CE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92C37A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31DBF7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74643DD">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硬件加速功能</w:t>
            </w:r>
          </w:p>
        </w:tc>
        <w:tc>
          <w:tcPr>
            <w:tcW w:w="1560" w:type="dxa"/>
            <w:tcBorders>
              <w:top w:val="single" w:color="000000" w:sz="4" w:space="0"/>
              <w:left w:val="single" w:color="000000" w:sz="4" w:space="0"/>
              <w:bottom w:val="single" w:color="000000" w:sz="4" w:space="0"/>
              <w:right w:val="nil"/>
            </w:tcBorders>
            <w:vAlign w:val="center"/>
          </w:tcPr>
          <w:p w14:paraId="5DA6721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NPU/GPU等AI加速模块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5574B40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20DCEA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060E9B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0F249A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9FF518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视频编解码加速模块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12E83A3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F13237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6BCEC5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8C407E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36FB5C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影像处理加速模块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2F9E82F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4963DD7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45192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1E29D33">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存储设备可靠性</w:t>
            </w:r>
          </w:p>
        </w:tc>
        <w:tc>
          <w:tcPr>
            <w:tcW w:w="1560" w:type="dxa"/>
            <w:tcBorders>
              <w:top w:val="single" w:color="000000" w:sz="4" w:space="0"/>
              <w:left w:val="single" w:color="000000" w:sz="4" w:space="0"/>
              <w:bottom w:val="single" w:color="000000" w:sz="4" w:space="0"/>
              <w:right w:val="nil"/>
            </w:tcBorders>
            <w:vAlign w:val="center"/>
          </w:tcPr>
          <w:p w14:paraId="3DB5719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固态存储寿命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74D2787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TBW ≥ 80TB</w:t>
            </w:r>
          </w:p>
        </w:tc>
      </w:tr>
      <w:tr w14:paraId="660D481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735259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149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CEF93C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E06150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机械硬盘寿命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0A61D3F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通电时间≥5 万小时</w:t>
            </w:r>
          </w:p>
        </w:tc>
      </w:tr>
      <w:tr w14:paraId="3819FEA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693EF1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150</w:t>
            </w:r>
          </w:p>
        </w:tc>
        <w:tc>
          <w:tcPr>
            <w:tcW w:w="1350" w:type="dxa"/>
            <w:tcBorders>
              <w:top w:val="single" w:color="000000" w:sz="4" w:space="0"/>
              <w:left w:val="single" w:color="000000" w:sz="4" w:space="0"/>
              <w:bottom w:val="single" w:color="000000" w:sz="4" w:space="0"/>
              <w:right w:val="single" w:color="000000" w:sz="4" w:space="0"/>
            </w:tcBorders>
            <w:vAlign w:val="center"/>
          </w:tcPr>
          <w:p w14:paraId="14479FBF">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显示设备可靠性</w:t>
            </w:r>
          </w:p>
        </w:tc>
        <w:tc>
          <w:tcPr>
            <w:tcW w:w="1560" w:type="dxa"/>
            <w:tcBorders>
              <w:top w:val="single" w:color="000000" w:sz="4" w:space="0"/>
              <w:left w:val="single" w:color="000000" w:sz="4" w:space="0"/>
              <w:bottom w:val="single" w:color="000000" w:sz="4" w:space="0"/>
              <w:right w:val="nil"/>
            </w:tcBorders>
            <w:vAlign w:val="center"/>
          </w:tcPr>
          <w:p w14:paraId="1AC80ED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显示屏屏幕失效点</w:t>
            </w:r>
          </w:p>
        </w:tc>
        <w:tc>
          <w:tcPr>
            <w:tcW w:w="5115" w:type="dxa"/>
            <w:tcBorders>
              <w:top w:val="single" w:color="000000" w:sz="4" w:space="0"/>
              <w:left w:val="single" w:color="000000" w:sz="4" w:space="0"/>
              <w:bottom w:val="single" w:color="000000" w:sz="4" w:space="0"/>
              <w:right w:val="single" w:color="000000" w:sz="4" w:space="0"/>
            </w:tcBorders>
            <w:vAlign w:val="center"/>
          </w:tcPr>
          <w:p w14:paraId="07ED5D1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9813.2 的要求</w:t>
            </w:r>
          </w:p>
        </w:tc>
      </w:tr>
      <w:tr w14:paraId="0ED7ACD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84BDDD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18AFE6F">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外设可靠性</w:t>
            </w:r>
          </w:p>
        </w:tc>
        <w:tc>
          <w:tcPr>
            <w:tcW w:w="1560" w:type="dxa"/>
            <w:tcBorders>
              <w:top w:val="single" w:color="000000" w:sz="4" w:space="0"/>
              <w:left w:val="single" w:color="000000" w:sz="4" w:space="0"/>
              <w:bottom w:val="single" w:color="000000" w:sz="4" w:space="0"/>
              <w:right w:val="nil"/>
            </w:tcBorders>
            <w:vAlign w:val="center"/>
          </w:tcPr>
          <w:p w14:paraId="7C4FED65">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键盘按键寿命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21532C5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≥1000 万次</w:t>
            </w:r>
          </w:p>
        </w:tc>
      </w:tr>
      <w:tr w14:paraId="72938CA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30E7B4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D9C8EC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A1EAB1C">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鼠标按键寿命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659725D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≥500 万次</w:t>
            </w:r>
          </w:p>
        </w:tc>
      </w:tr>
      <w:tr w14:paraId="7A7FE0E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188FEC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FA2CCA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439294B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键盘鼠标线材寿命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695EF23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键盘鼠标所用线材经±60 °弯折不低于 3000 次，功能、外观完好</w:t>
            </w:r>
          </w:p>
        </w:tc>
      </w:tr>
      <w:tr w14:paraId="097F3919">
        <w:tblPrEx>
          <w:tblCellMar>
            <w:top w:w="0" w:type="dxa"/>
            <w:left w:w="108" w:type="dxa"/>
            <w:bottom w:w="0" w:type="dxa"/>
            <w:right w:w="108" w:type="dxa"/>
          </w:tblCellMar>
        </w:tblPrEx>
        <w:trPr>
          <w:trHeight w:val="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6E305F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686957">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69DE03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风扇寿命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11AF348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≥4 万小时</w:t>
            </w:r>
          </w:p>
        </w:tc>
      </w:tr>
      <w:tr w14:paraId="2D2D24F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0BE38F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C9B4C9E">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整机可靠性要求</w:t>
            </w:r>
          </w:p>
        </w:tc>
        <w:tc>
          <w:tcPr>
            <w:tcW w:w="1560" w:type="dxa"/>
            <w:tcBorders>
              <w:top w:val="single" w:color="000000" w:sz="4" w:space="0"/>
              <w:left w:val="single" w:color="000000" w:sz="4" w:space="0"/>
              <w:bottom w:val="single" w:color="000000" w:sz="4" w:space="0"/>
              <w:right w:val="nil"/>
            </w:tcBorders>
            <w:vAlign w:val="center"/>
          </w:tcPr>
          <w:p w14:paraId="7CD725E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电磁兼容性要求的抗扰度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64D7282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DF6BB7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7F09AD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470BB9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3D86985">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环境条件要求的气候环境适应性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7054BD8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9813.1 中规定</w:t>
            </w:r>
          </w:p>
        </w:tc>
      </w:tr>
      <w:tr w14:paraId="71DDB7B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D8236F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7839C3E">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F0DA96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环境条件要求的振动适应性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2A2894B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9813.1 中规定</w:t>
            </w:r>
          </w:p>
        </w:tc>
      </w:tr>
      <w:tr w14:paraId="0507B80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1DF0BF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4DB5DB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EA83FC1">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环境条件要求的冲击适应性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07A2A10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9813.1 中规定</w:t>
            </w:r>
          </w:p>
        </w:tc>
      </w:tr>
      <w:tr w14:paraId="542837B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2B800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159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3DBF2D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8013CCB">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环境条件要求的碰撞适应性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3285DAD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9813.1 中规定</w:t>
            </w:r>
          </w:p>
        </w:tc>
      </w:tr>
      <w:tr w14:paraId="3FE1EF10">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5EDBB9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C41BF4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155096C">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环境条件要求的运输包装件跌落适应性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6657584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9813.1 中规定</w:t>
            </w:r>
          </w:p>
        </w:tc>
      </w:tr>
      <w:tr w14:paraId="7914700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99D01C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75A9F6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AA36B98">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MTBF 测试</w:t>
            </w:r>
          </w:p>
        </w:tc>
        <w:tc>
          <w:tcPr>
            <w:tcW w:w="5115" w:type="dxa"/>
            <w:tcBorders>
              <w:top w:val="single" w:color="000000" w:sz="4" w:space="0"/>
              <w:left w:val="single" w:color="000000" w:sz="4" w:space="0"/>
              <w:bottom w:val="single" w:color="000000" w:sz="4" w:space="0"/>
              <w:right w:val="single" w:color="000000" w:sz="4" w:space="0"/>
            </w:tcBorders>
            <w:vAlign w:val="center"/>
          </w:tcPr>
          <w:p w14:paraId="1A63933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MTBF≥100万小时</w:t>
            </w:r>
          </w:p>
        </w:tc>
      </w:tr>
      <w:tr w14:paraId="2B6E317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1A0FA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2D7A7E1">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兼容要求</w:t>
            </w:r>
          </w:p>
        </w:tc>
        <w:tc>
          <w:tcPr>
            <w:tcW w:w="1560" w:type="dxa"/>
            <w:tcBorders>
              <w:top w:val="single" w:color="000000" w:sz="4" w:space="0"/>
              <w:left w:val="single" w:color="000000" w:sz="4" w:space="0"/>
              <w:bottom w:val="single" w:color="000000" w:sz="4" w:space="0"/>
              <w:right w:val="nil"/>
            </w:tcBorders>
            <w:vAlign w:val="center"/>
          </w:tcPr>
          <w:p w14:paraId="4650224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常用软件兼容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0B3FD8D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支持流式软件、版式软件、浏览器、邮件采购人端、解压软件、多媒体、图形图像处理等常用软件</w:t>
            </w:r>
          </w:p>
        </w:tc>
      </w:tr>
      <w:tr w14:paraId="74BB996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6C135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62E050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E82FDD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数据库兼容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6251BC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兼容 3 个及以上厂商的数据库产品</w:t>
            </w:r>
          </w:p>
        </w:tc>
      </w:tr>
      <w:tr w14:paraId="261A093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BF9145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D8EBE5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8294D9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中间件兼容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1393BF2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兼容 3 个及以上厂商中间件产品</w:t>
            </w:r>
          </w:p>
        </w:tc>
      </w:tr>
      <w:tr w14:paraId="05339FF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FDFB9E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4EC8F1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23B397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平台软件兼容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051802E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兼容 3 个及以上厂商云计算及大数据平台</w:t>
            </w:r>
          </w:p>
        </w:tc>
      </w:tr>
      <w:tr w14:paraId="3DBBE5AC">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8BECD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166</w:t>
            </w:r>
          </w:p>
        </w:tc>
        <w:tc>
          <w:tcPr>
            <w:tcW w:w="1350" w:type="dxa"/>
            <w:tcBorders>
              <w:top w:val="single" w:color="000000" w:sz="4" w:space="0"/>
              <w:left w:val="single" w:color="000000" w:sz="4" w:space="0"/>
              <w:bottom w:val="single" w:color="000000" w:sz="4" w:space="0"/>
              <w:right w:val="single" w:color="000000" w:sz="4" w:space="0"/>
            </w:tcBorders>
            <w:vAlign w:val="center"/>
          </w:tcPr>
          <w:p w14:paraId="1B08E8F7">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包装及运输要求</w:t>
            </w:r>
          </w:p>
        </w:tc>
        <w:tc>
          <w:tcPr>
            <w:tcW w:w="1560" w:type="dxa"/>
            <w:tcBorders>
              <w:top w:val="single" w:color="000000" w:sz="4" w:space="0"/>
              <w:left w:val="single" w:color="000000" w:sz="4" w:space="0"/>
              <w:bottom w:val="single" w:color="000000" w:sz="4" w:space="0"/>
              <w:right w:val="nil"/>
            </w:tcBorders>
            <w:vAlign w:val="center"/>
          </w:tcPr>
          <w:p w14:paraId="3FDE19CE">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标志、包装、运输和贮存</w:t>
            </w:r>
          </w:p>
        </w:tc>
        <w:tc>
          <w:tcPr>
            <w:tcW w:w="5115" w:type="dxa"/>
            <w:tcBorders>
              <w:top w:val="single" w:color="000000" w:sz="4" w:space="0"/>
              <w:left w:val="single" w:color="000000" w:sz="4" w:space="0"/>
              <w:bottom w:val="single" w:color="000000" w:sz="4" w:space="0"/>
              <w:right w:val="single" w:color="000000" w:sz="4" w:space="0"/>
            </w:tcBorders>
            <w:vAlign w:val="center"/>
          </w:tcPr>
          <w:p w14:paraId="4690D80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9813.1 和商品包装政府采购需求标准的相关规定</w:t>
            </w:r>
          </w:p>
        </w:tc>
      </w:tr>
      <w:tr w14:paraId="23B1173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C66D79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167</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06AA3F6">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服务要求</w:t>
            </w:r>
          </w:p>
        </w:tc>
        <w:tc>
          <w:tcPr>
            <w:tcW w:w="1560" w:type="dxa"/>
            <w:tcBorders>
              <w:top w:val="single" w:color="000000" w:sz="4" w:space="0"/>
              <w:left w:val="single" w:color="000000" w:sz="4" w:space="0"/>
              <w:bottom w:val="single" w:color="000000" w:sz="4" w:space="0"/>
              <w:right w:val="nil"/>
            </w:tcBorders>
            <w:vAlign w:val="center"/>
          </w:tcPr>
          <w:p w14:paraId="5620ED0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配置检查工具</w:t>
            </w:r>
          </w:p>
        </w:tc>
        <w:tc>
          <w:tcPr>
            <w:tcW w:w="5115" w:type="dxa"/>
            <w:tcBorders>
              <w:top w:val="single" w:color="000000" w:sz="4" w:space="0"/>
              <w:left w:val="single" w:color="000000" w:sz="4" w:space="0"/>
              <w:bottom w:val="single" w:color="000000" w:sz="4" w:space="0"/>
              <w:right w:val="single" w:color="000000" w:sz="4" w:space="0"/>
            </w:tcBorders>
            <w:vAlign w:val="center"/>
          </w:tcPr>
          <w:p w14:paraId="48313AF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供应商提供自检测试工具</w:t>
            </w:r>
          </w:p>
        </w:tc>
      </w:tr>
      <w:tr w14:paraId="51869D5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BD5476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020A51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F69399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服务响应</w:t>
            </w:r>
          </w:p>
        </w:tc>
        <w:tc>
          <w:tcPr>
            <w:tcW w:w="5115" w:type="dxa"/>
            <w:tcBorders>
              <w:top w:val="single" w:color="000000" w:sz="4" w:space="0"/>
              <w:left w:val="single" w:color="000000" w:sz="4" w:space="0"/>
              <w:bottom w:val="single" w:color="000000" w:sz="4" w:space="0"/>
              <w:right w:val="single" w:color="000000" w:sz="4" w:space="0"/>
            </w:tcBorders>
            <w:vAlign w:val="center"/>
          </w:tcPr>
          <w:p w14:paraId="22D258F4">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 xml:space="preserve">a) 提供制造商大客户专属VIP 7*24小时400或800售后服务专线、电子邮件、微信服务公众号 </w:t>
            </w:r>
          </w:p>
          <w:p w14:paraId="7AAB43FB">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b）提供产品上门服务（满足同城4 小时、异地 12 小时技术响应要求，制造厂商需承诺：当日下午4点前报修，下一自然日24点前修复，若没有完成修复，则免费赠送延迟日数对应的月度延保服务；在五年维保时间内，承诺将提供1次免费的尝试性故障硬盘（单盘）数据拯救服务，若未恢复则不计次数）；</w:t>
            </w:r>
          </w:p>
          <w:p w14:paraId="175BEEFE">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c) 现场保障技术服务团队员，国内上门服务地级市覆盖率达100%</w:t>
            </w:r>
          </w:p>
          <w:p w14:paraId="3CEC5506">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d)服务周期内提供产品的维修、换件和升级服务</w:t>
            </w:r>
          </w:p>
        </w:tc>
      </w:tr>
      <w:tr w14:paraId="63B8A85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44F34D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169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DAA662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D1DEEC3">
            <w:pPr>
              <w:spacing w:line="360" w:lineRule="exact"/>
              <w:jc w:val="left"/>
              <w:textAlignment w:val="center"/>
              <w:rPr>
                <w:rFonts w:ascii="宋体" w:hAnsi="宋体" w:cs="仿宋_GB2312"/>
                <w:kern w:val="0"/>
                <w:sz w:val="24"/>
                <w:szCs w:val="24"/>
                <w:lang w:bidi="ar"/>
              </w:rPr>
            </w:pPr>
            <w:r>
              <w:rPr>
                <w:rFonts w:hint="eastAsia" w:ascii="宋体" w:hAnsi="宋体" w:cs="仿宋_GB2312"/>
                <w:kern w:val="0"/>
                <w:sz w:val="24"/>
                <w:szCs w:val="24"/>
                <w:lang w:bidi="ar"/>
              </w:rPr>
              <w:t>▲</w:t>
            </w:r>
            <w:r>
              <w:rPr>
                <w:rFonts w:ascii="宋体" w:hAnsi="宋体" w:cs="仿宋_GB2312"/>
                <w:kern w:val="0"/>
                <w:sz w:val="24"/>
                <w:szCs w:val="24"/>
                <w:lang w:bidi="ar"/>
              </w:rPr>
              <w:t>服务周期</w:t>
            </w:r>
          </w:p>
        </w:tc>
        <w:tc>
          <w:tcPr>
            <w:tcW w:w="5115" w:type="dxa"/>
            <w:tcBorders>
              <w:top w:val="single" w:color="000000" w:sz="4" w:space="0"/>
              <w:left w:val="single" w:color="000000" w:sz="4" w:space="0"/>
              <w:bottom w:val="single" w:color="000000" w:sz="4" w:space="0"/>
              <w:right w:val="single" w:color="000000" w:sz="4" w:space="0"/>
            </w:tcBorders>
            <w:vAlign w:val="center"/>
          </w:tcPr>
          <w:p w14:paraId="305D8DB3">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a) 设备停产后应继续提供质量保障服务（含备品备件），服务终止时间与最后一批设备交付时间间隔不低于5 年；</w:t>
            </w:r>
          </w:p>
          <w:p w14:paraId="1011E45F">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b) 产品停止服务时间应提前 1 年告知；</w:t>
            </w:r>
          </w:p>
          <w:p w14:paraId="1972C9E9">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c) 应明确产品发布日期</w:t>
            </w:r>
          </w:p>
        </w:tc>
      </w:tr>
      <w:tr w14:paraId="511E082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E1FE4E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89C778F">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5A3916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预装操作系统</w:t>
            </w:r>
          </w:p>
        </w:tc>
        <w:tc>
          <w:tcPr>
            <w:tcW w:w="5115" w:type="dxa"/>
            <w:tcBorders>
              <w:top w:val="single" w:color="000000" w:sz="4" w:space="0"/>
              <w:left w:val="single" w:color="000000" w:sz="4" w:space="0"/>
              <w:bottom w:val="single" w:color="000000" w:sz="4" w:space="0"/>
              <w:right w:val="single" w:color="000000" w:sz="4" w:space="0"/>
            </w:tcBorders>
            <w:vAlign w:val="center"/>
          </w:tcPr>
          <w:p w14:paraId="7F0DD7D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预出厂预装正版操作系统</w:t>
            </w:r>
          </w:p>
        </w:tc>
      </w:tr>
      <w:tr w14:paraId="41A6F5FB">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82BB117">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F356892">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EF958C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培训服务</w:t>
            </w:r>
          </w:p>
        </w:tc>
        <w:tc>
          <w:tcPr>
            <w:tcW w:w="5115" w:type="dxa"/>
            <w:tcBorders>
              <w:top w:val="single" w:color="000000" w:sz="4" w:space="0"/>
              <w:left w:val="single" w:color="000000" w:sz="4" w:space="0"/>
              <w:bottom w:val="single" w:color="000000" w:sz="4" w:space="0"/>
              <w:right w:val="single" w:color="000000" w:sz="4" w:space="0"/>
            </w:tcBorders>
            <w:vAlign w:val="center"/>
          </w:tcPr>
          <w:p w14:paraId="0ECF4C1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供应商提供培训材料、产品手册、培训视频等培训相关内容</w:t>
            </w:r>
          </w:p>
        </w:tc>
      </w:tr>
      <w:tr w14:paraId="44E1BA1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37800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537E20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BE679E3">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典型问题解决手册</w:t>
            </w:r>
          </w:p>
        </w:tc>
        <w:tc>
          <w:tcPr>
            <w:tcW w:w="5115" w:type="dxa"/>
            <w:tcBorders>
              <w:top w:val="single" w:color="000000" w:sz="4" w:space="0"/>
              <w:left w:val="single" w:color="000000" w:sz="4" w:space="0"/>
              <w:bottom w:val="single" w:color="000000" w:sz="4" w:space="0"/>
              <w:right w:val="single" w:color="000000" w:sz="4" w:space="0"/>
            </w:tcBorders>
            <w:vAlign w:val="center"/>
          </w:tcPr>
          <w:p w14:paraId="73DEC96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供应商提供典型问题解决说明文档或视频</w:t>
            </w:r>
          </w:p>
        </w:tc>
      </w:tr>
      <w:tr w14:paraId="0E59A53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2AC71B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C92B11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2A0FA74">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厂家升级软件与扩容服务</w:t>
            </w:r>
          </w:p>
        </w:tc>
        <w:tc>
          <w:tcPr>
            <w:tcW w:w="5115" w:type="dxa"/>
            <w:tcBorders>
              <w:top w:val="single" w:color="000000" w:sz="4" w:space="0"/>
              <w:left w:val="single" w:color="000000" w:sz="4" w:space="0"/>
              <w:bottom w:val="single" w:color="000000" w:sz="4" w:space="0"/>
              <w:right w:val="single" w:color="000000" w:sz="4" w:space="0"/>
            </w:tcBorders>
            <w:vAlign w:val="center"/>
          </w:tcPr>
          <w:p w14:paraId="64B4FCF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供应商提供上门升级部件/软件与扩容的增值服务</w:t>
            </w:r>
          </w:p>
        </w:tc>
      </w:tr>
      <w:tr w14:paraId="40DDF2B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23F0C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D87B7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1505BCD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整机质量服务要求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82AE69E">
            <w:pPr>
              <w:spacing w:line="360" w:lineRule="exact"/>
              <w:jc w:val="left"/>
              <w:textAlignment w:val="center"/>
              <w:rPr>
                <w:rFonts w:ascii="宋体" w:hAnsi="宋体" w:cs="仿宋_GB2312"/>
                <w:sz w:val="24"/>
                <w:szCs w:val="24"/>
              </w:rPr>
            </w:pPr>
            <w:r>
              <w:rPr>
                <w:rFonts w:ascii="宋体" w:hAnsi="宋体" w:cs="宋体"/>
                <w:kern w:val="0"/>
                <w:sz w:val="24"/>
                <w:szCs w:val="24"/>
              </w:rPr>
              <w:t>提供上门</w:t>
            </w:r>
            <w:r>
              <w:rPr>
                <w:rFonts w:hint="eastAsia" w:ascii="宋体" w:hAnsi="宋体" w:cs="宋体"/>
                <w:kern w:val="0"/>
                <w:sz w:val="24"/>
                <w:szCs w:val="24"/>
              </w:rPr>
              <w:t>服务，</w:t>
            </w:r>
            <w:r>
              <w:rPr>
                <w:rFonts w:ascii="宋体" w:hAnsi="宋体" w:cs="宋体"/>
                <w:kern w:val="0"/>
                <w:sz w:val="24"/>
                <w:szCs w:val="24"/>
              </w:rPr>
              <w:t>质保期（含换件和维修，非送修/寄修）不少于5年。</w:t>
            </w:r>
          </w:p>
        </w:tc>
      </w:tr>
      <w:tr w14:paraId="0EDDEE9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DB4727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E97932D">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7F5E052">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合格证书要求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7EAB5B6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供应商提供产品合格证</w:t>
            </w:r>
          </w:p>
        </w:tc>
      </w:tr>
      <w:tr w14:paraId="6C47575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317A41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CFE38BA">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FD330E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开箱组装/使用指导要求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407049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供应商提供开箱组装/使用指导</w:t>
            </w:r>
          </w:p>
        </w:tc>
      </w:tr>
      <w:tr w14:paraId="1DEB593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7EE7994">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2BAD5A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4A2DB3B">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驱动下载服务要求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66C13A6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供应商提供驱动光盘或下载方式</w:t>
            </w:r>
          </w:p>
        </w:tc>
      </w:tr>
      <w:tr w14:paraId="64F6A30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8C96E5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29BBD28">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7BB45310">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兼容适配软件下载服务要求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4FE37B1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供应商提供兼容适配软件下载渠道（光盘、网站）</w:t>
            </w:r>
          </w:p>
        </w:tc>
      </w:tr>
      <w:tr w14:paraId="6653BFB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4D95D2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179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1D73C39">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92DF9C6">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跨架构平台应用兼容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33D3FB1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7A94D27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5EF0269">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180</w:t>
            </w:r>
          </w:p>
        </w:tc>
        <w:tc>
          <w:tcPr>
            <w:tcW w:w="1350" w:type="dxa"/>
            <w:tcBorders>
              <w:top w:val="single" w:color="000000" w:sz="4" w:space="0"/>
              <w:left w:val="single" w:color="000000" w:sz="4" w:space="0"/>
              <w:bottom w:val="single" w:color="000000" w:sz="4" w:space="0"/>
              <w:right w:val="single" w:color="000000" w:sz="4" w:space="0"/>
            </w:tcBorders>
            <w:vAlign w:val="center"/>
          </w:tcPr>
          <w:p w14:paraId="2D3C46B2">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供应链合规性</w:t>
            </w:r>
          </w:p>
        </w:tc>
        <w:tc>
          <w:tcPr>
            <w:tcW w:w="1560" w:type="dxa"/>
            <w:tcBorders>
              <w:top w:val="single" w:color="000000" w:sz="4" w:space="0"/>
              <w:left w:val="single" w:color="000000" w:sz="4" w:space="0"/>
              <w:bottom w:val="single" w:color="000000" w:sz="4" w:space="0"/>
              <w:right w:val="nil"/>
            </w:tcBorders>
            <w:vAlign w:val="center"/>
          </w:tcPr>
          <w:p w14:paraId="7C70D84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产品部件保障</w:t>
            </w:r>
          </w:p>
        </w:tc>
        <w:tc>
          <w:tcPr>
            <w:tcW w:w="5115" w:type="dxa"/>
            <w:tcBorders>
              <w:top w:val="single" w:color="000000" w:sz="4" w:space="0"/>
              <w:left w:val="single" w:color="000000" w:sz="4" w:space="0"/>
              <w:bottom w:val="single" w:color="000000" w:sz="4" w:space="0"/>
              <w:right w:val="single" w:color="000000" w:sz="4" w:space="0"/>
            </w:tcBorders>
            <w:vAlign w:val="center"/>
          </w:tcPr>
          <w:p w14:paraId="10251B4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供应商保障产品主要部件，提供 5年的备件服务能力（自购买之日起），或提供可兼容原设备的升级换代产品</w:t>
            </w:r>
          </w:p>
        </w:tc>
      </w:tr>
      <w:tr w14:paraId="1278A5E3">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A5A8D8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EF512CB">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供应链质量</w:t>
            </w:r>
          </w:p>
        </w:tc>
        <w:tc>
          <w:tcPr>
            <w:tcW w:w="1560" w:type="dxa"/>
            <w:tcBorders>
              <w:top w:val="single" w:color="000000" w:sz="4" w:space="0"/>
              <w:left w:val="single" w:color="000000" w:sz="4" w:space="0"/>
              <w:bottom w:val="single" w:color="000000" w:sz="4" w:space="0"/>
              <w:right w:val="nil"/>
            </w:tcBorders>
            <w:vAlign w:val="center"/>
          </w:tcPr>
          <w:p w14:paraId="5ADED4E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抗干扰性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319A95F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当产品部件出现供应风险时，供应商应通知采购人并提供风险应对方案确保产品的服务保障</w:t>
            </w:r>
          </w:p>
        </w:tc>
      </w:tr>
      <w:tr w14:paraId="329F744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980B7E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A1CDD5C">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6064D93A">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供应能力证明</w:t>
            </w:r>
          </w:p>
        </w:tc>
        <w:tc>
          <w:tcPr>
            <w:tcW w:w="5115" w:type="dxa"/>
            <w:tcBorders>
              <w:top w:val="single" w:color="000000" w:sz="4" w:space="0"/>
              <w:left w:val="single" w:color="000000" w:sz="4" w:space="0"/>
              <w:bottom w:val="single" w:color="000000" w:sz="4" w:space="0"/>
              <w:right w:val="single" w:color="000000" w:sz="4" w:space="0"/>
            </w:tcBorders>
            <w:vAlign w:val="center"/>
          </w:tcPr>
          <w:p w14:paraId="17EE78DD">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制造商提供供应链稳定承诺书，确保产品的部件在产品服务周期内稳定供货</w:t>
            </w:r>
          </w:p>
        </w:tc>
      </w:tr>
      <w:tr w14:paraId="4A12A98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A3B9D6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183</w:t>
            </w:r>
          </w:p>
        </w:tc>
        <w:tc>
          <w:tcPr>
            <w:tcW w:w="1350" w:type="dxa"/>
            <w:tcBorders>
              <w:top w:val="single" w:color="000000" w:sz="4" w:space="0"/>
              <w:left w:val="single" w:color="000000" w:sz="4" w:space="0"/>
              <w:bottom w:val="single" w:color="000000" w:sz="4" w:space="0"/>
              <w:right w:val="single" w:color="000000" w:sz="4" w:space="0"/>
            </w:tcBorders>
            <w:vAlign w:val="center"/>
          </w:tcPr>
          <w:p w14:paraId="4C1276AC">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关键部件安全要求</w:t>
            </w:r>
          </w:p>
        </w:tc>
        <w:tc>
          <w:tcPr>
            <w:tcW w:w="1560" w:type="dxa"/>
            <w:tcBorders>
              <w:top w:val="single" w:color="000000" w:sz="4" w:space="0"/>
              <w:left w:val="single" w:color="000000" w:sz="4" w:space="0"/>
              <w:bottom w:val="single" w:color="000000" w:sz="4" w:space="0"/>
              <w:right w:val="nil"/>
            </w:tcBorders>
            <w:vAlign w:val="center"/>
          </w:tcPr>
          <w:p w14:paraId="7B5F80CB">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关键部件安全要求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9DCE38F">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5AACB4A8">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FDC1C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184</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A000287">
            <w:pPr>
              <w:spacing w:line="360" w:lineRule="exact"/>
              <w:jc w:val="center"/>
              <w:textAlignment w:val="center"/>
              <w:rPr>
                <w:rFonts w:ascii="宋体" w:hAnsi="宋体" w:cs="仿宋_GB2312"/>
                <w:sz w:val="24"/>
                <w:szCs w:val="24"/>
              </w:rPr>
            </w:pPr>
            <w:r>
              <w:rPr>
                <w:rFonts w:ascii="宋体" w:hAnsi="宋体" w:cs="仿宋_GB2312"/>
                <w:kern w:val="0"/>
                <w:sz w:val="24"/>
                <w:szCs w:val="24"/>
                <w:lang w:bidi="ar"/>
              </w:rPr>
              <w:t>整机安全性要求</w:t>
            </w:r>
          </w:p>
        </w:tc>
        <w:tc>
          <w:tcPr>
            <w:tcW w:w="1560" w:type="dxa"/>
            <w:tcBorders>
              <w:top w:val="single" w:color="000000" w:sz="4" w:space="0"/>
              <w:left w:val="single" w:color="000000" w:sz="4" w:space="0"/>
              <w:bottom w:val="single" w:color="000000" w:sz="4" w:space="0"/>
              <w:right w:val="nil"/>
            </w:tcBorders>
            <w:vAlign w:val="center"/>
          </w:tcPr>
          <w:p w14:paraId="7D6DCBF5">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密码算法实现</w:t>
            </w:r>
          </w:p>
        </w:tc>
        <w:tc>
          <w:tcPr>
            <w:tcW w:w="5115" w:type="dxa"/>
            <w:tcBorders>
              <w:top w:val="single" w:color="000000" w:sz="4" w:space="0"/>
              <w:left w:val="single" w:color="000000" w:sz="4" w:space="0"/>
              <w:bottom w:val="single" w:color="000000" w:sz="4" w:space="0"/>
              <w:right w:val="single" w:color="000000" w:sz="4" w:space="0"/>
            </w:tcBorders>
            <w:vAlign w:val="center"/>
          </w:tcPr>
          <w:p w14:paraId="78366AD0">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096DA639">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9B7E0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3F9D9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098CFCF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USB 端口管控</w:t>
            </w:r>
          </w:p>
        </w:tc>
        <w:tc>
          <w:tcPr>
            <w:tcW w:w="5115" w:type="dxa"/>
            <w:tcBorders>
              <w:top w:val="single" w:color="000000" w:sz="4" w:space="0"/>
              <w:left w:val="single" w:color="000000" w:sz="4" w:space="0"/>
              <w:bottom w:val="single" w:color="000000" w:sz="4" w:space="0"/>
              <w:right w:val="single" w:color="000000" w:sz="4" w:space="0"/>
            </w:tcBorders>
            <w:vAlign w:val="center"/>
          </w:tcPr>
          <w:p w14:paraId="00D1BDD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A7CB15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E8E9181">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70DB1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A90EB33">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安全物理锁</w:t>
            </w:r>
          </w:p>
        </w:tc>
        <w:tc>
          <w:tcPr>
            <w:tcW w:w="5115" w:type="dxa"/>
            <w:tcBorders>
              <w:top w:val="single" w:color="000000" w:sz="4" w:space="0"/>
              <w:left w:val="single" w:color="000000" w:sz="4" w:space="0"/>
              <w:bottom w:val="single" w:color="000000" w:sz="4" w:space="0"/>
              <w:right w:val="single" w:color="000000" w:sz="4" w:space="0"/>
            </w:tcBorders>
            <w:vAlign w:val="center"/>
          </w:tcPr>
          <w:p w14:paraId="049BDD12">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w:t>
            </w:r>
          </w:p>
        </w:tc>
      </w:tr>
      <w:tr w14:paraId="6C4CA380">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AC1A1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172BDA1">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29E17CF7">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信息安全基本要求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4A83E167">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a) 产品应符合 GB/T 39276 的 5.2 的规定；</w:t>
            </w:r>
          </w:p>
          <w:p w14:paraId="406B114F">
            <w:pPr>
              <w:spacing w:line="360" w:lineRule="exact"/>
              <w:jc w:val="left"/>
              <w:textAlignment w:val="center"/>
              <w:rPr>
                <w:rFonts w:ascii="宋体" w:hAnsi="宋体" w:cs="仿宋_GB2312"/>
                <w:kern w:val="0"/>
                <w:sz w:val="24"/>
                <w:szCs w:val="24"/>
                <w:lang w:bidi="ar"/>
              </w:rPr>
            </w:pPr>
            <w:r>
              <w:rPr>
                <w:rFonts w:ascii="宋体" w:hAnsi="宋体" w:cs="仿宋_GB2312"/>
                <w:kern w:val="0"/>
                <w:sz w:val="24"/>
                <w:szCs w:val="24"/>
                <w:lang w:bidi="ar"/>
              </w:rPr>
              <w:t>b) 生产厂商应建立漏洞跟踪表，保证产品版本涉及到的漏洞(如驱动程序等)可查看；</w:t>
            </w:r>
          </w:p>
          <w:p w14:paraId="6683E09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c) 产品不得包含已知的恶意代码或漏洞，不存在未声明的指令、功能、接口</w:t>
            </w:r>
          </w:p>
        </w:tc>
      </w:tr>
      <w:tr w14:paraId="2056F134">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32955BE">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3CB37C2">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5626F03B">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固件安全启动</w:t>
            </w:r>
          </w:p>
        </w:tc>
        <w:tc>
          <w:tcPr>
            <w:tcW w:w="5115" w:type="dxa"/>
            <w:tcBorders>
              <w:top w:val="single" w:color="000000" w:sz="4" w:space="0"/>
              <w:left w:val="single" w:color="000000" w:sz="4" w:space="0"/>
              <w:bottom w:val="single" w:color="000000" w:sz="4" w:space="0"/>
              <w:right w:val="single" w:color="000000" w:sz="4" w:space="0"/>
            </w:tcBorders>
            <w:vAlign w:val="center"/>
          </w:tcPr>
          <w:p w14:paraId="2EDAF0DC">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支持固件安全启动功能，固件启动过程中只有通过启动校验才能正常启动</w:t>
            </w:r>
          </w:p>
        </w:tc>
      </w:tr>
      <w:tr w14:paraId="6876083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702418">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189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3257C24">
            <w:pPr>
              <w:spacing w:line="360" w:lineRule="exact"/>
              <w:jc w:val="center"/>
              <w:rPr>
                <w:rFonts w:ascii="宋体" w:hAnsi="宋体" w:cs="仿宋_GB2312"/>
                <w:sz w:val="24"/>
                <w:szCs w:val="24"/>
              </w:rPr>
            </w:pPr>
          </w:p>
        </w:tc>
        <w:tc>
          <w:tcPr>
            <w:tcW w:w="1560" w:type="dxa"/>
            <w:tcBorders>
              <w:top w:val="single" w:color="000000" w:sz="4" w:space="0"/>
              <w:left w:val="single" w:color="000000" w:sz="4" w:space="0"/>
              <w:bottom w:val="single" w:color="000000" w:sz="4" w:space="0"/>
              <w:right w:val="nil"/>
            </w:tcBorders>
            <w:vAlign w:val="center"/>
          </w:tcPr>
          <w:p w14:paraId="30185F99">
            <w:pPr>
              <w:spacing w:line="360" w:lineRule="exact"/>
              <w:jc w:val="left"/>
              <w:textAlignment w:val="center"/>
              <w:rPr>
                <w:rFonts w:ascii="宋体" w:hAnsi="宋体" w:cs="仿宋_GB2312"/>
                <w:sz w:val="24"/>
                <w:szCs w:val="24"/>
              </w:rPr>
            </w:pPr>
            <w:r>
              <w:rPr>
                <w:rFonts w:hint="eastAsia" w:ascii="宋体" w:hAnsi="宋体" w:cs="仿宋_GB2312"/>
                <w:kern w:val="0"/>
                <w:sz w:val="24"/>
                <w:szCs w:val="24"/>
                <w:lang w:bidi="ar"/>
              </w:rPr>
              <w:t>▲</w:t>
            </w:r>
            <w:r>
              <w:rPr>
                <w:rFonts w:ascii="宋体" w:hAnsi="宋体" w:cs="仿宋_GB2312"/>
                <w:kern w:val="0"/>
                <w:sz w:val="24"/>
                <w:szCs w:val="24"/>
                <w:lang w:bidi="ar"/>
              </w:rPr>
              <w:t>限用物质的限量要求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3218475A">
            <w:pPr>
              <w:spacing w:line="360" w:lineRule="exact"/>
              <w:jc w:val="left"/>
              <w:textAlignment w:val="center"/>
              <w:rPr>
                <w:rFonts w:ascii="宋体" w:hAnsi="宋体" w:cs="仿宋_GB2312"/>
                <w:sz w:val="24"/>
                <w:szCs w:val="24"/>
              </w:rPr>
            </w:pPr>
            <w:r>
              <w:rPr>
                <w:rFonts w:ascii="宋体" w:hAnsi="宋体" w:cs="仿宋_GB2312"/>
                <w:kern w:val="0"/>
                <w:sz w:val="24"/>
                <w:szCs w:val="24"/>
                <w:lang w:bidi="ar"/>
              </w:rPr>
              <w:t>符合 GB/T 26572 中规定</w:t>
            </w:r>
          </w:p>
        </w:tc>
      </w:tr>
    </w:tbl>
    <w:p w14:paraId="1325C228"/>
    <w:p w14:paraId="2A963766">
      <w:pPr>
        <w:jc w:val="left"/>
      </w:pPr>
      <w:r>
        <w:br w:type="page"/>
      </w:r>
    </w:p>
    <w:p w14:paraId="5FD806BD">
      <w:pPr>
        <w:rPr>
          <w:rFonts w:eastAsiaTheme="minorEastAsia"/>
          <w:b/>
          <w:bCs/>
          <w:sz w:val="24"/>
          <w:szCs w:val="24"/>
          <w:lang w:eastAsia="zh-TW"/>
        </w:rPr>
      </w:pPr>
      <w:r>
        <w:rPr>
          <w:rFonts w:hint="eastAsia" w:ascii="宋体" w:hAnsi="宋体" w:cs="宋体"/>
          <w:b/>
          <w:bCs/>
          <w:sz w:val="24"/>
          <w:szCs w:val="24"/>
        </w:rPr>
        <w:t>台式机</w:t>
      </w:r>
      <w:r>
        <w:rPr>
          <w:rFonts w:ascii="宋体" w:hAnsi="宋体" w:eastAsia="PMingLiU" w:cs="宋体"/>
          <w:b/>
          <w:bCs/>
          <w:sz w:val="24"/>
          <w:szCs w:val="24"/>
        </w:rPr>
        <w:t xml:space="preserve">2  </w:t>
      </w:r>
      <w:r>
        <w:rPr>
          <w:rFonts w:hint="eastAsia" w:cs="宋体" w:asciiTheme="minorEastAsia" w:hAnsiTheme="minorEastAsia" w:eastAsiaTheme="minorEastAsia"/>
          <w:b/>
          <w:bCs/>
          <w:sz w:val="24"/>
          <w:szCs w:val="24"/>
        </w:rPr>
        <w:t>数量：</w:t>
      </w:r>
      <w:r>
        <w:rPr>
          <w:rFonts w:hint="eastAsia" w:ascii="宋体" w:hAnsi="宋体" w:cs="宋体" w:eastAsiaTheme="minorEastAsia"/>
          <w:b/>
          <w:bCs/>
          <w:sz w:val="24"/>
          <w:szCs w:val="24"/>
        </w:rPr>
        <w:t>1</w:t>
      </w:r>
      <w:r>
        <w:rPr>
          <w:rFonts w:ascii="宋体" w:hAnsi="宋体" w:cs="宋体" w:eastAsiaTheme="minorEastAsia"/>
          <w:b/>
          <w:bCs/>
          <w:sz w:val="24"/>
          <w:szCs w:val="24"/>
        </w:rPr>
        <w:t>20</w:t>
      </w:r>
      <w:r>
        <w:rPr>
          <w:rFonts w:hint="eastAsia" w:ascii="宋体" w:hAnsi="宋体" w:cs="宋体" w:eastAsiaTheme="minorEastAsia"/>
          <w:b/>
          <w:bCs/>
          <w:sz w:val="24"/>
          <w:szCs w:val="24"/>
        </w:rPr>
        <w:t>台</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67"/>
        <w:gridCol w:w="786"/>
        <w:gridCol w:w="1958"/>
        <w:gridCol w:w="5314"/>
      </w:tblGrid>
      <w:tr w14:paraId="619B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274" w:type="pct"/>
            <w:shd w:val="clear" w:color="auto" w:fill="FFFFFF"/>
            <w:vAlign w:val="center"/>
          </w:tcPr>
          <w:p w14:paraId="7D8773D2">
            <w:pPr>
              <w:spacing w:line="360" w:lineRule="auto"/>
              <w:jc w:val="center"/>
              <w:textAlignment w:val="top"/>
              <w:rPr>
                <w:rStyle w:val="818"/>
                <w:rFonts w:hint="default" w:ascii="宋体" w:hAnsi="宋体" w:eastAsia="宋体" w:cs="宋体"/>
                <w:b/>
                <w:color w:val="auto"/>
                <w:sz w:val="24"/>
                <w:szCs w:val="24"/>
              </w:rPr>
            </w:pPr>
            <w:r>
              <w:rPr>
                <w:rStyle w:val="818"/>
                <w:rFonts w:hint="default" w:ascii="宋体" w:hAnsi="宋体" w:eastAsia="宋体" w:cs="宋体"/>
                <w:color w:val="auto"/>
                <w:sz w:val="24"/>
                <w:szCs w:val="24"/>
              </w:rPr>
              <w:t>序号</w:t>
            </w:r>
          </w:p>
        </w:tc>
        <w:tc>
          <w:tcPr>
            <w:tcW w:w="461" w:type="pct"/>
            <w:shd w:val="clear" w:color="auto" w:fill="FFFFFF"/>
            <w:vAlign w:val="center"/>
          </w:tcPr>
          <w:p w14:paraId="50734676">
            <w:pPr>
              <w:spacing w:line="360" w:lineRule="auto"/>
              <w:jc w:val="center"/>
              <w:textAlignment w:val="top"/>
              <w:rPr>
                <w:rStyle w:val="818"/>
                <w:rFonts w:hint="default" w:ascii="宋体" w:hAnsi="宋体" w:eastAsia="宋体" w:cs="宋体"/>
                <w:b/>
                <w:color w:val="auto"/>
                <w:sz w:val="24"/>
                <w:szCs w:val="24"/>
              </w:rPr>
            </w:pPr>
            <w:r>
              <w:rPr>
                <w:rStyle w:val="818"/>
                <w:rFonts w:hint="default" w:ascii="宋体" w:hAnsi="宋体" w:eastAsia="宋体" w:cs="宋体"/>
                <w:color w:val="auto"/>
                <w:sz w:val="24"/>
                <w:szCs w:val="24"/>
              </w:rPr>
              <w:t>一级指标</w:t>
            </w:r>
          </w:p>
        </w:tc>
        <w:tc>
          <w:tcPr>
            <w:tcW w:w="1148" w:type="pct"/>
            <w:shd w:val="clear" w:color="auto" w:fill="FFFFFF"/>
            <w:vAlign w:val="center"/>
          </w:tcPr>
          <w:p w14:paraId="7162EA6A">
            <w:pPr>
              <w:spacing w:line="360" w:lineRule="auto"/>
              <w:ind w:firstLine="480" w:firstLineChars="200"/>
              <w:jc w:val="center"/>
              <w:textAlignment w:val="top"/>
              <w:rPr>
                <w:rStyle w:val="818"/>
                <w:rFonts w:hint="default" w:ascii="宋体" w:hAnsi="宋体" w:eastAsia="宋体" w:cs="宋体"/>
                <w:b/>
                <w:color w:val="auto"/>
                <w:sz w:val="24"/>
                <w:szCs w:val="24"/>
              </w:rPr>
            </w:pPr>
            <w:r>
              <w:rPr>
                <w:rStyle w:val="818"/>
                <w:rFonts w:hint="default" w:ascii="宋体" w:hAnsi="宋体" w:eastAsia="宋体" w:cs="宋体"/>
                <w:color w:val="auto"/>
                <w:sz w:val="24"/>
                <w:szCs w:val="24"/>
              </w:rPr>
              <w:t>二级指标</w:t>
            </w:r>
          </w:p>
        </w:tc>
        <w:tc>
          <w:tcPr>
            <w:tcW w:w="3115" w:type="pct"/>
            <w:shd w:val="clear" w:color="auto" w:fill="FFFFFF"/>
            <w:vAlign w:val="center"/>
          </w:tcPr>
          <w:p w14:paraId="7AC7E4A2">
            <w:pPr>
              <w:spacing w:line="360" w:lineRule="auto"/>
              <w:jc w:val="center"/>
              <w:textAlignment w:val="top"/>
              <w:rPr>
                <w:rStyle w:val="818"/>
                <w:rFonts w:hint="default" w:ascii="宋体" w:hAnsi="宋体" w:eastAsia="宋体" w:cs="宋体"/>
                <w:b/>
                <w:color w:val="auto"/>
                <w:sz w:val="24"/>
                <w:szCs w:val="24"/>
              </w:rPr>
            </w:pPr>
            <w:r>
              <w:rPr>
                <w:rStyle w:val="818"/>
                <w:rFonts w:hint="default" w:ascii="宋体" w:hAnsi="宋体" w:eastAsia="宋体" w:cs="宋体"/>
                <w:color w:val="auto"/>
                <w:sz w:val="24"/>
                <w:szCs w:val="24"/>
              </w:rPr>
              <w:t>指标要求</w:t>
            </w:r>
          </w:p>
        </w:tc>
      </w:tr>
      <w:tr w14:paraId="0A12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74" w:type="pct"/>
            <w:shd w:val="clear" w:color="auto" w:fill="FFFFFF"/>
            <w:noWrap/>
            <w:vAlign w:val="center"/>
          </w:tcPr>
          <w:p w14:paraId="142AD3B3">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vAlign w:val="center"/>
          </w:tcPr>
          <w:p w14:paraId="4A08469B">
            <w:pPr>
              <w:spacing w:line="360" w:lineRule="auto"/>
              <w:jc w:val="center"/>
              <w:textAlignment w:val="top"/>
              <w:rPr>
                <w:rFonts w:ascii="宋体" w:hAnsi="宋体" w:cs="宋体"/>
                <w:sz w:val="24"/>
                <w:szCs w:val="24"/>
              </w:rPr>
            </w:pPr>
            <w:r>
              <w:rPr>
                <w:rStyle w:val="818"/>
                <w:rFonts w:hint="default" w:ascii="宋体" w:hAnsi="宋体" w:eastAsia="宋体" w:cs="宋体"/>
                <w:color w:val="auto"/>
                <w:sz w:val="24"/>
                <w:szCs w:val="24"/>
              </w:rPr>
              <w:t>CPU规格</w:t>
            </w:r>
          </w:p>
        </w:tc>
        <w:tc>
          <w:tcPr>
            <w:tcW w:w="1148" w:type="pct"/>
            <w:shd w:val="clear" w:color="auto" w:fill="FFFFFF"/>
            <w:vAlign w:val="center"/>
          </w:tcPr>
          <w:p w14:paraId="3A897436">
            <w:pPr>
              <w:spacing w:line="360" w:lineRule="auto"/>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CPU 信息</w:t>
            </w:r>
          </w:p>
        </w:tc>
        <w:tc>
          <w:tcPr>
            <w:tcW w:w="3115" w:type="pct"/>
            <w:shd w:val="clear" w:color="auto" w:fill="FFFFFF"/>
          </w:tcPr>
          <w:p w14:paraId="463C1588">
            <w:pPr>
              <w:spacing w:line="360" w:lineRule="auto"/>
              <w:jc w:val="left"/>
              <w:textAlignment w:val="top"/>
              <w:rPr>
                <w:rFonts w:ascii="宋体" w:hAnsi="宋体" w:cs="宋体"/>
                <w:kern w:val="0"/>
                <w:sz w:val="24"/>
                <w:szCs w:val="24"/>
              </w:rPr>
            </w:pPr>
            <w:r>
              <w:rPr>
                <w:rFonts w:ascii="宋体" w:hAnsi="宋体" w:cs="宋体"/>
                <w:kern w:val="0"/>
                <w:sz w:val="24"/>
                <w:szCs w:val="24"/>
              </w:rPr>
              <w:t>（1）CPU：≥Intel Core I5-14500（相当</w:t>
            </w:r>
            <w:r>
              <w:rPr>
                <w:rFonts w:ascii="宋体" w:hAnsi="宋体" w:cs="宋体"/>
                <w:color w:val="000000" w:themeColor="text1"/>
                <w:kern w:val="0"/>
                <w:sz w:val="24"/>
                <w:szCs w:val="24"/>
                <w14:textFill>
                  <w14:solidFill>
                    <w14:schemeClr w14:val="tx1"/>
                  </w14:solidFill>
                </w14:textFill>
              </w:rPr>
              <w:t>性能及以上）。（2.6 GHz P 核基础频率、最高 5 GHz P 核最大睿频频率、</w:t>
            </w:r>
            <w:r>
              <w:rPr>
                <w:rFonts w:ascii="宋体" w:hAnsi="宋体" w:cs="宋体"/>
                <w:color w:val="000000" w:themeColor="text1"/>
                <w:kern w:val="0"/>
                <w:sz w:val="24"/>
                <w:szCs w:val="24"/>
                <w:lang w:eastAsia="zh-TW"/>
                <w14:textFill>
                  <w14:solidFill>
                    <w14:schemeClr w14:val="tx1"/>
                  </w14:solidFill>
                </w14:textFill>
              </w:rPr>
              <w:t>24</w:t>
            </w:r>
            <w:r>
              <w:rPr>
                <w:rFonts w:ascii="宋体" w:hAnsi="宋体" w:cs="宋体"/>
                <w:color w:val="000000" w:themeColor="text1"/>
                <w:kern w:val="0"/>
                <w:sz w:val="24"/>
                <w:szCs w:val="24"/>
                <w14:textFill>
                  <w14:solidFill>
                    <w14:schemeClr w14:val="tx1"/>
                  </w14:solidFill>
                </w14:textFill>
              </w:rPr>
              <w:t xml:space="preserve"> MB 三级高速缓存、</w:t>
            </w:r>
            <w:r>
              <w:rPr>
                <w:rFonts w:ascii="宋体" w:hAnsi="宋体" w:cs="宋体"/>
                <w:color w:val="000000" w:themeColor="text1"/>
                <w:kern w:val="0"/>
                <w:sz w:val="24"/>
                <w:szCs w:val="24"/>
                <w:lang w:eastAsia="zh-TW"/>
                <w14:textFill>
                  <w14:solidFill>
                    <w14:schemeClr w14:val="tx1"/>
                  </w14:solidFill>
                </w14:textFill>
              </w:rPr>
              <w:t>6</w:t>
            </w:r>
            <w:r>
              <w:rPr>
                <w:rFonts w:ascii="宋体" w:hAnsi="宋体" w:cs="宋体"/>
                <w:color w:val="000000" w:themeColor="text1"/>
                <w:kern w:val="0"/>
                <w:sz w:val="24"/>
                <w:szCs w:val="24"/>
                <w14:textFill>
                  <w14:solidFill>
                    <w14:schemeClr w14:val="tx1"/>
                  </w14:solidFill>
                </w14:textFill>
              </w:rPr>
              <w:t xml:space="preserve"> 个 P 核和 </w:t>
            </w:r>
            <w:r>
              <w:rPr>
                <w:rFonts w:ascii="宋体" w:hAnsi="宋体" w:cs="宋体"/>
                <w:color w:val="000000" w:themeColor="text1"/>
                <w:kern w:val="0"/>
                <w:sz w:val="24"/>
                <w:szCs w:val="24"/>
                <w:lang w:eastAsia="zh-TW"/>
                <w14:textFill>
                  <w14:solidFill>
                    <w14:schemeClr w14:val="tx1"/>
                  </w14:solidFill>
                </w14:textFill>
              </w:rPr>
              <w:t>8</w:t>
            </w:r>
            <w:r>
              <w:rPr>
                <w:rFonts w:ascii="宋体" w:hAnsi="宋体" w:cs="宋体"/>
                <w:kern w:val="0"/>
                <w:sz w:val="24"/>
                <w:szCs w:val="24"/>
              </w:rPr>
              <w:t xml:space="preserve"> 个 E 核、 2</w:t>
            </w:r>
            <w:r>
              <w:rPr>
                <w:rFonts w:ascii="宋体" w:hAnsi="宋体" w:cs="宋体"/>
                <w:kern w:val="0"/>
                <w:sz w:val="24"/>
                <w:szCs w:val="24"/>
                <w:lang w:eastAsia="zh-TW"/>
              </w:rPr>
              <w:t>0</w:t>
            </w:r>
            <w:r>
              <w:rPr>
                <w:rFonts w:ascii="宋体" w:hAnsi="宋体" w:cs="宋体"/>
                <w:kern w:val="0"/>
                <w:sz w:val="24"/>
                <w:szCs w:val="24"/>
              </w:rPr>
              <w:t xml:space="preserve"> 条线程）</w:t>
            </w:r>
          </w:p>
        </w:tc>
      </w:tr>
      <w:tr w14:paraId="35FD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06A30A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54D85F16">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内存规格</w:t>
            </w:r>
          </w:p>
        </w:tc>
        <w:tc>
          <w:tcPr>
            <w:tcW w:w="1148" w:type="pct"/>
            <w:shd w:val="clear" w:color="auto" w:fill="FFFFFF"/>
          </w:tcPr>
          <w:p w14:paraId="0BC4BD97">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内存配置容量</w:t>
            </w:r>
          </w:p>
        </w:tc>
        <w:tc>
          <w:tcPr>
            <w:tcW w:w="3115" w:type="pct"/>
            <w:shd w:val="clear" w:color="auto" w:fill="FFFFFF"/>
          </w:tcPr>
          <w:p w14:paraId="15AA013B">
            <w:pPr>
              <w:spacing w:line="360" w:lineRule="auto"/>
              <w:jc w:val="left"/>
              <w:textAlignment w:val="top"/>
              <w:rPr>
                <w:rFonts w:ascii="宋体" w:hAnsi="宋体" w:cs="宋体"/>
                <w:sz w:val="24"/>
                <w:szCs w:val="24"/>
              </w:rPr>
            </w:pPr>
            <w:r>
              <w:rPr>
                <w:rFonts w:ascii="宋体" w:hAnsi="宋体" w:cs="宋体"/>
                <w:kern w:val="0"/>
                <w:sz w:val="24"/>
                <w:szCs w:val="24"/>
              </w:rPr>
              <w:t>≥16GB</w:t>
            </w:r>
          </w:p>
        </w:tc>
      </w:tr>
      <w:tr w14:paraId="40A1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A0CB7E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4F8E0CF">
            <w:pPr>
              <w:spacing w:line="360" w:lineRule="auto"/>
              <w:jc w:val="left"/>
              <w:rPr>
                <w:rFonts w:ascii="宋体" w:hAnsi="宋体" w:cs="宋体"/>
                <w:sz w:val="24"/>
                <w:szCs w:val="24"/>
              </w:rPr>
            </w:pPr>
          </w:p>
        </w:tc>
        <w:tc>
          <w:tcPr>
            <w:tcW w:w="1148" w:type="pct"/>
            <w:shd w:val="clear" w:color="auto" w:fill="FFFFFF"/>
          </w:tcPr>
          <w:p w14:paraId="5AD51347">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内存类型</w:t>
            </w:r>
          </w:p>
        </w:tc>
        <w:tc>
          <w:tcPr>
            <w:tcW w:w="3115" w:type="pct"/>
            <w:shd w:val="clear" w:color="auto" w:fill="FFFFFF"/>
          </w:tcPr>
          <w:p w14:paraId="3B517FD5">
            <w:pPr>
              <w:spacing w:line="360" w:lineRule="auto"/>
              <w:jc w:val="left"/>
              <w:textAlignment w:val="top"/>
              <w:rPr>
                <w:rFonts w:ascii="宋体" w:hAnsi="宋体" w:cs="宋体"/>
                <w:sz w:val="24"/>
                <w:szCs w:val="24"/>
              </w:rPr>
            </w:pPr>
            <w:r>
              <w:rPr>
                <w:rFonts w:ascii="宋体" w:hAnsi="宋体" w:cs="宋体"/>
                <w:color w:val="000000" w:themeColor="text1"/>
                <w:kern w:val="0"/>
                <w:sz w:val="24"/>
                <w:szCs w:val="24"/>
                <w14:textFill>
                  <w14:solidFill>
                    <w14:schemeClr w14:val="tx1"/>
                  </w14:solidFill>
                </w14:textFill>
              </w:rPr>
              <w:t>DDR5以上内存类型</w:t>
            </w:r>
          </w:p>
        </w:tc>
      </w:tr>
      <w:tr w14:paraId="7F1F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74" w:type="pct"/>
            <w:shd w:val="clear" w:color="auto" w:fill="FFFFFF"/>
            <w:noWrap/>
            <w:vAlign w:val="center"/>
          </w:tcPr>
          <w:p w14:paraId="1CBE506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C1E7C5E">
            <w:pPr>
              <w:spacing w:line="360" w:lineRule="auto"/>
              <w:jc w:val="left"/>
              <w:rPr>
                <w:rFonts w:ascii="宋体" w:hAnsi="宋体" w:cs="宋体"/>
                <w:sz w:val="24"/>
                <w:szCs w:val="24"/>
              </w:rPr>
            </w:pPr>
          </w:p>
        </w:tc>
        <w:tc>
          <w:tcPr>
            <w:tcW w:w="1148" w:type="pct"/>
            <w:shd w:val="clear" w:color="auto" w:fill="FFFFFF"/>
          </w:tcPr>
          <w:p w14:paraId="489607E7">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内存条配置数量（板载内存不涉及）</w:t>
            </w:r>
          </w:p>
        </w:tc>
        <w:tc>
          <w:tcPr>
            <w:tcW w:w="3115" w:type="pct"/>
            <w:shd w:val="clear" w:color="auto" w:fill="FFFFFF"/>
          </w:tcPr>
          <w:p w14:paraId="3EB9F605">
            <w:pPr>
              <w:spacing w:line="360" w:lineRule="auto"/>
              <w:jc w:val="left"/>
              <w:textAlignment w:val="top"/>
              <w:rPr>
                <w:rFonts w:ascii="宋体" w:hAnsi="宋体" w:cs="宋体"/>
                <w:sz w:val="24"/>
                <w:szCs w:val="24"/>
              </w:rPr>
            </w:pPr>
            <w:r>
              <w:rPr>
                <w:rFonts w:ascii="宋体" w:hAnsi="宋体" w:cs="宋体"/>
                <w:kern w:val="0"/>
                <w:sz w:val="24"/>
                <w:szCs w:val="24"/>
              </w:rPr>
              <w:t>1条</w:t>
            </w:r>
          </w:p>
        </w:tc>
      </w:tr>
      <w:tr w14:paraId="3C89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4" w:type="pct"/>
            <w:shd w:val="clear" w:color="auto" w:fill="FFFFFF"/>
            <w:noWrap/>
            <w:vAlign w:val="center"/>
          </w:tcPr>
          <w:p w14:paraId="07E59FC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0F2F96FF">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主板规格</w:t>
            </w:r>
          </w:p>
        </w:tc>
        <w:tc>
          <w:tcPr>
            <w:tcW w:w="1148" w:type="pct"/>
            <w:shd w:val="clear" w:color="auto" w:fill="FFFFFF"/>
            <w:vAlign w:val="center"/>
          </w:tcPr>
          <w:p w14:paraId="2FC07839">
            <w:pPr>
              <w:spacing w:line="360" w:lineRule="auto"/>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主板集成模块</w:t>
            </w:r>
          </w:p>
        </w:tc>
        <w:tc>
          <w:tcPr>
            <w:tcW w:w="3115" w:type="pct"/>
            <w:shd w:val="clear" w:color="auto" w:fill="FFFFFF"/>
          </w:tcPr>
          <w:p w14:paraId="05D0F668">
            <w:pPr>
              <w:spacing w:line="360" w:lineRule="auto"/>
              <w:jc w:val="left"/>
              <w:textAlignment w:val="top"/>
              <w:rPr>
                <w:rFonts w:ascii="宋体" w:hAnsi="宋体" w:cs="宋体"/>
                <w:sz w:val="24"/>
                <w:szCs w:val="24"/>
                <w:highlight w:val="yellow"/>
              </w:rPr>
            </w:pPr>
            <w:r>
              <w:rPr>
                <w:rFonts w:ascii="宋体" w:hAnsi="宋体" w:cs="宋体"/>
                <w:kern w:val="0"/>
                <w:sz w:val="24"/>
                <w:szCs w:val="24"/>
              </w:rPr>
              <w:t>主板：Intel Q670 芯片组或相当性能及以上。集成资源扩展模块、计算处理模块、音频扩展模块等，主板的互联拓扑可通过处理器或交换电路实现。</w:t>
            </w:r>
          </w:p>
        </w:tc>
      </w:tr>
      <w:tr w14:paraId="6283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74" w:type="pct"/>
            <w:shd w:val="clear" w:color="auto" w:fill="FFFFFF"/>
            <w:noWrap/>
            <w:vAlign w:val="center"/>
          </w:tcPr>
          <w:p w14:paraId="074447C4">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181D9B5">
            <w:pPr>
              <w:spacing w:line="360" w:lineRule="auto"/>
              <w:jc w:val="left"/>
              <w:rPr>
                <w:rFonts w:ascii="宋体" w:hAnsi="宋体" w:cs="宋体"/>
                <w:sz w:val="24"/>
                <w:szCs w:val="24"/>
              </w:rPr>
            </w:pPr>
          </w:p>
        </w:tc>
        <w:tc>
          <w:tcPr>
            <w:tcW w:w="1148" w:type="pct"/>
            <w:shd w:val="clear" w:color="auto" w:fill="FFFFFF"/>
          </w:tcPr>
          <w:p w14:paraId="4D89D4B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主板支持的</w:t>
            </w:r>
            <w:r>
              <w:rPr>
                <w:rStyle w:val="818"/>
                <w:rFonts w:hint="default" w:ascii="宋体" w:hAnsi="宋体" w:eastAsia="宋体" w:cs="宋体"/>
                <w:color w:val="auto"/>
                <w:sz w:val="24"/>
                <w:szCs w:val="24"/>
              </w:rPr>
              <w:t xml:space="preserve"> CPU</w:t>
            </w:r>
            <w:r>
              <w:rPr>
                <w:rStyle w:val="1000"/>
                <w:rFonts w:hint="default"/>
                <w:sz w:val="24"/>
                <w:szCs w:val="24"/>
              </w:rPr>
              <w:t>和内存情况</w:t>
            </w:r>
          </w:p>
        </w:tc>
        <w:tc>
          <w:tcPr>
            <w:tcW w:w="3115" w:type="pct"/>
            <w:shd w:val="clear" w:color="auto" w:fill="FFFFFF"/>
          </w:tcPr>
          <w:p w14:paraId="3BB32449">
            <w:pPr>
              <w:spacing w:line="360" w:lineRule="auto"/>
              <w:jc w:val="left"/>
              <w:textAlignment w:val="top"/>
              <w:rPr>
                <w:rFonts w:ascii="宋体" w:hAnsi="宋体" w:cs="宋体"/>
                <w:sz w:val="24"/>
                <w:szCs w:val="24"/>
              </w:rPr>
            </w:pPr>
            <w:r>
              <w:rPr>
                <w:rFonts w:ascii="宋体" w:hAnsi="宋体" w:cs="宋体"/>
                <w:kern w:val="0"/>
                <w:sz w:val="24"/>
                <w:szCs w:val="24"/>
              </w:rPr>
              <w:t>1.CPU≥I5-14500</w:t>
            </w:r>
            <w:r>
              <w:rPr>
                <w:rFonts w:ascii="宋体" w:hAnsi="宋体" w:cs="宋体"/>
                <w:kern w:val="0"/>
                <w:sz w:val="24"/>
                <w:szCs w:val="24"/>
              </w:rPr>
              <w:br w:type="textWrapping"/>
            </w:r>
            <w:r>
              <w:rPr>
                <w:rFonts w:ascii="宋体" w:hAnsi="宋体" w:cs="宋体"/>
                <w:kern w:val="0"/>
                <w:sz w:val="24"/>
                <w:szCs w:val="24"/>
              </w:rPr>
              <w:t>2.内存≥1（DDR5）</w:t>
            </w:r>
          </w:p>
        </w:tc>
      </w:tr>
      <w:tr w14:paraId="5A4A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8FEB53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E7A1D0C">
            <w:pPr>
              <w:spacing w:line="360" w:lineRule="auto"/>
              <w:jc w:val="left"/>
              <w:rPr>
                <w:rFonts w:ascii="宋体" w:hAnsi="宋体" w:cs="宋体"/>
                <w:sz w:val="24"/>
                <w:szCs w:val="24"/>
              </w:rPr>
            </w:pPr>
          </w:p>
        </w:tc>
        <w:tc>
          <w:tcPr>
            <w:tcW w:w="1148" w:type="pct"/>
            <w:shd w:val="clear" w:color="auto" w:fill="FFFFFF"/>
          </w:tcPr>
          <w:p w14:paraId="0DB94621">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主板内置 PCIe 插槽数量</w:t>
            </w:r>
          </w:p>
        </w:tc>
        <w:tc>
          <w:tcPr>
            <w:tcW w:w="3115" w:type="pct"/>
            <w:shd w:val="clear" w:color="auto" w:fill="auto"/>
            <w:vAlign w:val="center"/>
          </w:tcPr>
          <w:p w14:paraId="17C421A1">
            <w:pPr>
              <w:spacing w:line="360" w:lineRule="auto"/>
              <w:rPr>
                <w:rFonts w:ascii="宋体" w:hAnsi="宋体"/>
                <w:sz w:val="24"/>
                <w:szCs w:val="24"/>
              </w:rPr>
            </w:pPr>
            <w:r>
              <w:rPr>
                <w:rFonts w:ascii="宋体" w:hAnsi="宋体" w:cs="宋体"/>
                <w:kern w:val="0"/>
                <w:sz w:val="24"/>
                <w:szCs w:val="24"/>
              </w:rPr>
              <w:t>1.SATA和M.2接口数量≥1   2.USB接口数量≥6</w:t>
            </w:r>
          </w:p>
        </w:tc>
      </w:tr>
      <w:tr w14:paraId="7ABC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3EBDDA6">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0AA2CB40">
            <w:pPr>
              <w:spacing w:line="360" w:lineRule="auto"/>
              <w:jc w:val="left"/>
              <w:rPr>
                <w:rFonts w:ascii="宋体" w:hAnsi="宋体" w:cs="宋体"/>
                <w:sz w:val="24"/>
                <w:szCs w:val="24"/>
              </w:rPr>
            </w:pPr>
          </w:p>
        </w:tc>
        <w:tc>
          <w:tcPr>
            <w:tcW w:w="1148" w:type="pct"/>
            <w:shd w:val="clear" w:color="auto" w:fill="FFFFFF"/>
            <w:vAlign w:val="center"/>
          </w:tcPr>
          <w:p w14:paraId="225C1498">
            <w:pPr>
              <w:spacing w:line="360" w:lineRule="auto"/>
              <w:textAlignment w:val="top"/>
              <w:rPr>
                <w:rStyle w:val="818"/>
                <w:rFonts w:hint="default" w:ascii="宋体" w:hAnsi="宋体" w:eastAsia="宋体" w:cs="宋体"/>
                <w:color w:val="auto"/>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特殊孔位及接口</w:t>
            </w:r>
          </w:p>
        </w:tc>
        <w:tc>
          <w:tcPr>
            <w:tcW w:w="3115" w:type="pct"/>
            <w:shd w:val="clear" w:color="auto" w:fill="FFFFFF"/>
          </w:tcPr>
          <w:p w14:paraId="418EC37D">
            <w:pPr>
              <w:spacing w:line="360" w:lineRule="auto"/>
              <w:jc w:val="left"/>
              <w:textAlignment w:val="top"/>
              <w:rPr>
                <w:rFonts w:ascii="宋体" w:hAnsi="宋体" w:cs="宋体"/>
                <w:kern w:val="0"/>
                <w:sz w:val="24"/>
                <w:szCs w:val="24"/>
              </w:rPr>
            </w:pPr>
            <w:r>
              <w:rPr>
                <w:rFonts w:ascii="宋体" w:hAnsi="宋体" w:cs="宋体"/>
                <w:kern w:val="0"/>
                <w:sz w:val="24"/>
                <w:szCs w:val="24"/>
              </w:rPr>
              <w:t>a）预留满足 USB3.0 数据传输规范的接口，工作电压 5V，最大过电流应不小于 3A；</w:t>
            </w:r>
          </w:p>
          <w:p w14:paraId="1CEE7C10">
            <w:pPr>
              <w:spacing w:line="360" w:lineRule="auto"/>
              <w:jc w:val="left"/>
              <w:textAlignment w:val="top"/>
              <w:rPr>
                <w:rFonts w:ascii="宋体" w:hAnsi="宋体" w:cs="宋体"/>
                <w:kern w:val="0"/>
                <w:sz w:val="24"/>
                <w:szCs w:val="24"/>
              </w:rPr>
            </w:pPr>
            <w:r>
              <w:rPr>
                <w:rFonts w:ascii="宋体" w:hAnsi="宋体" w:cs="宋体"/>
                <w:kern w:val="0"/>
                <w:sz w:val="24"/>
                <w:szCs w:val="24"/>
              </w:rPr>
              <w:t>b) 预留多功能导入装置板卡安装孔</w:t>
            </w:r>
          </w:p>
          <w:p w14:paraId="041A29A3">
            <w:pPr>
              <w:spacing w:line="360" w:lineRule="auto"/>
              <w:jc w:val="left"/>
              <w:textAlignment w:val="top"/>
              <w:rPr>
                <w:rFonts w:ascii="宋体" w:hAnsi="宋体" w:cs="宋体"/>
                <w:kern w:val="0"/>
                <w:sz w:val="24"/>
                <w:szCs w:val="24"/>
              </w:rPr>
            </w:pPr>
            <w:r>
              <w:rPr>
                <w:rFonts w:ascii="宋体" w:hAnsi="宋体" w:cs="宋体"/>
                <w:kern w:val="0"/>
                <w:sz w:val="24"/>
                <w:szCs w:val="24"/>
              </w:rPr>
              <w:t xml:space="preserve">位，采用内置方式与主机一体化集成，容量不小于 145mm×125mm×16.5mm（长×宽×高） </w:t>
            </w:r>
          </w:p>
        </w:tc>
      </w:tr>
      <w:tr w14:paraId="0E1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C0D73A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B19F1E1">
            <w:pPr>
              <w:spacing w:line="360" w:lineRule="auto"/>
              <w:jc w:val="left"/>
              <w:rPr>
                <w:rFonts w:ascii="宋体" w:hAnsi="宋体" w:cs="宋体"/>
                <w:sz w:val="24"/>
                <w:szCs w:val="24"/>
              </w:rPr>
            </w:pPr>
          </w:p>
        </w:tc>
        <w:tc>
          <w:tcPr>
            <w:tcW w:w="1148" w:type="pct"/>
            <w:shd w:val="clear" w:color="auto" w:fill="FFFFFF"/>
          </w:tcPr>
          <w:p w14:paraId="3D613163">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主板其他内置接口</w:t>
            </w:r>
          </w:p>
        </w:tc>
        <w:tc>
          <w:tcPr>
            <w:tcW w:w="3115" w:type="pct"/>
            <w:shd w:val="clear" w:color="auto" w:fill="FFFFFF"/>
          </w:tcPr>
          <w:p w14:paraId="54B064FA">
            <w:pPr>
              <w:spacing w:line="360" w:lineRule="auto"/>
              <w:jc w:val="left"/>
              <w:textAlignment w:val="top"/>
              <w:rPr>
                <w:rFonts w:ascii="宋体" w:hAnsi="宋体" w:cs="宋体"/>
                <w:kern w:val="0"/>
                <w:sz w:val="24"/>
                <w:szCs w:val="24"/>
              </w:rPr>
            </w:pPr>
            <w:r>
              <w:rPr>
                <w:rFonts w:ascii="宋体" w:hAnsi="宋体" w:cs="宋体"/>
                <w:kern w:val="0"/>
                <w:sz w:val="24"/>
                <w:szCs w:val="24"/>
              </w:rPr>
              <w:t xml:space="preserve">投标时标明相关 SATA、M.2、USB 接口数量及占用状态  </w:t>
            </w:r>
          </w:p>
        </w:tc>
      </w:tr>
      <w:tr w14:paraId="71B5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48C5176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C1EFB25">
            <w:pPr>
              <w:spacing w:line="360" w:lineRule="auto"/>
              <w:jc w:val="left"/>
              <w:rPr>
                <w:rFonts w:ascii="宋体" w:hAnsi="宋体" w:cs="宋体"/>
                <w:sz w:val="24"/>
                <w:szCs w:val="24"/>
              </w:rPr>
            </w:pPr>
          </w:p>
        </w:tc>
        <w:tc>
          <w:tcPr>
            <w:tcW w:w="1148" w:type="pct"/>
            <w:shd w:val="clear" w:color="auto" w:fill="FFFFFF"/>
          </w:tcPr>
          <w:p w14:paraId="5B958D89">
            <w:pPr>
              <w:spacing w:line="360" w:lineRule="auto"/>
              <w:jc w:val="left"/>
              <w:textAlignment w:val="top"/>
              <w:rPr>
                <w:rFonts w:ascii="宋体" w:hAnsi="宋体" w:cs="宋体"/>
                <w:sz w:val="24"/>
                <w:szCs w:val="24"/>
              </w:rPr>
            </w:pPr>
            <w:r>
              <w:rPr>
                <w:rStyle w:val="1000"/>
                <w:rFonts w:hint="default"/>
                <w:sz w:val="24"/>
                <w:szCs w:val="24"/>
              </w:rPr>
              <w:t>单内存插槽最大可支持容量（板载内存不涉及）</w:t>
            </w:r>
          </w:p>
        </w:tc>
        <w:tc>
          <w:tcPr>
            <w:tcW w:w="3115" w:type="pct"/>
            <w:shd w:val="clear" w:color="auto" w:fill="FFFFFF"/>
          </w:tcPr>
          <w:p w14:paraId="1363AB78">
            <w:pPr>
              <w:spacing w:line="360" w:lineRule="auto"/>
              <w:jc w:val="left"/>
              <w:textAlignment w:val="top"/>
              <w:rPr>
                <w:rFonts w:ascii="宋体" w:hAnsi="宋体" w:cs="宋体"/>
                <w:kern w:val="0"/>
                <w:sz w:val="24"/>
                <w:szCs w:val="24"/>
              </w:rPr>
            </w:pPr>
            <w:r>
              <w:rPr>
                <w:rFonts w:ascii="宋体" w:hAnsi="宋体" w:cs="宋体"/>
                <w:kern w:val="0"/>
                <w:sz w:val="24"/>
                <w:szCs w:val="24"/>
              </w:rPr>
              <w:t>≥32GB</w:t>
            </w:r>
          </w:p>
        </w:tc>
      </w:tr>
      <w:tr w14:paraId="550D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6A752EC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C8F9E6C">
            <w:pPr>
              <w:spacing w:line="360" w:lineRule="auto"/>
              <w:jc w:val="left"/>
              <w:rPr>
                <w:rFonts w:ascii="宋体" w:hAnsi="宋体" w:cs="宋体"/>
                <w:sz w:val="24"/>
                <w:szCs w:val="24"/>
              </w:rPr>
            </w:pPr>
          </w:p>
        </w:tc>
        <w:tc>
          <w:tcPr>
            <w:tcW w:w="1148" w:type="pct"/>
            <w:shd w:val="clear" w:color="auto" w:fill="FFFFFF"/>
          </w:tcPr>
          <w:p w14:paraId="1CBD55D3">
            <w:pPr>
              <w:spacing w:line="360" w:lineRule="auto"/>
              <w:jc w:val="left"/>
              <w:textAlignment w:val="top"/>
              <w:rPr>
                <w:rFonts w:ascii="宋体" w:hAnsi="宋体" w:cs="宋体"/>
                <w:sz w:val="24"/>
                <w:szCs w:val="24"/>
              </w:rPr>
            </w:pPr>
            <w:r>
              <w:rPr>
                <w:rStyle w:val="1000"/>
                <w:rFonts w:hint="default"/>
                <w:sz w:val="24"/>
                <w:szCs w:val="24"/>
              </w:rPr>
              <w:t>内存插槽满配时提供的最高内存总容量</w:t>
            </w:r>
          </w:p>
        </w:tc>
        <w:tc>
          <w:tcPr>
            <w:tcW w:w="3115" w:type="pct"/>
            <w:shd w:val="clear" w:color="auto" w:fill="FFFFFF"/>
          </w:tcPr>
          <w:p w14:paraId="26924929">
            <w:pPr>
              <w:spacing w:line="360" w:lineRule="auto"/>
              <w:jc w:val="left"/>
              <w:textAlignment w:val="top"/>
              <w:rPr>
                <w:rFonts w:ascii="宋体" w:hAnsi="宋体" w:cs="宋体"/>
                <w:kern w:val="0"/>
                <w:sz w:val="24"/>
                <w:szCs w:val="24"/>
              </w:rPr>
            </w:pPr>
            <w:r>
              <w:rPr>
                <w:rFonts w:ascii="宋体" w:hAnsi="宋体" w:cs="宋体"/>
                <w:kern w:val="0"/>
                <w:sz w:val="24"/>
                <w:szCs w:val="24"/>
              </w:rPr>
              <w:t>≥64GB</w:t>
            </w:r>
          </w:p>
        </w:tc>
      </w:tr>
      <w:tr w14:paraId="4C2B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DDAAAA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48D11EDC">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存储设备规格</w:t>
            </w:r>
          </w:p>
        </w:tc>
        <w:tc>
          <w:tcPr>
            <w:tcW w:w="1148" w:type="pct"/>
            <w:shd w:val="clear" w:color="auto" w:fill="FFFFFF"/>
          </w:tcPr>
          <w:p w14:paraId="1999AA47">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5080</wp:posOffset>
                  </wp:positionH>
                  <wp:positionV relativeFrom="paragraph">
                    <wp:posOffset>0</wp:posOffset>
                  </wp:positionV>
                  <wp:extent cx="1828800" cy="0"/>
                  <wp:effectExtent l="0" t="0" r="0" b="0"/>
                  <wp:wrapNone/>
                  <wp:docPr id="2" name="Shape_2"/>
                  <wp:cNvGraphicFramePr/>
                  <a:graphic xmlns:a="http://schemas.openxmlformats.org/drawingml/2006/main">
                    <a:graphicData uri="http://schemas.openxmlformats.org/drawingml/2006/picture">
                      <pic:pic xmlns:pic="http://schemas.openxmlformats.org/drawingml/2006/picture">
                        <pic:nvPicPr>
                          <pic:cNvPr id="2" name="Shape_2"/>
                          <pic:cNvPicPr>
                            <a:picLocks noChangeArrowheads="1"/>
                          </pic:cNvPicPr>
                        </pic:nvPicPr>
                        <pic:blipFill>
                          <a:blip r:embed="rId10"/>
                          <a:srcRect/>
                          <a:stretch>
                            <a:fillRect/>
                          </a:stretch>
                        </pic:blipFill>
                        <pic:spPr>
                          <a:xfrm>
                            <a:off x="0" y="0"/>
                            <a:ext cx="1828800" cy="0"/>
                          </a:xfrm>
                          <a:prstGeom prst="rect">
                            <a:avLst/>
                          </a:prstGeom>
                          <a:noFill/>
                          <a:ln w="9525">
                            <a:noFill/>
                            <a:miter lim="800000"/>
                            <a:headEnd/>
                            <a:tailEnd/>
                          </a:ln>
                        </pic:spPr>
                      </pic:pic>
                    </a:graphicData>
                  </a:graphic>
                </wp:anchor>
              </w:drawing>
            </w:r>
            <w:r>
              <w:rPr>
                <w:rStyle w:val="1000"/>
                <w:rFonts w:hint="default"/>
                <w:sz w:val="24"/>
                <w:szCs w:val="24"/>
              </w:rPr>
              <w:t>固态盘数量</w:t>
            </w:r>
          </w:p>
        </w:tc>
        <w:tc>
          <w:tcPr>
            <w:tcW w:w="3115" w:type="pct"/>
            <w:shd w:val="clear" w:color="auto" w:fill="FFFFFF"/>
          </w:tcPr>
          <w:p w14:paraId="37261CCB">
            <w:pPr>
              <w:spacing w:line="360" w:lineRule="auto"/>
              <w:jc w:val="left"/>
              <w:textAlignment w:val="top"/>
              <w:rPr>
                <w:rFonts w:ascii="宋体" w:hAnsi="宋体" w:cs="宋体"/>
                <w:sz w:val="24"/>
                <w:szCs w:val="24"/>
              </w:rPr>
            </w:pPr>
            <w:r>
              <w:rPr>
                <w:rFonts w:ascii="宋体" w:hAnsi="宋体" w:cs="宋体"/>
                <w:kern w:val="0"/>
                <w:sz w:val="24"/>
                <w:szCs w:val="24"/>
              </w:rPr>
              <w:t>≥1个</w:t>
            </w:r>
          </w:p>
        </w:tc>
      </w:tr>
      <w:tr w14:paraId="38BB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5CEC5E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88B5B7A">
            <w:pPr>
              <w:spacing w:line="360" w:lineRule="auto"/>
              <w:jc w:val="left"/>
              <w:rPr>
                <w:rFonts w:ascii="宋体" w:hAnsi="宋体" w:cs="宋体"/>
                <w:sz w:val="24"/>
                <w:szCs w:val="24"/>
              </w:rPr>
            </w:pPr>
          </w:p>
        </w:tc>
        <w:tc>
          <w:tcPr>
            <w:tcW w:w="1148" w:type="pct"/>
            <w:shd w:val="clear" w:color="auto" w:fill="FFFFFF"/>
          </w:tcPr>
          <w:p w14:paraId="75413D5F">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固态存储容量</w:t>
            </w:r>
          </w:p>
        </w:tc>
        <w:tc>
          <w:tcPr>
            <w:tcW w:w="3115" w:type="pct"/>
            <w:shd w:val="clear" w:color="auto" w:fill="FFFFFF"/>
          </w:tcPr>
          <w:p w14:paraId="62DC4E7C">
            <w:pPr>
              <w:spacing w:line="360" w:lineRule="auto"/>
              <w:jc w:val="left"/>
              <w:textAlignment w:val="top"/>
              <w:rPr>
                <w:rFonts w:ascii="宋体" w:hAnsi="宋体" w:cs="宋体"/>
                <w:sz w:val="24"/>
                <w:szCs w:val="24"/>
              </w:rPr>
            </w:pPr>
            <w:r>
              <w:rPr>
                <w:rFonts w:ascii="宋体" w:hAnsi="宋体" w:cs="宋体"/>
                <w:kern w:val="0"/>
                <w:sz w:val="24"/>
                <w:szCs w:val="24"/>
              </w:rPr>
              <w:t>≥1TB M.2 PCIe</w:t>
            </w:r>
          </w:p>
        </w:tc>
      </w:tr>
      <w:tr w14:paraId="4F56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9402A5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DA47B35">
            <w:pPr>
              <w:spacing w:line="360" w:lineRule="auto"/>
              <w:jc w:val="left"/>
              <w:rPr>
                <w:rFonts w:ascii="宋体" w:hAnsi="宋体" w:cs="宋体"/>
                <w:sz w:val="24"/>
                <w:szCs w:val="24"/>
              </w:rPr>
            </w:pPr>
          </w:p>
        </w:tc>
        <w:tc>
          <w:tcPr>
            <w:tcW w:w="1148" w:type="pct"/>
            <w:shd w:val="clear" w:color="auto" w:fill="FFFFFF"/>
          </w:tcPr>
          <w:p w14:paraId="3A177DEA">
            <w:pPr>
              <w:spacing w:line="360" w:lineRule="auto"/>
              <w:jc w:val="left"/>
              <w:textAlignment w:val="top"/>
              <w:rPr>
                <w:rFonts w:ascii="宋体" w:hAnsi="宋体" w:cs="宋体"/>
                <w:sz w:val="24"/>
                <w:szCs w:val="24"/>
              </w:rPr>
            </w:pPr>
            <w:r>
              <w:rPr>
                <w:rStyle w:val="1000"/>
                <w:rFonts w:hint="default"/>
                <w:sz w:val="24"/>
                <w:szCs w:val="24"/>
              </w:rPr>
              <w:t>机械硬盘数量</w:t>
            </w:r>
          </w:p>
        </w:tc>
        <w:tc>
          <w:tcPr>
            <w:tcW w:w="3115" w:type="pct"/>
            <w:shd w:val="clear" w:color="auto" w:fill="FFFFFF"/>
          </w:tcPr>
          <w:p w14:paraId="324655CC">
            <w:pPr>
              <w:spacing w:line="360" w:lineRule="auto"/>
              <w:jc w:val="left"/>
              <w:textAlignment w:val="top"/>
              <w:rPr>
                <w:rFonts w:ascii="宋体" w:hAnsi="宋体" w:cs="宋体"/>
                <w:sz w:val="24"/>
                <w:szCs w:val="24"/>
              </w:rPr>
            </w:pPr>
            <w:r>
              <w:rPr>
                <w:rFonts w:ascii="宋体" w:hAnsi="宋体" w:cs="宋体"/>
                <w:sz w:val="24"/>
                <w:szCs w:val="24"/>
              </w:rPr>
              <w:t>/</w:t>
            </w:r>
          </w:p>
        </w:tc>
      </w:tr>
      <w:tr w14:paraId="34AA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74" w:type="pct"/>
            <w:shd w:val="clear" w:color="auto" w:fill="FFFFFF"/>
            <w:noWrap/>
            <w:vAlign w:val="center"/>
          </w:tcPr>
          <w:p w14:paraId="3A01586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0A98C1C">
            <w:pPr>
              <w:spacing w:line="360" w:lineRule="auto"/>
              <w:jc w:val="left"/>
              <w:rPr>
                <w:rFonts w:ascii="宋体" w:hAnsi="宋体" w:cs="宋体"/>
                <w:sz w:val="24"/>
                <w:szCs w:val="24"/>
              </w:rPr>
            </w:pPr>
          </w:p>
        </w:tc>
        <w:tc>
          <w:tcPr>
            <w:tcW w:w="1148" w:type="pct"/>
            <w:shd w:val="clear" w:color="auto" w:fill="FFFFFF"/>
          </w:tcPr>
          <w:p w14:paraId="6370F173">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机械硬盘总容量</w:t>
            </w:r>
          </w:p>
        </w:tc>
        <w:tc>
          <w:tcPr>
            <w:tcW w:w="3115" w:type="pct"/>
            <w:shd w:val="clear" w:color="auto" w:fill="FFFFFF"/>
          </w:tcPr>
          <w:p w14:paraId="7EEBBC77">
            <w:pPr>
              <w:spacing w:line="360" w:lineRule="auto"/>
              <w:jc w:val="left"/>
              <w:textAlignment w:val="top"/>
              <w:rPr>
                <w:rFonts w:ascii="宋体" w:hAnsi="宋体" w:cs="宋体"/>
                <w:sz w:val="24"/>
                <w:szCs w:val="24"/>
              </w:rPr>
            </w:pPr>
            <w:r>
              <w:rPr>
                <w:rFonts w:ascii="宋体" w:hAnsi="宋体" w:cs="宋体"/>
                <w:sz w:val="24"/>
                <w:szCs w:val="24"/>
              </w:rPr>
              <w:t>/</w:t>
            </w:r>
          </w:p>
        </w:tc>
      </w:tr>
      <w:tr w14:paraId="2B30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AAC954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9E7CE83">
            <w:pPr>
              <w:spacing w:line="360" w:lineRule="auto"/>
              <w:jc w:val="left"/>
              <w:rPr>
                <w:rFonts w:ascii="宋体" w:hAnsi="宋体" w:cs="宋体"/>
                <w:sz w:val="24"/>
                <w:szCs w:val="24"/>
              </w:rPr>
            </w:pPr>
          </w:p>
        </w:tc>
        <w:tc>
          <w:tcPr>
            <w:tcW w:w="1148" w:type="pct"/>
            <w:shd w:val="clear" w:color="auto" w:fill="FFFFFF"/>
          </w:tcPr>
          <w:p w14:paraId="5CEA4C08">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机械硬盘转速</w:t>
            </w:r>
          </w:p>
        </w:tc>
        <w:tc>
          <w:tcPr>
            <w:tcW w:w="3115" w:type="pct"/>
            <w:shd w:val="clear" w:color="auto" w:fill="FFFFFF"/>
          </w:tcPr>
          <w:p w14:paraId="2373C3F2">
            <w:pPr>
              <w:spacing w:line="360" w:lineRule="auto"/>
              <w:jc w:val="left"/>
              <w:textAlignment w:val="top"/>
              <w:rPr>
                <w:rFonts w:ascii="宋体" w:hAnsi="宋体" w:cs="宋体"/>
                <w:sz w:val="24"/>
                <w:szCs w:val="24"/>
              </w:rPr>
            </w:pPr>
            <w:r>
              <w:rPr>
                <w:rFonts w:ascii="宋体" w:hAnsi="宋体" w:cs="宋体"/>
                <w:sz w:val="24"/>
                <w:szCs w:val="24"/>
              </w:rPr>
              <w:t>/</w:t>
            </w:r>
          </w:p>
        </w:tc>
      </w:tr>
      <w:tr w14:paraId="00E1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E923427">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19E778F0">
            <w:pPr>
              <w:spacing w:line="360" w:lineRule="auto"/>
              <w:jc w:val="left"/>
              <w:rPr>
                <w:rFonts w:ascii="宋体" w:hAnsi="宋体" w:cs="宋体"/>
                <w:sz w:val="24"/>
                <w:szCs w:val="24"/>
              </w:rPr>
            </w:pPr>
          </w:p>
        </w:tc>
        <w:tc>
          <w:tcPr>
            <w:tcW w:w="1148" w:type="pct"/>
            <w:shd w:val="clear" w:color="auto" w:fill="FFFFFF"/>
          </w:tcPr>
          <w:p w14:paraId="60174E93">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机械硬盘接口协议</w:t>
            </w:r>
          </w:p>
        </w:tc>
        <w:tc>
          <w:tcPr>
            <w:tcW w:w="3115" w:type="pct"/>
            <w:shd w:val="clear" w:color="auto" w:fill="FFFFFF"/>
          </w:tcPr>
          <w:p w14:paraId="792E50DD">
            <w:pPr>
              <w:spacing w:line="360" w:lineRule="auto"/>
              <w:jc w:val="left"/>
              <w:textAlignment w:val="top"/>
              <w:rPr>
                <w:rFonts w:ascii="宋体" w:hAnsi="宋体" w:cs="宋体"/>
                <w:kern w:val="0"/>
                <w:sz w:val="24"/>
                <w:szCs w:val="24"/>
              </w:rPr>
            </w:pPr>
            <w:r>
              <w:rPr>
                <w:rFonts w:ascii="宋体" w:hAnsi="宋体" w:cs="宋体"/>
                <w:kern w:val="0"/>
                <w:sz w:val="24"/>
                <w:szCs w:val="24"/>
              </w:rPr>
              <w:t>/</w:t>
            </w:r>
          </w:p>
        </w:tc>
      </w:tr>
      <w:tr w14:paraId="7F3C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93A292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749E529">
            <w:pPr>
              <w:spacing w:line="360" w:lineRule="auto"/>
              <w:jc w:val="left"/>
              <w:rPr>
                <w:rFonts w:ascii="宋体" w:hAnsi="宋体" w:cs="宋体"/>
                <w:sz w:val="24"/>
                <w:szCs w:val="24"/>
              </w:rPr>
            </w:pPr>
          </w:p>
        </w:tc>
        <w:tc>
          <w:tcPr>
            <w:tcW w:w="1148" w:type="pct"/>
            <w:shd w:val="clear" w:color="auto" w:fill="FFFFFF"/>
          </w:tcPr>
          <w:p w14:paraId="58E91DF9">
            <w:pPr>
              <w:spacing w:line="360" w:lineRule="auto"/>
              <w:jc w:val="left"/>
              <w:textAlignment w:val="top"/>
              <w:rPr>
                <w:rFonts w:ascii="宋体" w:hAnsi="宋体" w:cs="宋体"/>
                <w:sz w:val="24"/>
                <w:szCs w:val="24"/>
              </w:rPr>
            </w:pPr>
            <w:r>
              <w:rPr>
                <w:rStyle w:val="1000"/>
                <w:rFonts w:hint="default"/>
                <w:sz w:val="24"/>
                <w:szCs w:val="24"/>
              </w:rPr>
              <w:t>机械硬盘形态</w:t>
            </w:r>
          </w:p>
        </w:tc>
        <w:tc>
          <w:tcPr>
            <w:tcW w:w="3115" w:type="pct"/>
            <w:shd w:val="clear" w:color="auto" w:fill="FFFFFF"/>
          </w:tcPr>
          <w:p w14:paraId="022FCF9F">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w:t>
            </w:r>
          </w:p>
        </w:tc>
      </w:tr>
      <w:tr w14:paraId="0BCD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A53CA38">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5B819FBB">
            <w:pPr>
              <w:spacing w:line="360" w:lineRule="auto"/>
              <w:jc w:val="left"/>
              <w:rPr>
                <w:rFonts w:ascii="宋体" w:hAnsi="宋体" w:cs="宋体"/>
                <w:sz w:val="24"/>
                <w:szCs w:val="24"/>
              </w:rPr>
            </w:pPr>
          </w:p>
        </w:tc>
        <w:tc>
          <w:tcPr>
            <w:tcW w:w="1148" w:type="pct"/>
            <w:shd w:val="clear" w:color="auto" w:fill="FFFFFF"/>
          </w:tcPr>
          <w:p w14:paraId="16D9BD86">
            <w:pPr>
              <w:spacing w:line="360" w:lineRule="auto"/>
              <w:jc w:val="left"/>
              <w:textAlignment w:val="top"/>
              <w:rPr>
                <w:rStyle w:val="1000"/>
                <w:rFonts w:hint="default"/>
                <w:sz w:val="24"/>
                <w:szCs w:val="24"/>
              </w:rPr>
            </w:pPr>
            <w:r>
              <w:rPr>
                <w:rStyle w:val="1000"/>
                <w:rFonts w:hint="default"/>
                <w:sz w:val="24"/>
                <w:szCs w:val="24"/>
              </w:rPr>
              <w:t>固态存储接口协议</w:t>
            </w:r>
          </w:p>
        </w:tc>
        <w:tc>
          <w:tcPr>
            <w:tcW w:w="3115" w:type="pct"/>
            <w:shd w:val="clear" w:color="auto" w:fill="FFFFFF"/>
          </w:tcPr>
          <w:p w14:paraId="3A48896F">
            <w:pPr>
              <w:spacing w:line="360" w:lineRule="auto"/>
              <w:jc w:val="left"/>
              <w:textAlignment w:val="top"/>
              <w:rPr>
                <w:rFonts w:ascii="宋体" w:hAnsi="宋体" w:cs="宋体"/>
                <w:kern w:val="0"/>
                <w:sz w:val="24"/>
                <w:szCs w:val="24"/>
              </w:rPr>
            </w:pPr>
            <w:r>
              <w:rPr>
                <w:rFonts w:ascii="宋体" w:hAnsi="宋体" w:cs="宋体"/>
                <w:kern w:val="0"/>
                <w:sz w:val="24"/>
                <w:szCs w:val="24"/>
              </w:rPr>
              <w:t>/</w:t>
            </w:r>
          </w:p>
        </w:tc>
      </w:tr>
      <w:tr w14:paraId="28E1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5A35F1D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28C3313">
            <w:pPr>
              <w:spacing w:line="360" w:lineRule="auto"/>
              <w:jc w:val="left"/>
              <w:rPr>
                <w:rFonts w:ascii="宋体" w:hAnsi="宋体" w:cs="宋体"/>
                <w:sz w:val="24"/>
                <w:szCs w:val="24"/>
              </w:rPr>
            </w:pPr>
          </w:p>
        </w:tc>
        <w:tc>
          <w:tcPr>
            <w:tcW w:w="1148" w:type="pct"/>
            <w:shd w:val="clear" w:color="auto" w:fill="FFFFFF"/>
          </w:tcPr>
          <w:p w14:paraId="37905BE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固态存储形态</w:t>
            </w:r>
          </w:p>
        </w:tc>
        <w:tc>
          <w:tcPr>
            <w:tcW w:w="3115" w:type="pct"/>
            <w:shd w:val="clear" w:color="auto" w:fill="FFFFFF"/>
          </w:tcPr>
          <w:p w14:paraId="3822C4B9">
            <w:pPr>
              <w:spacing w:line="360" w:lineRule="auto"/>
              <w:jc w:val="left"/>
              <w:textAlignment w:val="top"/>
              <w:rPr>
                <w:rFonts w:ascii="宋体" w:hAnsi="宋体" w:cs="宋体"/>
                <w:sz w:val="24"/>
                <w:szCs w:val="24"/>
              </w:rPr>
            </w:pPr>
            <w:r>
              <w:rPr>
                <w:rFonts w:ascii="宋体" w:hAnsi="宋体" w:cs="宋体"/>
                <w:kern w:val="0"/>
                <w:sz w:val="24"/>
                <w:szCs w:val="24"/>
              </w:rPr>
              <w:t>采用插卡或板载等形态，可选用符合</w:t>
            </w:r>
            <w:r>
              <w:rPr>
                <w:rStyle w:val="818"/>
                <w:rFonts w:hint="default" w:ascii="宋体" w:hAnsi="宋体" w:eastAsia="宋体" w:cs="宋体"/>
                <w:color w:val="auto"/>
                <w:sz w:val="24"/>
                <w:szCs w:val="24"/>
              </w:rPr>
              <w:t xml:space="preserve">M.2 </w:t>
            </w:r>
            <w:r>
              <w:rPr>
                <w:rStyle w:val="1000"/>
                <w:rFonts w:hint="default"/>
                <w:sz w:val="24"/>
                <w:szCs w:val="24"/>
              </w:rPr>
              <w:t>或</w:t>
            </w:r>
            <w:r>
              <w:rPr>
                <w:rStyle w:val="818"/>
                <w:rFonts w:hint="default" w:ascii="宋体" w:hAnsi="宋体" w:eastAsia="宋体" w:cs="宋体"/>
                <w:color w:val="auto"/>
                <w:sz w:val="24"/>
                <w:szCs w:val="24"/>
              </w:rPr>
              <w:t xml:space="preserve"> 3.5 </w:t>
            </w:r>
            <w:r>
              <w:rPr>
                <w:rStyle w:val="1000"/>
                <w:rFonts w:hint="default"/>
                <w:sz w:val="24"/>
                <w:szCs w:val="24"/>
              </w:rPr>
              <w:t>寸</w:t>
            </w:r>
            <w:r>
              <w:rPr>
                <w:rStyle w:val="818"/>
                <w:rFonts w:hint="default" w:ascii="宋体" w:hAnsi="宋体" w:eastAsia="宋体" w:cs="宋体"/>
                <w:color w:val="auto"/>
                <w:sz w:val="24"/>
                <w:szCs w:val="24"/>
              </w:rPr>
              <w:t xml:space="preserve"> SATA </w:t>
            </w:r>
            <w:r>
              <w:rPr>
                <w:rStyle w:val="1000"/>
                <w:rFonts w:hint="default"/>
                <w:sz w:val="24"/>
                <w:szCs w:val="24"/>
              </w:rPr>
              <w:t>或</w:t>
            </w:r>
            <w:r>
              <w:rPr>
                <w:rStyle w:val="818"/>
                <w:rFonts w:hint="default" w:ascii="宋体" w:hAnsi="宋体" w:eastAsia="宋体" w:cs="宋体"/>
                <w:color w:val="auto"/>
                <w:sz w:val="24"/>
                <w:szCs w:val="24"/>
              </w:rPr>
              <w:t xml:space="preserve">mSATA </w:t>
            </w:r>
            <w:r>
              <w:rPr>
                <w:rStyle w:val="1000"/>
                <w:rFonts w:hint="default"/>
                <w:sz w:val="24"/>
                <w:szCs w:val="24"/>
              </w:rPr>
              <w:t>等标准的插卡形态</w:t>
            </w:r>
          </w:p>
        </w:tc>
      </w:tr>
      <w:tr w14:paraId="59C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78A3A8C5">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398E8514">
            <w:pPr>
              <w:spacing w:line="360" w:lineRule="auto"/>
              <w:jc w:val="left"/>
              <w:rPr>
                <w:rFonts w:ascii="宋体" w:hAnsi="宋体" w:cs="宋体"/>
                <w:sz w:val="24"/>
                <w:szCs w:val="24"/>
              </w:rPr>
            </w:pPr>
          </w:p>
        </w:tc>
        <w:tc>
          <w:tcPr>
            <w:tcW w:w="1148" w:type="pct"/>
            <w:shd w:val="clear" w:color="auto" w:fill="FFFFFF"/>
          </w:tcPr>
          <w:p w14:paraId="2B941F51">
            <w:pPr>
              <w:spacing w:line="360" w:lineRule="auto"/>
              <w:jc w:val="left"/>
              <w:textAlignment w:val="top"/>
              <w:rPr>
                <w:rStyle w:val="818"/>
                <w:rFonts w:hint="default" w:ascii="宋体" w:hAnsi="宋体" w:eastAsia="宋体" w:cs="宋体"/>
                <w:color w:val="auto"/>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存储设备扩展盘位</w:t>
            </w:r>
          </w:p>
        </w:tc>
        <w:tc>
          <w:tcPr>
            <w:tcW w:w="3115" w:type="pct"/>
            <w:shd w:val="clear" w:color="auto" w:fill="FFFFFF"/>
          </w:tcPr>
          <w:p w14:paraId="6C82321A">
            <w:pPr>
              <w:spacing w:line="360" w:lineRule="auto"/>
              <w:jc w:val="left"/>
              <w:textAlignment w:val="top"/>
              <w:rPr>
                <w:rFonts w:ascii="宋体" w:hAnsi="宋体" w:cs="宋体"/>
                <w:kern w:val="0"/>
                <w:sz w:val="24"/>
                <w:szCs w:val="24"/>
              </w:rPr>
            </w:pPr>
            <w:r>
              <w:rPr>
                <w:rFonts w:ascii="宋体" w:hAnsi="宋体" w:cs="宋体"/>
                <w:kern w:val="0"/>
                <w:sz w:val="24"/>
                <w:szCs w:val="24"/>
              </w:rPr>
              <w:t>≥0</w:t>
            </w:r>
          </w:p>
        </w:tc>
      </w:tr>
      <w:tr w14:paraId="5468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74" w:type="pct"/>
            <w:shd w:val="clear" w:color="auto" w:fill="FFFFFF"/>
            <w:noWrap/>
            <w:vAlign w:val="center"/>
          </w:tcPr>
          <w:p w14:paraId="0E4B090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FA54679">
            <w:pPr>
              <w:spacing w:line="360" w:lineRule="auto"/>
              <w:jc w:val="left"/>
              <w:rPr>
                <w:rFonts w:ascii="宋体" w:hAnsi="宋体" w:cs="宋体"/>
                <w:sz w:val="24"/>
                <w:szCs w:val="24"/>
              </w:rPr>
            </w:pPr>
          </w:p>
        </w:tc>
        <w:tc>
          <w:tcPr>
            <w:tcW w:w="1148" w:type="pct"/>
            <w:shd w:val="clear" w:color="auto" w:fill="FFFFFF"/>
          </w:tcPr>
          <w:p w14:paraId="328D8B5D">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存储设备其他参数要求</w:t>
            </w:r>
          </w:p>
        </w:tc>
        <w:tc>
          <w:tcPr>
            <w:tcW w:w="3115" w:type="pct"/>
            <w:shd w:val="clear" w:color="auto" w:fill="FFFFFF"/>
          </w:tcPr>
          <w:p w14:paraId="7B284EEA">
            <w:pPr>
              <w:spacing w:line="360" w:lineRule="auto"/>
              <w:jc w:val="left"/>
              <w:textAlignment w:val="top"/>
              <w:rPr>
                <w:rFonts w:ascii="宋体" w:hAnsi="宋体" w:cs="宋体"/>
                <w:sz w:val="24"/>
                <w:szCs w:val="24"/>
              </w:rPr>
            </w:pPr>
            <w:r>
              <w:rPr>
                <w:rFonts w:ascii="宋体" w:hAnsi="宋体" w:cs="宋体"/>
                <w:kern w:val="0"/>
                <w:sz w:val="24"/>
                <w:szCs w:val="24"/>
              </w:rPr>
              <w:t>/</w:t>
            </w:r>
          </w:p>
        </w:tc>
      </w:tr>
      <w:tr w14:paraId="18F4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48E717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27A3B780">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显卡规格</w:t>
            </w:r>
          </w:p>
        </w:tc>
        <w:tc>
          <w:tcPr>
            <w:tcW w:w="1148" w:type="pct"/>
            <w:shd w:val="clear" w:color="auto" w:fill="FFFFFF"/>
          </w:tcPr>
          <w:p w14:paraId="4EC3781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显卡类型</w:t>
            </w:r>
          </w:p>
        </w:tc>
        <w:tc>
          <w:tcPr>
            <w:tcW w:w="3115" w:type="pct"/>
            <w:shd w:val="clear" w:color="auto" w:fill="FFFFFF"/>
          </w:tcPr>
          <w:p w14:paraId="3BE345AD">
            <w:pPr>
              <w:spacing w:line="360" w:lineRule="auto"/>
              <w:jc w:val="left"/>
              <w:textAlignment w:val="top"/>
              <w:rPr>
                <w:rFonts w:ascii="宋体" w:hAnsi="宋体" w:cs="宋体"/>
                <w:sz w:val="24"/>
                <w:szCs w:val="24"/>
              </w:rPr>
            </w:pPr>
            <w:r>
              <w:rPr>
                <w:rFonts w:ascii="宋体" w:hAnsi="宋体" w:cs="宋体"/>
                <w:kern w:val="0"/>
                <w:sz w:val="24"/>
                <w:szCs w:val="24"/>
              </w:rPr>
              <w:t>集成显卡</w:t>
            </w:r>
          </w:p>
        </w:tc>
      </w:tr>
      <w:tr w14:paraId="44D2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498C5E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73EC585F">
            <w:pPr>
              <w:spacing w:line="360" w:lineRule="auto"/>
              <w:jc w:val="left"/>
              <w:rPr>
                <w:rFonts w:ascii="宋体" w:hAnsi="宋体" w:cs="宋体"/>
                <w:sz w:val="24"/>
                <w:szCs w:val="24"/>
              </w:rPr>
            </w:pPr>
          </w:p>
        </w:tc>
        <w:tc>
          <w:tcPr>
            <w:tcW w:w="1148" w:type="pct"/>
            <w:shd w:val="clear" w:color="auto" w:fill="FFFFFF"/>
          </w:tcPr>
          <w:p w14:paraId="4D073C95">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独立显卡显存类型</w:t>
            </w:r>
          </w:p>
        </w:tc>
        <w:tc>
          <w:tcPr>
            <w:tcW w:w="3115" w:type="pct"/>
            <w:shd w:val="clear" w:color="auto" w:fill="FFFFFF"/>
          </w:tcPr>
          <w:p w14:paraId="29ABF493">
            <w:pPr>
              <w:spacing w:line="360" w:lineRule="auto"/>
              <w:jc w:val="left"/>
              <w:textAlignment w:val="top"/>
              <w:rPr>
                <w:rFonts w:ascii="宋体" w:hAnsi="宋体" w:cs="宋体"/>
                <w:sz w:val="24"/>
                <w:szCs w:val="24"/>
              </w:rPr>
            </w:pPr>
            <w:r>
              <w:rPr>
                <w:rFonts w:ascii="宋体" w:hAnsi="宋体" w:cs="宋体"/>
                <w:kern w:val="0"/>
                <w:sz w:val="24"/>
                <w:szCs w:val="24"/>
              </w:rPr>
              <w:t>/</w:t>
            </w:r>
          </w:p>
        </w:tc>
      </w:tr>
      <w:tr w14:paraId="58B9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9A22077">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3BC44ED8">
            <w:pPr>
              <w:spacing w:line="360" w:lineRule="auto"/>
              <w:jc w:val="left"/>
              <w:rPr>
                <w:rFonts w:ascii="宋体" w:hAnsi="宋体" w:cs="宋体"/>
                <w:sz w:val="24"/>
                <w:szCs w:val="24"/>
              </w:rPr>
            </w:pPr>
          </w:p>
        </w:tc>
        <w:tc>
          <w:tcPr>
            <w:tcW w:w="1148" w:type="pct"/>
            <w:shd w:val="clear" w:color="auto" w:fill="FFFFFF"/>
          </w:tcPr>
          <w:p w14:paraId="75119799">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独立显卡显存位宽</w:t>
            </w:r>
          </w:p>
        </w:tc>
        <w:tc>
          <w:tcPr>
            <w:tcW w:w="3115" w:type="pct"/>
            <w:shd w:val="clear" w:color="auto" w:fill="FFFFFF"/>
          </w:tcPr>
          <w:p w14:paraId="3EF1AE56">
            <w:pPr>
              <w:spacing w:line="360" w:lineRule="auto"/>
              <w:jc w:val="left"/>
              <w:textAlignment w:val="top"/>
              <w:rPr>
                <w:rFonts w:ascii="宋体" w:hAnsi="宋体" w:cs="宋体"/>
                <w:kern w:val="0"/>
                <w:sz w:val="24"/>
                <w:szCs w:val="24"/>
              </w:rPr>
            </w:pPr>
            <w:r>
              <w:rPr>
                <w:rFonts w:ascii="宋体" w:hAnsi="宋体" w:cs="宋体"/>
                <w:kern w:val="0"/>
                <w:sz w:val="24"/>
                <w:szCs w:val="24"/>
              </w:rPr>
              <w:t>/</w:t>
            </w:r>
          </w:p>
        </w:tc>
      </w:tr>
      <w:tr w14:paraId="0875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ECC540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FC06BBB">
            <w:pPr>
              <w:spacing w:line="360" w:lineRule="auto"/>
              <w:jc w:val="left"/>
              <w:rPr>
                <w:rFonts w:ascii="宋体" w:hAnsi="宋体" w:cs="宋体"/>
                <w:sz w:val="24"/>
                <w:szCs w:val="24"/>
              </w:rPr>
            </w:pPr>
          </w:p>
        </w:tc>
        <w:tc>
          <w:tcPr>
            <w:tcW w:w="1148" w:type="pct"/>
            <w:shd w:val="clear" w:color="auto" w:fill="FFFFFF"/>
          </w:tcPr>
          <w:p w14:paraId="03F1C106">
            <w:pPr>
              <w:spacing w:line="360" w:lineRule="auto"/>
              <w:jc w:val="left"/>
              <w:textAlignment w:val="top"/>
              <w:rPr>
                <w:rFonts w:ascii="宋体" w:hAnsi="宋体" w:cs="宋体"/>
                <w:sz w:val="24"/>
                <w:szCs w:val="24"/>
              </w:rPr>
            </w:pPr>
            <w:r>
              <w:rPr>
                <w:rStyle w:val="1000"/>
                <w:rFonts w:hint="default"/>
                <w:sz w:val="24"/>
                <w:szCs w:val="24"/>
              </w:rPr>
              <w:t>独立显卡显存容量</w:t>
            </w:r>
          </w:p>
        </w:tc>
        <w:tc>
          <w:tcPr>
            <w:tcW w:w="3115" w:type="pct"/>
            <w:shd w:val="clear" w:color="auto" w:fill="FFFFFF"/>
          </w:tcPr>
          <w:p w14:paraId="6C86BFB8">
            <w:pPr>
              <w:spacing w:line="360" w:lineRule="auto"/>
              <w:jc w:val="left"/>
              <w:textAlignment w:val="top"/>
              <w:rPr>
                <w:rFonts w:ascii="宋体" w:hAnsi="宋体" w:cs="宋体"/>
                <w:sz w:val="24"/>
                <w:szCs w:val="24"/>
              </w:rPr>
            </w:pPr>
            <w:r>
              <w:rPr>
                <w:rFonts w:ascii="宋体" w:hAnsi="宋体" w:cs="宋体"/>
                <w:kern w:val="0"/>
                <w:sz w:val="24"/>
                <w:szCs w:val="24"/>
              </w:rPr>
              <w:t>/</w:t>
            </w:r>
          </w:p>
        </w:tc>
      </w:tr>
      <w:tr w14:paraId="321B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2F140BA0">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F0ED54A">
            <w:pPr>
              <w:spacing w:line="360" w:lineRule="auto"/>
              <w:jc w:val="left"/>
              <w:rPr>
                <w:rFonts w:ascii="宋体" w:hAnsi="宋体" w:cs="宋体"/>
                <w:sz w:val="24"/>
                <w:szCs w:val="24"/>
              </w:rPr>
            </w:pPr>
          </w:p>
        </w:tc>
        <w:tc>
          <w:tcPr>
            <w:tcW w:w="1148" w:type="pct"/>
            <w:shd w:val="clear" w:color="auto" w:fill="FFFFFF"/>
          </w:tcPr>
          <w:p w14:paraId="67193B64">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独立显卡接口协议</w:t>
            </w:r>
          </w:p>
        </w:tc>
        <w:tc>
          <w:tcPr>
            <w:tcW w:w="3115" w:type="pct"/>
            <w:shd w:val="clear" w:color="auto" w:fill="FFFFFF"/>
          </w:tcPr>
          <w:p w14:paraId="4E085E6B">
            <w:pPr>
              <w:spacing w:line="360" w:lineRule="auto"/>
              <w:jc w:val="left"/>
              <w:textAlignment w:val="top"/>
              <w:rPr>
                <w:rFonts w:ascii="宋体" w:hAnsi="宋体" w:cs="宋体"/>
                <w:sz w:val="24"/>
                <w:szCs w:val="24"/>
              </w:rPr>
            </w:pPr>
            <w:r>
              <w:rPr>
                <w:rFonts w:ascii="宋体" w:hAnsi="宋体" w:cs="宋体"/>
                <w:kern w:val="0"/>
                <w:sz w:val="24"/>
                <w:szCs w:val="24"/>
              </w:rPr>
              <w:t>/</w:t>
            </w:r>
          </w:p>
        </w:tc>
      </w:tr>
      <w:tr w14:paraId="3C7C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229FFC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3046C1C6">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显示设备规格</w:t>
            </w:r>
            <w:r>
              <w:rPr>
                <w:rStyle w:val="818"/>
                <w:rFonts w:hint="default" w:ascii="宋体" w:hAnsi="宋体" w:eastAsia="宋体" w:cs="宋体"/>
                <w:color w:val="000000" w:themeColor="text1"/>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投标时标明规格型号</w:t>
            </w:r>
            <w:r>
              <w:rPr>
                <w:rStyle w:val="818"/>
                <w:rFonts w:hint="default" w:ascii="宋体" w:hAnsi="宋体" w:eastAsia="宋体" w:cs="宋体"/>
                <w:color w:val="000000" w:themeColor="text1"/>
                <w:sz w:val="24"/>
                <w:szCs w:val="24"/>
                <w14:textFill>
                  <w14:solidFill>
                    <w14:schemeClr w14:val="tx1"/>
                  </w14:solidFill>
                </w14:textFill>
              </w:rPr>
              <w:t>）</w:t>
            </w:r>
          </w:p>
        </w:tc>
        <w:tc>
          <w:tcPr>
            <w:tcW w:w="1148" w:type="pct"/>
            <w:shd w:val="clear" w:color="auto" w:fill="FFFFFF"/>
          </w:tcPr>
          <w:p w14:paraId="25849728">
            <w:pPr>
              <w:spacing w:line="360" w:lineRule="auto"/>
              <w:jc w:val="left"/>
              <w:textAlignment w:val="top"/>
              <w:rPr>
                <w:rFonts w:ascii="宋体" w:hAnsi="宋体" w:cs="宋体"/>
                <w:sz w:val="24"/>
                <w:szCs w:val="24"/>
              </w:rPr>
            </w:pPr>
            <w:r>
              <w:rPr>
                <w:rStyle w:val="1000"/>
                <w:rFonts w:hint="default"/>
                <w:sz w:val="24"/>
                <w:szCs w:val="24"/>
              </w:rPr>
              <w:t>显示屏屏占比</w:t>
            </w:r>
          </w:p>
        </w:tc>
        <w:tc>
          <w:tcPr>
            <w:tcW w:w="3115" w:type="pct"/>
            <w:shd w:val="clear" w:color="auto" w:fill="FFFFFF"/>
          </w:tcPr>
          <w:p w14:paraId="6AA7A548">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≥80%</w:t>
            </w:r>
          </w:p>
        </w:tc>
      </w:tr>
      <w:tr w14:paraId="590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618C20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ED80E56">
            <w:pPr>
              <w:spacing w:line="360" w:lineRule="auto"/>
              <w:jc w:val="left"/>
              <w:rPr>
                <w:rFonts w:ascii="宋体" w:hAnsi="宋体" w:cs="宋体"/>
                <w:sz w:val="24"/>
                <w:szCs w:val="24"/>
              </w:rPr>
            </w:pPr>
          </w:p>
        </w:tc>
        <w:tc>
          <w:tcPr>
            <w:tcW w:w="1148" w:type="pct"/>
            <w:shd w:val="clear" w:color="auto" w:fill="FFFFFF"/>
            <w:vAlign w:val="center"/>
          </w:tcPr>
          <w:p w14:paraId="51AACEE2">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显示屏分辨率</w:t>
            </w:r>
          </w:p>
        </w:tc>
        <w:tc>
          <w:tcPr>
            <w:tcW w:w="3115" w:type="pct"/>
            <w:shd w:val="clear" w:color="auto" w:fill="FFFFFF"/>
          </w:tcPr>
          <w:p w14:paraId="20CFA58C">
            <w:pPr>
              <w:spacing w:line="360" w:lineRule="auto"/>
              <w:jc w:val="left"/>
              <w:textAlignment w:val="top"/>
              <w:rPr>
                <w:rFonts w:ascii="宋体" w:hAnsi="宋体" w:cs="宋体"/>
                <w:sz w:val="24"/>
                <w:szCs w:val="24"/>
              </w:rPr>
            </w:pPr>
            <w:r>
              <w:rPr>
                <w:rFonts w:ascii="宋体" w:hAnsi="宋体" w:cs="宋体"/>
                <w:kern w:val="0"/>
                <w:sz w:val="24"/>
                <w:szCs w:val="24"/>
              </w:rPr>
              <w:t>≥1920x1080</w:t>
            </w:r>
          </w:p>
        </w:tc>
      </w:tr>
      <w:tr w14:paraId="402E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10937A8">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79A8F92D">
            <w:pPr>
              <w:spacing w:line="360" w:lineRule="auto"/>
              <w:jc w:val="left"/>
              <w:rPr>
                <w:rFonts w:ascii="宋体" w:hAnsi="宋体" w:cs="宋体"/>
                <w:sz w:val="24"/>
                <w:szCs w:val="24"/>
              </w:rPr>
            </w:pPr>
          </w:p>
        </w:tc>
        <w:tc>
          <w:tcPr>
            <w:tcW w:w="1148" w:type="pct"/>
            <w:shd w:val="clear" w:color="auto" w:fill="FFFFFF"/>
            <w:vAlign w:val="center"/>
          </w:tcPr>
          <w:p w14:paraId="626C28AF">
            <w:pPr>
              <w:spacing w:line="360" w:lineRule="auto"/>
              <w:jc w:val="left"/>
              <w:textAlignment w:val="center"/>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显示屏像素密度</w:t>
            </w:r>
          </w:p>
        </w:tc>
        <w:tc>
          <w:tcPr>
            <w:tcW w:w="3115" w:type="pct"/>
            <w:shd w:val="clear" w:color="auto" w:fill="FFFFFF"/>
          </w:tcPr>
          <w:p w14:paraId="6A61ACCB">
            <w:pPr>
              <w:spacing w:line="360" w:lineRule="auto"/>
              <w:jc w:val="left"/>
              <w:textAlignment w:val="top"/>
              <w:rPr>
                <w:rFonts w:ascii="宋体" w:hAnsi="宋体" w:cs="宋体"/>
                <w:kern w:val="0"/>
                <w:sz w:val="24"/>
                <w:szCs w:val="24"/>
              </w:rPr>
            </w:pPr>
            <w:r>
              <w:rPr>
                <w:rFonts w:ascii="宋体" w:hAnsi="宋体" w:cs="宋体"/>
                <w:kern w:val="0"/>
                <w:sz w:val="24"/>
                <w:szCs w:val="24"/>
              </w:rPr>
              <w:t>≥85 像素/英寸</w:t>
            </w:r>
          </w:p>
        </w:tc>
      </w:tr>
      <w:tr w14:paraId="1E81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21ACBBC">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3906C3B7">
            <w:pPr>
              <w:spacing w:line="360" w:lineRule="auto"/>
              <w:jc w:val="left"/>
              <w:rPr>
                <w:rFonts w:ascii="宋体" w:hAnsi="宋体" w:cs="宋体"/>
                <w:sz w:val="24"/>
                <w:szCs w:val="24"/>
              </w:rPr>
            </w:pPr>
          </w:p>
        </w:tc>
        <w:tc>
          <w:tcPr>
            <w:tcW w:w="1148" w:type="pct"/>
            <w:shd w:val="clear" w:color="auto" w:fill="FFFFFF"/>
          </w:tcPr>
          <w:p w14:paraId="538F03D8">
            <w:pPr>
              <w:spacing w:line="360" w:lineRule="auto"/>
              <w:jc w:val="left"/>
              <w:textAlignment w:val="top"/>
              <w:rPr>
                <w:rFonts w:ascii="宋体" w:hAnsi="宋体" w:cs="宋体"/>
                <w:sz w:val="24"/>
                <w:szCs w:val="24"/>
              </w:rPr>
            </w:pPr>
            <w:r>
              <w:rPr>
                <w:rFonts w:ascii="宋体" w:hAnsi="宋体" w:cs="宋体"/>
                <w:kern w:val="0"/>
                <w:sz w:val="24"/>
                <w:szCs w:val="24"/>
              </w:rPr>
              <w:t>显示屏可视角度</w:t>
            </w:r>
          </w:p>
        </w:tc>
        <w:tc>
          <w:tcPr>
            <w:tcW w:w="3115" w:type="pct"/>
            <w:shd w:val="clear" w:color="auto" w:fill="FFFFFF"/>
          </w:tcPr>
          <w:p w14:paraId="3093506F">
            <w:pPr>
              <w:spacing w:line="360" w:lineRule="auto"/>
              <w:jc w:val="left"/>
              <w:textAlignment w:val="top"/>
              <w:rPr>
                <w:rFonts w:ascii="宋体" w:hAnsi="宋体" w:cs="宋体"/>
                <w:sz w:val="24"/>
                <w:szCs w:val="24"/>
              </w:rPr>
            </w:pPr>
            <w:r>
              <w:rPr>
                <w:rFonts w:ascii="宋体" w:hAnsi="宋体" w:cs="宋体"/>
                <w:kern w:val="0"/>
                <w:sz w:val="24"/>
                <w:szCs w:val="24"/>
              </w:rPr>
              <w:t>水平≥178°</w:t>
            </w:r>
          </w:p>
        </w:tc>
      </w:tr>
      <w:tr w14:paraId="78E8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81C594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2993330">
            <w:pPr>
              <w:spacing w:line="360" w:lineRule="auto"/>
              <w:jc w:val="left"/>
              <w:rPr>
                <w:rFonts w:ascii="宋体" w:hAnsi="宋体" w:cs="宋体"/>
                <w:sz w:val="24"/>
                <w:szCs w:val="24"/>
              </w:rPr>
            </w:pPr>
          </w:p>
        </w:tc>
        <w:tc>
          <w:tcPr>
            <w:tcW w:w="1148" w:type="pct"/>
            <w:shd w:val="clear" w:color="auto" w:fill="FFFFFF"/>
          </w:tcPr>
          <w:p w14:paraId="6A4D75B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显示屏尺寸</w:t>
            </w:r>
          </w:p>
        </w:tc>
        <w:tc>
          <w:tcPr>
            <w:tcW w:w="3115" w:type="pct"/>
            <w:shd w:val="clear" w:color="auto" w:fill="FFFFFF"/>
          </w:tcPr>
          <w:p w14:paraId="38AA50BD">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 xml:space="preserve">≥23.8 </w:t>
            </w:r>
            <w:r>
              <w:rPr>
                <w:rStyle w:val="1000"/>
                <w:rFonts w:hint="default"/>
                <w:sz w:val="24"/>
                <w:szCs w:val="24"/>
              </w:rPr>
              <w:t>英寸</w:t>
            </w:r>
          </w:p>
        </w:tc>
      </w:tr>
      <w:tr w14:paraId="402F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FEA31B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682C426">
            <w:pPr>
              <w:spacing w:line="360" w:lineRule="auto"/>
              <w:jc w:val="left"/>
              <w:rPr>
                <w:rFonts w:ascii="宋体" w:hAnsi="宋体" w:cs="宋体"/>
                <w:sz w:val="24"/>
                <w:szCs w:val="24"/>
              </w:rPr>
            </w:pPr>
          </w:p>
        </w:tc>
        <w:tc>
          <w:tcPr>
            <w:tcW w:w="1148" w:type="pct"/>
            <w:shd w:val="clear" w:color="auto" w:fill="FFFFFF"/>
          </w:tcPr>
          <w:p w14:paraId="71ABD153">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显示屏屏幕比例</w:t>
            </w:r>
          </w:p>
        </w:tc>
        <w:tc>
          <w:tcPr>
            <w:tcW w:w="3115" w:type="pct"/>
            <w:shd w:val="clear" w:color="auto" w:fill="FFFFFF"/>
            <w:noWrap/>
            <w:vAlign w:val="center"/>
          </w:tcPr>
          <w:p w14:paraId="678A5017">
            <w:pPr>
              <w:spacing w:line="360" w:lineRule="auto"/>
              <w:textAlignment w:val="center"/>
              <w:rPr>
                <w:rFonts w:ascii="宋体" w:hAnsi="宋体" w:cs="宋体"/>
                <w:sz w:val="24"/>
                <w:szCs w:val="24"/>
              </w:rPr>
            </w:pPr>
            <w:r>
              <w:rPr>
                <w:rFonts w:ascii="宋体" w:hAnsi="宋体" w:cs="宋体"/>
                <w:kern w:val="0"/>
                <w:sz w:val="24"/>
                <w:szCs w:val="24"/>
              </w:rPr>
              <w:t>16:9</w:t>
            </w:r>
          </w:p>
        </w:tc>
      </w:tr>
      <w:tr w14:paraId="1E31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79F916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3F9A8645">
            <w:pPr>
              <w:spacing w:line="360" w:lineRule="auto"/>
              <w:jc w:val="left"/>
              <w:rPr>
                <w:rFonts w:ascii="宋体" w:hAnsi="宋体" w:cs="宋体"/>
                <w:sz w:val="24"/>
                <w:szCs w:val="24"/>
              </w:rPr>
            </w:pPr>
          </w:p>
        </w:tc>
        <w:tc>
          <w:tcPr>
            <w:tcW w:w="1148" w:type="pct"/>
            <w:shd w:val="clear" w:color="auto" w:fill="FFFFFF"/>
          </w:tcPr>
          <w:p w14:paraId="261DDB29">
            <w:pPr>
              <w:spacing w:line="360" w:lineRule="auto"/>
              <w:jc w:val="left"/>
              <w:textAlignment w:val="top"/>
              <w:rPr>
                <w:rFonts w:ascii="宋体" w:hAnsi="宋体" w:cs="宋体"/>
                <w:sz w:val="24"/>
                <w:szCs w:val="24"/>
              </w:rPr>
            </w:pPr>
            <w:r>
              <w:rPr>
                <w:rStyle w:val="1000"/>
                <w:rFonts w:hint="default"/>
                <w:sz w:val="24"/>
                <w:szCs w:val="24"/>
              </w:rPr>
              <w:t>显示器外观颜色</w:t>
            </w:r>
          </w:p>
        </w:tc>
        <w:tc>
          <w:tcPr>
            <w:tcW w:w="3115" w:type="pct"/>
            <w:shd w:val="clear" w:color="auto" w:fill="FFFFFF"/>
          </w:tcPr>
          <w:p w14:paraId="626D826B">
            <w:pPr>
              <w:spacing w:line="360" w:lineRule="auto"/>
              <w:jc w:val="left"/>
              <w:textAlignment w:val="top"/>
              <w:rPr>
                <w:rFonts w:ascii="宋体" w:hAnsi="宋体" w:cs="宋体"/>
                <w:sz w:val="24"/>
                <w:szCs w:val="24"/>
              </w:rPr>
            </w:pPr>
            <w:r>
              <w:rPr>
                <w:rFonts w:hint="eastAsia" w:ascii="宋体" w:hAnsi="宋体" w:cs="宋体"/>
                <w:kern w:val="0"/>
                <w:sz w:val="24"/>
                <w:szCs w:val="24"/>
              </w:rPr>
              <w:t>/</w:t>
            </w:r>
          </w:p>
        </w:tc>
      </w:tr>
      <w:tr w14:paraId="251D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4" w:type="pct"/>
            <w:shd w:val="clear" w:color="auto" w:fill="FFFFFF"/>
            <w:noWrap/>
            <w:vAlign w:val="center"/>
          </w:tcPr>
          <w:p w14:paraId="5F382BF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8FC91A8">
            <w:pPr>
              <w:spacing w:line="360" w:lineRule="auto"/>
              <w:jc w:val="left"/>
              <w:rPr>
                <w:rFonts w:ascii="宋体" w:hAnsi="宋体" w:cs="宋体"/>
                <w:sz w:val="24"/>
                <w:szCs w:val="24"/>
              </w:rPr>
            </w:pPr>
          </w:p>
        </w:tc>
        <w:tc>
          <w:tcPr>
            <w:tcW w:w="1148" w:type="pct"/>
            <w:shd w:val="clear" w:color="auto" w:fill="FFFFFF"/>
          </w:tcPr>
          <w:p w14:paraId="5C6CA076">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显示屏防蓝光</w:t>
            </w:r>
          </w:p>
        </w:tc>
        <w:tc>
          <w:tcPr>
            <w:tcW w:w="3115" w:type="pct"/>
            <w:shd w:val="clear" w:color="auto" w:fill="FFFFFF"/>
          </w:tcPr>
          <w:p w14:paraId="4E54C52E">
            <w:pPr>
              <w:spacing w:line="360" w:lineRule="auto"/>
              <w:jc w:val="left"/>
              <w:textAlignment w:val="top"/>
              <w:rPr>
                <w:rFonts w:ascii="宋体" w:hAnsi="宋体" w:cs="宋体"/>
                <w:sz w:val="24"/>
                <w:szCs w:val="24"/>
              </w:rPr>
            </w:pPr>
            <w:r>
              <w:rPr>
                <w:rFonts w:ascii="宋体" w:hAnsi="宋体" w:cs="宋体"/>
                <w:kern w:val="0"/>
                <w:sz w:val="24"/>
                <w:szCs w:val="24"/>
              </w:rPr>
              <w:t>支持防蓝光模式，蓝光加权辐射亮度比应≤0.0012W/(·cd·sr)（瓦每坎特拉每球面度）</w:t>
            </w:r>
          </w:p>
        </w:tc>
      </w:tr>
      <w:tr w14:paraId="3003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F6AD270">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7017FC2F">
            <w:pPr>
              <w:spacing w:line="360" w:lineRule="auto"/>
              <w:jc w:val="left"/>
              <w:rPr>
                <w:rFonts w:ascii="宋体" w:hAnsi="宋体" w:cs="宋体"/>
                <w:sz w:val="24"/>
                <w:szCs w:val="24"/>
              </w:rPr>
            </w:pPr>
          </w:p>
        </w:tc>
        <w:tc>
          <w:tcPr>
            <w:tcW w:w="1148" w:type="pct"/>
            <w:shd w:val="clear" w:color="auto" w:fill="FFFFFF"/>
          </w:tcPr>
          <w:p w14:paraId="63328DAF">
            <w:pPr>
              <w:spacing w:line="360" w:lineRule="auto"/>
              <w:jc w:val="left"/>
              <w:textAlignment w:val="top"/>
              <w:rPr>
                <w:rFonts w:ascii="宋体" w:hAnsi="宋体" w:cs="宋体"/>
                <w:sz w:val="24"/>
                <w:szCs w:val="24"/>
              </w:rPr>
            </w:pPr>
            <w:r>
              <w:rPr>
                <w:rStyle w:val="1000"/>
                <w:rFonts w:hint="default"/>
                <w:sz w:val="24"/>
                <w:szCs w:val="24"/>
              </w:rPr>
              <w:t>显示屏低频闪</w:t>
            </w:r>
          </w:p>
        </w:tc>
        <w:tc>
          <w:tcPr>
            <w:tcW w:w="3115" w:type="pct"/>
            <w:shd w:val="clear" w:color="auto" w:fill="FFFFFF"/>
          </w:tcPr>
          <w:p w14:paraId="25726118">
            <w:pPr>
              <w:spacing w:line="360" w:lineRule="auto"/>
              <w:jc w:val="left"/>
              <w:textAlignment w:val="top"/>
              <w:rPr>
                <w:rFonts w:ascii="宋体" w:hAnsi="宋体" w:cs="宋体"/>
                <w:sz w:val="24"/>
                <w:szCs w:val="24"/>
              </w:rPr>
            </w:pPr>
            <w:r>
              <w:rPr>
                <w:rFonts w:ascii="宋体" w:hAnsi="宋体" w:cs="宋体"/>
                <w:sz w:val="24"/>
                <w:szCs w:val="24"/>
              </w:rPr>
              <w:t>/</w:t>
            </w:r>
          </w:p>
        </w:tc>
      </w:tr>
      <w:tr w14:paraId="0F83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7FCF7E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EC001A2">
            <w:pPr>
              <w:spacing w:line="360" w:lineRule="auto"/>
              <w:jc w:val="left"/>
              <w:rPr>
                <w:rFonts w:ascii="宋体" w:hAnsi="宋体" w:cs="宋体"/>
                <w:sz w:val="24"/>
                <w:szCs w:val="24"/>
              </w:rPr>
            </w:pPr>
          </w:p>
        </w:tc>
        <w:tc>
          <w:tcPr>
            <w:tcW w:w="1148" w:type="pct"/>
            <w:shd w:val="clear" w:color="auto" w:fill="FFFFFF"/>
          </w:tcPr>
          <w:p w14:paraId="070B8915">
            <w:pPr>
              <w:spacing w:line="360" w:lineRule="auto"/>
              <w:jc w:val="left"/>
              <w:textAlignment w:val="top"/>
              <w:rPr>
                <w:rFonts w:ascii="宋体" w:hAnsi="宋体" w:cs="宋体"/>
                <w:sz w:val="24"/>
                <w:szCs w:val="24"/>
              </w:rPr>
            </w:pPr>
            <w:r>
              <w:rPr>
                <w:rStyle w:val="1000"/>
                <w:rFonts w:hint="default"/>
                <w:sz w:val="24"/>
                <w:szCs w:val="24"/>
              </w:rPr>
              <w:t>显示屏防炫目</w:t>
            </w:r>
          </w:p>
        </w:tc>
        <w:tc>
          <w:tcPr>
            <w:tcW w:w="3115" w:type="pct"/>
            <w:shd w:val="clear" w:color="auto" w:fill="FFFFFF"/>
          </w:tcPr>
          <w:p w14:paraId="6096AD50">
            <w:pPr>
              <w:spacing w:line="360" w:lineRule="auto"/>
              <w:jc w:val="left"/>
              <w:textAlignment w:val="top"/>
              <w:rPr>
                <w:rFonts w:ascii="宋体" w:hAnsi="宋体" w:cs="宋体"/>
                <w:sz w:val="24"/>
                <w:szCs w:val="24"/>
              </w:rPr>
            </w:pPr>
            <w:r>
              <w:rPr>
                <w:rFonts w:ascii="宋体" w:hAnsi="宋体" w:cs="宋体"/>
                <w:kern w:val="0"/>
                <w:sz w:val="24"/>
                <w:szCs w:val="24"/>
              </w:rPr>
              <w:t>显示屏镜面反射率</w:t>
            </w:r>
            <w:r>
              <w:rPr>
                <w:rStyle w:val="818"/>
                <w:rFonts w:hint="default" w:ascii="宋体" w:hAnsi="宋体" w:eastAsia="宋体" w:cs="宋体"/>
                <w:color w:val="auto"/>
                <w:sz w:val="24"/>
                <w:szCs w:val="24"/>
              </w:rPr>
              <w:t>≤10%</w:t>
            </w:r>
          </w:p>
        </w:tc>
      </w:tr>
      <w:tr w14:paraId="0D92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DCB96E1">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restart"/>
            <w:shd w:val="clear" w:color="auto" w:fill="FFFFFF"/>
            <w:vAlign w:val="center"/>
          </w:tcPr>
          <w:p w14:paraId="1668034B">
            <w:pPr>
              <w:spacing w:line="360" w:lineRule="auto"/>
              <w:jc w:val="left"/>
              <w:textAlignment w:val="center"/>
              <w:rPr>
                <w:rStyle w:val="818"/>
                <w:rFonts w:hint="default" w:ascii="宋体" w:hAnsi="宋体" w:eastAsia="宋体" w:cs="宋体"/>
                <w:color w:val="auto"/>
                <w:sz w:val="24"/>
                <w:szCs w:val="24"/>
              </w:rPr>
            </w:pPr>
          </w:p>
          <w:p w14:paraId="2F5307A6">
            <w:pPr>
              <w:spacing w:line="360" w:lineRule="auto"/>
              <w:jc w:val="left"/>
              <w:textAlignment w:val="center"/>
              <w:rPr>
                <w:rStyle w:val="818"/>
                <w:rFonts w:hint="default" w:ascii="宋体" w:hAnsi="宋体" w:eastAsia="宋体" w:cs="宋体"/>
                <w:color w:val="auto"/>
                <w:sz w:val="24"/>
                <w:szCs w:val="24"/>
              </w:rPr>
            </w:pPr>
          </w:p>
          <w:p w14:paraId="1F593603">
            <w:pPr>
              <w:spacing w:line="360" w:lineRule="auto"/>
              <w:jc w:val="left"/>
              <w:textAlignment w:val="center"/>
              <w:rPr>
                <w:rStyle w:val="818"/>
                <w:rFonts w:hint="default" w:ascii="宋体" w:hAnsi="宋体" w:eastAsia="宋体" w:cs="宋体"/>
                <w:color w:val="auto"/>
                <w:sz w:val="24"/>
                <w:szCs w:val="24"/>
              </w:rPr>
            </w:pPr>
          </w:p>
          <w:p w14:paraId="3C79C83D">
            <w:pPr>
              <w:spacing w:line="360" w:lineRule="auto"/>
              <w:jc w:val="left"/>
              <w:textAlignment w:val="center"/>
              <w:rPr>
                <w:rStyle w:val="818"/>
                <w:rFonts w:hint="default" w:ascii="宋体" w:hAnsi="宋体" w:eastAsia="宋体" w:cs="宋体"/>
                <w:color w:val="auto"/>
                <w:sz w:val="24"/>
                <w:szCs w:val="24"/>
              </w:rPr>
            </w:pPr>
          </w:p>
          <w:p w14:paraId="27039A03">
            <w:pPr>
              <w:spacing w:line="360" w:lineRule="auto"/>
              <w:jc w:val="left"/>
              <w:textAlignment w:val="center"/>
              <w:rPr>
                <w:rStyle w:val="818"/>
                <w:rFonts w:hint="default" w:ascii="宋体" w:hAnsi="宋体" w:eastAsia="宋体" w:cs="宋体"/>
                <w:color w:val="auto"/>
                <w:sz w:val="24"/>
                <w:szCs w:val="24"/>
              </w:rPr>
            </w:pPr>
          </w:p>
          <w:p w14:paraId="5038345D">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外设规格</w:t>
            </w:r>
          </w:p>
        </w:tc>
        <w:tc>
          <w:tcPr>
            <w:tcW w:w="1148" w:type="pct"/>
            <w:shd w:val="clear" w:color="auto" w:fill="FFFFFF"/>
          </w:tcPr>
          <w:p w14:paraId="173DB45F">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传声器数量</w:t>
            </w:r>
          </w:p>
        </w:tc>
        <w:tc>
          <w:tcPr>
            <w:tcW w:w="3115" w:type="pct"/>
            <w:shd w:val="clear" w:color="auto" w:fill="FFFFFF"/>
          </w:tcPr>
          <w:p w14:paraId="353D5929">
            <w:pPr>
              <w:spacing w:line="360" w:lineRule="auto"/>
              <w:jc w:val="left"/>
              <w:textAlignment w:val="top"/>
              <w:rPr>
                <w:rFonts w:ascii="宋体" w:hAnsi="宋体" w:cs="宋体"/>
                <w:kern w:val="0"/>
                <w:sz w:val="24"/>
                <w:szCs w:val="24"/>
              </w:rPr>
            </w:pPr>
            <w:r>
              <w:rPr>
                <w:rFonts w:ascii="宋体" w:hAnsi="宋体" w:cs="宋体"/>
                <w:kern w:val="0"/>
                <w:sz w:val="24"/>
                <w:szCs w:val="24"/>
              </w:rPr>
              <w:t>≥0</w:t>
            </w:r>
          </w:p>
        </w:tc>
      </w:tr>
      <w:tr w14:paraId="1E16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DBAD1F9">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43162588">
            <w:pPr>
              <w:spacing w:line="360" w:lineRule="auto"/>
              <w:jc w:val="left"/>
              <w:rPr>
                <w:rFonts w:ascii="宋体" w:hAnsi="宋体" w:cs="宋体"/>
                <w:sz w:val="24"/>
                <w:szCs w:val="24"/>
              </w:rPr>
            </w:pPr>
          </w:p>
        </w:tc>
        <w:tc>
          <w:tcPr>
            <w:tcW w:w="1148" w:type="pct"/>
            <w:shd w:val="clear" w:color="auto" w:fill="FFFFFF"/>
          </w:tcPr>
          <w:p w14:paraId="43AAB7B6">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扬声器数量</w:t>
            </w:r>
          </w:p>
        </w:tc>
        <w:tc>
          <w:tcPr>
            <w:tcW w:w="3115" w:type="pct"/>
            <w:shd w:val="clear" w:color="auto" w:fill="FFFFFF"/>
          </w:tcPr>
          <w:p w14:paraId="07568AC7">
            <w:pPr>
              <w:spacing w:line="360" w:lineRule="auto"/>
              <w:jc w:val="left"/>
              <w:textAlignment w:val="top"/>
              <w:rPr>
                <w:rFonts w:ascii="宋体" w:hAnsi="宋体" w:cs="宋体"/>
                <w:kern w:val="0"/>
                <w:sz w:val="24"/>
                <w:szCs w:val="24"/>
              </w:rPr>
            </w:pPr>
            <w:r>
              <w:rPr>
                <w:rFonts w:ascii="宋体" w:hAnsi="宋体" w:cs="宋体"/>
                <w:kern w:val="0"/>
                <w:sz w:val="24"/>
                <w:szCs w:val="24"/>
              </w:rPr>
              <w:t>≥0</w:t>
            </w:r>
          </w:p>
        </w:tc>
      </w:tr>
      <w:tr w14:paraId="24F6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39CBFD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F78FE97">
            <w:pPr>
              <w:spacing w:line="360" w:lineRule="auto"/>
              <w:jc w:val="left"/>
              <w:textAlignment w:val="center"/>
              <w:rPr>
                <w:rFonts w:ascii="宋体" w:hAnsi="宋体" w:cs="宋体"/>
                <w:sz w:val="24"/>
                <w:szCs w:val="24"/>
              </w:rPr>
            </w:pPr>
          </w:p>
        </w:tc>
        <w:tc>
          <w:tcPr>
            <w:tcW w:w="1148" w:type="pct"/>
            <w:shd w:val="clear" w:color="auto" w:fill="FFFFFF"/>
          </w:tcPr>
          <w:p w14:paraId="2FCBAC04">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鼠标数量</w:t>
            </w:r>
          </w:p>
        </w:tc>
        <w:tc>
          <w:tcPr>
            <w:tcW w:w="3115" w:type="pct"/>
            <w:shd w:val="clear" w:color="auto" w:fill="FFFFFF"/>
          </w:tcPr>
          <w:p w14:paraId="3392E208">
            <w:pPr>
              <w:spacing w:line="360" w:lineRule="auto"/>
              <w:jc w:val="left"/>
              <w:textAlignment w:val="top"/>
              <w:rPr>
                <w:rFonts w:ascii="宋体" w:hAnsi="宋体" w:cs="宋体"/>
                <w:sz w:val="24"/>
                <w:szCs w:val="24"/>
              </w:rPr>
            </w:pPr>
            <w:r>
              <w:rPr>
                <w:rFonts w:ascii="宋体" w:hAnsi="宋体" w:cs="宋体"/>
                <w:kern w:val="0"/>
                <w:sz w:val="24"/>
                <w:szCs w:val="24"/>
              </w:rPr>
              <w:t xml:space="preserve">≥1 </w:t>
            </w:r>
            <w:r>
              <w:rPr>
                <w:rStyle w:val="1000"/>
                <w:rFonts w:hint="default"/>
                <w:sz w:val="24"/>
                <w:szCs w:val="24"/>
              </w:rPr>
              <w:t>个</w:t>
            </w:r>
          </w:p>
        </w:tc>
      </w:tr>
      <w:tr w14:paraId="1437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shd w:val="clear" w:color="auto" w:fill="FFFFFF"/>
            <w:noWrap/>
            <w:vAlign w:val="center"/>
          </w:tcPr>
          <w:p w14:paraId="1022971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A0C0C2E">
            <w:pPr>
              <w:spacing w:line="360" w:lineRule="auto"/>
              <w:jc w:val="left"/>
              <w:rPr>
                <w:rFonts w:ascii="宋体" w:hAnsi="宋体" w:cs="宋体"/>
                <w:sz w:val="24"/>
                <w:szCs w:val="24"/>
              </w:rPr>
            </w:pPr>
          </w:p>
        </w:tc>
        <w:tc>
          <w:tcPr>
            <w:tcW w:w="1148" w:type="pct"/>
            <w:shd w:val="clear" w:color="auto" w:fill="FFFFFF"/>
          </w:tcPr>
          <w:p w14:paraId="5B3BEF9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键盘数量</w:t>
            </w:r>
          </w:p>
        </w:tc>
        <w:tc>
          <w:tcPr>
            <w:tcW w:w="3115" w:type="pct"/>
            <w:shd w:val="clear" w:color="auto" w:fill="FFFFFF"/>
          </w:tcPr>
          <w:p w14:paraId="25644F00">
            <w:pPr>
              <w:spacing w:line="360" w:lineRule="auto"/>
              <w:jc w:val="left"/>
              <w:textAlignment w:val="top"/>
              <w:rPr>
                <w:rFonts w:ascii="宋体" w:hAnsi="宋体" w:cs="宋体"/>
                <w:sz w:val="24"/>
                <w:szCs w:val="24"/>
              </w:rPr>
            </w:pPr>
            <w:r>
              <w:rPr>
                <w:rFonts w:ascii="宋体" w:hAnsi="宋体" w:cs="宋体"/>
                <w:kern w:val="0"/>
                <w:sz w:val="24"/>
                <w:szCs w:val="24"/>
              </w:rPr>
              <w:t xml:space="preserve">≥1 </w:t>
            </w:r>
            <w:r>
              <w:rPr>
                <w:rStyle w:val="1000"/>
                <w:rFonts w:hint="default"/>
                <w:sz w:val="24"/>
                <w:szCs w:val="24"/>
              </w:rPr>
              <w:t>个</w:t>
            </w:r>
          </w:p>
        </w:tc>
      </w:tr>
      <w:tr w14:paraId="3B79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F7F642C">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4532A860">
            <w:pPr>
              <w:spacing w:line="360" w:lineRule="auto"/>
              <w:jc w:val="left"/>
              <w:rPr>
                <w:rFonts w:ascii="宋体" w:hAnsi="宋体" w:cs="宋体"/>
                <w:sz w:val="24"/>
                <w:szCs w:val="24"/>
              </w:rPr>
            </w:pPr>
          </w:p>
        </w:tc>
        <w:tc>
          <w:tcPr>
            <w:tcW w:w="1148" w:type="pct"/>
            <w:shd w:val="clear" w:color="auto" w:fill="FFFFFF"/>
          </w:tcPr>
          <w:p w14:paraId="43725426">
            <w:pPr>
              <w:spacing w:line="360" w:lineRule="auto"/>
              <w:jc w:val="left"/>
              <w:textAlignment w:val="top"/>
              <w:rPr>
                <w:rStyle w:val="1000"/>
                <w:rFonts w:hint="default"/>
                <w:sz w:val="24"/>
                <w:szCs w:val="24"/>
              </w:rPr>
            </w:pPr>
            <w:r>
              <w:rPr>
                <w:rStyle w:val="1000"/>
                <w:rFonts w:hint="default"/>
                <w:sz w:val="24"/>
                <w:szCs w:val="24"/>
              </w:rPr>
              <w:t>摄像头数量</w:t>
            </w:r>
          </w:p>
        </w:tc>
        <w:tc>
          <w:tcPr>
            <w:tcW w:w="3115" w:type="pct"/>
            <w:shd w:val="clear" w:color="auto" w:fill="FFFFFF"/>
          </w:tcPr>
          <w:p w14:paraId="14131784">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36A1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B5514F2">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1A11571E">
            <w:pPr>
              <w:spacing w:line="360" w:lineRule="auto"/>
              <w:jc w:val="left"/>
              <w:rPr>
                <w:rFonts w:ascii="宋体" w:hAnsi="宋体" w:cs="宋体"/>
                <w:sz w:val="24"/>
                <w:szCs w:val="24"/>
              </w:rPr>
            </w:pPr>
          </w:p>
        </w:tc>
        <w:tc>
          <w:tcPr>
            <w:tcW w:w="1148" w:type="pct"/>
            <w:shd w:val="clear" w:color="auto" w:fill="FFFFFF"/>
          </w:tcPr>
          <w:p w14:paraId="2647CD27">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光驱数量</w:t>
            </w:r>
          </w:p>
        </w:tc>
        <w:tc>
          <w:tcPr>
            <w:tcW w:w="3115" w:type="pct"/>
            <w:shd w:val="clear" w:color="auto" w:fill="FFFFFF"/>
          </w:tcPr>
          <w:p w14:paraId="2B960DF0">
            <w:pPr>
              <w:spacing w:line="360" w:lineRule="auto"/>
              <w:jc w:val="left"/>
              <w:textAlignment w:val="top"/>
              <w:rPr>
                <w:rFonts w:ascii="宋体" w:hAnsi="宋体" w:cs="宋体"/>
                <w:kern w:val="0"/>
                <w:sz w:val="24"/>
                <w:szCs w:val="24"/>
              </w:rPr>
            </w:pPr>
            <w:r>
              <w:rPr>
                <w:rFonts w:ascii="宋体" w:hAnsi="宋体" w:cs="宋体"/>
                <w:kern w:val="0"/>
                <w:sz w:val="24"/>
                <w:szCs w:val="24"/>
              </w:rPr>
              <w:t>≥0 个</w:t>
            </w:r>
          </w:p>
        </w:tc>
      </w:tr>
      <w:tr w14:paraId="5505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A424DD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CB213F8">
            <w:pPr>
              <w:spacing w:line="360" w:lineRule="auto"/>
              <w:jc w:val="left"/>
              <w:rPr>
                <w:rFonts w:ascii="宋体" w:hAnsi="宋体" w:cs="宋体"/>
                <w:sz w:val="24"/>
                <w:szCs w:val="24"/>
              </w:rPr>
            </w:pPr>
          </w:p>
        </w:tc>
        <w:tc>
          <w:tcPr>
            <w:tcW w:w="1148" w:type="pct"/>
            <w:shd w:val="clear" w:color="auto" w:fill="FFFFFF"/>
          </w:tcPr>
          <w:p w14:paraId="26B4CE2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键盘按键数目</w:t>
            </w:r>
          </w:p>
        </w:tc>
        <w:tc>
          <w:tcPr>
            <w:tcW w:w="3115" w:type="pct"/>
            <w:shd w:val="clear" w:color="auto" w:fill="FFFFFF"/>
          </w:tcPr>
          <w:p w14:paraId="0155D629">
            <w:pPr>
              <w:spacing w:line="360" w:lineRule="auto"/>
              <w:jc w:val="left"/>
              <w:textAlignment w:val="top"/>
              <w:rPr>
                <w:rFonts w:ascii="宋体" w:hAnsi="宋体" w:cs="宋体"/>
                <w:sz w:val="24"/>
                <w:szCs w:val="24"/>
              </w:rPr>
            </w:pPr>
            <w:r>
              <w:rPr>
                <w:rFonts w:ascii="宋体" w:hAnsi="宋体" w:cs="宋体"/>
                <w:kern w:val="0"/>
                <w:sz w:val="24"/>
                <w:szCs w:val="24"/>
              </w:rPr>
              <w:t xml:space="preserve">104 </w:t>
            </w:r>
            <w:r>
              <w:rPr>
                <w:rStyle w:val="1000"/>
                <w:rFonts w:hint="default"/>
                <w:sz w:val="24"/>
                <w:szCs w:val="24"/>
              </w:rPr>
              <w:t>键</w:t>
            </w:r>
          </w:p>
        </w:tc>
      </w:tr>
      <w:tr w14:paraId="7AD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3C53C68">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50AB4297">
            <w:pPr>
              <w:spacing w:line="360" w:lineRule="auto"/>
              <w:jc w:val="left"/>
              <w:rPr>
                <w:rFonts w:ascii="宋体" w:hAnsi="宋体" w:cs="宋体"/>
                <w:sz w:val="24"/>
                <w:szCs w:val="24"/>
              </w:rPr>
            </w:pPr>
          </w:p>
        </w:tc>
        <w:tc>
          <w:tcPr>
            <w:tcW w:w="1148" w:type="pct"/>
            <w:shd w:val="clear" w:color="auto" w:fill="FFFFFF"/>
          </w:tcPr>
          <w:p w14:paraId="55266868">
            <w:pPr>
              <w:spacing w:line="360" w:lineRule="auto"/>
              <w:jc w:val="left"/>
              <w:textAlignment w:val="top"/>
              <w:rPr>
                <w:rStyle w:val="1000"/>
                <w:rFonts w:hint="default"/>
                <w:sz w:val="24"/>
                <w:szCs w:val="24"/>
              </w:rPr>
            </w:pPr>
            <w:r>
              <w:rPr>
                <w:rStyle w:val="1000"/>
                <w:rFonts w:hint="default"/>
                <w:sz w:val="24"/>
                <w:szCs w:val="24"/>
              </w:rPr>
              <w:t>摄像头像素</w:t>
            </w:r>
          </w:p>
        </w:tc>
        <w:tc>
          <w:tcPr>
            <w:tcW w:w="3115" w:type="pct"/>
            <w:shd w:val="clear" w:color="auto" w:fill="FFFFFF"/>
          </w:tcPr>
          <w:p w14:paraId="3D80378C">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6759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4EB31D2">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7DE33980">
            <w:pPr>
              <w:spacing w:line="360" w:lineRule="auto"/>
              <w:jc w:val="left"/>
              <w:rPr>
                <w:rFonts w:ascii="宋体" w:hAnsi="宋体" w:cs="宋体"/>
                <w:sz w:val="24"/>
                <w:szCs w:val="24"/>
              </w:rPr>
            </w:pPr>
          </w:p>
        </w:tc>
        <w:tc>
          <w:tcPr>
            <w:tcW w:w="1148" w:type="pct"/>
            <w:shd w:val="clear" w:color="auto" w:fill="FFFFFF"/>
          </w:tcPr>
          <w:p w14:paraId="1121D937">
            <w:pPr>
              <w:spacing w:line="360" w:lineRule="auto"/>
              <w:jc w:val="left"/>
              <w:textAlignment w:val="top"/>
              <w:rPr>
                <w:rStyle w:val="1000"/>
                <w:rFonts w:hint="default"/>
                <w:sz w:val="24"/>
                <w:szCs w:val="24"/>
              </w:rPr>
            </w:pPr>
            <w:r>
              <w:rPr>
                <w:rStyle w:val="1000"/>
                <w:rFonts w:hint="default"/>
                <w:sz w:val="24"/>
                <w:szCs w:val="24"/>
              </w:rPr>
              <w:t>摄像头分辨率</w:t>
            </w:r>
          </w:p>
        </w:tc>
        <w:tc>
          <w:tcPr>
            <w:tcW w:w="3115" w:type="pct"/>
            <w:shd w:val="clear" w:color="auto" w:fill="FFFFFF"/>
          </w:tcPr>
          <w:p w14:paraId="5A96D43E">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537E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3A1DB9E">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53732932">
            <w:pPr>
              <w:spacing w:line="360" w:lineRule="auto"/>
              <w:jc w:val="left"/>
              <w:rPr>
                <w:rFonts w:ascii="宋体" w:hAnsi="宋体" w:cs="宋体"/>
                <w:sz w:val="24"/>
                <w:szCs w:val="24"/>
              </w:rPr>
            </w:pPr>
          </w:p>
        </w:tc>
        <w:tc>
          <w:tcPr>
            <w:tcW w:w="1148" w:type="pct"/>
            <w:shd w:val="clear" w:color="auto" w:fill="FFFFFF"/>
          </w:tcPr>
          <w:p w14:paraId="0400331E">
            <w:pPr>
              <w:spacing w:line="360" w:lineRule="auto"/>
              <w:jc w:val="left"/>
              <w:textAlignment w:val="top"/>
              <w:rPr>
                <w:rStyle w:val="1000"/>
                <w:rFonts w:hint="default"/>
                <w:sz w:val="24"/>
                <w:szCs w:val="24"/>
              </w:rPr>
            </w:pPr>
            <w:r>
              <w:rPr>
                <w:rStyle w:val="1000"/>
                <w:rFonts w:hint="default"/>
                <w:sz w:val="24"/>
                <w:szCs w:val="24"/>
              </w:rPr>
              <w:t>扬声器功率</w:t>
            </w:r>
          </w:p>
        </w:tc>
        <w:tc>
          <w:tcPr>
            <w:tcW w:w="3115" w:type="pct"/>
            <w:shd w:val="clear" w:color="auto" w:fill="FFFFFF"/>
          </w:tcPr>
          <w:p w14:paraId="16B5B21C">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3633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A50D9DB">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4AC276CE">
            <w:pPr>
              <w:spacing w:line="360" w:lineRule="auto"/>
              <w:jc w:val="left"/>
              <w:rPr>
                <w:rFonts w:ascii="宋体" w:hAnsi="宋体" w:cs="宋体"/>
                <w:sz w:val="24"/>
                <w:szCs w:val="24"/>
              </w:rPr>
            </w:pPr>
          </w:p>
        </w:tc>
        <w:tc>
          <w:tcPr>
            <w:tcW w:w="1148" w:type="pct"/>
            <w:shd w:val="clear" w:color="auto" w:fill="FFFFFF"/>
          </w:tcPr>
          <w:p w14:paraId="2154AB48">
            <w:pPr>
              <w:spacing w:line="360" w:lineRule="auto"/>
              <w:jc w:val="left"/>
              <w:textAlignment w:val="top"/>
              <w:rPr>
                <w:rStyle w:val="1000"/>
                <w:rFonts w:hint="default"/>
                <w:sz w:val="24"/>
                <w:szCs w:val="24"/>
              </w:rPr>
            </w:pPr>
            <w:r>
              <w:rPr>
                <w:rStyle w:val="1000"/>
                <w:rFonts w:hint="default"/>
                <w:sz w:val="24"/>
                <w:szCs w:val="24"/>
              </w:rPr>
              <w:t>扬声器频率范围</w:t>
            </w:r>
          </w:p>
        </w:tc>
        <w:tc>
          <w:tcPr>
            <w:tcW w:w="3115" w:type="pct"/>
            <w:shd w:val="clear" w:color="auto" w:fill="FFFFFF"/>
          </w:tcPr>
          <w:p w14:paraId="483BB8F4">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5DB6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A1C7CBD">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61EA4768">
            <w:pPr>
              <w:spacing w:line="360" w:lineRule="auto"/>
              <w:jc w:val="left"/>
              <w:rPr>
                <w:rFonts w:ascii="宋体" w:hAnsi="宋体" w:cs="宋体"/>
                <w:sz w:val="24"/>
                <w:szCs w:val="24"/>
              </w:rPr>
            </w:pPr>
          </w:p>
        </w:tc>
        <w:tc>
          <w:tcPr>
            <w:tcW w:w="1148" w:type="pct"/>
            <w:shd w:val="clear" w:color="auto" w:fill="FFFFFF"/>
          </w:tcPr>
          <w:p w14:paraId="73C25E6F">
            <w:pPr>
              <w:spacing w:line="360" w:lineRule="auto"/>
              <w:jc w:val="left"/>
              <w:textAlignment w:val="top"/>
              <w:rPr>
                <w:rStyle w:val="1000"/>
                <w:rFonts w:hint="default"/>
                <w:sz w:val="24"/>
                <w:szCs w:val="24"/>
              </w:rPr>
            </w:pPr>
            <w:r>
              <w:rPr>
                <w:rStyle w:val="1000"/>
                <w:rFonts w:hint="default"/>
                <w:sz w:val="24"/>
                <w:szCs w:val="24"/>
              </w:rPr>
              <w:t>扬声器总谐波失真</w:t>
            </w:r>
          </w:p>
        </w:tc>
        <w:tc>
          <w:tcPr>
            <w:tcW w:w="3115" w:type="pct"/>
            <w:shd w:val="clear" w:color="auto" w:fill="FFFFFF"/>
          </w:tcPr>
          <w:p w14:paraId="02ADB99F">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2B3F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44F59A1">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332E5CE4">
            <w:pPr>
              <w:spacing w:line="360" w:lineRule="auto"/>
              <w:jc w:val="left"/>
              <w:rPr>
                <w:rFonts w:ascii="宋体" w:hAnsi="宋体" w:cs="宋体"/>
                <w:sz w:val="24"/>
                <w:szCs w:val="24"/>
              </w:rPr>
            </w:pPr>
          </w:p>
        </w:tc>
        <w:tc>
          <w:tcPr>
            <w:tcW w:w="1148" w:type="pct"/>
            <w:shd w:val="clear" w:color="auto" w:fill="FFFFFF"/>
          </w:tcPr>
          <w:p w14:paraId="14AE63C8">
            <w:pPr>
              <w:spacing w:line="360" w:lineRule="auto"/>
              <w:jc w:val="left"/>
              <w:textAlignment w:val="top"/>
              <w:rPr>
                <w:rStyle w:val="1000"/>
                <w:rFonts w:hint="default"/>
                <w:sz w:val="24"/>
                <w:szCs w:val="24"/>
              </w:rPr>
            </w:pPr>
            <w:r>
              <w:rPr>
                <w:rStyle w:val="1000"/>
                <w:rFonts w:hint="default"/>
                <w:sz w:val="24"/>
                <w:szCs w:val="24"/>
              </w:rPr>
              <w:t>扬声器最大声压级</w:t>
            </w:r>
          </w:p>
        </w:tc>
        <w:tc>
          <w:tcPr>
            <w:tcW w:w="3115" w:type="pct"/>
            <w:shd w:val="clear" w:color="auto" w:fill="FFFFFF"/>
          </w:tcPr>
          <w:p w14:paraId="0136B80B">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653E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F46241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0E26F57">
            <w:pPr>
              <w:spacing w:line="360" w:lineRule="auto"/>
              <w:jc w:val="left"/>
              <w:rPr>
                <w:rFonts w:ascii="宋体" w:hAnsi="宋体" w:cs="宋体"/>
                <w:sz w:val="24"/>
                <w:szCs w:val="24"/>
              </w:rPr>
            </w:pPr>
          </w:p>
        </w:tc>
        <w:tc>
          <w:tcPr>
            <w:tcW w:w="1148" w:type="pct"/>
            <w:shd w:val="clear" w:color="auto" w:fill="FFFFFF"/>
          </w:tcPr>
          <w:p w14:paraId="79D61F8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键盘连接方式</w:t>
            </w:r>
          </w:p>
        </w:tc>
        <w:tc>
          <w:tcPr>
            <w:tcW w:w="3115" w:type="pct"/>
            <w:shd w:val="clear" w:color="auto" w:fill="FFFFFF"/>
          </w:tcPr>
          <w:p w14:paraId="26855C99">
            <w:pPr>
              <w:spacing w:line="360" w:lineRule="auto"/>
              <w:jc w:val="left"/>
              <w:textAlignment w:val="top"/>
              <w:rPr>
                <w:rFonts w:ascii="宋体" w:hAnsi="宋体" w:cs="宋体"/>
                <w:sz w:val="24"/>
                <w:szCs w:val="24"/>
              </w:rPr>
            </w:pPr>
            <w:r>
              <w:rPr>
                <w:rFonts w:ascii="宋体" w:hAnsi="宋体" w:cs="宋体"/>
                <w:kern w:val="0"/>
                <w:sz w:val="24"/>
                <w:szCs w:val="24"/>
              </w:rPr>
              <w:t>USB有线</w:t>
            </w:r>
          </w:p>
        </w:tc>
      </w:tr>
      <w:tr w14:paraId="07B4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A4DF5B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BD73B60">
            <w:pPr>
              <w:spacing w:line="360" w:lineRule="auto"/>
              <w:jc w:val="left"/>
              <w:rPr>
                <w:rFonts w:ascii="宋体" w:hAnsi="宋体" w:cs="宋体"/>
                <w:sz w:val="24"/>
                <w:szCs w:val="24"/>
              </w:rPr>
            </w:pPr>
          </w:p>
        </w:tc>
        <w:tc>
          <w:tcPr>
            <w:tcW w:w="1148" w:type="pct"/>
            <w:shd w:val="clear" w:color="auto" w:fill="FFFFFF"/>
          </w:tcPr>
          <w:p w14:paraId="4B0DB4EE">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键盘键程</w:t>
            </w:r>
          </w:p>
        </w:tc>
        <w:tc>
          <w:tcPr>
            <w:tcW w:w="3115" w:type="pct"/>
            <w:shd w:val="clear" w:color="auto" w:fill="FFFFFF"/>
          </w:tcPr>
          <w:p w14:paraId="67E2ED3E">
            <w:pPr>
              <w:spacing w:line="360" w:lineRule="auto"/>
              <w:jc w:val="left"/>
              <w:textAlignment w:val="top"/>
              <w:rPr>
                <w:rFonts w:ascii="宋体" w:hAnsi="宋体" w:cs="宋体"/>
                <w:sz w:val="24"/>
                <w:szCs w:val="24"/>
              </w:rPr>
            </w:pPr>
            <w:r>
              <w:rPr>
                <w:rFonts w:ascii="宋体" w:hAnsi="宋体" w:cs="宋体"/>
                <w:kern w:val="0"/>
                <w:sz w:val="24"/>
                <w:szCs w:val="24"/>
              </w:rPr>
              <w:t>2.3mm ~ 4.0mm</w:t>
            </w:r>
          </w:p>
        </w:tc>
      </w:tr>
      <w:tr w14:paraId="7514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D18171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03B9A7D">
            <w:pPr>
              <w:spacing w:line="360" w:lineRule="auto"/>
              <w:jc w:val="left"/>
              <w:rPr>
                <w:rFonts w:ascii="宋体" w:hAnsi="宋体" w:cs="宋体"/>
                <w:sz w:val="24"/>
                <w:szCs w:val="24"/>
              </w:rPr>
            </w:pPr>
          </w:p>
        </w:tc>
        <w:tc>
          <w:tcPr>
            <w:tcW w:w="1148" w:type="pct"/>
            <w:shd w:val="clear" w:color="auto" w:fill="FFFFFF"/>
          </w:tcPr>
          <w:p w14:paraId="59A276E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键盘按键压力</w:t>
            </w:r>
          </w:p>
        </w:tc>
        <w:tc>
          <w:tcPr>
            <w:tcW w:w="3115" w:type="pct"/>
            <w:shd w:val="clear" w:color="auto" w:fill="FFFFFF"/>
          </w:tcPr>
          <w:p w14:paraId="48B8D01D">
            <w:pPr>
              <w:spacing w:line="360" w:lineRule="auto"/>
              <w:jc w:val="left"/>
              <w:textAlignment w:val="top"/>
              <w:rPr>
                <w:rFonts w:ascii="宋体" w:hAnsi="宋体" w:cs="宋体"/>
                <w:sz w:val="24"/>
                <w:szCs w:val="24"/>
              </w:rPr>
            </w:pPr>
            <w:r>
              <w:rPr>
                <w:rFonts w:ascii="宋体" w:hAnsi="宋体" w:cs="宋体"/>
                <w:kern w:val="0"/>
                <w:sz w:val="24"/>
                <w:szCs w:val="24"/>
              </w:rPr>
              <w:t>按键压力应在</w:t>
            </w:r>
            <w:r>
              <w:rPr>
                <w:rStyle w:val="818"/>
                <w:rFonts w:hint="default" w:ascii="宋体" w:hAnsi="宋体" w:eastAsia="宋体" w:cs="宋体"/>
                <w:color w:val="auto"/>
                <w:sz w:val="24"/>
                <w:szCs w:val="24"/>
              </w:rPr>
              <w:t xml:space="preserve"> 0.54 N±0.14N</w:t>
            </w:r>
          </w:p>
        </w:tc>
      </w:tr>
      <w:tr w14:paraId="5741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AC793A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57813A9">
            <w:pPr>
              <w:spacing w:line="360" w:lineRule="auto"/>
              <w:jc w:val="left"/>
              <w:rPr>
                <w:rFonts w:ascii="宋体" w:hAnsi="宋体" w:cs="宋体"/>
                <w:sz w:val="24"/>
                <w:szCs w:val="24"/>
              </w:rPr>
            </w:pPr>
          </w:p>
        </w:tc>
        <w:tc>
          <w:tcPr>
            <w:tcW w:w="1148" w:type="pct"/>
            <w:shd w:val="clear" w:color="auto" w:fill="FFFFFF"/>
          </w:tcPr>
          <w:p w14:paraId="3A96F164">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有线键盘连接线</w:t>
            </w:r>
          </w:p>
        </w:tc>
        <w:tc>
          <w:tcPr>
            <w:tcW w:w="3115" w:type="pct"/>
            <w:shd w:val="clear" w:color="auto" w:fill="FFFFFF"/>
          </w:tcPr>
          <w:p w14:paraId="4BB76F9B">
            <w:pPr>
              <w:spacing w:line="360" w:lineRule="auto"/>
              <w:jc w:val="left"/>
              <w:textAlignment w:val="top"/>
              <w:rPr>
                <w:rFonts w:ascii="宋体" w:hAnsi="宋体" w:cs="宋体"/>
                <w:sz w:val="24"/>
                <w:szCs w:val="24"/>
              </w:rPr>
            </w:pPr>
            <w:r>
              <w:rPr>
                <w:rFonts w:ascii="宋体" w:hAnsi="宋体" w:cs="宋体"/>
                <w:kern w:val="0"/>
                <w:sz w:val="24"/>
                <w:szCs w:val="24"/>
              </w:rPr>
              <w:t xml:space="preserve">≥1.5 </w:t>
            </w:r>
            <w:r>
              <w:rPr>
                <w:rStyle w:val="1000"/>
                <w:rFonts w:hint="default"/>
                <w:sz w:val="24"/>
                <w:szCs w:val="24"/>
              </w:rPr>
              <w:t>米</w:t>
            </w:r>
          </w:p>
        </w:tc>
      </w:tr>
      <w:tr w14:paraId="2D8C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2C5D27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7A28C519">
            <w:pPr>
              <w:spacing w:line="360" w:lineRule="auto"/>
              <w:jc w:val="left"/>
              <w:rPr>
                <w:rFonts w:ascii="宋体" w:hAnsi="宋体" w:cs="宋体"/>
                <w:sz w:val="24"/>
                <w:szCs w:val="24"/>
              </w:rPr>
            </w:pPr>
          </w:p>
        </w:tc>
        <w:tc>
          <w:tcPr>
            <w:tcW w:w="1148" w:type="pct"/>
            <w:shd w:val="clear" w:color="auto" w:fill="FFFFFF"/>
          </w:tcPr>
          <w:p w14:paraId="091E3910">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键盘颜色</w:t>
            </w:r>
          </w:p>
        </w:tc>
        <w:tc>
          <w:tcPr>
            <w:tcW w:w="3115" w:type="pct"/>
            <w:shd w:val="clear" w:color="auto" w:fill="FFFFFF"/>
          </w:tcPr>
          <w:p w14:paraId="677FD149">
            <w:pPr>
              <w:spacing w:line="360" w:lineRule="auto"/>
              <w:jc w:val="left"/>
              <w:textAlignment w:val="top"/>
              <w:rPr>
                <w:rFonts w:ascii="宋体" w:hAnsi="宋体" w:cs="宋体"/>
                <w:sz w:val="24"/>
                <w:szCs w:val="24"/>
              </w:rPr>
            </w:pPr>
            <w:r>
              <w:rPr>
                <w:rFonts w:hint="eastAsia"/>
                <w:kern w:val="0"/>
              </w:rPr>
              <w:t>/</w:t>
            </w:r>
          </w:p>
        </w:tc>
      </w:tr>
      <w:tr w14:paraId="7E9A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AB0B29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7C09B28">
            <w:pPr>
              <w:spacing w:line="360" w:lineRule="auto"/>
              <w:jc w:val="left"/>
              <w:rPr>
                <w:rFonts w:ascii="宋体" w:hAnsi="宋体" w:cs="宋体"/>
                <w:sz w:val="24"/>
                <w:szCs w:val="24"/>
              </w:rPr>
            </w:pPr>
          </w:p>
        </w:tc>
        <w:tc>
          <w:tcPr>
            <w:tcW w:w="1148" w:type="pct"/>
            <w:shd w:val="clear" w:color="auto" w:fill="FFFFFF"/>
          </w:tcPr>
          <w:p w14:paraId="730D25DE">
            <w:pPr>
              <w:spacing w:line="360" w:lineRule="auto"/>
              <w:jc w:val="left"/>
              <w:textAlignment w:val="top"/>
              <w:rPr>
                <w:rStyle w:val="818"/>
                <w:rFonts w:hint="default" w:ascii="宋体" w:hAnsi="宋体" w:eastAsia="宋体" w:cs="宋体"/>
                <w:color w:val="auto"/>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键盘其他要求</w:t>
            </w:r>
          </w:p>
        </w:tc>
        <w:tc>
          <w:tcPr>
            <w:tcW w:w="3115" w:type="pct"/>
            <w:shd w:val="clear" w:color="auto" w:fill="FFFFFF"/>
          </w:tcPr>
          <w:p w14:paraId="5A72BBC5">
            <w:pPr>
              <w:spacing w:line="360" w:lineRule="auto"/>
              <w:jc w:val="left"/>
              <w:textAlignment w:val="top"/>
              <w:rPr>
                <w:rFonts w:ascii="宋体" w:hAnsi="宋体" w:cs="宋体"/>
                <w:kern w:val="0"/>
                <w:sz w:val="24"/>
                <w:szCs w:val="24"/>
              </w:rPr>
            </w:pPr>
            <w:r>
              <w:rPr>
                <w:rFonts w:ascii="宋体" w:hAnsi="宋体" w:cs="宋体"/>
                <w:kern w:val="0"/>
                <w:sz w:val="24"/>
                <w:szCs w:val="24"/>
              </w:rPr>
              <w:t>键盘外观结构、连接方式、主要功能、安全、电磁兼容性、可靠性应符合 GB/T14081 的相关规定</w:t>
            </w:r>
          </w:p>
        </w:tc>
      </w:tr>
      <w:tr w14:paraId="7B8F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18DB42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444ACCF">
            <w:pPr>
              <w:spacing w:line="360" w:lineRule="auto"/>
              <w:jc w:val="left"/>
              <w:rPr>
                <w:rFonts w:ascii="宋体" w:hAnsi="宋体" w:cs="宋体"/>
                <w:sz w:val="24"/>
                <w:szCs w:val="24"/>
              </w:rPr>
            </w:pPr>
          </w:p>
        </w:tc>
        <w:tc>
          <w:tcPr>
            <w:tcW w:w="1148" w:type="pct"/>
            <w:shd w:val="clear" w:color="auto" w:fill="FFFFFF"/>
          </w:tcPr>
          <w:p w14:paraId="49A651F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鼠标连接方式</w:t>
            </w:r>
          </w:p>
        </w:tc>
        <w:tc>
          <w:tcPr>
            <w:tcW w:w="3115" w:type="pct"/>
            <w:shd w:val="clear" w:color="auto" w:fill="FFFFFF"/>
          </w:tcPr>
          <w:p w14:paraId="0CA39B75">
            <w:pPr>
              <w:spacing w:line="360" w:lineRule="auto"/>
              <w:jc w:val="left"/>
              <w:textAlignment w:val="top"/>
              <w:rPr>
                <w:rFonts w:ascii="宋体" w:hAnsi="宋体" w:cs="宋体"/>
                <w:sz w:val="24"/>
                <w:szCs w:val="24"/>
              </w:rPr>
            </w:pPr>
            <w:r>
              <w:rPr>
                <w:rFonts w:ascii="宋体" w:hAnsi="宋体" w:cs="宋体"/>
                <w:kern w:val="0"/>
                <w:sz w:val="24"/>
                <w:szCs w:val="24"/>
              </w:rPr>
              <w:t>USB有线</w:t>
            </w:r>
          </w:p>
        </w:tc>
      </w:tr>
      <w:tr w14:paraId="53B5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EF2D86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5565285B">
            <w:pPr>
              <w:spacing w:line="360" w:lineRule="auto"/>
              <w:jc w:val="left"/>
              <w:rPr>
                <w:rFonts w:ascii="宋体" w:hAnsi="宋体" w:cs="宋体"/>
                <w:sz w:val="24"/>
                <w:szCs w:val="24"/>
              </w:rPr>
            </w:pPr>
          </w:p>
        </w:tc>
        <w:tc>
          <w:tcPr>
            <w:tcW w:w="1148" w:type="pct"/>
            <w:shd w:val="clear" w:color="auto" w:fill="FFFFFF"/>
          </w:tcPr>
          <w:p w14:paraId="24CA20B3">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有线鼠标连接线</w:t>
            </w:r>
          </w:p>
        </w:tc>
        <w:tc>
          <w:tcPr>
            <w:tcW w:w="3115" w:type="pct"/>
            <w:shd w:val="clear" w:color="auto" w:fill="FFFFFF"/>
          </w:tcPr>
          <w:p w14:paraId="79552D3E">
            <w:pPr>
              <w:spacing w:line="360" w:lineRule="auto"/>
              <w:jc w:val="left"/>
              <w:textAlignment w:val="top"/>
              <w:rPr>
                <w:rFonts w:ascii="宋体" w:hAnsi="宋体" w:cs="宋体"/>
                <w:sz w:val="24"/>
                <w:szCs w:val="24"/>
              </w:rPr>
            </w:pPr>
            <w:r>
              <w:rPr>
                <w:rFonts w:ascii="宋体" w:hAnsi="宋体" w:cs="宋体"/>
                <w:kern w:val="0"/>
                <w:sz w:val="24"/>
                <w:szCs w:val="24"/>
              </w:rPr>
              <w:t xml:space="preserve">≥1.5 </w:t>
            </w:r>
            <w:r>
              <w:rPr>
                <w:rStyle w:val="1000"/>
                <w:rFonts w:hint="default"/>
                <w:sz w:val="24"/>
                <w:szCs w:val="24"/>
              </w:rPr>
              <w:t>米</w:t>
            </w:r>
          </w:p>
        </w:tc>
      </w:tr>
      <w:tr w14:paraId="2349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B1D3F5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C12F65F">
            <w:pPr>
              <w:spacing w:line="360" w:lineRule="auto"/>
              <w:jc w:val="left"/>
              <w:rPr>
                <w:rFonts w:ascii="宋体" w:hAnsi="宋体" w:cs="宋体"/>
                <w:sz w:val="24"/>
                <w:szCs w:val="24"/>
              </w:rPr>
            </w:pPr>
          </w:p>
        </w:tc>
        <w:tc>
          <w:tcPr>
            <w:tcW w:w="1148" w:type="pct"/>
            <w:shd w:val="clear" w:color="auto" w:fill="FFFFFF"/>
          </w:tcPr>
          <w:p w14:paraId="6E825C5F">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鼠标DPI分辨率</w:t>
            </w:r>
          </w:p>
        </w:tc>
        <w:tc>
          <w:tcPr>
            <w:tcW w:w="3115" w:type="pct"/>
            <w:shd w:val="clear" w:color="auto" w:fill="FFFFFF"/>
          </w:tcPr>
          <w:p w14:paraId="1A1E9BC1">
            <w:pPr>
              <w:spacing w:line="360" w:lineRule="auto"/>
              <w:jc w:val="left"/>
              <w:textAlignment w:val="top"/>
              <w:rPr>
                <w:rFonts w:ascii="宋体" w:hAnsi="宋体" w:cs="宋体"/>
                <w:sz w:val="24"/>
                <w:szCs w:val="24"/>
              </w:rPr>
            </w:pPr>
            <w:r>
              <w:rPr>
                <w:rFonts w:ascii="宋体" w:hAnsi="宋体" w:cs="宋体"/>
                <w:kern w:val="0"/>
                <w:sz w:val="24"/>
                <w:szCs w:val="24"/>
              </w:rPr>
              <w:t>800~1600</w:t>
            </w:r>
          </w:p>
        </w:tc>
      </w:tr>
      <w:tr w14:paraId="00BF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86F503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1651FE1">
            <w:pPr>
              <w:spacing w:line="360" w:lineRule="auto"/>
              <w:jc w:val="left"/>
              <w:rPr>
                <w:rFonts w:ascii="宋体" w:hAnsi="宋体" w:cs="宋体"/>
                <w:sz w:val="24"/>
                <w:szCs w:val="24"/>
              </w:rPr>
            </w:pPr>
          </w:p>
        </w:tc>
        <w:tc>
          <w:tcPr>
            <w:tcW w:w="1148" w:type="pct"/>
            <w:shd w:val="clear" w:color="auto" w:fill="FFFFFF"/>
          </w:tcPr>
          <w:p w14:paraId="6F84C2AB">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鼠标颜色</w:t>
            </w:r>
          </w:p>
        </w:tc>
        <w:tc>
          <w:tcPr>
            <w:tcW w:w="3115" w:type="pct"/>
            <w:shd w:val="clear" w:color="auto" w:fill="FFFFFF"/>
          </w:tcPr>
          <w:p w14:paraId="532D0258">
            <w:pPr>
              <w:spacing w:line="360" w:lineRule="auto"/>
              <w:jc w:val="left"/>
              <w:textAlignment w:val="top"/>
              <w:rPr>
                <w:rFonts w:ascii="宋体" w:hAnsi="宋体" w:cs="宋体"/>
                <w:sz w:val="24"/>
                <w:szCs w:val="24"/>
              </w:rPr>
            </w:pPr>
            <w:r>
              <w:rPr>
                <w:rFonts w:hint="eastAsia" w:ascii="宋体" w:hAnsi="宋体" w:cs="宋体"/>
                <w:kern w:val="0"/>
                <w:sz w:val="24"/>
                <w:szCs w:val="24"/>
              </w:rPr>
              <w:t>/</w:t>
            </w:r>
          </w:p>
        </w:tc>
      </w:tr>
      <w:tr w14:paraId="1848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B9901E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7EAC03B">
            <w:pPr>
              <w:spacing w:line="360" w:lineRule="auto"/>
              <w:jc w:val="left"/>
              <w:rPr>
                <w:rFonts w:ascii="宋体" w:hAnsi="宋体" w:cs="宋体"/>
                <w:sz w:val="24"/>
                <w:szCs w:val="24"/>
              </w:rPr>
            </w:pPr>
          </w:p>
        </w:tc>
        <w:tc>
          <w:tcPr>
            <w:tcW w:w="1148" w:type="pct"/>
            <w:shd w:val="clear" w:color="auto" w:fill="FFFFFF"/>
          </w:tcPr>
          <w:p w14:paraId="23DD570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鼠标其他要求</w:t>
            </w:r>
          </w:p>
        </w:tc>
        <w:tc>
          <w:tcPr>
            <w:tcW w:w="3115" w:type="pct"/>
            <w:shd w:val="clear" w:color="auto" w:fill="FFFFFF"/>
          </w:tcPr>
          <w:p w14:paraId="7D61495D">
            <w:pPr>
              <w:spacing w:line="360" w:lineRule="auto"/>
              <w:jc w:val="left"/>
              <w:textAlignment w:val="top"/>
              <w:rPr>
                <w:rFonts w:ascii="宋体" w:hAnsi="宋体" w:cs="宋体"/>
                <w:sz w:val="24"/>
                <w:szCs w:val="24"/>
              </w:rPr>
            </w:pPr>
            <w:r>
              <w:rPr>
                <w:rFonts w:ascii="宋体" w:hAnsi="宋体" w:cs="宋体"/>
                <w:kern w:val="0"/>
                <w:sz w:val="24"/>
                <w:szCs w:val="24"/>
              </w:rPr>
              <w:t>其它参数应符合</w:t>
            </w:r>
            <w:r>
              <w:rPr>
                <w:rStyle w:val="818"/>
                <w:rFonts w:hint="default" w:ascii="宋体" w:hAnsi="宋体" w:eastAsia="宋体" w:cs="宋体"/>
                <w:color w:val="auto"/>
                <w:sz w:val="24"/>
                <w:szCs w:val="24"/>
              </w:rPr>
              <w:t xml:space="preserve"> GB/T 26245 </w:t>
            </w:r>
            <w:r>
              <w:rPr>
                <w:rStyle w:val="1000"/>
                <w:rFonts w:hint="default"/>
                <w:sz w:val="24"/>
                <w:szCs w:val="24"/>
              </w:rPr>
              <w:t>的相关规定</w:t>
            </w:r>
          </w:p>
        </w:tc>
      </w:tr>
      <w:tr w14:paraId="6141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C5B7B13">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4C8D5F91">
            <w:pPr>
              <w:spacing w:line="360" w:lineRule="auto"/>
              <w:jc w:val="left"/>
              <w:rPr>
                <w:rFonts w:ascii="宋体" w:hAnsi="宋体" w:cs="宋体"/>
                <w:sz w:val="24"/>
                <w:szCs w:val="24"/>
              </w:rPr>
            </w:pPr>
          </w:p>
        </w:tc>
        <w:tc>
          <w:tcPr>
            <w:tcW w:w="1148" w:type="pct"/>
            <w:shd w:val="clear" w:color="auto" w:fill="FFFFFF"/>
          </w:tcPr>
          <w:p w14:paraId="66982B72">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内置光驱</w:t>
            </w:r>
          </w:p>
        </w:tc>
        <w:tc>
          <w:tcPr>
            <w:tcW w:w="3115" w:type="pct"/>
            <w:shd w:val="clear" w:color="auto" w:fill="FFFFFF"/>
          </w:tcPr>
          <w:p w14:paraId="76C79239">
            <w:pPr>
              <w:spacing w:line="360" w:lineRule="auto"/>
              <w:jc w:val="left"/>
              <w:textAlignment w:val="top"/>
              <w:rPr>
                <w:rFonts w:ascii="宋体" w:hAnsi="宋体" w:cs="宋体"/>
                <w:kern w:val="0"/>
                <w:sz w:val="24"/>
                <w:szCs w:val="24"/>
              </w:rPr>
            </w:pPr>
            <w:r>
              <w:rPr>
                <w:rFonts w:hint="eastAsia" w:ascii="宋体" w:hAnsi="宋体" w:cs="宋体"/>
                <w:kern w:val="0"/>
                <w:sz w:val="24"/>
                <w:szCs w:val="24"/>
              </w:rPr>
              <w:t>/</w:t>
            </w:r>
          </w:p>
        </w:tc>
      </w:tr>
      <w:tr w14:paraId="1E96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289C273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tcPr>
          <w:p w14:paraId="0998457E">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网络设备规格</w:t>
            </w:r>
          </w:p>
        </w:tc>
        <w:tc>
          <w:tcPr>
            <w:tcW w:w="1148" w:type="pct"/>
            <w:shd w:val="clear" w:color="auto" w:fill="FFFFFF"/>
          </w:tcPr>
          <w:p w14:paraId="31AE9936">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有线网卡数量</w:t>
            </w:r>
          </w:p>
        </w:tc>
        <w:tc>
          <w:tcPr>
            <w:tcW w:w="3115" w:type="pct"/>
            <w:shd w:val="clear" w:color="auto" w:fill="FFFFFF"/>
          </w:tcPr>
          <w:p w14:paraId="12388D6D">
            <w:pPr>
              <w:spacing w:line="360" w:lineRule="auto"/>
              <w:jc w:val="left"/>
              <w:textAlignment w:val="top"/>
              <w:rPr>
                <w:rFonts w:ascii="宋体" w:hAnsi="宋体" w:cs="宋体"/>
                <w:sz w:val="24"/>
                <w:szCs w:val="24"/>
              </w:rPr>
            </w:pPr>
            <w:r>
              <w:rPr>
                <w:rFonts w:ascii="宋体" w:hAnsi="宋体" w:cs="宋体"/>
                <w:kern w:val="0"/>
                <w:sz w:val="24"/>
                <w:szCs w:val="24"/>
              </w:rPr>
              <w:t>≥1</w:t>
            </w:r>
          </w:p>
        </w:tc>
      </w:tr>
      <w:tr w14:paraId="2DEA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shd w:val="clear" w:color="auto" w:fill="FFFFFF"/>
            <w:noWrap/>
            <w:vAlign w:val="center"/>
          </w:tcPr>
          <w:p w14:paraId="0959F793">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5B7B66BE">
            <w:pPr>
              <w:spacing w:line="360" w:lineRule="auto"/>
              <w:jc w:val="left"/>
              <w:textAlignment w:val="top"/>
              <w:rPr>
                <w:rStyle w:val="818"/>
                <w:rFonts w:hint="default" w:ascii="宋体" w:hAnsi="宋体" w:eastAsia="宋体" w:cs="宋体"/>
                <w:color w:val="auto"/>
                <w:sz w:val="24"/>
                <w:szCs w:val="24"/>
              </w:rPr>
            </w:pPr>
          </w:p>
        </w:tc>
        <w:tc>
          <w:tcPr>
            <w:tcW w:w="1148" w:type="pct"/>
            <w:shd w:val="clear" w:color="auto" w:fill="FFFFFF"/>
          </w:tcPr>
          <w:p w14:paraId="28216489">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无线网卡及天线数量</w:t>
            </w:r>
          </w:p>
        </w:tc>
        <w:tc>
          <w:tcPr>
            <w:tcW w:w="3115" w:type="pct"/>
            <w:shd w:val="clear" w:color="auto" w:fill="FFFFFF"/>
          </w:tcPr>
          <w:p w14:paraId="241AA99F">
            <w:pPr>
              <w:spacing w:line="360" w:lineRule="auto"/>
              <w:jc w:val="left"/>
              <w:textAlignment w:val="top"/>
              <w:rPr>
                <w:rFonts w:ascii="宋体" w:hAnsi="宋体" w:cs="宋体"/>
                <w:kern w:val="0"/>
                <w:sz w:val="24"/>
                <w:szCs w:val="24"/>
              </w:rPr>
            </w:pPr>
            <w:r>
              <w:rPr>
                <w:rFonts w:ascii="宋体" w:hAnsi="宋体" w:cs="宋体"/>
                <w:kern w:val="0"/>
                <w:sz w:val="24"/>
                <w:szCs w:val="24"/>
              </w:rPr>
              <w:t>≥0</w:t>
            </w:r>
          </w:p>
        </w:tc>
      </w:tr>
      <w:tr w14:paraId="2311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064321DB">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58768734">
            <w:pPr>
              <w:spacing w:line="360" w:lineRule="auto"/>
              <w:jc w:val="left"/>
              <w:textAlignment w:val="top"/>
              <w:rPr>
                <w:rStyle w:val="818"/>
                <w:rFonts w:hint="default" w:ascii="宋体" w:hAnsi="宋体" w:eastAsia="宋体" w:cs="宋体"/>
                <w:color w:val="auto"/>
                <w:sz w:val="24"/>
                <w:szCs w:val="24"/>
              </w:rPr>
            </w:pPr>
          </w:p>
        </w:tc>
        <w:tc>
          <w:tcPr>
            <w:tcW w:w="1148" w:type="pct"/>
            <w:shd w:val="clear" w:color="auto" w:fill="FFFFFF"/>
          </w:tcPr>
          <w:p w14:paraId="562DBC04">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单无线网卡天线数量</w:t>
            </w:r>
          </w:p>
        </w:tc>
        <w:tc>
          <w:tcPr>
            <w:tcW w:w="3115" w:type="pct"/>
            <w:shd w:val="clear" w:color="auto" w:fill="FFFFFF"/>
          </w:tcPr>
          <w:p w14:paraId="3392D566">
            <w:pPr>
              <w:spacing w:line="360" w:lineRule="auto"/>
              <w:jc w:val="left"/>
              <w:textAlignment w:val="top"/>
              <w:rPr>
                <w:rFonts w:ascii="宋体" w:hAnsi="宋体" w:cs="宋体"/>
                <w:kern w:val="0"/>
                <w:sz w:val="24"/>
                <w:szCs w:val="24"/>
              </w:rPr>
            </w:pPr>
            <w:r>
              <w:rPr>
                <w:rFonts w:ascii="宋体" w:hAnsi="宋体" w:cs="宋体"/>
                <w:kern w:val="0"/>
                <w:sz w:val="24"/>
                <w:szCs w:val="24"/>
              </w:rPr>
              <w:t>≥0</w:t>
            </w:r>
          </w:p>
        </w:tc>
      </w:tr>
      <w:tr w14:paraId="59BE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74" w:type="pct"/>
            <w:shd w:val="clear" w:color="auto" w:fill="FFFFFF"/>
            <w:noWrap/>
            <w:vAlign w:val="center"/>
          </w:tcPr>
          <w:p w14:paraId="6E60238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793EFBE1">
            <w:pPr>
              <w:spacing w:line="360" w:lineRule="auto"/>
              <w:textAlignment w:val="top"/>
              <w:rPr>
                <w:rFonts w:ascii="宋体" w:hAnsi="宋体" w:cs="宋体"/>
                <w:sz w:val="24"/>
                <w:szCs w:val="24"/>
              </w:rPr>
            </w:pPr>
            <w:r>
              <w:rPr>
                <w:rStyle w:val="818"/>
                <w:rFonts w:hint="default" w:ascii="宋体" w:hAnsi="宋体" w:eastAsia="宋体" w:cs="宋体"/>
                <w:color w:val="auto"/>
                <w:sz w:val="24"/>
                <w:szCs w:val="24"/>
              </w:rPr>
              <w:t>外部接口规格</w:t>
            </w:r>
          </w:p>
        </w:tc>
        <w:tc>
          <w:tcPr>
            <w:tcW w:w="1148" w:type="pct"/>
            <w:shd w:val="clear" w:color="auto" w:fill="FFFFFF"/>
          </w:tcPr>
          <w:p w14:paraId="0051D5D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USB 接口数量</w:t>
            </w:r>
          </w:p>
        </w:tc>
        <w:tc>
          <w:tcPr>
            <w:tcW w:w="3115" w:type="pct"/>
            <w:shd w:val="clear" w:color="auto" w:fill="FFFFFF"/>
          </w:tcPr>
          <w:p w14:paraId="5E861AC8">
            <w:pPr>
              <w:spacing w:line="360" w:lineRule="auto"/>
              <w:rPr>
                <w:rFonts w:ascii="宋体" w:hAnsi="宋体" w:cs="宋体"/>
                <w:kern w:val="0"/>
                <w:sz w:val="24"/>
                <w:szCs w:val="24"/>
                <w:highlight w:val="yellow"/>
              </w:rPr>
            </w:pPr>
            <w:r>
              <w:rPr>
                <w:rStyle w:val="1000"/>
                <w:rFonts w:hint="default"/>
                <w:sz w:val="24"/>
                <w:szCs w:val="24"/>
              </w:rPr>
              <w:t>机箱前后面板提供不少于9个 USB 接口（含 2 个 USB3.2 Gen2及以上接口）</w:t>
            </w:r>
          </w:p>
        </w:tc>
      </w:tr>
      <w:tr w14:paraId="522C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74" w:type="pct"/>
            <w:shd w:val="clear" w:color="auto" w:fill="FFFFFF"/>
            <w:noWrap/>
            <w:vAlign w:val="center"/>
          </w:tcPr>
          <w:p w14:paraId="7725105A">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63F137B1">
            <w:pPr>
              <w:spacing w:line="360" w:lineRule="auto"/>
              <w:textAlignment w:val="top"/>
              <w:rPr>
                <w:rStyle w:val="818"/>
                <w:rFonts w:hint="default" w:ascii="宋体" w:hAnsi="宋体" w:eastAsia="宋体" w:cs="宋体"/>
                <w:color w:val="auto"/>
                <w:sz w:val="24"/>
                <w:szCs w:val="24"/>
              </w:rPr>
            </w:pPr>
          </w:p>
        </w:tc>
        <w:tc>
          <w:tcPr>
            <w:tcW w:w="1148" w:type="pct"/>
            <w:shd w:val="clear" w:color="auto" w:fill="FFFFFF"/>
          </w:tcPr>
          <w:p w14:paraId="37F269D4">
            <w:pPr>
              <w:spacing w:line="360" w:lineRule="auto"/>
              <w:jc w:val="left"/>
              <w:textAlignment w:val="top"/>
              <w:rPr>
                <w:rStyle w:val="818"/>
                <w:rFonts w:hint="default" w:ascii="宋体" w:hAnsi="宋体" w:eastAsia="宋体" w:cs="宋体"/>
                <w:color w:val="auto"/>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USB 母座接口要求</w:t>
            </w:r>
          </w:p>
        </w:tc>
        <w:tc>
          <w:tcPr>
            <w:tcW w:w="3115" w:type="pct"/>
            <w:shd w:val="clear" w:color="auto" w:fill="FFFFFF"/>
          </w:tcPr>
          <w:p w14:paraId="69D2AC66">
            <w:pPr>
              <w:spacing w:line="360" w:lineRule="auto"/>
              <w:rPr>
                <w:rFonts w:ascii="宋体" w:hAnsi="宋体" w:cs="宋体"/>
                <w:kern w:val="0"/>
                <w:sz w:val="24"/>
                <w:szCs w:val="24"/>
              </w:rPr>
            </w:pPr>
            <w:r>
              <w:rPr>
                <w:rFonts w:ascii="宋体" w:hAnsi="宋体" w:cs="宋体"/>
                <w:kern w:val="0"/>
                <w:sz w:val="24"/>
                <w:szCs w:val="24"/>
              </w:rPr>
              <w:t>机箱前面板额外预留 2 个专用 USB 母座接口孔位和 1 个通用 A 型 USB 母座接口孔位，采用横向排列中心间距应不小于 27mm</w:t>
            </w:r>
          </w:p>
        </w:tc>
      </w:tr>
      <w:tr w14:paraId="08F2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A368B0C">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981176A">
            <w:pPr>
              <w:spacing w:line="360" w:lineRule="auto"/>
              <w:jc w:val="left"/>
              <w:rPr>
                <w:rFonts w:ascii="宋体" w:hAnsi="宋体" w:cs="宋体"/>
                <w:sz w:val="24"/>
                <w:szCs w:val="24"/>
              </w:rPr>
            </w:pPr>
          </w:p>
        </w:tc>
        <w:tc>
          <w:tcPr>
            <w:tcW w:w="1148" w:type="pct"/>
            <w:shd w:val="clear" w:color="auto" w:fill="FFFFFF"/>
          </w:tcPr>
          <w:p w14:paraId="286BFEFF">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视频接口数量</w:t>
            </w:r>
          </w:p>
        </w:tc>
        <w:tc>
          <w:tcPr>
            <w:tcW w:w="3115" w:type="pct"/>
            <w:shd w:val="clear" w:color="auto" w:fill="FFFFFF"/>
          </w:tcPr>
          <w:p w14:paraId="52224D09">
            <w:pPr>
              <w:spacing w:line="360" w:lineRule="auto"/>
              <w:jc w:val="left"/>
              <w:textAlignment w:val="top"/>
              <w:rPr>
                <w:rFonts w:ascii="宋体" w:hAnsi="宋体" w:cs="宋体"/>
                <w:sz w:val="24"/>
                <w:szCs w:val="24"/>
              </w:rPr>
            </w:pPr>
            <w:r>
              <w:rPr>
                <w:rFonts w:ascii="宋体" w:hAnsi="宋体" w:cs="宋体"/>
                <w:kern w:val="0"/>
                <w:sz w:val="24"/>
                <w:szCs w:val="24"/>
              </w:rPr>
              <w:t>≥2</w:t>
            </w:r>
          </w:p>
        </w:tc>
      </w:tr>
      <w:tr w14:paraId="289C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D006670">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366C270">
            <w:pPr>
              <w:spacing w:line="360" w:lineRule="auto"/>
              <w:jc w:val="left"/>
              <w:rPr>
                <w:rFonts w:ascii="宋体" w:hAnsi="宋体" w:cs="宋体"/>
                <w:sz w:val="24"/>
                <w:szCs w:val="24"/>
              </w:rPr>
            </w:pPr>
          </w:p>
        </w:tc>
        <w:tc>
          <w:tcPr>
            <w:tcW w:w="1148" w:type="pct"/>
            <w:shd w:val="clear" w:color="auto" w:fill="FFFFFF"/>
          </w:tcPr>
          <w:p w14:paraId="383DFDCF">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音频接口数量</w:t>
            </w:r>
          </w:p>
        </w:tc>
        <w:tc>
          <w:tcPr>
            <w:tcW w:w="3115" w:type="pct"/>
            <w:shd w:val="clear" w:color="auto" w:fill="FFFFFF"/>
          </w:tcPr>
          <w:p w14:paraId="3D3EADBD">
            <w:pPr>
              <w:spacing w:line="360" w:lineRule="auto"/>
              <w:jc w:val="left"/>
              <w:textAlignment w:val="top"/>
              <w:rPr>
                <w:rFonts w:ascii="宋体" w:hAnsi="宋体" w:cs="宋体"/>
                <w:sz w:val="24"/>
                <w:szCs w:val="24"/>
              </w:rPr>
            </w:pPr>
            <w:r>
              <w:rPr>
                <w:rFonts w:ascii="宋体" w:hAnsi="宋体" w:cs="宋体"/>
                <w:kern w:val="0"/>
                <w:sz w:val="24"/>
                <w:szCs w:val="24"/>
              </w:rPr>
              <w:t>≥</w:t>
            </w:r>
            <w:r>
              <w:rPr>
                <w:rStyle w:val="1000"/>
                <w:rFonts w:hint="default"/>
                <w:sz w:val="24"/>
                <w:szCs w:val="24"/>
              </w:rPr>
              <w:t>3</w:t>
            </w:r>
          </w:p>
        </w:tc>
      </w:tr>
      <w:tr w14:paraId="4D3B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4B9CF1B">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674AFC9F">
            <w:pPr>
              <w:spacing w:line="360" w:lineRule="auto"/>
              <w:jc w:val="left"/>
              <w:rPr>
                <w:rFonts w:ascii="宋体" w:hAnsi="宋体" w:cs="宋体"/>
                <w:sz w:val="24"/>
                <w:szCs w:val="24"/>
              </w:rPr>
            </w:pPr>
          </w:p>
        </w:tc>
        <w:tc>
          <w:tcPr>
            <w:tcW w:w="1148" w:type="pct"/>
            <w:shd w:val="clear" w:color="auto" w:fill="FFFFFF"/>
          </w:tcPr>
          <w:p w14:paraId="42CA5A58">
            <w:pPr>
              <w:spacing w:line="360" w:lineRule="auto"/>
              <w:jc w:val="left"/>
              <w:textAlignment w:val="top"/>
              <w:rPr>
                <w:rStyle w:val="1000"/>
                <w:rFonts w:hint="default"/>
                <w:sz w:val="24"/>
                <w:szCs w:val="24"/>
              </w:rPr>
            </w:pPr>
            <w:r>
              <w:rPr>
                <w:rStyle w:val="1000"/>
                <w:rFonts w:hint="default"/>
                <w:sz w:val="24"/>
                <w:szCs w:val="24"/>
              </w:rPr>
              <w:t>存储卡接口数量</w:t>
            </w:r>
          </w:p>
        </w:tc>
        <w:tc>
          <w:tcPr>
            <w:tcW w:w="3115" w:type="pct"/>
            <w:shd w:val="clear" w:color="auto" w:fill="FFFFFF"/>
          </w:tcPr>
          <w:p w14:paraId="67F8C21A">
            <w:pPr>
              <w:spacing w:line="360" w:lineRule="auto"/>
              <w:jc w:val="left"/>
              <w:textAlignment w:val="top"/>
              <w:rPr>
                <w:rFonts w:ascii="宋体" w:hAnsi="宋体" w:cs="宋体"/>
                <w:kern w:val="0"/>
                <w:sz w:val="24"/>
                <w:szCs w:val="24"/>
              </w:rPr>
            </w:pPr>
            <w:r>
              <w:rPr>
                <w:rFonts w:ascii="宋体" w:hAnsi="宋体" w:cs="宋体"/>
                <w:kern w:val="0"/>
                <w:sz w:val="24"/>
                <w:szCs w:val="24"/>
              </w:rPr>
              <w:t>/</w:t>
            </w:r>
          </w:p>
        </w:tc>
      </w:tr>
      <w:tr w14:paraId="3AB8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74" w:type="pct"/>
            <w:shd w:val="clear" w:color="auto" w:fill="FFFFFF"/>
            <w:noWrap/>
            <w:vAlign w:val="center"/>
          </w:tcPr>
          <w:p w14:paraId="7453943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4569EFAD">
            <w:pPr>
              <w:spacing w:line="360" w:lineRule="auto"/>
              <w:jc w:val="left"/>
              <w:textAlignment w:val="center"/>
              <w:rPr>
                <w:rStyle w:val="818"/>
                <w:rFonts w:hint="default" w:ascii="宋体" w:hAnsi="宋体" w:eastAsia="宋体" w:cs="宋体"/>
                <w:color w:val="auto"/>
                <w:sz w:val="24"/>
                <w:szCs w:val="24"/>
              </w:rPr>
            </w:pPr>
          </w:p>
          <w:p w14:paraId="0C1C96B1">
            <w:pPr>
              <w:spacing w:line="360" w:lineRule="auto"/>
              <w:jc w:val="left"/>
              <w:textAlignment w:val="center"/>
              <w:rPr>
                <w:rStyle w:val="818"/>
                <w:rFonts w:hint="default" w:ascii="宋体" w:hAnsi="宋体" w:eastAsia="宋体" w:cs="宋体"/>
                <w:color w:val="auto"/>
                <w:sz w:val="24"/>
                <w:szCs w:val="24"/>
              </w:rPr>
            </w:pPr>
          </w:p>
          <w:p w14:paraId="3FCDCBC8">
            <w:pPr>
              <w:spacing w:line="360" w:lineRule="auto"/>
              <w:jc w:val="left"/>
              <w:textAlignment w:val="center"/>
              <w:rPr>
                <w:rStyle w:val="818"/>
                <w:rFonts w:hint="default" w:ascii="宋体" w:hAnsi="宋体" w:eastAsia="宋体" w:cs="宋体"/>
                <w:color w:val="auto"/>
                <w:sz w:val="24"/>
                <w:szCs w:val="24"/>
              </w:rPr>
            </w:pPr>
          </w:p>
          <w:p w14:paraId="550F9C6F">
            <w:pPr>
              <w:spacing w:line="360" w:lineRule="auto"/>
              <w:jc w:val="left"/>
              <w:textAlignment w:val="center"/>
              <w:rPr>
                <w:rStyle w:val="818"/>
                <w:rFonts w:hint="default" w:ascii="宋体" w:hAnsi="宋体" w:eastAsia="宋体" w:cs="宋体"/>
                <w:color w:val="auto"/>
                <w:sz w:val="24"/>
                <w:szCs w:val="24"/>
              </w:rPr>
            </w:pPr>
          </w:p>
          <w:p w14:paraId="52F133ED">
            <w:pPr>
              <w:spacing w:line="360" w:lineRule="auto"/>
              <w:jc w:val="left"/>
              <w:textAlignment w:val="center"/>
              <w:rPr>
                <w:rStyle w:val="818"/>
                <w:rFonts w:hint="default" w:ascii="宋体" w:hAnsi="宋体" w:eastAsia="宋体" w:cs="宋体"/>
                <w:color w:val="auto"/>
                <w:sz w:val="24"/>
                <w:szCs w:val="24"/>
              </w:rPr>
            </w:pPr>
          </w:p>
          <w:p w14:paraId="0A61F0A1">
            <w:pPr>
              <w:spacing w:line="360" w:lineRule="auto"/>
              <w:jc w:val="left"/>
              <w:textAlignment w:val="center"/>
              <w:rPr>
                <w:rStyle w:val="818"/>
                <w:rFonts w:hint="default" w:ascii="宋体" w:hAnsi="宋体" w:eastAsia="宋体" w:cs="宋体"/>
                <w:color w:val="auto"/>
                <w:sz w:val="24"/>
                <w:szCs w:val="24"/>
              </w:rPr>
            </w:pPr>
          </w:p>
          <w:p w14:paraId="6A5908AF">
            <w:pPr>
              <w:spacing w:line="360" w:lineRule="auto"/>
              <w:jc w:val="left"/>
              <w:textAlignment w:val="center"/>
              <w:rPr>
                <w:rStyle w:val="818"/>
                <w:rFonts w:hint="default" w:ascii="宋体" w:hAnsi="宋体" w:eastAsia="宋体" w:cs="宋体"/>
                <w:color w:val="auto"/>
                <w:sz w:val="24"/>
                <w:szCs w:val="24"/>
              </w:rPr>
            </w:pPr>
          </w:p>
          <w:p w14:paraId="74AF0440">
            <w:pPr>
              <w:spacing w:line="360" w:lineRule="auto"/>
              <w:jc w:val="left"/>
              <w:textAlignment w:val="center"/>
              <w:rPr>
                <w:rStyle w:val="818"/>
                <w:rFonts w:hint="default" w:ascii="宋体" w:hAnsi="宋体" w:eastAsia="宋体" w:cs="宋体"/>
                <w:color w:val="auto"/>
                <w:sz w:val="24"/>
                <w:szCs w:val="24"/>
              </w:rPr>
            </w:pPr>
          </w:p>
          <w:p w14:paraId="794313EB">
            <w:pPr>
              <w:spacing w:line="360" w:lineRule="auto"/>
              <w:jc w:val="left"/>
              <w:textAlignment w:val="center"/>
              <w:rPr>
                <w:rStyle w:val="818"/>
                <w:rFonts w:hint="default" w:ascii="宋体" w:hAnsi="宋体" w:eastAsia="宋体" w:cs="宋体"/>
                <w:color w:val="auto"/>
                <w:sz w:val="24"/>
                <w:szCs w:val="24"/>
              </w:rPr>
            </w:pPr>
          </w:p>
          <w:p w14:paraId="1D600433">
            <w:pPr>
              <w:spacing w:line="360" w:lineRule="auto"/>
              <w:jc w:val="left"/>
              <w:textAlignment w:val="center"/>
              <w:rPr>
                <w:rStyle w:val="818"/>
                <w:rFonts w:hint="default" w:ascii="宋体" w:hAnsi="宋体" w:eastAsia="宋体" w:cs="宋体"/>
                <w:color w:val="auto"/>
                <w:sz w:val="24"/>
                <w:szCs w:val="24"/>
              </w:rPr>
            </w:pPr>
          </w:p>
          <w:p w14:paraId="078DECAD">
            <w:pPr>
              <w:spacing w:line="360" w:lineRule="auto"/>
              <w:jc w:val="left"/>
              <w:textAlignment w:val="center"/>
              <w:rPr>
                <w:rStyle w:val="818"/>
                <w:rFonts w:hint="default" w:ascii="宋体" w:hAnsi="宋体" w:eastAsia="宋体" w:cs="宋体"/>
                <w:color w:val="auto"/>
                <w:sz w:val="24"/>
                <w:szCs w:val="24"/>
              </w:rPr>
            </w:pPr>
          </w:p>
          <w:p w14:paraId="6ABD5BA6">
            <w:pPr>
              <w:spacing w:line="360" w:lineRule="auto"/>
              <w:jc w:val="left"/>
              <w:textAlignment w:val="center"/>
              <w:rPr>
                <w:rStyle w:val="818"/>
                <w:rFonts w:hint="default" w:ascii="宋体" w:hAnsi="宋体" w:eastAsia="宋体" w:cs="宋体"/>
                <w:color w:val="auto"/>
                <w:sz w:val="24"/>
                <w:szCs w:val="24"/>
              </w:rPr>
            </w:pPr>
          </w:p>
          <w:p w14:paraId="7D71CEFC">
            <w:pPr>
              <w:spacing w:line="360" w:lineRule="auto"/>
              <w:jc w:val="left"/>
              <w:textAlignment w:val="center"/>
              <w:rPr>
                <w:rStyle w:val="818"/>
                <w:rFonts w:hint="default" w:ascii="宋体" w:hAnsi="宋体" w:eastAsia="宋体" w:cs="宋体"/>
                <w:color w:val="auto"/>
                <w:sz w:val="24"/>
                <w:szCs w:val="24"/>
              </w:rPr>
            </w:pPr>
          </w:p>
          <w:p w14:paraId="121E9807">
            <w:pPr>
              <w:spacing w:line="360" w:lineRule="auto"/>
              <w:jc w:val="left"/>
              <w:textAlignment w:val="center"/>
              <w:rPr>
                <w:rStyle w:val="818"/>
                <w:rFonts w:hint="default" w:ascii="宋体" w:hAnsi="宋体" w:eastAsia="宋体" w:cs="宋体"/>
                <w:color w:val="auto"/>
                <w:sz w:val="24"/>
                <w:szCs w:val="24"/>
              </w:rPr>
            </w:pPr>
          </w:p>
          <w:p w14:paraId="3ABB0F66">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整机基础规格</w:t>
            </w:r>
          </w:p>
        </w:tc>
        <w:tc>
          <w:tcPr>
            <w:tcW w:w="1148" w:type="pct"/>
            <w:shd w:val="clear" w:color="auto" w:fill="FFFFFF"/>
            <w:vAlign w:val="center"/>
          </w:tcPr>
          <w:p w14:paraId="354A8124">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整机外观</w:t>
            </w:r>
          </w:p>
        </w:tc>
        <w:tc>
          <w:tcPr>
            <w:tcW w:w="3115" w:type="pct"/>
            <w:shd w:val="clear" w:color="auto" w:fill="FFFFFF"/>
          </w:tcPr>
          <w:p w14:paraId="064907B1">
            <w:pPr>
              <w:spacing w:line="360" w:lineRule="auto"/>
              <w:jc w:val="left"/>
              <w:textAlignment w:val="top"/>
              <w:rPr>
                <w:rFonts w:ascii="宋体" w:hAnsi="宋体" w:cs="宋体"/>
                <w:sz w:val="24"/>
                <w:szCs w:val="24"/>
              </w:rPr>
            </w:pPr>
            <w:r>
              <w:rPr>
                <w:rFonts w:ascii="宋体" w:hAnsi="宋体" w:cs="宋体"/>
                <w:kern w:val="0"/>
                <w:sz w:val="24"/>
                <w:szCs w:val="24"/>
              </w:rPr>
              <w:t xml:space="preserve">a) </w:t>
            </w:r>
            <w:r>
              <w:rPr>
                <w:rStyle w:val="1000"/>
                <w:rFonts w:hint="default"/>
                <w:sz w:val="24"/>
                <w:szCs w:val="24"/>
              </w:rPr>
              <w:t>产品表面不应有凹痕、划伤、裂缝、变形和污染等。表面涂层均匀，不应起泡、龟裂、脱落和磨损，金属零部件无锈蚀及其它机械损伤；</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b) </w:t>
            </w:r>
            <w:r>
              <w:rPr>
                <w:rStyle w:val="1000"/>
                <w:rFonts w:hint="default"/>
                <w:sz w:val="24"/>
                <w:szCs w:val="24"/>
              </w:rPr>
              <w:t>产品表面说明功能的文字、符号、标志，应清晰、端正、牢固</w:t>
            </w:r>
          </w:p>
        </w:tc>
      </w:tr>
      <w:tr w14:paraId="24DA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5BE948E8">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F9EC872">
            <w:pPr>
              <w:spacing w:line="360" w:lineRule="auto"/>
              <w:jc w:val="left"/>
              <w:rPr>
                <w:rFonts w:ascii="宋体" w:hAnsi="宋体" w:cs="宋体"/>
                <w:sz w:val="24"/>
                <w:szCs w:val="24"/>
              </w:rPr>
            </w:pPr>
          </w:p>
        </w:tc>
        <w:tc>
          <w:tcPr>
            <w:tcW w:w="1148" w:type="pct"/>
            <w:shd w:val="clear" w:color="auto" w:fill="FFFFFF"/>
          </w:tcPr>
          <w:p w14:paraId="297C80E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状态指示灯</w:t>
            </w:r>
          </w:p>
        </w:tc>
        <w:tc>
          <w:tcPr>
            <w:tcW w:w="3115" w:type="pct"/>
            <w:shd w:val="clear" w:color="auto" w:fill="FFFFFF"/>
          </w:tcPr>
          <w:p w14:paraId="286AD0D3">
            <w:pPr>
              <w:spacing w:line="360" w:lineRule="auto"/>
              <w:jc w:val="left"/>
              <w:textAlignment w:val="top"/>
              <w:rPr>
                <w:rFonts w:ascii="宋体" w:hAnsi="宋体" w:cs="宋体"/>
                <w:sz w:val="24"/>
                <w:szCs w:val="24"/>
              </w:rPr>
            </w:pPr>
            <w:r>
              <w:rPr>
                <w:rFonts w:ascii="宋体" w:hAnsi="宋体" w:cs="宋体"/>
                <w:kern w:val="0"/>
                <w:sz w:val="24"/>
                <w:szCs w:val="24"/>
              </w:rPr>
              <w:t>在产品显著位置提供状态指示功能，如运行状态，并由供应商提供详细参数</w:t>
            </w:r>
          </w:p>
        </w:tc>
      </w:tr>
      <w:tr w14:paraId="3D7A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274" w:type="pct"/>
            <w:shd w:val="clear" w:color="auto" w:fill="FFFFFF"/>
            <w:noWrap/>
            <w:vAlign w:val="center"/>
          </w:tcPr>
          <w:p w14:paraId="5B849B7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94C3DCF">
            <w:pPr>
              <w:spacing w:line="360" w:lineRule="auto"/>
              <w:jc w:val="left"/>
              <w:rPr>
                <w:rFonts w:ascii="宋体" w:hAnsi="宋体" w:cs="宋体"/>
                <w:sz w:val="24"/>
                <w:szCs w:val="24"/>
              </w:rPr>
            </w:pPr>
          </w:p>
        </w:tc>
        <w:tc>
          <w:tcPr>
            <w:tcW w:w="1148" w:type="pct"/>
            <w:shd w:val="clear" w:color="auto" w:fill="FFFFFF"/>
            <w:vAlign w:val="center"/>
          </w:tcPr>
          <w:p w14:paraId="4CEBD610">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整机结构</w:t>
            </w:r>
          </w:p>
        </w:tc>
        <w:tc>
          <w:tcPr>
            <w:tcW w:w="3115" w:type="pct"/>
            <w:shd w:val="clear" w:color="auto" w:fill="FFFFFF"/>
          </w:tcPr>
          <w:p w14:paraId="0E7FEF91">
            <w:pPr>
              <w:widowControl/>
              <w:numPr>
                <w:ilvl w:val="0"/>
                <w:numId w:val="33"/>
              </w:numPr>
              <w:adjustRightInd w:val="0"/>
              <w:spacing w:line="360" w:lineRule="auto"/>
              <w:jc w:val="left"/>
              <w:textAlignment w:val="top"/>
              <w:rPr>
                <w:rStyle w:val="1000"/>
                <w:rFonts w:hint="default"/>
                <w:sz w:val="24"/>
                <w:szCs w:val="24"/>
              </w:rPr>
            </w:pPr>
            <w:r>
              <w:rPr>
                <w:rStyle w:val="1000"/>
                <w:rFonts w:hint="default"/>
                <w:sz w:val="24"/>
                <w:szCs w:val="24"/>
              </w:rPr>
              <w:t>机箱应符合</w:t>
            </w:r>
            <w:r>
              <w:rPr>
                <w:rStyle w:val="818"/>
                <w:rFonts w:hint="default" w:ascii="宋体" w:hAnsi="宋体" w:eastAsia="宋体" w:cs="宋体"/>
                <w:color w:val="auto"/>
                <w:sz w:val="24"/>
                <w:szCs w:val="24"/>
              </w:rPr>
              <w:t xml:space="preserve"> GB/T 4208</w:t>
            </w:r>
            <w:r>
              <w:rPr>
                <w:rStyle w:val="1000"/>
                <w:rFonts w:hint="default"/>
                <w:sz w:val="24"/>
                <w:szCs w:val="24"/>
              </w:rPr>
              <w:t>、</w:t>
            </w:r>
            <w:r>
              <w:rPr>
                <w:rStyle w:val="818"/>
                <w:rFonts w:hint="default" w:ascii="宋体" w:hAnsi="宋体" w:eastAsia="宋体" w:cs="宋体"/>
                <w:color w:val="auto"/>
                <w:sz w:val="24"/>
                <w:szCs w:val="24"/>
              </w:rPr>
              <w:t>GB/T 26246</w:t>
            </w:r>
            <w:r>
              <w:rPr>
                <w:rStyle w:val="1000"/>
                <w:rFonts w:hint="default"/>
                <w:sz w:val="24"/>
                <w:szCs w:val="24"/>
              </w:rPr>
              <w:t>的相关规定；</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b) </w:t>
            </w:r>
            <w:r>
              <w:rPr>
                <w:rStyle w:val="1000"/>
                <w:rFonts w:hint="default"/>
                <w:sz w:val="24"/>
                <w:szCs w:val="24"/>
              </w:rPr>
              <w:t>产品内部结构应符合通用部件的安装需求；</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c) </w:t>
            </w:r>
            <w:r>
              <w:rPr>
                <w:rStyle w:val="1000"/>
                <w:rFonts w:hint="default"/>
                <w:sz w:val="24"/>
                <w:szCs w:val="24"/>
              </w:rPr>
              <w:t>所有输入输出接口应符合相关国家或行业标准；</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d) </w:t>
            </w:r>
            <w:r>
              <w:rPr>
                <w:rStyle w:val="1000"/>
                <w:rFonts w:hint="default"/>
                <w:sz w:val="24"/>
                <w:szCs w:val="24"/>
              </w:rPr>
              <w:t>产品零部件应紧固无松动，可插拔部件应可靠连接，开关、按钮和其它控制部件应灵活可靠，布局应方便使用；</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e) </w:t>
            </w:r>
            <w:r>
              <w:rPr>
                <w:rStyle w:val="1000"/>
                <w:rFonts w:hint="default"/>
                <w:sz w:val="24"/>
                <w:szCs w:val="24"/>
              </w:rPr>
              <w:t>所有</w:t>
            </w:r>
            <w:r>
              <w:rPr>
                <w:rStyle w:val="818"/>
                <w:rFonts w:hint="default" w:ascii="宋体" w:hAnsi="宋体" w:eastAsia="宋体" w:cs="宋体"/>
                <w:color w:val="auto"/>
                <w:sz w:val="24"/>
                <w:szCs w:val="24"/>
              </w:rPr>
              <w:t xml:space="preserve">I/O </w:t>
            </w:r>
            <w:r>
              <w:rPr>
                <w:rStyle w:val="1000"/>
                <w:rFonts w:hint="default"/>
                <w:sz w:val="24"/>
                <w:szCs w:val="24"/>
              </w:rPr>
              <w:t>连接器及需插接线缆的部位应预留采购人操作空间，方便插拔解锁与插拔线缆；</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f) </w:t>
            </w:r>
            <w:r>
              <w:rPr>
                <w:rStyle w:val="1000"/>
                <w:rFonts w:hint="default"/>
                <w:sz w:val="24"/>
                <w:szCs w:val="24"/>
              </w:rPr>
              <w:t>可插拔板卡插槽部位应预留安装、拆卸或更换板卡空间；</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g) </w:t>
            </w:r>
            <w:r>
              <w:rPr>
                <w:rStyle w:val="1000"/>
                <w:rFonts w:hint="default"/>
                <w:sz w:val="24"/>
                <w:szCs w:val="24"/>
              </w:rPr>
              <w:t>拆装可能接触到的金属剪口或金属尖角部位应做防划伤处理，以保证安全；</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h) </w:t>
            </w:r>
            <w:r>
              <w:rPr>
                <w:rStyle w:val="1000"/>
                <w:rFonts w:hint="default"/>
                <w:sz w:val="24"/>
                <w:szCs w:val="24"/>
              </w:rPr>
              <w:t>整机内部走线应规整，固线结构和位置要合理可靠并做防割线处理，需便于理线和插拔操作，走线应不影响系统各主要部件组装和拆卸；</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i) </w:t>
            </w:r>
            <w:r>
              <w:rPr>
                <w:rStyle w:val="1000"/>
                <w:rFonts w:hint="default"/>
                <w:sz w:val="24"/>
                <w:szCs w:val="24"/>
              </w:rPr>
              <w:t>如需通过孔走线，过线孔应做防割线处理；</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j) </w:t>
            </w:r>
            <w:r>
              <w:rPr>
                <w:rStyle w:val="1000"/>
                <w:rFonts w:hint="default"/>
                <w:sz w:val="24"/>
                <w:szCs w:val="24"/>
              </w:rPr>
              <w:t>各插头位置和插拔方向应合理，应做到插拔无障碍设计，具备防呆设计，有效避免误操作；</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k) </w:t>
            </w:r>
            <w:r>
              <w:rPr>
                <w:rStyle w:val="1000"/>
                <w:rFonts w:hint="default"/>
                <w:sz w:val="24"/>
                <w:szCs w:val="24"/>
              </w:rPr>
              <w:t>各主要部件拆装无障碍，使用常规工具拆装，无特殊拆装工具需求；</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l) </w:t>
            </w:r>
            <w:r>
              <w:rPr>
                <w:rStyle w:val="1000"/>
                <w:rFonts w:hint="default"/>
                <w:sz w:val="24"/>
                <w:szCs w:val="24"/>
              </w:rPr>
              <w:t>各主要部件拆装步骤要少，各自拆装需避免相互干扰；</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m) </w:t>
            </w:r>
            <w:r>
              <w:rPr>
                <w:rStyle w:val="1000"/>
                <w:rFonts w:hint="default"/>
                <w:sz w:val="24"/>
                <w:szCs w:val="24"/>
              </w:rPr>
              <w:t>对于整机或零部件外表面为高亮面的，应粘贴保护膜，保护膜需粘贴牢固，运输、组装等过程不易脱落，撕下无残留；</w:t>
            </w:r>
          </w:p>
          <w:p w14:paraId="5D1659A7">
            <w:pPr>
              <w:spacing w:line="360" w:lineRule="auto"/>
              <w:jc w:val="left"/>
              <w:textAlignment w:val="top"/>
              <w:rPr>
                <w:rFonts w:ascii="宋体" w:hAnsi="宋体" w:cs="宋体"/>
                <w:sz w:val="24"/>
                <w:szCs w:val="24"/>
              </w:rPr>
            </w:pPr>
            <w:r>
              <w:rPr>
                <w:rStyle w:val="1000"/>
                <w:rFonts w:hint="default"/>
                <w:sz w:val="24"/>
                <w:szCs w:val="24"/>
              </w:rPr>
              <w:t>n) 其它要求应符合 GB/T 9813.1 的相关规定</w:t>
            </w:r>
          </w:p>
        </w:tc>
      </w:tr>
      <w:tr w14:paraId="7CB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571C1B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8226BAB">
            <w:pPr>
              <w:spacing w:line="360" w:lineRule="auto"/>
              <w:jc w:val="left"/>
              <w:rPr>
                <w:rFonts w:ascii="宋体" w:hAnsi="宋体" w:cs="宋体"/>
                <w:sz w:val="24"/>
                <w:szCs w:val="24"/>
              </w:rPr>
            </w:pPr>
          </w:p>
        </w:tc>
        <w:tc>
          <w:tcPr>
            <w:tcW w:w="1148" w:type="pct"/>
            <w:shd w:val="clear" w:color="auto" w:fill="FFFFFF"/>
          </w:tcPr>
          <w:p w14:paraId="6B894A32">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机箱防护要求</w:t>
            </w:r>
          </w:p>
        </w:tc>
        <w:tc>
          <w:tcPr>
            <w:tcW w:w="3115" w:type="pct"/>
            <w:shd w:val="clear" w:color="auto" w:fill="FFFFFF"/>
          </w:tcPr>
          <w:p w14:paraId="0CF06085">
            <w:pPr>
              <w:spacing w:line="360" w:lineRule="auto"/>
              <w:jc w:val="left"/>
              <w:textAlignment w:val="top"/>
              <w:rPr>
                <w:rFonts w:ascii="宋体" w:hAnsi="宋体" w:cs="宋体"/>
                <w:sz w:val="24"/>
                <w:szCs w:val="24"/>
              </w:rPr>
            </w:pPr>
            <w:r>
              <w:rPr>
                <w:rFonts w:ascii="宋体" w:hAnsi="宋体" w:cs="宋体"/>
                <w:kern w:val="0"/>
                <w:sz w:val="24"/>
                <w:szCs w:val="24"/>
              </w:rPr>
              <w:t>机箱应符合</w:t>
            </w:r>
            <w:r>
              <w:rPr>
                <w:rStyle w:val="818"/>
                <w:rFonts w:hint="default" w:ascii="宋体" w:hAnsi="宋体" w:eastAsia="宋体" w:cs="宋体"/>
                <w:color w:val="auto"/>
                <w:sz w:val="24"/>
                <w:szCs w:val="24"/>
              </w:rPr>
              <w:t xml:space="preserve"> GB/T 4208 </w:t>
            </w:r>
            <w:r>
              <w:rPr>
                <w:rStyle w:val="1000"/>
                <w:rFonts w:hint="default"/>
                <w:sz w:val="24"/>
                <w:szCs w:val="24"/>
              </w:rPr>
              <w:t>中</w:t>
            </w:r>
            <w:r>
              <w:rPr>
                <w:rStyle w:val="818"/>
                <w:rFonts w:hint="default" w:ascii="宋体" w:hAnsi="宋体" w:eastAsia="宋体" w:cs="宋体"/>
                <w:color w:val="auto"/>
                <w:sz w:val="24"/>
                <w:szCs w:val="24"/>
              </w:rPr>
              <w:t xml:space="preserve"> IP20 </w:t>
            </w:r>
            <w:r>
              <w:rPr>
                <w:rStyle w:val="1000"/>
                <w:rFonts w:hint="default"/>
                <w:sz w:val="24"/>
                <w:szCs w:val="24"/>
              </w:rPr>
              <w:t>防护要求</w:t>
            </w:r>
          </w:p>
        </w:tc>
      </w:tr>
      <w:tr w14:paraId="74FE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E67505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C8197BC">
            <w:pPr>
              <w:spacing w:line="360" w:lineRule="auto"/>
              <w:jc w:val="left"/>
              <w:rPr>
                <w:rFonts w:ascii="宋体" w:hAnsi="宋体" w:cs="宋体"/>
                <w:sz w:val="24"/>
                <w:szCs w:val="24"/>
              </w:rPr>
            </w:pPr>
          </w:p>
        </w:tc>
        <w:tc>
          <w:tcPr>
            <w:tcW w:w="1148" w:type="pct"/>
            <w:shd w:val="clear" w:color="auto" w:fill="FFFFFF"/>
          </w:tcPr>
          <w:p w14:paraId="02A6CC63">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整机噪音</w:t>
            </w:r>
          </w:p>
        </w:tc>
        <w:tc>
          <w:tcPr>
            <w:tcW w:w="3115" w:type="pct"/>
            <w:shd w:val="clear" w:color="auto" w:fill="FFFFFF"/>
          </w:tcPr>
          <w:p w14:paraId="53FB9136">
            <w:pPr>
              <w:spacing w:line="360" w:lineRule="auto"/>
              <w:jc w:val="left"/>
              <w:textAlignment w:val="top"/>
              <w:rPr>
                <w:rFonts w:ascii="宋体" w:hAnsi="宋体" w:cs="宋体"/>
                <w:sz w:val="24"/>
                <w:szCs w:val="24"/>
              </w:rPr>
            </w:pPr>
            <w:r>
              <w:rPr>
                <w:rStyle w:val="1000"/>
                <w:rFonts w:hint="default"/>
                <w:sz w:val="24"/>
                <w:szCs w:val="24"/>
              </w:rPr>
              <w:t>产品工作在空闲状态下，产品的声功率级应不超过 3.5 Bel（A）</w:t>
            </w:r>
          </w:p>
        </w:tc>
      </w:tr>
      <w:tr w14:paraId="7F1F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74" w:type="pct"/>
            <w:shd w:val="clear" w:color="auto" w:fill="FFFFFF"/>
            <w:noWrap/>
            <w:vAlign w:val="center"/>
          </w:tcPr>
          <w:p w14:paraId="6599481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4470A082">
            <w:pPr>
              <w:spacing w:line="360" w:lineRule="auto"/>
              <w:jc w:val="left"/>
              <w:rPr>
                <w:rFonts w:ascii="宋体" w:hAnsi="宋体" w:cs="宋体"/>
                <w:sz w:val="24"/>
                <w:szCs w:val="24"/>
              </w:rPr>
            </w:pPr>
          </w:p>
        </w:tc>
        <w:tc>
          <w:tcPr>
            <w:tcW w:w="1148" w:type="pct"/>
            <w:shd w:val="clear" w:color="auto" w:fill="FFFFFF"/>
            <w:vAlign w:val="center"/>
          </w:tcPr>
          <w:p w14:paraId="2FCA6D80">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整机散热</w:t>
            </w:r>
          </w:p>
        </w:tc>
        <w:tc>
          <w:tcPr>
            <w:tcW w:w="3115" w:type="pct"/>
            <w:shd w:val="clear" w:color="auto" w:fill="FFFFFF"/>
          </w:tcPr>
          <w:p w14:paraId="03D78BEA">
            <w:pPr>
              <w:spacing w:line="360" w:lineRule="auto"/>
              <w:jc w:val="left"/>
              <w:textAlignment w:val="top"/>
              <w:rPr>
                <w:rFonts w:ascii="宋体" w:hAnsi="宋体" w:cs="宋体"/>
                <w:sz w:val="24"/>
                <w:szCs w:val="24"/>
              </w:rPr>
            </w:pPr>
            <w:r>
              <w:rPr>
                <w:rFonts w:ascii="宋体" w:hAnsi="宋体" w:cs="宋体"/>
                <w:kern w:val="0"/>
                <w:sz w:val="24"/>
                <w:szCs w:val="24"/>
              </w:rPr>
              <w:t>在环境温度</w:t>
            </w:r>
            <w:r>
              <w:rPr>
                <w:rStyle w:val="818"/>
                <w:rFonts w:hint="default" w:ascii="宋体" w:hAnsi="宋体" w:eastAsia="宋体" w:cs="宋体"/>
                <w:color w:val="auto"/>
                <w:sz w:val="24"/>
                <w:szCs w:val="24"/>
              </w:rPr>
              <w:t xml:space="preserve"> 25</w:t>
            </w:r>
            <w:r>
              <w:rPr>
                <w:rStyle w:val="1000"/>
                <w:rFonts w:hint="default"/>
                <w:sz w:val="24"/>
                <w:szCs w:val="24"/>
              </w:rPr>
              <w:t>℃及处理器满载情况下，产品表面温度应符合如下要求：</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a) </w:t>
            </w:r>
            <w:r>
              <w:rPr>
                <w:rStyle w:val="1000"/>
                <w:rFonts w:hint="default"/>
                <w:sz w:val="24"/>
                <w:szCs w:val="24"/>
              </w:rPr>
              <w:t>出风口在机箱后面板情况下，出风口温度不高于</w:t>
            </w:r>
            <w:r>
              <w:rPr>
                <w:rStyle w:val="818"/>
                <w:rFonts w:hint="default" w:ascii="宋体" w:hAnsi="宋体" w:eastAsia="宋体" w:cs="宋体"/>
                <w:color w:val="auto"/>
                <w:sz w:val="24"/>
                <w:szCs w:val="24"/>
              </w:rPr>
              <w:t xml:space="preserve"> 55</w:t>
            </w:r>
            <w:r>
              <w:rPr>
                <w:rStyle w:val="1000"/>
                <w:rFonts w:hint="default"/>
                <w:sz w:val="24"/>
                <w:szCs w:val="24"/>
              </w:rPr>
              <w:t>℃；</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b) </w:t>
            </w:r>
            <w:r>
              <w:rPr>
                <w:rStyle w:val="1000"/>
                <w:rFonts w:hint="default"/>
                <w:sz w:val="24"/>
                <w:szCs w:val="24"/>
              </w:rPr>
              <w:t>可触及面温度不高于</w:t>
            </w:r>
            <w:r>
              <w:rPr>
                <w:rStyle w:val="818"/>
                <w:rFonts w:hint="default" w:ascii="宋体" w:hAnsi="宋体" w:eastAsia="宋体" w:cs="宋体"/>
                <w:color w:val="auto"/>
                <w:sz w:val="24"/>
                <w:szCs w:val="24"/>
              </w:rPr>
              <w:t xml:space="preserve"> 45</w:t>
            </w:r>
            <w:r>
              <w:rPr>
                <w:rStyle w:val="1000"/>
                <w:rFonts w:hint="default"/>
                <w:sz w:val="24"/>
                <w:szCs w:val="24"/>
              </w:rPr>
              <w:t>℃；</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c) </w:t>
            </w:r>
            <w:r>
              <w:rPr>
                <w:rStyle w:val="1000"/>
                <w:rFonts w:hint="default"/>
                <w:sz w:val="24"/>
                <w:szCs w:val="24"/>
              </w:rPr>
              <w:t>显示器表面温度：显示屏不高于</w:t>
            </w:r>
            <w:r>
              <w:rPr>
                <w:rStyle w:val="818"/>
                <w:rFonts w:hint="default" w:ascii="宋体" w:hAnsi="宋体" w:eastAsia="宋体" w:cs="宋体"/>
                <w:color w:val="auto"/>
                <w:sz w:val="24"/>
                <w:szCs w:val="24"/>
              </w:rPr>
              <w:t xml:space="preserve"> 38</w:t>
            </w:r>
            <w:r>
              <w:rPr>
                <w:rStyle w:val="1000"/>
                <w:rFonts w:hint="default"/>
                <w:sz w:val="24"/>
                <w:szCs w:val="24"/>
              </w:rPr>
              <w:t>℃，显示屏上下灯带位置温度（如涉及）不高于</w:t>
            </w:r>
            <w:r>
              <w:rPr>
                <w:rStyle w:val="818"/>
                <w:rFonts w:hint="default" w:ascii="宋体" w:hAnsi="宋体" w:eastAsia="宋体" w:cs="宋体"/>
                <w:color w:val="auto"/>
                <w:sz w:val="24"/>
                <w:szCs w:val="24"/>
              </w:rPr>
              <w:t xml:space="preserve"> 40</w:t>
            </w:r>
            <w:r>
              <w:rPr>
                <w:rStyle w:val="1000"/>
                <w:rFonts w:hint="default"/>
                <w:sz w:val="24"/>
                <w:szCs w:val="24"/>
              </w:rPr>
              <w:t>℃，出风口温度不高于</w:t>
            </w:r>
            <w:r>
              <w:rPr>
                <w:rStyle w:val="818"/>
                <w:rFonts w:hint="default" w:ascii="宋体" w:hAnsi="宋体" w:eastAsia="宋体" w:cs="宋体"/>
                <w:color w:val="auto"/>
                <w:sz w:val="24"/>
                <w:szCs w:val="24"/>
              </w:rPr>
              <w:t xml:space="preserve"> 45</w:t>
            </w:r>
            <w:r>
              <w:rPr>
                <w:rStyle w:val="1000"/>
                <w:rFonts w:hint="default"/>
                <w:sz w:val="24"/>
                <w:szCs w:val="24"/>
              </w:rPr>
              <w:t>℃</w:t>
            </w:r>
          </w:p>
        </w:tc>
      </w:tr>
      <w:tr w14:paraId="558F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4" w:type="pct"/>
            <w:shd w:val="clear" w:color="auto" w:fill="FFFFFF"/>
            <w:noWrap/>
            <w:vAlign w:val="center"/>
          </w:tcPr>
          <w:p w14:paraId="6C7E287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EE2C062">
            <w:pPr>
              <w:spacing w:line="360" w:lineRule="auto"/>
              <w:jc w:val="left"/>
              <w:rPr>
                <w:rFonts w:ascii="宋体" w:hAnsi="宋体" w:cs="宋体"/>
                <w:sz w:val="24"/>
                <w:szCs w:val="24"/>
              </w:rPr>
            </w:pPr>
          </w:p>
        </w:tc>
        <w:tc>
          <w:tcPr>
            <w:tcW w:w="1148" w:type="pct"/>
            <w:shd w:val="clear" w:color="auto" w:fill="FFFFFF"/>
          </w:tcPr>
          <w:p w14:paraId="1BFB4C24">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整机能效限定值</w:t>
            </w:r>
          </w:p>
        </w:tc>
        <w:tc>
          <w:tcPr>
            <w:tcW w:w="3115" w:type="pct"/>
            <w:shd w:val="clear" w:color="auto" w:fill="FFFFFF"/>
          </w:tcPr>
          <w:p w14:paraId="12A4C112">
            <w:pPr>
              <w:spacing w:line="360" w:lineRule="auto"/>
              <w:jc w:val="left"/>
              <w:textAlignment w:val="top"/>
              <w:rPr>
                <w:rFonts w:ascii="宋体" w:hAnsi="宋体" w:cs="宋体"/>
                <w:kern w:val="0"/>
                <w:sz w:val="24"/>
                <w:szCs w:val="24"/>
              </w:rPr>
            </w:pPr>
            <w:r>
              <w:rPr>
                <w:rFonts w:ascii="宋体" w:hAnsi="宋体" w:cs="宋体"/>
                <w:kern w:val="0"/>
                <w:sz w:val="24"/>
                <w:szCs w:val="24"/>
              </w:rPr>
              <w:t>产品能效限定值应达到 GB 28380-2012标准中能效等级 2 级及以上。</w:t>
            </w:r>
          </w:p>
        </w:tc>
      </w:tr>
      <w:tr w14:paraId="7F3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E543A1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0046043D">
            <w:pPr>
              <w:spacing w:line="360" w:lineRule="auto"/>
              <w:jc w:val="left"/>
              <w:rPr>
                <w:rFonts w:ascii="宋体" w:hAnsi="宋体" w:cs="宋体"/>
                <w:sz w:val="24"/>
                <w:szCs w:val="24"/>
              </w:rPr>
            </w:pPr>
          </w:p>
        </w:tc>
        <w:tc>
          <w:tcPr>
            <w:tcW w:w="1148" w:type="pct"/>
            <w:shd w:val="clear" w:color="auto" w:fill="FFFFFF"/>
          </w:tcPr>
          <w:p w14:paraId="191D5754">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机身材质</w:t>
            </w:r>
          </w:p>
        </w:tc>
        <w:tc>
          <w:tcPr>
            <w:tcW w:w="3115" w:type="pct"/>
            <w:shd w:val="clear" w:color="auto" w:fill="FFFFFF"/>
          </w:tcPr>
          <w:p w14:paraId="15ABE9B7">
            <w:pPr>
              <w:spacing w:line="360" w:lineRule="auto"/>
              <w:jc w:val="left"/>
              <w:textAlignment w:val="top"/>
              <w:rPr>
                <w:rFonts w:ascii="宋体" w:hAnsi="宋体" w:cs="宋体"/>
                <w:sz w:val="24"/>
                <w:szCs w:val="24"/>
              </w:rPr>
            </w:pPr>
            <w:r>
              <w:rPr>
                <w:rFonts w:hint="eastAsia"/>
                <w:kern w:val="0"/>
              </w:rPr>
              <w:t>/</w:t>
            </w:r>
          </w:p>
        </w:tc>
      </w:tr>
      <w:tr w14:paraId="3927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6D81C9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BCEB1E4">
            <w:pPr>
              <w:spacing w:line="360" w:lineRule="auto"/>
              <w:jc w:val="left"/>
              <w:rPr>
                <w:rFonts w:ascii="宋体" w:hAnsi="宋体" w:cs="宋体"/>
                <w:sz w:val="24"/>
                <w:szCs w:val="24"/>
              </w:rPr>
            </w:pPr>
          </w:p>
        </w:tc>
        <w:tc>
          <w:tcPr>
            <w:tcW w:w="1148" w:type="pct"/>
            <w:shd w:val="clear" w:color="auto" w:fill="FFFFFF"/>
          </w:tcPr>
          <w:p w14:paraId="638B3F28">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机身颜色</w:t>
            </w:r>
          </w:p>
        </w:tc>
        <w:tc>
          <w:tcPr>
            <w:tcW w:w="3115" w:type="pct"/>
            <w:shd w:val="clear" w:color="auto" w:fill="FFFFFF"/>
          </w:tcPr>
          <w:p w14:paraId="7002DEBC">
            <w:pPr>
              <w:spacing w:line="360" w:lineRule="auto"/>
              <w:jc w:val="left"/>
              <w:textAlignment w:val="top"/>
              <w:rPr>
                <w:rFonts w:ascii="宋体" w:hAnsi="宋体" w:cs="宋体"/>
                <w:sz w:val="24"/>
                <w:szCs w:val="24"/>
              </w:rPr>
            </w:pPr>
            <w:r>
              <w:rPr>
                <w:rFonts w:hint="eastAsia" w:ascii="宋体" w:hAnsi="宋体" w:cs="宋体"/>
                <w:kern w:val="0"/>
                <w:sz w:val="24"/>
                <w:szCs w:val="24"/>
              </w:rPr>
              <w:t>/</w:t>
            </w:r>
          </w:p>
        </w:tc>
      </w:tr>
      <w:tr w14:paraId="5C3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5030A0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0A3BBE8">
            <w:pPr>
              <w:spacing w:line="360" w:lineRule="auto"/>
              <w:jc w:val="left"/>
              <w:rPr>
                <w:rFonts w:ascii="宋体" w:hAnsi="宋体" w:cs="宋体"/>
                <w:sz w:val="24"/>
                <w:szCs w:val="24"/>
              </w:rPr>
            </w:pPr>
          </w:p>
        </w:tc>
        <w:tc>
          <w:tcPr>
            <w:tcW w:w="1148" w:type="pct"/>
            <w:shd w:val="clear" w:color="auto" w:fill="FFFFFF"/>
          </w:tcPr>
          <w:p w14:paraId="446C6A34">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机箱尺寸容量</w:t>
            </w:r>
          </w:p>
        </w:tc>
        <w:tc>
          <w:tcPr>
            <w:tcW w:w="3115" w:type="pct"/>
            <w:shd w:val="clear" w:color="auto" w:fill="FFFFFF"/>
          </w:tcPr>
          <w:p w14:paraId="0E332C34">
            <w:pPr>
              <w:spacing w:line="360" w:lineRule="auto"/>
              <w:jc w:val="left"/>
              <w:textAlignment w:val="top"/>
              <w:rPr>
                <w:rFonts w:ascii="宋体" w:hAnsi="宋体" w:cs="宋体"/>
                <w:sz w:val="24"/>
                <w:szCs w:val="24"/>
              </w:rPr>
            </w:pPr>
            <w:r>
              <w:rPr>
                <w:rFonts w:ascii="宋体" w:hAnsi="宋体" w:cs="宋体"/>
                <w:sz w:val="24"/>
                <w:szCs w:val="24"/>
                <w:lang w:bidi="ar"/>
              </w:rPr>
              <w:t>机箱体积应大于15L</w:t>
            </w:r>
          </w:p>
        </w:tc>
      </w:tr>
      <w:tr w14:paraId="5A5B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E2F36B8">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3452F40E">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CPU性能</w:t>
            </w:r>
          </w:p>
        </w:tc>
        <w:tc>
          <w:tcPr>
            <w:tcW w:w="1148" w:type="pct"/>
            <w:shd w:val="clear" w:color="auto" w:fill="FFFFFF"/>
          </w:tcPr>
          <w:p w14:paraId="6D69944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CPU 物理核数</w:t>
            </w:r>
          </w:p>
        </w:tc>
        <w:tc>
          <w:tcPr>
            <w:tcW w:w="5309" w:type="dxa"/>
            <w:shd w:val="clear" w:color="auto" w:fill="FFFFFF"/>
            <w:vAlign w:val="center"/>
          </w:tcPr>
          <w:p w14:paraId="066B384D">
            <w:pPr>
              <w:spacing w:line="360" w:lineRule="auto"/>
              <w:rPr>
                <w:rFonts w:ascii="宋体" w:hAnsi="宋体" w:cs="宋体"/>
                <w:sz w:val="24"/>
                <w:szCs w:val="24"/>
              </w:rPr>
            </w:pPr>
            <w:r>
              <w:rPr>
                <w:rFonts w:ascii="宋体" w:hAnsi="宋体" w:cs="宋体"/>
                <w:sz w:val="24"/>
                <w:szCs w:val="24"/>
                <w:lang w:bidi="ar"/>
              </w:rPr>
              <w:t>≥</w:t>
            </w:r>
            <w:r>
              <w:rPr>
                <w:rFonts w:ascii="宋体" w:hAnsi="宋体"/>
                <w:sz w:val="24"/>
                <w:szCs w:val="24"/>
                <w:lang w:bidi="ar"/>
              </w:rPr>
              <w:t>14</w:t>
            </w:r>
            <w:r>
              <w:rPr>
                <w:rFonts w:ascii="宋体" w:hAnsi="宋体" w:cs="宋体"/>
                <w:sz w:val="24"/>
                <w:szCs w:val="24"/>
                <w:lang w:bidi="ar"/>
              </w:rPr>
              <w:t>核</w:t>
            </w:r>
          </w:p>
        </w:tc>
      </w:tr>
      <w:tr w14:paraId="59EE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5113F0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1AAD92B">
            <w:pPr>
              <w:spacing w:line="360" w:lineRule="auto"/>
              <w:jc w:val="left"/>
              <w:rPr>
                <w:rFonts w:ascii="宋体" w:hAnsi="宋体" w:cs="宋体"/>
                <w:sz w:val="24"/>
                <w:szCs w:val="24"/>
              </w:rPr>
            </w:pPr>
          </w:p>
        </w:tc>
        <w:tc>
          <w:tcPr>
            <w:tcW w:w="1148" w:type="pct"/>
            <w:shd w:val="clear" w:color="auto" w:fill="FFFFFF"/>
          </w:tcPr>
          <w:p w14:paraId="1259E4E5">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CPU 主频</w:t>
            </w:r>
          </w:p>
        </w:tc>
        <w:tc>
          <w:tcPr>
            <w:tcW w:w="5309" w:type="dxa"/>
            <w:shd w:val="clear" w:color="auto" w:fill="FFFFFF"/>
            <w:vAlign w:val="center"/>
          </w:tcPr>
          <w:p w14:paraId="1DAEE75C">
            <w:pPr>
              <w:spacing w:line="360" w:lineRule="auto"/>
              <w:rPr>
                <w:rFonts w:ascii="宋体" w:hAnsi="宋体" w:cs="宋体"/>
                <w:sz w:val="24"/>
                <w:szCs w:val="24"/>
              </w:rPr>
            </w:pPr>
            <w:r>
              <w:rPr>
                <w:rFonts w:ascii="宋体" w:hAnsi="宋体" w:cs="宋体"/>
                <w:sz w:val="24"/>
                <w:szCs w:val="24"/>
                <w:lang w:bidi="ar"/>
              </w:rPr>
              <w:t>≥</w:t>
            </w:r>
            <w:r>
              <w:rPr>
                <w:rFonts w:ascii="宋体" w:hAnsi="宋体"/>
                <w:sz w:val="24"/>
                <w:szCs w:val="24"/>
                <w:lang w:bidi="ar"/>
              </w:rPr>
              <w:t>2.6 GHz</w:t>
            </w:r>
          </w:p>
        </w:tc>
      </w:tr>
      <w:tr w14:paraId="054D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A03750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1AC731D">
            <w:pPr>
              <w:spacing w:line="360" w:lineRule="auto"/>
              <w:jc w:val="left"/>
              <w:rPr>
                <w:rFonts w:ascii="宋体" w:hAnsi="宋体" w:cs="宋体"/>
                <w:sz w:val="24"/>
                <w:szCs w:val="24"/>
              </w:rPr>
            </w:pPr>
          </w:p>
        </w:tc>
        <w:tc>
          <w:tcPr>
            <w:tcW w:w="1148" w:type="pct"/>
            <w:shd w:val="clear" w:color="auto" w:fill="FFFFFF"/>
          </w:tcPr>
          <w:p w14:paraId="2FC911E1">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CPU 末级缓存容量</w:t>
            </w:r>
          </w:p>
        </w:tc>
        <w:tc>
          <w:tcPr>
            <w:tcW w:w="5309" w:type="dxa"/>
            <w:shd w:val="clear" w:color="auto" w:fill="FFFFFF"/>
            <w:vAlign w:val="center"/>
          </w:tcPr>
          <w:p w14:paraId="4FBF9F42">
            <w:pPr>
              <w:spacing w:line="360" w:lineRule="auto"/>
              <w:rPr>
                <w:rFonts w:ascii="宋体" w:hAnsi="宋体" w:cs="宋体"/>
                <w:sz w:val="24"/>
                <w:szCs w:val="24"/>
              </w:rPr>
            </w:pPr>
            <w:r>
              <w:rPr>
                <w:rFonts w:ascii="宋体" w:hAnsi="宋体"/>
                <w:sz w:val="24"/>
                <w:szCs w:val="24"/>
                <w:lang w:bidi="ar"/>
              </w:rPr>
              <w:t>L2</w:t>
            </w:r>
            <w:r>
              <w:rPr>
                <w:rFonts w:ascii="宋体" w:hAnsi="宋体" w:cs="宋体"/>
                <w:sz w:val="24"/>
                <w:szCs w:val="24"/>
                <w:lang w:bidi="ar"/>
              </w:rPr>
              <w:t>缓存：</w:t>
            </w:r>
            <w:r>
              <w:rPr>
                <w:rFonts w:ascii="宋体" w:hAnsi="宋体"/>
                <w:sz w:val="24"/>
                <w:szCs w:val="24"/>
                <w:lang w:bidi="ar"/>
              </w:rPr>
              <w:t>11.5 MB</w:t>
            </w:r>
            <w:r>
              <w:rPr>
                <w:rFonts w:ascii="宋体" w:hAnsi="宋体" w:cs="宋体"/>
                <w:sz w:val="24"/>
                <w:szCs w:val="24"/>
                <w:lang w:bidi="ar"/>
              </w:rPr>
              <w:t>（</w:t>
            </w:r>
            <w:r>
              <w:rPr>
                <w:rFonts w:ascii="宋体" w:hAnsi="宋体"/>
                <w:sz w:val="24"/>
                <w:szCs w:val="24"/>
                <w:lang w:bidi="ar"/>
              </w:rPr>
              <w:t>6P</w:t>
            </w:r>
            <w:r>
              <w:rPr>
                <w:rFonts w:ascii="宋体" w:hAnsi="宋体" w:cs="宋体"/>
                <w:sz w:val="24"/>
                <w:szCs w:val="24"/>
                <w:lang w:bidi="ar"/>
              </w:rPr>
              <w:t>×</w:t>
            </w:r>
            <w:r>
              <w:rPr>
                <w:rFonts w:ascii="宋体" w:hAnsi="宋体"/>
                <w:sz w:val="24"/>
                <w:szCs w:val="24"/>
                <w:lang w:bidi="ar"/>
              </w:rPr>
              <w:t>1.25MB + 8E</w:t>
            </w:r>
            <w:r>
              <w:rPr>
                <w:rFonts w:ascii="宋体" w:hAnsi="宋体" w:cs="宋体"/>
                <w:sz w:val="24"/>
                <w:szCs w:val="24"/>
                <w:lang w:bidi="ar"/>
              </w:rPr>
              <w:t>×</w:t>
            </w:r>
            <w:r>
              <w:rPr>
                <w:rFonts w:ascii="宋体" w:hAnsi="宋体"/>
                <w:sz w:val="24"/>
                <w:szCs w:val="24"/>
                <w:lang w:bidi="ar"/>
              </w:rPr>
              <w:t>0.5MB</w:t>
            </w:r>
            <w:r>
              <w:rPr>
                <w:rFonts w:ascii="宋体" w:hAnsi="宋体" w:cs="宋体"/>
                <w:sz w:val="24"/>
                <w:szCs w:val="24"/>
                <w:lang w:bidi="ar"/>
              </w:rPr>
              <w:t>）</w:t>
            </w:r>
            <w:r>
              <w:rPr>
                <w:rFonts w:ascii="宋体" w:hAnsi="宋体"/>
                <w:sz w:val="24"/>
                <w:szCs w:val="24"/>
                <w:lang w:bidi="ar"/>
              </w:rPr>
              <w:br w:type="textWrapping"/>
            </w:r>
            <w:r>
              <w:rPr>
                <w:rFonts w:ascii="宋体" w:hAnsi="宋体"/>
                <w:sz w:val="24"/>
                <w:szCs w:val="24"/>
                <w:lang w:bidi="ar"/>
              </w:rPr>
              <w:t>L3</w:t>
            </w:r>
            <w:r>
              <w:rPr>
                <w:rFonts w:ascii="宋体" w:hAnsi="宋体" w:cs="宋体"/>
                <w:sz w:val="24"/>
                <w:szCs w:val="24"/>
                <w:lang w:bidi="ar"/>
              </w:rPr>
              <w:t>缓存：</w:t>
            </w:r>
            <w:r>
              <w:rPr>
                <w:rFonts w:ascii="宋体" w:hAnsi="宋体"/>
                <w:sz w:val="24"/>
                <w:szCs w:val="24"/>
                <w:lang w:bidi="ar"/>
              </w:rPr>
              <w:t>24 MB</w:t>
            </w:r>
            <w:r>
              <w:rPr>
                <w:rFonts w:ascii="宋体" w:hAnsi="宋体" w:cs="宋体"/>
                <w:sz w:val="24"/>
                <w:szCs w:val="24"/>
                <w:lang w:bidi="ar"/>
              </w:rPr>
              <w:t>（共享）</w:t>
            </w:r>
          </w:p>
        </w:tc>
      </w:tr>
      <w:tr w14:paraId="3B67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8878CC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3309FBC">
            <w:pPr>
              <w:spacing w:line="360" w:lineRule="auto"/>
              <w:jc w:val="left"/>
              <w:rPr>
                <w:rFonts w:ascii="宋体" w:hAnsi="宋体" w:cs="宋体"/>
                <w:sz w:val="24"/>
                <w:szCs w:val="24"/>
              </w:rPr>
            </w:pPr>
          </w:p>
        </w:tc>
        <w:tc>
          <w:tcPr>
            <w:tcW w:w="1148" w:type="pct"/>
            <w:shd w:val="clear" w:color="auto" w:fill="FFFFFF"/>
          </w:tcPr>
          <w:p w14:paraId="0B6CC94A">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 xml:space="preserve">CPU </w:t>
            </w:r>
            <w:r>
              <w:rPr>
                <w:rStyle w:val="1000"/>
                <w:rFonts w:hint="default"/>
                <w:sz w:val="24"/>
                <w:szCs w:val="24"/>
              </w:rPr>
              <w:t>支持的内存最高速率</w:t>
            </w:r>
          </w:p>
        </w:tc>
        <w:tc>
          <w:tcPr>
            <w:tcW w:w="3115" w:type="pct"/>
            <w:shd w:val="clear" w:color="auto" w:fill="FFFFFF"/>
          </w:tcPr>
          <w:p w14:paraId="6772D520">
            <w:pPr>
              <w:spacing w:line="360" w:lineRule="auto"/>
              <w:jc w:val="left"/>
              <w:textAlignment w:val="top"/>
              <w:rPr>
                <w:rFonts w:ascii="宋体" w:hAnsi="宋体" w:cs="宋体"/>
                <w:sz w:val="24"/>
                <w:szCs w:val="24"/>
              </w:rPr>
            </w:pPr>
            <w:r>
              <w:rPr>
                <w:rFonts w:ascii="宋体" w:hAnsi="宋体" w:cs="宋体"/>
                <w:kern w:val="0"/>
                <w:sz w:val="24"/>
                <w:szCs w:val="24"/>
              </w:rPr>
              <w:t>≥5600MT/s</w:t>
            </w:r>
          </w:p>
        </w:tc>
      </w:tr>
      <w:tr w14:paraId="0CD4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EE221B0">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tcPr>
          <w:p w14:paraId="44334803">
            <w:pPr>
              <w:spacing w:line="360" w:lineRule="auto"/>
              <w:jc w:val="left"/>
              <w:textAlignment w:val="top"/>
              <w:rPr>
                <w:rFonts w:ascii="宋体" w:hAnsi="宋体" w:cs="宋体"/>
                <w:sz w:val="24"/>
                <w:szCs w:val="24"/>
              </w:rPr>
            </w:pPr>
            <w:r>
              <w:rPr>
                <w:rStyle w:val="1000"/>
                <w:rFonts w:hint="default"/>
                <w:sz w:val="24"/>
                <w:szCs w:val="24"/>
              </w:rPr>
              <w:t>内存性能</w:t>
            </w:r>
          </w:p>
        </w:tc>
        <w:tc>
          <w:tcPr>
            <w:tcW w:w="1148" w:type="pct"/>
            <w:shd w:val="clear" w:color="auto" w:fill="FFFFFF"/>
          </w:tcPr>
          <w:p w14:paraId="7E5E644B">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内存读写速率</w:t>
            </w:r>
          </w:p>
        </w:tc>
        <w:tc>
          <w:tcPr>
            <w:tcW w:w="3115" w:type="pct"/>
            <w:shd w:val="clear" w:color="auto" w:fill="FFFFFF"/>
          </w:tcPr>
          <w:p w14:paraId="063A7CD9">
            <w:pPr>
              <w:spacing w:line="360" w:lineRule="auto"/>
              <w:jc w:val="left"/>
              <w:textAlignment w:val="top"/>
              <w:rPr>
                <w:rFonts w:ascii="宋体" w:hAnsi="宋体" w:cs="宋体"/>
                <w:sz w:val="24"/>
                <w:szCs w:val="24"/>
              </w:rPr>
            </w:pPr>
            <w:r>
              <w:rPr>
                <w:rFonts w:ascii="宋体" w:hAnsi="宋体" w:cs="宋体"/>
                <w:kern w:val="0"/>
                <w:sz w:val="24"/>
                <w:szCs w:val="24"/>
              </w:rPr>
              <w:t>≥4800MT/s</w:t>
            </w:r>
          </w:p>
        </w:tc>
      </w:tr>
      <w:tr w14:paraId="5B2D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55BE73C">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71C2C315">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显卡性能</w:t>
            </w:r>
          </w:p>
        </w:tc>
        <w:tc>
          <w:tcPr>
            <w:tcW w:w="1148" w:type="pct"/>
            <w:shd w:val="clear" w:color="auto" w:fill="FFFFFF"/>
          </w:tcPr>
          <w:p w14:paraId="57C2F81C">
            <w:pPr>
              <w:spacing w:line="360" w:lineRule="auto"/>
              <w:jc w:val="left"/>
              <w:textAlignment w:val="top"/>
              <w:rPr>
                <w:rFonts w:ascii="宋体" w:hAnsi="宋体" w:cs="宋体"/>
                <w:sz w:val="24"/>
                <w:szCs w:val="24"/>
              </w:rPr>
            </w:pPr>
            <w:r>
              <w:rPr>
                <w:rStyle w:val="1000"/>
                <w:rFonts w:hint="default"/>
                <w:sz w:val="24"/>
                <w:szCs w:val="24"/>
              </w:rPr>
              <w:t>显示分辨率</w:t>
            </w:r>
          </w:p>
        </w:tc>
        <w:tc>
          <w:tcPr>
            <w:tcW w:w="3115" w:type="pct"/>
            <w:shd w:val="clear" w:color="auto" w:fill="FFFFFF"/>
          </w:tcPr>
          <w:p w14:paraId="6DB53132">
            <w:pPr>
              <w:spacing w:line="360" w:lineRule="auto"/>
              <w:jc w:val="left"/>
              <w:textAlignment w:val="top"/>
              <w:rPr>
                <w:rFonts w:ascii="宋体" w:hAnsi="宋体" w:cs="宋体"/>
                <w:sz w:val="24"/>
                <w:szCs w:val="24"/>
              </w:rPr>
            </w:pPr>
            <w:r>
              <w:rPr>
                <w:rFonts w:ascii="宋体" w:hAnsi="宋体" w:cs="宋体"/>
                <w:kern w:val="0"/>
                <w:sz w:val="24"/>
                <w:szCs w:val="24"/>
              </w:rPr>
              <w:t>≥</w:t>
            </w:r>
            <w:r>
              <w:rPr>
                <w:rStyle w:val="818"/>
                <w:rFonts w:hint="default" w:ascii="宋体" w:hAnsi="宋体" w:eastAsia="宋体" w:cs="宋体"/>
                <w:color w:val="auto"/>
                <w:sz w:val="24"/>
                <w:szCs w:val="24"/>
              </w:rPr>
              <w:t>1920x1080</w:t>
            </w:r>
          </w:p>
        </w:tc>
      </w:tr>
      <w:tr w14:paraId="3167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249D72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5CF2B17">
            <w:pPr>
              <w:spacing w:line="360" w:lineRule="auto"/>
              <w:jc w:val="left"/>
              <w:rPr>
                <w:rFonts w:ascii="宋体" w:hAnsi="宋体" w:cs="宋体"/>
                <w:sz w:val="24"/>
                <w:szCs w:val="24"/>
              </w:rPr>
            </w:pPr>
          </w:p>
        </w:tc>
        <w:tc>
          <w:tcPr>
            <w:tcW w:w="1148" w:type="pct"/>
            <w:shd w:val="clear" w:color="auto" w:fill="FFFFFF"/>
          </w:tcPr>
          <w:p w14:paraId="47B4CF05">
            <w:pPr>
              <w:spacing w:line="360" w:lineRule="auto"/>
              <w:jc w:val="left"/>
              <w:textAlignment w:val="top"/>
              <w:rPr>
                <w:rFonts w:ascii="宋体" w:hAnsi="宋体" w:cs="宋体"/>
                <w:sz w:val="24"/>
                <w:szCs w:val="24"/>
              </w:rPr>
            </w:pPr>
            <w:r>
              <w:rPr>
                <w:rStyle w:val="1000"/>
                <w:rFonts w:hint="default"/>
                <w:sz w:val="24"/>
                <w:szCs w:val="24"/>
              </w:rPr>
              <w:t>显卡显示芯片核心频率</w:t>
            </w:r>
          </w:p>
        </w:tc>
        <w:tc>
          <w:tcPr>
            <w:tcW w:w="3115" w:type="pct"/>
            <w:shd w:val="clear" w:color="auto" w:fill="FFFFFF"/>
          </w:tcPr>
          <w:p w14:paraId="7E76DF75">
            <w:pPr>
              <w:spacing w:line="360" w:lineRule="auto"/>
              <w:jc w:val="left"/>
              <w:textAlignment w:val="top"/>
              <w:rPr>
                <w:rFonts w:ascii="宋体" w:hAnsi="宋体" w:cs="宋体"/>
                <w:sz w:val="24"/>
                <w:szCs w:val="24"/>
              </w:rPr>
            </w:pPr>
            <w:r>
              <w:rPr>
                <w:rFonts w:ascii="宋体" w:hAnsi="宋体" w:cs="宋体"/>
                <w:kern w:val="0"/>
                <w:sz w:val="24"/>
                <w:szCs w:val="24"/>
              </w:rPr>
              <w:t>≥300MHz（集成显卡性能）</w:t>
            </w:r>
          </w:p>
        </w:tc>
      </w:tr>
      <w:tr w14:paraId="72F6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E95176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8AFFDA5">
            <w:pPr>
              <w:spacing w:line="360" w:lineRule="auto"/>
              <w:jc w:val="left"/>
              <w:rPr>
                <w:rFonts w:ascii="宋体" w:hAnsi="宋体" w:cs="宋体"/>
                <w:sz w:val="24"/>
                <w:szCs w:val="24"/>
              </w:rPr>
            </w:pPr>
          </w:p>
        </w:tc>
        <w:tc>
          <w:tcPr>
            <w:tcW w:w="1148" w:type="pct"/>
            <w:shd w:val="clear" w:color="auto" w:fill="FFFFFF"/>
          </w:tcPr>
          <w:p w14:paraId="42A28F5D">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显存等效频率</w:t>
            </w:r>
          </w:p>
        </w:tc>
        <w:tc>
          <w:tcPr>
            <w:tcW w:w="3115" w:type="pct"/>
            <w:shd w:val="clear" w:color="auto" w:fill="FFFFFF"/>
          </w:tcPr>
          <w:p w14:paraId="7162B641">
            <w:pPr>
              <w:spacing w:line="360" w:lineRule="auto"/>
              <w:jc w:val="left"/>
              <w:textAlignment w:val="top"/>
              <w:rPr>
                <w:rFonts w:ascii="宋体" w:hAnsi="宋体" w:cs="宋体"/>
                <w:sz w:val="24"/>
                <w:szCs w:val="24"/>
              </w:rPr>
            </w:pPr>
            <w:r>
              <w:rPr>
                <w:rFonts w:ascii="宋体" w:hAnsi="宋体" w:cs="宋体"/>
                <w:kern w:val="0"/>
                <w:sz w:val="24"/>
                <w:szCs w:val="24"/>
              </w:rPr>
              <w:t>≥1000MT/s（集成显卡性能）</w:t>
            </w:r>
          </w:p>
        </w:tc>
      </w:tr>
      <w:tr w14:paraId="1129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F9B9DD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0042970">
            <w:pPr>
              <w:spacing w:line="360" w:lineRule="auto"/>
              <w:jc w:val="left"/>
              <w:rPr>
                <w:rFonts w:ascii="宋体" w:hAnsi="宋体" w:cs="宋体"/>
                <w:sz w:val="24"/>
                <w:szCs w:val="24"/>
              </w:rPr>
            </w:pPr>
          </w:p>
        </w:tc>
        <w:tc>
          <w:tcPr>
            <w:tcW w:w="1148" w:type="pct"/>
            <w:shd w:val="clear" w:color="auto" w:fill="FFFFFF"/>
          </w:tcPr>
          <w:p w14:paraId="0AB674C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显卡可支持多屏同时显示数量</w:t>
            </w:r>
          </w:p>
        </w:tc>
        <w:tc>
          <w:tcPr>
            <w:tcW w:w="3115" w:type="pct"/>
            <w:shd w:val="clear" w:color="auto" w:fill="FFFFFF"/>
          </w:tcPr>
          <w:p w14:paraId="14AB780D">
            <w:pPr>
              <w:spacing w:line="360" w:lineRule="auto"/>
              <w:jc w:val="left"/>
              <w:textAlignment w:val="top"/>
              <w:rPr>
                <w:rFonts w:ascii="宋体" w:hAnsi="宋体" w:cs="宋体"/>
                <w:sz w:val="24"/>
                <w:szCs w:val="24"/>
              </w:rPr>
            </w:pPr>
            <w:r>
              <w:rPr>
                <w:rFonts w:ascii="宋体" w:hAnsi="宋体" w:cs="宋体"/>
                <w:kern w:val="0"/>
                <w:sz w:val="24"/>
                <w:szCs w:val="24"/>
              </w:rPr>
              <w:t>显卡应支持</w:t>
            </w:r>
            <w:r>
              <w:rPr>
                <w:rStyle w:val="818"/>
                <w:rFonts w:hint="default" w:ascii="宋体" w:hAnsi="宋体" w:eastAsia="宋体" w:cs="宋体"/>
                <w:color w:val="auto"/>
                <w:sz w:val="24"/>
                <w:szCs w:val="24"/>
              </w:rPr>
              <w:t xml:space="preserve"> 2 </w:t>
            </w:r>
            <w:r>
              <w:rPr>
                <w:rStyle w:val="1000"/>
                <w:rFonts w:hint="default"/>
                <w:sz w:val="24"/>
                <w:szCs w:val="24"/>
              </w:rPr>
              <w:t>块屏幕同时显示，分辨率应不低于</w:t>
            </w:r>
            <w:r>
              <w:rPr>
                <w:rStyle w:val="818"/>
                <w:rFonts w:hint="default" w:ascii="宋体" w:hAnsi="宋体" w:eastAsia="宋体" w:cs="宋体"/>
                <w:color w:val="auto"/>
                <w:sz w:val="24"/>
                <w:szCs w:val="24"/>
              </w:rPr>
              <w:t xml:space="preserve"> 1920×1080</w:t>
            </w:r>
          </w:p>
        </w:tc>
      </w:tr>
      <w:tr w14:paraId="1233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55E068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332DF2AA">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显示设备性能</w:t>
            </w:r>
          </w:p>
        </w:tc>
        <w:tc>
          <w:tcPr>
            <w:tcW w:w="1148" w:type="pct"/>
            <w:shd w:val="clear" w:color="auto" w:fill="FFFFFF"/>
          </w:tcPr>
          <w:p w14:paraId="04C33A74">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显示屏刷新率</w:t>
            </w:r>
          </w:p>
        </w:tc>
        <w:tc>
          <w:tcPr>
            <w:tcW w:w="3115" w:type="pct"/>
            <w:shd w:val="clear" w:color="auto" w:fill="FFFFFF"/>
          </w:tcPr>
          <w:p w14:paraId="50A62DAF">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≥100Hz</w:t>
            </w:r>
          </w:p>
        </w:tc>
      </w:tr>
      <w:tr w14:paraId="7AE4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CB2CF1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2BED21C">
            <w:pPr>
              <w:spacing w:line="360" w:lineRule="auto"/>
              <w:jc w:val="left"/>
              <w:rPr>
                <w:rFonts w:ascii="宋体" w:hAnsi="宋体" w:cs="宋体"/>
                <w:sz w:val="24"/>
                <w:szCs w:val="24"/>
              </w:rPr>
            </w:pPr>
          </w:p>
        </w:tc>
        <w:tc>
          <w:tcPr>
            <w:tcW w:w="1148" w:type="pct"/>
            <w:shd w:val="clear" w:color="auto" w:fill="FFFFFF"/>
          </w:tcPr>
          <w:p w14:paraId="7D8F5D93">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显示屏位深</w:t>
            </w:r>
          </w:p>
        </w:tc>
        <w:tc>
          <w:tcPr>
            <w:tcW w:w="3115" w:type="pct"/>
            <w:shd w:val="clear" w:color="auto" w:fill="FFFFFF"/>
          </w:tcPr>
          <w:p w14:paraId="0005D5B4">
            <w:pPr>
              <w:spacing w:line="360" w:lineRule="auto"/>
              <w:jc w:val="left"/>
              <w:textAlignment w:val="top"/>
              <w:rPr>
                <w:rFonts w:ascii="宋体" w:hAnsi="宋体" w:cs="宋体"/>
                <w:sz w:val="24"/>
                <w:szCs w:val="24"/>
              </w:rPr>
            </w:pPr>
            <w:r>
              <w:rPr>
                <w:rFonts w:ascii="宋体" w:hAnsi="宋体" w:cs="宋体"/>
                <w:kern w:val="0"/>
                <w:sz w:val="24"/>
                <w:szCs w:val="24"/>
              </w:rPr>
              <w:t xml:space="preserve">≥8 </w:t>
            </w:r>
            <w:r>
              <w:rPr>
                <w:rStyle w:val="1000"/>
                <w:rFonts w:hint="default"/>
                <w:sz w:val="24"/>
                <w:szCs w:val="24"/>
              </w:rPr>
              <w:t>位</w:t>
            </w:r>
          </w:p>
        </w:tc>
      </w:tr>
      <w:tr w14:paraId="29C4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AC3C60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3902C3E">
            <w:pPr>
              <w:spacing w:line="360" w:lineRule="auto"/>
              <w:jc w:val="left"/>
              <w:rPr>
                <w:rFonts w:ascii="宋体" w:hAnsi="宋体" w:cs="宋体"/>
                <w:sz w:val="24"/>
                <w:szCs w:val="24"/>
              </w:rPr>
            </w:pPr>
          </w:p>
        </w:tc>
        <w:tc>
          <w:tcPr>
            <w:tcW w:w="1148" w:type="pct"/>
            <w:shd w:val="clear" w:color="auto" w:fill="FFFFFF"/>
          </w:tcPr>
          <w:p w14:paraId="2CFE277B">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显示屏色域</w:t>
            </w:r>
          </w:p>
        </w:tc>
        <w:tc>
          <w:tcPr>
            <w:tcW w:w="3115" w:type="pct"/>
            <w:shd w:val="clear" w:color="auto" w:fill="FFFFFF"/>
          </w:tcPr>
          <w:p w14:paraId="2D3D752C">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≥99% sRGB</w:t>
            </w:r>
            <w:r>
              <w:rPr>
                <w:rStyle w:val="1000"/>
                <w:rFonts w:hint="default"/>
                <w:sz w:val="24"/>
                <w:szCs w:val="24"/>
              </w:rPr>
              <w:t>或</w:t>
            </w:r>
            <w:r>
              <w:rPr>
                <w:rStyle w:val="818"/>
                <w:rFonts w:hint="default" w:ascii="宋体" w:hAnsi="宋体" w:eastAsia="宋体" w:cs="宋体"/>
                <w:color w:val="auto"/>
                <w:sz w:val="24"/>
                <w:szCs w:val="24"/>
              </w:rPr>
              <w:t>≥72% NTSC</w:t>
            </w:r>
          </w:p>
        </w:tc>
      </w:tr>
      <w:tr w14:paraId="6888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26548A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2A211AF">
            <w:pPr>
              <w:spacing w:line="360" w:lineRule="auto"/>
              <w:jc w:val="left"/>
              <w:rPr>
                <w:rFonts w:ascii="宋体" w:hAnsi="宋体" w:cs="宋体"/>
                <w:sz w:val="24"/>
                <w:szCs w:val="24"/>
              </w:rPr>
            </w:pPr>
          </w:p>
        </w:tc>
        <w:tc>
          <w:tcPr>
            <w:tcW w:w="1148" w:type="pct"/>
            <w:shd w:val="clear" w:color="auto" w:fill="FFFFFF"/>
          </w:tcPr>
          <w:p w14:paraId="1E8D0B38">
            <w:pPr>
              <w:spacing w:line="360" w:lineRule="auto"/>
              <w:jc w:val="left"/>
              <w:textAlignment w:val="top"/>
              <w:rPr>
                <w:rFonts w:ascii="宋体" w:hAnsi="宋体" w:cs="宋体"/>
                <w:sz w:val="24"/>
                <w:szCs w:val="24"/>
              </w:rPr>
            </w:pPr>
            <w:r>
              <w:rPr>
                <w:rStyle w:val="1000"/>
                <w:rFonts w:hint="default"/>
                <w:sz w:val="24"/>
                <w:szCs w:val="24"/>
              </w:rPr>
              <w:t>显示屏色准</w:t>
            </w:r>
          </w:p>
        </w:tc>
        <w:tc>
          <w:tcPr>
            <w:tcW w:w="3115" w:type="pct"/>
            <w:shd w:val="clear" w:color="auto" w:fill="FFFFFF"/>
          </w:tcPr>
          <w:p w14:paraId="23F42700">
            <w:pPr>
              <w:spacing w:line="360" w:lineRule="auto"/>
              <w:jc w:val="left"/>
              <w:textAlignment w:val="top"/>
              <w:rPr>
                <w:rFonts w:ascii="宋体" w:hAnsi="宋体" w:cs="宋体"/>
                <w:sz w:val="24"/>
                <w:szCs w:val="24"/>
              </w:rPr>
            </w:pPr>
            <w:r>
              <w:rPr>
                <w:rFonts w:ascii="宋体" w:hAnsi="宋体" w:cs="宋体"/>
                <w:kern w:val="0"/>
                <w:sz w:val="24"/>
                <w:szCs w:val="24"/>
              </w:rPr>
              <w:t>△</w:t>
            </w:r>
            <w:r>
              <w:rPr>
                <w:rStyle w:val="818"/>
                <w:rFonts w:hint="default" w:ascii="宋体" w:hAnsi="宋体" w:eastAsia="宋体" w:cs="宋体"/>
                <w:color w:val="auto"/>
                <w:sz w:val="24"/>
                <w:szCs w:val="24"/>
              </w:rPr>
              <w:t>E ≤ 4</w:t>
            </w:r>
          </w:p>
        </w:tc>
      </w:tr>
      <w:tr w14:paraId="688B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A85E98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E5D70A2">
            <w:pPr>
              <w:spacing w:line="360" w:lineRule="auto"/>
              <w:jc w:val="left"/>
              <w:rPr>
                <w:rFonts w:ascii="宋体" w:hAnsi="宋体" w:cs="宋体"/>
                <w:sz w:val="24"/>
                <w:szCs w:val="24"/>
              </w:rPr>
            </w:pPr>
          </w:p>
        </w:tc>
        <w:tc>
          <w:tcPr>
            <w:tcW w:w="1148" w:type="pct"/>
            <w:shd w:val="clear" w:color="auto" w:fill="FFFFFF"/>
          </w:tcPr>
          <w:p w14:paraId="51B6C959">
            <w:pPr>
              <w:spacing w:line="360" w:lineRule="auto"/>
              <w:jc w:val="left"/>
              <w:textAlignment w:val="top"/>
              <w:rPr>
                <w:rFonts w:ascii="宋体" w:hAnsi="宋体" w:cs="宋体"/>
                <w:sz w:val="24"/>
                <w:szCs w:val="24"/>
              </w:rPr>
            </w:pPr>
            <w:r>
              <w:rPr>
                <w:rStyle w:val="1000"/>
                <w:rFonts w:hint="default"/>
                <w:sz w:val="24"/>
                <w:szCs w:val="24"/>
              </w:rPr>
              <w:t>显示屏响应时间</w:t>
            </w:r>
          </w:p>
        </w:tc>
        <w:tc>
          <w:tcPr>
            <w:tcW w:w="3115" w:type="pct"/>
            <w:shd w:val="clear" w:color="auto" w:fill="FFFFFF"/>
          </w:tcPr>
          <w:p w14:paraId="6C5734A5">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≤8ms</w:t>
            </w:r>
          </w:p>
        </w:tc>
      </w:tr>
      <w:tr w14:paraId="7476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C75E34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19C53E9">
            <w:pPr>
              <w:spacing w:line="360" w:lineRule="auto"/>
              <w:jc w:val="left"/>
              <w:rPr>
                <w:rFonts w:ascii="宋体" w:hAnsi="宋体" w:cs="宋体"/>
                <w:sz w:val="24"/>
                <w:szCs w:val="24"/>
              </w:rPr>
            </w:pPr>
          </w:p>
        </w:tc>
        <w:tc>
          <w:tcPr>
            <w:tcW w:w="1148" w:type="pct"/>
            <w:shd w:val="clear" w:color="auto" w:fill="FFFFFF"/>
          </w:tcPr>
          <w:p w14:paraId="454BF1ED">
            <w:pPr>
              <w:spacing w:line="360" w:lineRule="auto"/>
              <w:jc w:val="left"/>
              <w:textAlignment w:val="top"/>
              <w:rPr>
                <w:rFonts w:ascii="宋体" w:hAnsi="宋体" w:cs="宋体"/>
                <w:sz w:val="24"/>
                <w:szCs w:val="24"/>
              </w:rPr>
            </w:pPr>
            <w:r>
              <w:rPr>
                <w:rStyle w:val="1000"/>
                <w:rFonts w:hint="default"/>
                <w:sz w:val="24"/>
                <w:szCs w:val="24"/>
              </w:rPr>
              <w:t>显示屏亮度</w:t>
            </w:r>
          </w:p>
        </w:tc>
        <w:tc>
          <w:tcPr>
            <w:tcW w:w="3115" w:type="pct"/>
            <w:shd w:val="clear" w:color="auto" w:fill="FFFFFF"/>
          </w:tcPr>
          <w:p w14:paraId="0D8CFA9A">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 xml:space="preserve">≥250 </w:t>
            </w:r>
            <w:r>
              <w:rPr>
                <w:rStyle w:val="1000"/>
                <w:rFonts w:hint="default"/>
                <w:sz w:val="24"/>
                <w:szCs w:val="24"/>
              </w:rPr>
              <w:t>尼特</w:t>
            </w:r>
          </w:p>
        </w:tc>
      </w:tr>
      <w:tr w14:paraId="4EB2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378A67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696CCD1">
            <w:pPr>
              <w:spacing w:line="360" w:lineRule="auto"/>
              <w:jc w:val="left"/>
              <w:rPr>
                <w:rFonts w:ascii="宋体" w:hAnsi="宋体" w:cs="宋体"/>
                <w:sz w:val="24"/>
                <w:szCs w:val="24"/>
              </w:rPr>
            </w:pPr>
          </w:p>
        </w:tc>
        <w:tc>
          <w:tcPr>
            <w:tcW w:w="1148" w:type="pct"/>
            <w:shd w:val="clear" w:color="auto" w:fill="FFFFFF"/>
          </w:tcPr>
          <w:p w14:paraId="223C4080">
            <w:pPr>
              <w:spacing w:line="360" w:lineRule="auto"/>
              <w:jc w:val="left"/>
              <w:textAlignment w:val="top"/>
              <w:rPr>
                <w:rFonts w:ascii="宋体" w:hAnsi="宋体" w:cs="宋体"/>
                <w:sz w:val="24"/>
                <w:szCs w:val="24"/>
              </w:rPr>
            </w:pPr>
            <w:r>
              <w:rPr>
                <w:rStyle w:val="1000"/>
                <w:rFonts w:hint="default"/>
                <w:sz w:val="24"/>
                <w:szCs w:val="24"/>
              </w:rPr>
              <w:t>显示屏亮度一致性</w:t>
            </w:r>
          </w:p>
        </w:tc>
        <w:tc>
          <w:tcPr>
            <w:tcW w:w="3115" w:type="pct"/>
            <w:shd w:val="clear" w:color="auto" w:fill="FFFFFF"/>
          </w:tcPr>
          <w:p w14:paraId="7C83286B">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≥70%</w:t>
            </w:r>
          </w:p>
        </w:tc>
      </w:tr>
      <w:tr w14:paraId="1817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00D5EC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BF926ED">
            <w:pPr>
              <w:spacing w:line="360" w:lineRule="auto"/>
              <w:jc w:val="left"/>
              <w:rPr>
                <w:rFonts w:ascii="宋体" w:hAnsi="宋体" w:cs="宋体"/>
                <w:sz w:val="24"/>
                <w:szCs w:val="24"/>
              </w:rPr>
            </w:pPr>
          </w:p>
        </w:tc>
        <w:tc>
          <w:tcPr>
            <w:tcW w:w="1148" w:type="pct"/>
            <w:shd w:val="clear" w:color="auto" w:fill="FFFFFF"/>
          </w:tcPr>
          <w:p w14:paraId="7056FB88">
            <w:pPr>
              <w:spacing w:line="360" w:lineRule="auto"/>
              <w:jc w:val="left"/>
              <w:textAlignment w:val="top"/>
              <w:rPr>
                <w:rFonts w:ascii="宋体" w:hAnsi="宋体" w:cs="宋体"/>
                <w:sz w:val="24"/>
                <w:szCs w:val="24"/>
              </w:rPr>
            </w:pPr>
            <w:r>
              <w:rPr>
                <w:rStyle w:val="1000"/>
                <w:rFonts w:hint="default"/>
                <w:sz w:val="24"/>
                <w:szCs w:val="24"/>
              </w:rPr>
              <w:t>显示屏对比度</w:t>
            </w:r>
          </w:p>
        </w:tc>
        <w:tc>
          <w:tcPr>
            <w:tcW w:w="3115" w:type="pct"/>
            <w:shd w:val="clear" w:color="auto" w:fill="FFFFFF"/>
          </w:tcPr>
          <w:p w14:paraId="53FC7B67">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≥500</w:t>
            </w:r>
            <w:r>
              <w:rPr>
                <w:rStyle w:val="1000"/>
                <w:rFonts w:hint="default"/>
                <w:sz w:val="24"/>
                <w:szCs w:val="24"/>
              </w:rPr>
              <w:t>：</w:t>
            </w:r>
            <w:r>
              <w:rPr>
                <w:rStyle w:val="818"/>
                <w:rFonts w:hint="default" w:ascii="宋体" w:hAnsi="宋体" w:eastAsia="宋体" w:cs="宋体"/>
                <w:color w:val="auto"/>
                <w:sz w:val="24"/>
                <w:szCs w:val="24"/>
              </w:rPr>
              <w:t>1</w:t>
            </w:r>
          </w:p>
        </w:tc>
      </w:tr>
      <w:tr w14:paraId="761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4672344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64D4544">
            <w:pPr>
              <w:spacing w:line="360" w:lineRule="auto"/>
              <w:jc w:val="left"/>
              <w:rPr>
                <w:rFonts w:ascii="宋体" w:hAnsi="宋体" w:cs="宋体"/>
                <w:sz w:val="24"/>
                <w:szCs w:val="24"/>
              </w:rPr>
            </w:pPr>
          </w:p>
        </w:tc>
        <w:tc>
          <w:tcPr>
            <w:tcW w:w="1148" w:type="pct"/>
            <w:shd w:val="clear" w:color="auto" w:fill="FFFFFF"/>
          </w:tcPr>
          <w:p w14:paraId="7D670CA1">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显示屏其他参数</w:t>
            </w:r>
          </w:p>
        </w:tc>
        <w:tc>
          <w:tcPr>
            <w:tcW w:w="3115" w:type="pct"/>
            <w:shd w:val="clear" w:color="auto" w:fill="FFFFFF"/>
          </w:tcPr>
          <w:p w14:paraId="755C6EE7">
            <w:pPr>
              <w:spacing w:line="360" w:lineRule="auto"/>
              <w:jc w:val="left"/>
              <w:textAlignment w:val="top"/>
              <w:rPr>
                <w:rFonts w:ascii="宋体" w:hAnsi="宋体" w:cs="宋体"/>
                <w:sz w:val="24"/>
                <w:szCs w:val="24"/>
              </w:rPr>
            </w:pPr>
            <w:r>
              <w:rPr>
                <w:rFonts w:ascii="宋体" w:hAnsi="宋体" w:cs="宋体"/>
                <w:kern w:val="0"/>
                <w:sz w:val="24"/>
                <w:szCs w:val="24"/>
              </w:rPr>
              <w:t>主机和显示器同品牌，电源适配器集成显示器内部，方便接线；配1根HDMI视频线；其它参数应符合 SJ/T 11292 的相关规定。</w:t>
            </w:r>
          </w:p>
        </w:tc>
      </w:tr>
      <w:tr w14:paraId="64CF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7DF6E4E8">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03B89797">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网络设备性能</w:t>
            </w:r>
          </w:p>
        </w:tc>
        <w:tc>
          <w:tcPr>
            <w:tcW w:w="1148" w:type="pct"/>
            <w:shd w:val="clear" w:color="auto" w:fill="FFFFFF"/>
          </w:tcPr>
          <w:p w14:paraId="5B9C2058">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有线网卡速率</w:t>
            </w:r>
          </w:p>
        </w:tc>
        <w:tc>
          <w:tcPr>
            <w:tcW w:w="3115" w:type="pct"/>
            <w:shd w:val="clear" w:color="auto" w:fill="FFFFFF"/>
          </w:tcPr>
          <w:p w14:paraId="0F91BB6B">
            <w:pPr>
              <w:spacing w:line="360" w:lineRule="auto"/>
              <w:jc w:val="left"/>
              <w:textAlignment w:val="top"/>
              <w:rPr>
                <w:rFonts w:ascii="宋体" w:hAnsi="宋体" w:cs="宋体"/>
                <w:sz w:val="24"/>
                <w:szCs w:val="24"/>
              </w:rPr>
            </w:pPr>
            <w:r>
              <w:rPr>
                <w:rFonts w:ascii="宋体" w:hAnsi="宋体" w:cs="宋体"/>
                <w:kern w:val="0"/>
                <w:sz w:val="24"/>
                <w:szCs w:val="24"/>
              </w:rPr>
              <w:t>最高速率应不低于</w:t>
            </w:r>
            <w:r>
              <w:rPr>
                <w:rStyle w:val="818"/>
                <w:rFonts w:hint="default" w:ascii="宋体" w:hAnsi="宋体" w:eastAsia="宋体" w:cs="宋体"/>
                <w:color w:val="auto"/>
                <w:sz w:val="24"/>
                <w:szCs w:val="24"/>
              </w:rPr>
              <w:t xml:space="preserve"> 1000Mbps</w:t>
            </w:r>
            <w:r>
              <w:rPr>
                <w:rStyle w:val="1000"/>
                <w:rFonts w:hint="default"/>
                <w:sz w:val="24"/>
                <w:szCs w:val="24"/>
              </w:rPr>
              <w:t>，应支持</w:t>
            </w:r>
            <w:r>
              <w:rPr>
                <w:rStyle w:val="818"/>
                <w:rFonts w:hint="default" w:ascii="宋体" w:hAnsi="宋体" w:eastAsia="宋体" w:cs="宋体"/>
                <w:color w:val="auto"/>
                <w:sz w:val="24"/>
                <w:szCs w:val="24"/>
              </w:rPr>
              <w:t xml:space="preserve"> 10Mbps100Mbps</w:t>
            </w:r>
            <w:r>
              <w:rPr>
                <w:rStyle w:val="1000"/>
                <w:rFonts w:hint="default"/>
                <w:sz w:val="24"/>
                <w:szCs w:val="24"/>
              </w:rPr>
              <w:t>、</w:t>
            </w:r>
            <w:r>
              <w:rPr>
                <w:rStyle w:val="818"/>
                <w:rFonts w:hint="default" w:ascii="宋体" w:hAnsi="宋体" w:eastAsia="宋体" w:cs="宋体"/>
                <w:color w:val="auto"/>
                <w:sz w:val="24"/>
                <w:szCs w:val="24"/>
              </w:rPr>
              <w:t xml:space="preserve">1000Mbps </w:t>
            </w:r>
            <w:r>
              <w:rPr>
                <w:rStyle w:val="1000"/>
                <w:rFonts w:hint="default"/>
                <w:sz w:val="24"/>
                <w:szCs w:val="24"/>
              </w:rPr>
              <w:t>速率自适应</w:t>
            </w:r>
          </w:p>
        </w:tc>
      </w:tr>
      <w:tr w14:paraId="339C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10A4E7B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2159E44C">
            <w:pPr>
              <w:spacing w:line="360" w:lineRule="auto"/>
              <w:jc w:val="left"/>
              <w:textAlignment w:val="center"/>
              <w:rPr>
                <w:rStyle w:val="818"/>
                <w:rFonts w:hint="default" w:ascii="宋体" w:hAnsi="宋体" w:eastAsia="宋体" w:cs="宋体"/>
                <w:color w:val="auto"/>
                <w:sz w:val="24"/>
                <w:szCs w:val="24"/>
              </w:rPr>
            </w:pPr>
          </w:p>
        </w:tc>
        <w:tc>
          <w:tcPr>
            <w:tcW w:w="1148" w:type="pct"/>
            <w:shd w:val="clear" w:color="auto" w:fill="FFFFFF"/>
          </w:tcPr>
          <w:p w14:paraId="1097ED69">
            <w:pPr>
              <w:spacing w:line="360" w:lineRule="auto"/>
              <w:jc w:val="left"/>
              <w:textAlignment w:val="top"/>
              <w:rPr>
                <w:rStyle w:val="1000"/>
                <w:rFonts w:hint="default"/>
                <w:sz w:val="24"/>
                <w:szCs w:val="24"/>
              </w:rPr>
            </w:pPr>
            <w:r>
              <w:rPr>
                <w:rStyle w:val="1000"/>
                <w:rFonts w:hint="default"/>
                <w:sz w:val="24"/>
                <w:szCs w:val="24"/>
              </w:rPr>
              <w:t>支持无线网络通信技术协议</w:t>
            </w:r>
          </w:p>
        </w:tc>
        <w:tc>
          <w:tcPr>
            <w:tcW w:w="3115" w:type="pct"/>
            <w:shd w:val="clear" w:color="auto" w:fill="FFFFFF"/>
          </w:tcPr>
          <w:p w14:paraId="2F7B98A8">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3FD8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0A2DB95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72B2A1A">
            <w:pPr>
              <w:spacing w:line="360" w:lineRule="auto"/>
              <w:jc w:val="left"/>
              <w:textAlignment w:val="center"/>
              <w:rPr>
                <w:rStyle w:val="818"/>
                <w:rFonts w:hint="default" w:ascii="宋体" w:hAnsi="宋体" w:eastAsia="宋体" w:cs="宋体"/>
                <w:color w:val="auto"/>
                <w:sz w:val="24"/>
                <w:szCs w:val="24"/>
              </w:rPr>
            </w:pPr>
          </w:p>
        </w:tc>
        <w:tc>
          <w:tcPr>
            <w:tcW w:w="1148" w:type="pct"/>
            <w:shd w:val="clear" w:color="auto" w:fill="FFFFFF"/>
          </w:tcPr>
          <w:p w14:paraId="6DFADA78">
            <w:pPr>
              <w:spacing w:line="360" w:lineRule="auto"/>
              <w:jc w:val="left"/>
              <w:textAlignment w:val="top"/>
              <w:rPr>
                <w:rStyle w:val="1000"/>
                <w:rFonts w:hint="default"/>
                <w:sz w:val="24"/>
                <w:szCs w:val="24"/>
              </w:rPr>
            </w:pPr>
            <w:r>
              <w:rPr>
                <w:rStyle w:val="1000"/>
                <w:rFonts w:hint="default"/>
                <w:sz w:val="24"/>
                <w:szCs w:val="24"/>
              </w:rPr>
              <w:t>无线网卡频宽</w:t>
            </w:r>
          </w:p>
        </w:tc>
        <w:tc>
          <w:tcPr>
            <w:tcW w:w="3115" w:type="pct"/>
            <w:shd w:val="clear" w:color="auto" w:fill="FFFFFF"/>
          </w:tcPr>
          <w:p w14:paraId="4B9C222F">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48B4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74" w:type="pct"/>
            <w:shd w:val="clear" w:color="auto" w:fill="FFFFFF"/>
            <w:noWrap/>
            <w:vAlign w:val="center"/>
          </w:tcPr>
          <w:p w14:paraId="63D600F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23F0F128">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主板功能</w:t>
            </w:r>
          </w:p>
        </w:tc>
        <w:tc>
          <w:tcPr>
            <w:tcW w:w="1148" w:type="pct"/>
            <w:shd w:val="clear" w:color="auto" w:fill="FFFFFF"/>
          </w:tcPr>
          <w:p w14:paraId="6D60600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内存扩展接口</w:t>
            </w:r>
            <w:r>
              <w:rPr>
                <w:rStyle w:val="818"/>
                <w:rFonts w:hint="default" w:ascii="宋体" w:hAnsi="宋体" w:eastAsia="宋体" w:cs="宋体"/>
                <w:color w:val="auto"/>
                <w:sz w:val="24"/>
                <w:szCs w:val="24"/>
              </w:rPr>
              <w:t xml:space="preserve"> (</w:t>
            </w:r>
            <w:r>
              <w:rPr>
                <w:rStyle w:val="1000"/>
                <w:rFonts w:hint="default"/>
                <w:sz w:val="24"/>
                <w:szCs w:val="24"/>
              </w:rPr>
              <w:t>板载内存不涉及</w:t>
            </w:r>
            <w:r>
              <w:rPr>
                <w:rStyle w:val="818"/>
                <w:rFonts w:hint="default" w:ascii="宋体" w:hAnsi="宋体" w:eastAsia="宋体" w:cs="宋体"/>
                <w:color w:val="auto"/>
                <w:sz w:val="24"/>
                <w:szCs w:val="24"/>
              </w:rPr>
              <w:t>)</w:t>
            </w:r>
          </w:p>
        </w:tc>
        <w:tc>
          <w:tcPr>
            <w:tcW w:w="3115" w:type="pct"/>
            <w:shd w:val="clear" w:color="auto" w:fill="FFFFFF"/>
          </w:tcPr>
          <w:p w14:paraId="2551A85E">
            <w:pPr>
              <w:spacing w:line="360" w:lineRule="auto"/>
              <w:jc w:val="left"/>
              <w:textAlignment w:val="top"/>
              <w:rPr>
                <w:rFonts w:ascii="宋体" w:hAnsi="宋体" w:cs="宋体"/>
                <w:sz w:val="24"/>
                <w:szCs w:val="24"/>
              </w:rPr>
            </w:pPr>
            <w:r>
              <w:rPr>
                <w:rFonts w:ascii="宋体" w:hAnsi="宋体" w:cs="宋体"/>
                <w:kern w:val="0"/>
                <w:sz w:val="24"/>
                <w:szCs w:val="24"/>
              </w:rPr>
              <w:t>≥2</w:t>
            </w:r>
            <w:r>
              <w:rPr>
                <w:rStyle w:val="1001"/>
                <w:rFonts w:hint="default"/>
                <w:color w:val="auto"/>
                <w:sz w:val="24"/>
                <w:szCs w:val="24"/>
              </w:rPr>
              <w:t>个</w:t>
            </w:r>
          </w:p>
        </w:tc>
      </w:tr>
      <w:tr w14:paraId="6FAE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74" w:type="pct"/>
            <w:shd w:val="clear" w:color="auto" w:fill="FFFFFF"/>
            <w:noWrap/>
            <w:vAlign w:val="center"/>
          </w:tcPr>
          <w:p w14:paraId="5F670FE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FDAF8F4">
            <w:pPr>
              <w:spacing w:line="360" w:lineRule="auto"/>
              <w:jc w:val="left"/>
              <w:textAlignment w:val="center"/>
              <w:rPr>
                <w:rStyle w:val="818"/>
                <w:rFonts w:hint="default" w:ascii="宋体" w:hAnsi="宋体" w:eastAsia="宋体" w:cs="宋体"/>
                <w:color w:val="auto"/>
                <w:sz w:val="24"/>
                <w:szCs w:val="24"/>
              </w:rPr>
            </w:pPr>
          </w:p>
        </w:tc>
        <w:tc>
          <w:tcPr>
            <w:tcW w:w="1148" w:type="pct"/>
            <w:shd w:val="clear" w:color="auto" w:fill="FFFFFF"/>
          </w:tcPr>
          <w:p w14:paraId="5E8D53CC">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存储扩展接口(板载存储不涉及)</w:t>
            </w:r>
          </w:p>
        </w:tc>
        <w:tc>
          <w:tcPr>
            <w:tcW w:w="3115" w:type="pct"/>
            <w:shd w:val="clear" w:color="auto" w:fill="FFFFFF"/>
          </w:tcPr>
          <w:p w14:paraId="6ED4AAEC">
            <w:pPr>
              <w:spacing w:line="360" w:lineRule="auto"/>
              <w:jc w:val="left"/>
              <w:textAlignment w:val="top"/>
              <w:rPr>
                <w:rFonts w:ascii="宋体" w:hAnsi="宋体" w:cs="宋体"/>
                <w:kern w:val="0"/>
                <w:sz w:val="24"/>
                <w:szCs w:val="24"/>
              </w:rPr>
            </w:pPr>
            <w:r>
              <w:rPr>
                <w:rFonts w:ascii="宋体" w:hAnsi="宋体" w:cs="宋体"/>
                <w:kern w:val="0"/>
                <w:sz w:val="24"/>
                <w:szCs w:val="24"/>
              </w:rPr>
              <w:t>供应商给出主板支持存储扩展接口类型，如 UFS3.0、SATA3.0、SAS3.0、M.2等类型接口</w:t>
            </w:r>
          </w:p>
        </w:tc>
      </w:tr>
      <w:tr w14:paraId="1CB8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58AB1D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34D4F30C">
            <w:pPr>
              <w:spacing w:line="360" w:lineRule="auto"/>
              <w:jc w:val="left"/>
              <w:rPr>
                <w:rFonts w:ascii="宋体" w:hAnsi="宋体" w:cs="宋体"/>
                <w:sz w:val="24"/>
                <w:szCs w:val="24"/>
              </w:rPr>
            </w:pPr>
          </w:p>
        </w:tc>
        <w:tc>
          <w:tcPr>
            <w:tcW w:w="1148" w:type="pct"/>
            <w:shd w:val="clear" w:color="auto" w:fill="FFFFFF"/>
          </w:tcPr>
          <w:p w14:paraId="687CF5D0">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主板</w:t>
            </w:r>
            <w:r>
              <w:rPr>
                <w:rStyle w:val="818"/>
                <w:rFonts w:hint="default" w:ascii="宋体" w:hAnsi="宋体" w:eastAsia="宋体" w:cs="宋体"/>
                <w:color w:val="auto"/>
                <w:sz w:val="24"/>
                <w:szCs w:val="24"/>
              </w:rPr>
              <w:t>USB</w:t>
            </w:r>
            <w:r>
              <w:rPr>
                <w:rStyle w:val="1000"/>
                <w:rFonts w:hint="default"/>
                <w:sz w:val="24"/>
                <w:szCs w:val="24"/>
              </w:rPr>
              <w:t>瞬间过流护</w:t>
            </w:r>
          </w:p>
        </w:tc>
        <w:tc>
          <w:tcPr>
            <w:tcW w:w="3115" w:type="pct"/>
            <w:shd w:val="clear" w:color="auto" w:fill="FFFFFF"/>
          </w:tcPr>
          <w:p w14:paraId="1CEF2054">
            <w:pPr>
              <w:spacing w:line="360" w:lineRule="auto"/>
              <w:jc w:val="left"/>
              <w:textAlignment w:val="top"/>
              <w:rPr>
                <w:rFonts w:ascii="宋体" w:hAnsi="宋体" w:cs="宋体"/>
                <w:sz w:val="24"/>
                <w:szCs w:val="24"/>
              </w:rPr>
            </w:pPr>
            <w:r>
              <w:rPr>
                <w:rFonts w:ascii="宋体" w:hAnsi="宋体" w:cs="宋体"/>
                <w:kern w:val="0"/>
                <w:sz w:val="24"/>
                <w:szCs w:val="24"/>
              </w:rPr>
              <w:t>支持有瞬间过流保护功能</w:t>
            </w:r>
          </w:p>
        </w:tc>
      </w:tr>
      <w:tr w14:paraId="75E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5" w:hRule="atLeast"/>
          <w:jc w:val="center"/>
        </w:trPr>
        <w:tc>
          <w:tcPr>
            <w:tcW w:w="274" w:type="pct"/>
            <w:shd w:val="clear" w:color="auto" w:fill="FFFFFF"/>
            <w:noWrap/>
            <w:vAlign w:val="center"/>
          </w:tcPr>
          <w:p w14:paraId="5A3EBCE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33E239C5">
            <w:pPr>
              <w:spacing w:line="360" w:lineRule="auto"/>
              <w:jc w:val="left"/>
              <w:rPr>
                <w:rFonts w:ascii="宋体" w:hAnsi="宋体" w:cs="宋体"/>
                <w:sz w:val="24"/>
                <w:szCs w:val="24"/>
              </w:rPr>
            </w:pPr>
          </w:p>
        </w:tc>
        <w:tc>
          <w:tcPr>
            <w:tcW w:w="1148" w:type="pct"/>
            <w:shd w:val="clear" w:color="auto" w:fill="FFFFFF"/>
          </w:tcPr>
          <w:p w14:paraId="08CF0F77">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主板防静电保护</w:t>
            </w:r>
          </w:p>
        </w:tc>
        <w:tc>
          <w:tcPr>
            <w:tcW w:w="3115" w:type="pct"/>
            <w:shd w:val="clear" w:color="auto" w:fill="FFFFFF"/>
          </w:tcPr>
          <w:p w14:paraId="0A90F3FE">
            <w:pPr>
              <w:spacing w:line="360" w:lineRule="auto"/>
              <w:jc w:val="left"/>
              <w:textAlignment w:val="top"/>
              <w:rPr>
                <w:rFonts w:ascii="宋体" w:hAnsi="宋体" w:cs="宋体"/>
                <w:sz w:val="24"/>
                <w:szCs w:val="24"/>
              </w:rPr>
            </w:pPr>
            <w:r>
              <w:rPr>
                <w:rFonts w:ascii="宋体" w:hAnsi="宋体" w:cs="宋体"/>
                <w:kern w:val="0"/>
                <w:sz w:val="24"/>
                <w:szCs w:val="24"/>
              </w:rPr>
              <w:t>支持防静电保护功能</w:t>
            </w:r>
          </w:p>
        </w:tc>
      </w:tr>
      <w:tr w14:paraId="02CC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274" w:type="pct"/>
            <w:shd w:val="clear" w:color="auto" w:fill="FFFFFF"/>
            <w:noWrap/>
            <w:vAlign w:val="center"/>
          </w:tcPr>
          <w:p w14:paraId="22353440">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E224966">
            <w:pPr>
              <w:spacing w:line="360" w:lineRule="auto"/>
              <w:jc w:val="left"/>
              <w:rPr>
                <w:rFonts w:ascii="宋体" w:hAnsi="宋体" w:cs="宋体"/>
                <w:sz w:val="24"/>
                <w:szCs w:val="24"/>
              </w:rPr>
            </w:pPr>
          </w:p>
        </w:tc>
        <w:tc>
          <w:tcPr>
            <w:tcW w:w="1148" w:type="pct"/>
            <w:shd w:val="clear" w:color="auto" w:fill="FFFFFF"/>
            <w:vAlign w:val="center"/>
          </w:tcPr>
          <w:p w14:paraId="3466B934">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I/O 接口功能</w:t>
            </w:r>
          </w:p>
        </w:tc>
        <w:tc>
          <w:tcPr>
            <w:tcW w:w="3115" w:type="pct"/>
            <w:shd w:val="clear" w:color="auto" w:fill="FFFFFF"/>
          </w:tcPr>
          <w:p w14:paraId="63DBD023">
            <w:pPr>
              <w:spacing w:line="360" w:lineRule="auto"/>
              <w:jc w:val="left"/>
              <w:textAlignment w:val="top"/>
              <w:rPr>
                <w:rFonts w:ascii="宋体" w:hAnsi="宋体" w:cs="宋体"/>
                <w:sz w:val="24"/>
                <w:szCs w:val="24"/>
              </w:rPr>
            </w:pPr>
            <w:r>
              <w:rPr>
                <w:rFonts w:ascii="宋体" w:hAnsi="宋体" w:cs="宋体"/>
                <w:kern w:val="0"/>
                <w:sz w:val="24"/>
                <w:szCs w:val="24"/>
              </w:rPr>
              <w:t>提供基于标准</w:t>
            </w:r>
            <w:r>
              <w:rPr>
                <w:rStyle w:val="818"/>
                <w:rFonts w:hint="default" w:ascii="宋体" w:hAnsi="宋体" w:eastAsia="宋体" w:cs="宋体"/>
                <w:color w:val="auto"/>
                <w:sz w:val="24"/>
                <w:szCs w:val="24"/>
              </w:rPr>
              <w:t xml:space="preserve">USB </w:t>
            </w:r>
            <w:r>
              <w:rPr>
                <w:rStyle w:val="1000"/>
                <w:rFonts w:hint="default"/>
                <w:sz w:val="24"/>
                <w:szCs w:val="24"/>
              </w:rPr>
              <w:t>接口外设连接功能、基于音频输入输出接口的音频扩展功能、基于</w:t>
            </w:r>
            <w:r>
              <w:rPr>
                <w:rStyle w:val="818"/>
                <w:rFonts w:hint="default" w:ascii="宋体" w:hAnsi="宋体" w:eastAsia="宋体" w:cs="宋体"/>
                <w:color w:val="auto"/>
                <w:sz w:val="24"/>
                <w:szCs w:val="24"/>
              </w:rPr>
              <w:t xml:space="preserve">PCIe </w:t>
            </w:r>
            <w:r>
              <w:rPr>
                <w:rStyle w:val="1000"/>
                <w:rFonts w:hint="default"/>
                <w:sz w:val="24"/>
                <w:szCs w:val="24"/>
              </w:rPr>
              <w:t>接口板卡扩展功能、基于</w:t>
            </w:r>
            <w:r>
              <w:rPr>
                <w:rStyle w:val="818"/>
                <w:rFonts w:hint="default" w:ascii="宋体" w:hAnsi="宋体" w:eastAsia="宋体" w:cs="宋体"/>
                <w:color w:val="auto"/>
                <w:sz w:val="24"/>
                <w:szCs w:val="24"/>
              </w:rPr>
              <w:t xml:space="preserve"> HDMI </w:t>
            </w:r>
            <w:r>
              <w:rPr>
                <w:rStyle w:val="1000"/>
                <w:rFonts w:hint="default"/>
                <w:sz w:val="24"/>
                <w:szCs w:val="24"/>
              </w:rPr>
              <w:t>或</w:t>
            </w:r>
            <w:r>
              <w:rPr>
                <w:rStyle w:val="818"/>
                <w:rFonts w:hint="default" w:ascii="宋体" w:hAnsi="宋体" w:eastAsia="宋体" w:cs="宋体"/>
                <w:color w:val="auto"/>
                <w:sz w:val="24"/>
                <w:szCs w:val="24"/>
              </w:rPr>
              <w:t xml:space="preserve"> VGA </w:t>
            </w:r>
            <w:r>
              <w:rPr>
                <w:rStyle w:val="1000"/>
                <w:rFonts w:hint="default"/>
                <w:sz w:val="24"/>
                <w:szCs w:val="24"/>
              </w:rPr>
              <w:t>或</w:t>
            </w:r>
            <w:r>
              <w:rPr>
                <w:rStyle w:val="818"/>
                <w:rFonts w:hint="default" w:ascii="宋体" w:hAnsi="宋体" w:eastAsia="宋体" w:cs="宋体"/>
                <w:color w:val="auto"/>
                <w:sz w:val="24"/>
                <w:szCs w:val="24"/>
              </w:rPr>
              <w:t xml:space="preserve"> Type-C </w:t>
            </w:r>
            <w:r>
              <w:rPr>
                <w:rStyle w:val="1000"/>
                <w:rFonts w:hint="default"/>
                <w:sz w:val="24"/>
                <w:szCs w:val="24"/>
              </w:rPr>
              <w:t>或</w:t>
            </w:r>
            <w:r>
              <w:rPr>
                <w:rStyle w:val="818"/>
                <w:rFonts w:hint="default" w:ascii="宋体" w:hAnsi="宋体" w:eastAsia="宋体" w:cs="宋体"/>
                <w:color w:val="auto"/>
                <w:sz w:val="24"/>
                <w:szCs w:val="24"/>
              </w:rPr>
              <w:t xml:space="preserve"> DVI </w:t>
            </w:r>
            <w:r>
              <w:rPr>
                <w:rStyle w:val="1000"/>
                <w:rFonts w:hint="default"/>
                <w:sz w:val="24"/>
                <w:szCs w:val="24"/>
              </w:rPr>
              <w:t>或</w:t>
            </w:r>
            <w:r>
              <w:rPr>
                <w:rStyle w:val="818"/>
                <w:rFonts w:hint="default" w:ascii="宋体" w:hAnsi="宋体" w:eastAsia="宋体" w:cs="宋体"/>
                <w:color w:val="auto"/>
                <w:sz w:val="24"/>
                <w:szCs w:val="24"/>
              </w:rPr>
              <w:t xml:space="preserve"> DP</w:t>
            </w:r>
            <w:r>
              <w:rPr>
                <w:rStyle w:val="1000"/>
                <w:rFonts w:hint="default"/>
                <w:sz w:val="24"/>
                <w:szCs w:val="24"/>
              </w:rPr>
              <w:t>等接口外接显示器扩展功能、基于存储接口对产品进行增容功能等。产品I/O 接口，应具备外接标准 USB 设备、显示器、音频设备等内外部设备能力。</w:t>
            </w:r>
          </w:p>
        </w:tc>
      </w:tr>
      <w:tr w14:paraId="55A2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03819DB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tcPr>
          <w:p w14:paraId="1E8B7A4E">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显卡功能</w:t>
            </w:r>
          </w:p>
        </w:tc>
        <w:tc>
          <w:tcPr>
            <w:tcW w:w="1148" w:type="pct"/>
            <w:shd w:val="clear" w:color="auto" w:fill="FFFFFF"/>
          </w:tcPr>
          <w:p w14:paraId="67DFB520">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显卡外接显示口</w:t>
            </w:r>
          </w:p>
        </w:tc>
        <w:tc>
          <w:tcPr>
            <w:tcW w:w="3115" w:type="pct"/>
            <w:shd w:val="clear" w:color="auto" w:fill="FFFFFF"/>
          </w:tcPr>
          <w:p w14:paraId="0C34836D">
            <w:pPr>
              <w:spacing w:line="360" w:lineRule="auto"/>
              <w:jc w:val="left"/>
              <w:textAlignment w:val="top"/>
              <w:rPr>
                <w:rFonts w:ascii="宋体" w:hAnsi="宋体" w:cs="宋体"/>
                <w:sz w:val="24"/>
                <w:szCs w:val="24"/>
              </w:rPr>
            </w:pPr>
            <w:r>
              <w:rPr>
                <w:rFonts w:ascii="宋体" w:hAnsi="宋体" w:cs="宋体"/>
                <w:kern w:val="0"/>
                <w:sz w:val="24"/>
                <w:szCs w:val="24"/>
              </w:rPr>
              <w:t>显卡至少支持</w:t>
            </w:r>
            <w:r>
              <w:rPr>
                <w:rStyle w:val="818"/>
                <w:rFonts w:hint="default" w:ascii="宋体" w:hAnsi="宋体" w:eastAsia="宋体" w:cs="宋体"/>
                <w:color w:val="auto"/>
                <w:sz w:val="24"/>
                <w:szCs w:val="24"/>
              </w:rPr>
              <w:t xml:space="preserve"> VGA</w:t>
            </w:r>
            <w:r>
              <w:rPr>
                <w:rStyle w:val="1000"/>
                <w:rFonts w:hint="default"/>
                <w:sz w:val="24"/>
                <w:szCs w:val="24"/>
              </w:rPr>
              <w:t>、</w:t>
            </w:r>
            <w:r>
              <w:rPr>
                <w:rStyle w:val="818"/>
                <w:rFonts w:hint="default" w:ascii="宋体" w:hAnsi="宋体" w:eastAsia="宋体" w:cs="宋体"/>
                <w:color w:val="auto"/>
                <w:sz w:val="24"/>
                <w:szCs w:val="24"/>
              </w:rPr>
              <w:t xml:space="preserve">HDMI 2 </w:t>
            </w:r>
            <w:r>
              <w:rPr>
                <w:rStyle w:val="1000"/>
                <w:rFonts w:hint="default"/>
                <w:sz w:val="24"/>
                <w:szCs w:val="24"/>
              </w:rPr>
              <w:t>种显示接口，并与显示器接口相匹配</w:t>
            </w:r>
          </w:p>
        </w:tc>
      </w:tr>
      <w:tr w14:paraId="2EA5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5DB54A1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0EE9155A">
            <w:pPr>
              <w:spacing w:line="360" w:lineRule="auto"/>
              <w:jc w:val="left"/>
              <w:textAlignment w:val="top"/>
              <w:rPr>
                <w:rStyle w:val="818"/>
                <w:rFonts w:hint="default" w:ascii="宋体" w:hAnsi="宋体" w:eastAsia="宋体" w:cs="宋体"/>
                <w:color w:val="auto"/>
                <w:sz w:val="24"/>
                <w:szCs w:val="24"/>
              </w:rPr>
            </w:pPr>
          </w:p>
        </w:tc>
        <w:tc>
          <w:tcPr>
            <w:tcW w:w="1148" w:type="pct"/>
            <w:shd w:val="clear" w:color="auto" w:fill="FFFFFF"/>
          </w:tcPr>
          <w:p w14:paraId="1EE4D6DE">
            <w:pPr>
              <w:spacing w:line="360" w:lineRule="auto"/>
              <w:jc w:val="left"/>
              <w:textAlignment w:val="top"/>
              <w:rPr>
                <w:rStyle w:val="1000"/>
                <w:rFonts w:hint="default"/>
                <w:sz w:val="24"/>
                <w:szCs w:val="24"/>
              </w:rPr>
            </w:pPr>
            <w:r>
              <w:rPr>
                <w:rStyle w:val="1000"/>
                <w:rFonts w:hint="default"/>
                <w:sz w:val="24"/>
                <w:szCs w:val="24"/>
              </w:rPr>
              <w:t>独立显卡数量</w:t>
            </w:r>
          </w:p>
        </w:tc>
        <w:tc>
          <w:tcPr>
            <w:tcW w:w="3115" w:type="pct"/>
            <w:shd w:val="clear" w:color="auto" w:fill="FFFFFF"/>
          </w:tcPr>
          <w:p w14:paraId="4C13CCD4">
            <w:pPr>
              <w:spacing w:line="360" w:lineRule="auto"/>
              <w:jc w:val="left"/>
              <w:textAlignment w:val="top"/>
              <w:rPr>
                <w:rFonts w:ascii="宋体" w:hAnsi="宋体" w:cs="宋体"/>
                <w:kern w:val="0"/>
                <w:sz w:val="24"/>
                <w:szCs w:val="24"/>
              </w:rPr>
            </w:pPr>
            <w:r>
              <w:rPr>
                <w:rFonts w:ascii="宋体" w:hAnsi="宋体" w:cs="宋体"/>
                <w:kern w:val="0"/>
                <w:sz w:val="24"/>
                <w:szCs w:val="24"/>
              </w:rPr>
              <w:t>/</w:t>
            </w:r>
          </w:p>
        </w:tc>
      </w:tr>
      <w:tr w14:paraId="69E9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5FB80D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3C8BB7AA">
            <w:pPr>
              <w:spacing w:line="360" w:lineRule="auto"/>
              <w:textAlignment w:val="top"/>
              <w:rPr>
                <w:rFonts w:ascii="宋体" w:hAnsi="宋体" w:cs="宋体"/>
                <w:sz w:val="24"/>
                <w:szCs w:val="24"/>
              </w:rPr>
            </w:pPr>
            <w:r>
              <w:rPr>
                <w:rStyle w:val="818"/>
                <w:rFonts w:hint="default" w:ascii="宋体" w:hAnsi="宋体" w:eastAsia="宋体" w:cs="宋体"/>
                <w:color w:val="auto"/>
                <w:sz w:val="24"/>
                <w:szCs w:val="24"/>
              </w:rPr>
              <w:t>显示设备功能</w:t>
            </w:r>
          </w:p>
        </w:tc>
        <w:tc>
          <w:tcPr>
            <w:tcW w:w="1148" w:type="pct"/>
            <w:shd w:val="clear" w:color="auto" w:fill="FFFFFF"/>
          </w:tcPr>
          <w:p w14:paraId="5711C7A1">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显示器接口</w:t>
            </w:r>
          </w:p>
        </w:tc>
        <w:tc>
          <w:tcPr>
            <w:tcW w:w="3115" w:type="pct"/>
            <w:shd w:val="clear" w:color="auto" w:fill="FFFFFF"/>
          </w:tcPr>
          <w:p w14:paraId="60244148">
            <w:pPr>
              <w:spacing w:line="360" w:lineRule="auto"/>
              <w:jc w:val="left"/>
              <w:textAlignment w:val="top"/>
              <w:rPr>
                <w:rFonts w:ascii="宋体" w:hAnsi="宋体" w:cs="宋体"/>
                <w:sz w:val="24"/>
                <w:szCs w:val="24"/>
              </w:rPr>
            </w:pPr>
            <w:r>
              <w:rPr>
                <w:rFonts w:ascii="宋体" w:hAnsi="宋体" w:cs="宋体"/>
                <w:kern w:val="0"/>
                <w:sz w:val="24"/>
                <w:szCs w:val="24"/>
              </w:rPr>
              <w:t>显示器应与显卡外接显示接口匹配</w:t>
            </w:r>
          </w:p>
        </w:tc>
      </w:tr>
      <w:tr w14:paraId="05F8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44FA9B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6F2F4B4A">
            <w:pPr>
              <w:spacing w:line="360" w:lineRule="auto"/>
              <w:jc w:val="left"/>
              <w:rPr>
                <w:rFonts w:ascii="宋体" w:hAnsi="宋体" w:cs="宋体"/>
                <w:sz w:val="24"/>
                <w:szCs w:val="24"/>
              </w:rPr>
            </w:pPr>
          </w:p>
        </w:tc>
        <w:tc>
          <w:tcPr>
            <w:tcW w:w="1148" w:type="pct"/>
            <w:shd w:val="clear" w:color="auto" w:fill="FFFFFF"/>
          </w:tcPr>
          <w:p w14:paraId="0468465B">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显示器支架</w:t>
            </w:r>
          </w:p>
        </w:tc>
        <w:tc>
          <w:tcPr>
            <w:tcW w:w="3115" w:type="pct"/>
            <w:shd w:val="clear" w:color="auto" w:fill="FFFFFF"/>
          </w:tcPr>
          <w:p w14:paraId="2F5FB6E6">
            <w:pPr>
              <w:spacing w:line="360" w:lineRule="auto"/>
              <w:jc w:val="left"/>
              <w:textAlignment w:val="top"/>
              <w:rPr>
                <w:rFonts w:ascii="宋体" w:hAnsi="宋体" w:cs="宋体"/>
                <w:sz w:val="24"/>
                <w:szCs w:val="24"/>
              </w:rPr>
            </w:pPr>
            <w:r>
              <w:rPr>
                <w:rFonts w:ascii="宋体" w:hAnsi="宋体" w:cs="宋体"/>
                <w:kern w:val="0"/>
                <w:sz w:val="24"/>
                <w:szCs w:val="24"/>
              </w:rPr>
              <w:t>显示器应提供显示器支架，支持屏幕俯仰及升降</w:t>
            </w:r>
          </w:p>
        </w:tc>
      </w:tr>
      <w:tr w14:paraId="6248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2546B95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5411560">
            <w:pPr>
              <w:spacing w:line="360" w:lineRule="auto"/>
              <w:jc w:val="left"/>
              <w:rPr>
                <w:rFonts w:ascii="宋体" w:hAnsi="宋体" w:cs="宋体"/>
                <w:sz w:val="24"/>
                <w:szCs w:val="24"/>
              </w:rPr>
            </w:pPr>
          </w:p>
        </w:tc>
        <w:tc>
          <w:tcPr>
            <w:tcW w:w="1148" w:type="pct"/>
            <w:shd w:val="clear" w:color="auto" w:fill="FFFFFF"/>
          </w:tcPr>
          <w:p w14:paraId="4CDDC463">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显示器参数调节</w:t>
            </w:r>
          </w:p>
        </w:tc>
        <w:tc>
          <w:tcPr>
            <w:tcW w:w="3115" w:type="pct"/>
            <w:shd w:val="clear" w:color="auto" w:fill="FFFFFF"/>
          </w:tcPr>
          <w:p w14:paraId="72C3F2DD">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a)提供 OSD 选单按钮用于调节色彩、模式等；</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b)支持色温、亮度、对比度调节</w:t>
            </w:r>
          </w:p>
        </w:tc>
      </w:tr>
      <w:tr w14:paraId="35FD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22CCA3B7">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restart"/>
            <w:shd w:val="clear" w:color="auto" w:fill="FFFFFF"/>
          </w:tcPr>
          <w:p w14:paraId="1FB17741">
            <w:pPr>
              <w:spacing w:line="360" w:lineRule="auto"/>
              <w:jc w:val="left"/>
              <w:rPr>
                <w:rFonts w:ascii="宋体" w:hAnsi="宋体" w:cs="宋体"/>
                <w:sz w:val="24"/>
                <w:szCs w:val="24"/>
              </w:rPr>
            </w:pPr>
            <w:r>
              <w:rPr>
                <w:rFonts w:ascii="宋体" w:hAnsi="宋体" w:cs="宋体"/>
                <w:sz w:val="24"/>
                <w:szCs w:val="24"/>
              </w:rPr>
              <w:t>外设要求</w:t>
            </w:r>
          </w:p>
        </w:tc>
        <w:tc>
          <w:tcPr>
            <w:tcW w:w="1148" w:type="pct"/>
            <w:shd w:val="clear" w:color="auto" w:fill="FFFFFF"/>
          </w:tcPr>
          <w:p w14:paraId="7638AEEF">
            <w:pPr>
              <w:spacing w:line="360" w:lineRule="auto"/>
              <w:jc w:val="left"/>
              <w:textAlignment w:val="top"/>
              <w:rPr>
                <w:rFonts w:ascii="宋体" w:hAnsi="宋体" w:cs="宋体"/>
                <w:kern w:val="0"/>
                <w:sz w:val="24"/>
                <w:szCs w:val="24"/>
              </w:rPr>
            </w:pPr>
            <w:r>
              <w:rPr>
                <w:rFonts w:ascii="宋体" w:hAnsi="宋体" w:cs="宋体"/>
                <w:kern w:val="0"/>
                <w:sz w:val="24"/>
                <w:szCs w:val="24"/>
              </w:rPr>
              <w:t>摄像头物理隐私保护开关</w:t>
            </w:r>
          </w:p>
        </w:tc>
        <w:tc>
          <w:tcPr>
            <w:tcW w:w="3115" w:type="pct"/>
            <w:shd w:val="clear" w:color="auto" w:fill="FFFFFF"/>
          </w:tcPr>
          <w:p w14:paraId="779BFB1C">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不涉及</w:t>
            </w:r>
          </w:p>
        </w:tc>
      </w:tr>
      <w:tr w14:paraId="6F25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540377D4">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2418E65F">
            <w:pPr>
              <w:spacing w:line="360" w:lineRule="auto"/>
              <w:jc w:val="left"/>
              <w:rPr>
                <w:rFonts w:ascii="宋体" w:hAnsi="宋体" w:cs="宋体"/>
                <w:sz w:val="24"/>
                <w:szCs w:val="24"/>
              </w:rPr>
            </w:pPr>
          </w:p>
        </w:tc>
        <w:tc>
          <w:tcPr>
            <w:tcW w:w="1148" w:type="pct"/>
            <w:shd w:val="clear" w:color="auto" w:fill="FFFFFF"/>
          </w:tcPr>
          <w:p w14:paraId="6A4A82A1">
            <w:pPr>
              <w:spacing w:line="360" w:lineRule="auto"/>
              <w:jc w:val="left"/>
              <w:textAlignment w:val="top"/>
              <w:rPr>
                <w:rFonts w:ascii="宋体" w:hAnsi="宋体" w:cs="宋体"/>
                <w:kern w:val="0"/>
                <w:sz w:val="24"/>
                <w:szCs w:val="24"/>
              </w:rPr>
            </w:pPr>
            <w:r>
              <w:rPr>
                <w:rFonts w:ascii="宋体" w:hAnsi="宋体" w:cs="宋体"/>
                <w:kern w:val="0"/>
                <w:sz w:val="24"/>
                <w:szCs w:val="24"/>
              </w:rPr>
              <w:t>传声器降噪</w:t>
            </w:r>
          </w:p>
        </w:tc>
        <w:tc>
          <w:tcPr>
            <w:tcW w:w="3115" w:type="pct"/>
            <w:shd w:val="clear" w:color="auto" w:fill="FFFFFF"/>
          </w:tcPr>
          <w:p w14:paraId="47825C90">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不涉及</w:t>
            </w:r>
          </w:p>
        </w:tc>
      </w:tr>
      <w:tr w14:paraId="46D7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1C11C61E">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70EA1E46">
            <w:pPr>
              <w:spacing w:line="360" w:lineRule="auto"/>
              <w:jc w:val="left"/>
              <w:rPr>
                <w:rFonts w:ascii="宋体" w:hAnsi="宋体" w:cs="宋体"/>
                <w:sz w:val="24"/>
                <w:szCs w:val="24"/>
              </w:rPr>
            </w:pPr>
          </w:p>
        </w:tc>
        <w:tc>
          <w:tcPr>
            <w:tcW w:w="1148" w:type="pct"/>
            <w:shd w:val="clear" w:color="auto" w:fill="FFFFFF"/>
          </w:tcPr>
          <w:p w14:paraId="6098582B">
            <w:pPr>
              <w:spacing w:line="360" w:lineRule="auto"/>
              <w:jc w:val="left"/>
              <w:textAlignment w:val="top"/>
              <w:rPr>
                <w:rFonts w:ascii="宋体" w:hAnsi="宋体" w:cs="宋体"/>
                <w:kern w:val="0"/>
                <w:sz w:val="24"/>
                <w:szCs w:val="24"/>
              </w:rPr>
            </w:pPr>
            <w:r>
              <w:rPr>
                <w:rFonts w:ascii="宋体" w:hAnsi="宋体" w:cs="宋体"/>
                <w:kern w:val="0"/>
                <w:sz w:val="24"/>
                <w:szCs w:val="24"/>
              </w:rPr>
              <w:t>键盘背光</w:t>
            </w:r>
          </w:p>
        </w:tc>
        <w:tc>
          <w:tcPr>
            <w:tcW w:w="3115" w:type="pct"/>
            <w:shd w:val="clear" w:color="auto" w:fill="FFFFFF"/>
          </w:tcPr>
          <w:p w14:paraId="4F7B4376">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不涉及</w:t>
            </w:r>
          </w:p>
        </w:tc>
      </w:tr>
      <w:tr w14:paraId="29FA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6174A285">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528BBCE7">
            <w:pPr>
              <w:spacing w:line="360" w:lineRule="auto"/>
              <w:jc w:val="left"/>
              <w:rPr>
                <w:rFonts w:ascii="宋体" w:hAnsi="宋体" w:cs="宋体"/>
                <w:sz w:val="24"/>
                <w:szCs w:val="24"/>
              </w:rPr>
            </w:pPr>
          </w:p>
        </w:tc>
        <w:tc>
          <w:tcPr>
            <w:tcW w:w="1148" w:type="pct"/>
            <w:shd w:val="clear" w:color="auto" w:fill="FFFFFF"/>
          </w:tcPr>
          <w:p w14:paraId="55DADC08">
            <w:pPr>
              <w:spacing w:line="360" w:lineRule="auto"/>
              <w:jc w:val="left"/>
              <w:textAlignment w:val="top"/>
              <w:rPr>
                <w:rFonts w:ascii="宋体" w:hAnsi="宋体" w:cs="宋体"/>
                <w:kern w:val="0"/>
                <w:sz w:val="24"/>
                <w:szCs w:val="24"/>
              </w:rPr>
            </w:pPr>
            <w:r>
              <w:rPr>
                <w:rFonts w:ascii="宋体" w:hAnsi="宋体" w:cs="宋体"/>
                <w:kern w:val="0"/>
                <w:sz w:val="24"/>
                <w:szCs w:val="24"/>
              </w:rPr>
              <w:t>光驱功能</w:t>
            </w:r>
          </w:p>
        </w:tc>
        <w:tc>
          <w:tcPr>
            <w:tcW w:w="3115" w:type="pct"/>
            <w:shd w:val="clear" w:color="auto" w:fill="FFFFFF"/>
          </w:tcPr>
          <w:p w14:paraId="4838113F">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不涉及</w:t>
            </w:r>
          </w:p>
        </w:tc>
      </w:tr>
      <w:tr w14:paraId="5A21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09DE2017">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vAlign w:val="center"/>
          </w:tcPr>
          <w:p w14:paraId="2981C1A3">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存储功能</w:t>
            </w:r>
          </w:p>
        </w:tc>
        <w:tc>
          <w:tcPr>
            <w:tcW w:w="1148" w:type="pct"/>
            <w:shd w:val="clear" w:color="auto" w:fill="FFFFFF"/>
          </w:tcPr>
          <w:p w14:paraId="71EE554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存储功能</w:t>
            </w:r>
          </w:p>
        </w:tc>
        <w:tc>
          <w:tcPr>
            <w:tcW w:w="3115" w:type="pct"/>
            <w:shd w:val="clear" w:color="auto" w:fill="FFFFFF"/>
          </w:tcPr>
          <w:p w14:paraId="5F4AF83C">
            <w:pPr>
              <w:spacing w:line="360" w:lineRule="auto"/>
              <w:jc w:val="left"/>
              <w:textAlignment w:val="top"/>
              <w:rPr>
                <w:rFonts w:ascii="宋体" w:hAnsi="宋体" w:cs="宋体"/>
                <w:sz w:val="24"/>
                <w:szCs w:val="24"/>
              </w:rPr>
            </w:pPr>
            <w:r>
              <w:rPr>
                <w:rFonts w:ascii="宋体" w:hAnsi="宋体" w:cs="宋体"/>
                <w:kern w:val="0"/>
                <w:sz w:val="24"/>
                <w:szCs w:val="24"/>
              </w:rPr>
              <w:t>通过</w:t>
            </w:r>
            <w:r>
              <w:rPr>
                <w:rStyle w:val="818"/>
                <w:rFonts w:hint="default" w:ascii="宋体" w:hAnsi="宋体" w:eastAsia="宋体" w:cs="宋体"/>
                <w:color w:val="auto"/>
                <w:sz w:val="24"/>
                <w:szCs w:val="24"/>
              </w:rPr>
              <w:t xml:space="preserve"> SATA </w:t>
            </w:r>
            <w:r>
              <w:rPr>
                <w:rStyle w:val="1000"/>
                <w:rFonts w:hint="default"/>
                <w:sz w:val="24"/>
                <w:szCs w:val="24"/>
              </w:rPr>
              <w:t>固态存储</w:t>
            </w:r>
            <w:r>
              <w:rPr>
                <w:rStyle w:val="818"/>
                <w:rFonts w:hint="default" w:ascii="宋体" w:hAnsi="宋体" w:eastAsia="宋体" w:cs="宋体"/>
                <w:color w:val="auto"/>
                <w:sz w:val="24"/>
                <w:szCs w:val="24"/>
              </w:rPr>
              <w:t xml:space="preserve">/PCIe </w:t>
            </w:r>
            <w:r>
              <w:rPr>
                <w:rStyle w:val="1000"/>
                <w:rFonts w:hint="default"/>
                <w:sz w:val="24"/>
                <w:szCs w:val="24"/>
              </w:rPr>
              <w:t>固态存储</w:t>
            </w:r>
            <w:r>
              <w:rPr>
                <w:rStyle w:val="818"/>
                <w:rFonts w:hint="default" w:ascii="宋体" w:hAnsi="宋体" w:eastAsia="宋体" w:cs="宋体"/>
                <w:color w:val="auto"/>
                <w:sz w:val="24"/>
                <w:szCs w:val="24"/>
              </w:rPr>
              <w:t xml:space="preserve">/UFS </w:t>
            </w:r>
            <w:r>
              <w:rPr>
                <w:rStyle w:val="1000"/>
                <w:rFonts w:hint="default"/>
                <w:sz w:val="24"/>
                <w:szCs w:val="24"/>
              </w:rPr>
              <w:t>固态存储</w:t>
            </w:r>
            <w:r>
              <w:rPr>
                <w:rStyle w:val="818"/>
                <w:rFonts w:hint="default" w:ascii="宋体" w:hAnsi="宋体" w:eastAsia="宋体" w:cs="宋体"/>
                <w:color w:val="auto"/>
                <w:sz w:val="24"/>
                <w:szCs w:val="24"/>
              </w:rPr>
              <w:t xml:space="preserve">/SATA </w:t>
            </w:r>
            <w:r>
              <w:rPr>
                <w:rStyle w:val="1000"/>
                <w:rFonts w:hint="default"/>
                <w:sz w:val="24"/>
                <w:szCs w:val="24"/>
              </w:rPr>
              <w:t>硬磁盘等存储部件提供存储功能</w:t>
            </w:r>
          </w:p>
        </w:tc>
      </w:tr>
      <w:tr w14:paraId="388D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63D347CC">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shd w:val="clear" w:color="auto" w:fill="FFFFFF"/>
            <w:vAlign w:val="center"/>
          </w:tcPr>
          <w:p w14:paraId="3B764E54">
            <w:pPr>
              <w:spacing w:line="360" w:lineRule="auto"/>
              <w:jc w:val="left"/>
              <w:textAlignment w:val="center"/>
              <w:rPr>
                <w:rStyle w:val="818"/>
                <w:rFonts w:hint="default" w:ascii="宋体" w:hAnsi="宋体" w:eastAsia="宋体" w:cs="宋体"/>
                <w:color w:val="auto"/>
                <w:sz w:val="24"/>
                <w:szCs w:val="24"/>
              </w:rPr>
            </w:pPr>
          </w:p>
        </w:tc>
        <w:tc>
          <w:tcPr>
            <w:tcW w:w="1148" w:type="pct"/>
            <w:shd w:val="clear" w:color="auto" w:fill="FFFFFF"/>
          </w:tcPr>
          <w:p w14:paraId="44A7B199">
            <w:pPr>
              <w:spacing w:line="360" w:lineRule="auto"/>
              <w:jc w:val="left"/>
              <w:textAlignment w:val="top"/>
              <w:rPr>
                <w:rStyle w:val="818"/>
                <w:rFonts w:hint="default" w:ascii="宋体" w:hAnsi="宋体" w:eastAsia="宋体" w:cs="宋体"/>
                <w:color w:val="auto"/>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内置控制器固态存储加密</w:t>
            </w:r>
          </w:p>
        </w:tc>
        <w:tc>
          <w:tcPr>
            <w:tcW w:w="3115" w:type="pct"/>
            <w:shd w:val="clear" w:color="auto" w:fill="FFFFFF"/>
          </w:tcPr>
          <w:p w14:paraId="7055268D">
            <w:pPr>
              <w:spacing w:line="360" w:lineRule="auto"/>
              <w:jc w:val="left"/>
              <w:textAlignment w:val="top"/>
              <w:rPr>
                <w:rFonts w:ascii="宋体" w:hAnsi="宋体" w:cs="宋体"/>
                <w:kern w:val="0"/>
                <w:sz w:val="24"/>
                <w:szCs w:val="24"/>
              </w:rPr>
            </w:pPr>
            <w:r>
              <w:rPr>
                <w:rFonts w:ascii="宋体" w:hAnsi="宋体" w:cs="宋体"/>
                <w:kern w:val="0"/>
                <w:sz w:val="24"/>
                <w:szCs w:val="24"/>
              </w:rPr>
              <w:t>固态存储通过内置控制器硬件支持加密，不依赖处理器，保障数据安全性，但不得影响存储性能。</w:t>
            </w:r>
          </w:p>
          <w:p w14:paraId="0DB4E59D">
            <w:pPr>
              <w:spacing w:line="360" w:lineRule="auto"/>
              <w:jc w:val="left"/>
              <w:textAlignment w:val="top"/>
              <w:rPr>
                <w:rFonts w:ascii="宋体" w:hAnsi="宋体" w:cs="宋体"/>
                <w:kern w:val="0"/>
                <w:sz w:val="24"/>
                <w:szCs w:val="24"/>
              </w:rPr>
            </w:pPr>
            <w:r>
              <w:rPr>
                <w:rFonts w:ascii="宋体" w:hAnsi="宋体" w:cs="宋体"/>
                <w:kern w:val="0"/>
                <w:sz w:val="24"/>
                <w:szCs w:val="24"/>
              </w:rPr>
              <w:t>a) 支持加密功能，且加密功能开启不影响 SSD 读写性能；</w:t>
            </w:r>
          </w:p>
          <w:p w14:paraId="6FD96B35">
            <w:pPr>
              <w:spacing w:line="360" w:lineRule="auto"/>
              <w:jc w:val="left"/>
              <w:textAlignment w:val="top"/>
              <w:rPr>
                <w:rFonts w:ascii="宋体" w:hAnsi="宋体" w:cs="宋体"/>
                <w:kern w:val="0"/>
                <w:sz w:val="24"/>
                <w:szCs w:val="24"/>
              </w:rPr>
            </w:pPr>
            <w:r>
              <w:rPr>
                <w:rFonts w:ascii="宋体" w:hAnsi="宋体" w:cs="宋体"/>
                <w:kern w:val="0"/>
                <w:sz w:val="24"/>
                <w:szCs w:val="24"/>
              </w:rPr>
              <w:t>b) 支持固件加密、安全启动和安全升级；</w:t>
            </w:r>
          </w:p>
          <w:p w14:paraId="02F2D2C8">
            <w:pPr>
              <w:spacing w:line="360" w:lineRule="auto"/>
              <w:jc w:val="left"/>
              <w:textAlignment w:val="top"/>
              <w:rPr>
                <w:rFonts w:ascii="宋体" w:hAnsi="宋体" w:cs="宋体"/>
                <w:kern w:val="0"/>
                <w:sz w:val="24"/>
                <w:szCs w:val="24"/>
              </w:rPr>
            </w:pPr>
            <w:r>
              <w:rPr>
                <w:rFonts w:ascii="宋体" w:hAnsi="宋体" w:cs="宋体"/>
                <w:kern w:val="0"/>
                <w:sz w:val="24"/>
                <w:szCs w:val="24"/>
              </w:rPr>
              <w:t>c) 支持数据的安全擦除</w:t>
            </w:r>
          </w:p>
        </w:tc>
      </w:tr>
      <w:tr w14:paraId="3485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5382C18">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270056F5">
            <w:pPr>
              <w:spacing w:line="360" w:lineRule="auto"/>
              <w:textAlignment w:val="top"/>
              <w:rPr>
                <w:rFonts w:ascii="宋体" w:hAnsi="宋体" w:cs="宋体"/>
                <w:sz w:val="24"/>
                <w:szCs w:val="24"/>
              </w:rPr>
            </w:pPr>
            <w:r>
              <w:rPr>
                <w:rStyle w:val="818"/>
                <w:rFonts w:hint="default" w:ascii="宋体" w:hAnsi="宋体" w:eastAsia="宋体" w:cs="宋体"/>
                <w:color w:val="auto"/>
                <w:sz w:val="24"/>
                <w:szCs w:val="24"/>
              </w:rPr>
              <w:t>网络设备功能</w:t>
            </w:r>
          </w:p>
        </w:tc>
        <w:tc>
          <w:tcPr>
            <w:tcW w:w="1148" w:type="pct"/>
            <w:shd w:val="clear" w:color="auto" w:fill="FFFFFF"/>
          </w:tcPr>
          <w:p w14:paraId="5314BE5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网络功能</w:t>
            </w:r>
          </w:p>
        </w:tc>
        <w:tc>
          <w:tcPr>
            <w:tcW w:w="3115" w:type="pct"/>
            <w:shd w:val="clear" w:color="auto" w:fill="FFFFFF"/>
          </w:tcPr>
          <w:p w14:paraId="5DD7A297">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a)</w:t>
            </w:r>
            <w:r>
              <w:rPr>
                <w:rStyle w:val="1000"/>
                <w:rFonts w:hint="default"/>
                <w:sz w:val="24"/>
                <w:szCs w:val="24"/>
              </w:rPr>
              <w:t>支持网络连接、网络开启</w:t>
            </w:r>
            <w:r>
              <w:rPr>
                <w:rStyle w:val="818"/>
                <w:rFonts w:hint="default" w:ascii="宋体" w:hAnsi="宋体" w:eastAsia="宋体" w:cs="宋体"/>
                <w:color w:val="auto"/>
                <w:sz w:val="24"/>
                <w:szCs w:val="24"/>
              </w:rPr>
              <w:t>/</w:t>
            </w:r>
            <w:r>
              <w:rPr>
                <w:rStyle w:val="1000"/>
                <w:rFonts w:hint="default"/>
                <w:sz w:val="24"/>
                <w:szCs w:val="24"/>
              </w:rPr>
              <w:t>关闭功能；</w:t>
            </w:r>
            <w:r>
              <w:rPr>
                <w:rStyle w:val="818"/>
                <w:rFonts w:hint="default" w:ascii="宋体" w:hAnsi="宋体" w:eastAsia="宋体" w:cs="宋体"/>
                <w:color w:val="auto"/>
                <w:sz w:val="24"/>
                <w:szCs w:val="24"/>
              </w:rPr>
              <w:t>b)</w:t>
            </w:r>
            <w:r>
              <w:rPr>
                <w:rStyle w:val="1000"/>
                <w:rFonts w:hint="default"/>
                <w:sz w:val="24"/>
                <w:szCs w:val="24"/>
              </w:rPr>
              <w:t>支持访问网络和数据交换功能</w:t>
            </w:r>
          </w:p>
        </w:tc>
      </w:tr>
      <w:tr w14:paraId="0747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DA11935">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2850FFDD">
            <w:pPr>
              <w:spacing w:line="360" w:lineRule="auto"/>
              <w:textAlignment w:val="top"/>
              <w:rPr>
                <w:rStyle w:val="818"/>
                <w:rFonts w:hint="default" w:ascii="宋体" w:hAnsi="宋体" w:eastAsia="宋体" w:cs="宋体"/>
                <w:color w:val="auto"/>
                <w:sz w:val="24"/>
                <w:szCs w:val="24"/>
              </w:rPr>
            </w:pPr>
          </w:p>
        </w:tc>
        <w:tc>
          <w:tcPr>
            <w:tcW w:w="1148" w:type="pct"/>
            <w:shd w:val="clear" w:color="auto" w:fill="FFFFFF"/>
          </w:tcPr>
          <w:p w14:paraId="467493A2">
            <w:pPr>
              <w:spacing w:line="360" w:lineRule="auto"/>
              <w:jc w:val="left"/>
              <w:textAlignment w:val="top"/>
              <w:rPr>
                <w:rFonts w:ascii="宋体" w:hAnsi="宋体" w:cs="宋体"/>
                <w:kern w:val="0"/>
                <w:sz w:val="24"/>
                <w:szCs w:val="24"/>
              </w:rPr>
            </w:pPr>
            <w:r>
              <w:rPr>
                <w:rFonts w:ascii="宋体" w:hAnsi="宋体" w:cs="宋体"/>
                <w:kern w:val="0"/>
                <w:sz w:val="24"/>
                <w:szCs w:val="24"/>
              </w:rPr>
              <w:t>无线网卡频段</w:t>
            </w:r>
          </w:p>
        </w:tc>
        <w:tc>
          <w:tcPr>
            <w:tcW w:w="3115" w:type="pct"/>
            <w:shd w:val="clear" w:color="auto" w:fill="FFFFFF"/>
          </w:tcPr>
          <w:p w14:paraId="0150793C">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w:t>
            </w:r>
          </w:p>
        </w:tc>
      </w:tr>
      <w:tr w14:paraId="6CAB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135EEF3">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6D1CBE6C">
            <w:pPr>
              <w:spacing w:line="360" w:lineRule="auto"/>
              <w:textAlignment w:val="top"/>
              <w:rPr>
                <w:rStyle w:val="818"/>
                <w:rFonts w:hint="default" w:ascii="宋体" w:hAnsi="宋体" w:eastAsia="宋体" w:cs="宋体"/>
                <w:color w:val="auto"/>
                <w:sz w:val="24"/>
                <w:szCs w:val="24"/>
              </w:rPr>
            </w:pPr>
          </w:p>
        </w:tc>
        <w:tc>
          <w:tcPr>
            <w:tcW w:w="1148" w:type="pct"/>
            <w:shd w:val="clear" w:color="auto" w:fill="FFFFFF"/>
          </w:tcPr>
          <w:p w14:paraId="02C22B2D">
            <w:pPr>
              <w:spacing w:line="360" w:lineRule="auto"/>
              <w:jc w:val="left"/>
              <w:textAlignment w:val="top"/>
              <w:rPr>
                <w:rFonts w:ascii="宋体" w:hAnsi="宋体" w:cs="宋体"/>
                <w:kern w:val="0"/>
                <w:sz w:val="24"/>
                <w:szCs w:val="24"/>
              </w:rPr>
            </w:pPr>
            <w:r>
              <w:rPr>
                <w:rFonts w:ascii="宋体" w:hAnsi="宋体" w:cs="宋体"/>
                <w:kern w:val="0"/>
                <w:sz w:val="24"/>
                <w:szCs w:val="24"/>
              </w:rPr>
              <w:t>物理开关</w:t>
            </w:r>
          </w:p>
        </w:tc>
        <w:tc>
          <w:tcPr>
            <w:tcW w:w="3115" w:type="pct"/>
            <w:shd w:val="clear" w:color="auto" w:fill="FFFFFF"/>
          </w:tcPr>
          <w:p w14:paraId="6DFF0D39">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w:t>
            </w:r>
          </w:p>
        </w:tc>
      </w:tr>
      <w:tr w14:paraId="7563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1BDC5D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685CB63B">
            <w:pPr>
              <w:spacing w:line="360" w:lineRule="auto"/>
              <w:jc w:val="left"/>
              <w:rPr>
                <w:rFonts w:ascii="宋体" w:hAnsi="宋体" w:cs="宋体"/>
                <w:sz w:val="24"/>
                <w:szCs w:val="24"/>
              </w:rPr>
            </w:pPr>
          </w:p>
        </w:tc>
        <w:tc>
          <w:tcPr>
            <w:tcW w:w="1148" w:type="pct"/>
            <w:shd w:val="clear" w:color="auto" w:fill="FFFFFF"/>
          </w:tcPr>
          <w:p w14:paraId="47C7D472">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数据传输</w:t>
            </w:r>
          </w:p>
        </w:tc>
        <w:tc>
          <w:tcPr>
            <w:tcW w:w="3115" w:type="pct"/>
            <w:shd w:val="clear" w:color="auto" w:fill="FFFFFF"/>
          </w:tcPr>
          <w:p w14:paraId="582DF02E">
            <w:pPr>
              <w:spacing w:line="360" w:lineRule="auto"/>
              <w:jc w:val="left"/>
              <w:textAlignment w:val="top"/>
              <w:rPr>
                <w:rFonts w:ascii="宋体" w:hAnsi="宋体" w:cs="宋体"/>
                <w:sz w:val="24"/>
                <w:szCs w:val="24"/>
              </w:rPr>
            </w:pPr>
            <w:r>
              <w:rPr>
                <w:rFonts w:ascii="宋体" w:hAnsi="宋体" w:cs="宋体"/>
                <w:kern w:val="0"/>
                <w:sz w:val="24"/>
                <w:szCs w:val="24"/>
              </w:rPr>
              <w:t>支持数据传输能力，并提供数据流量和异常日志记录功能</w:t>
            </w:r>
          </w:p>
        </w:tc>
      </w:tr>
      <w:tr w14:paraId="146C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7B79265">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7877EB8E">
            <w:pPr>
              <w:spacing w:line="360" w:lineRule="auto"/>
              <w:jc w:val="left"/>
              <w:rPr>
                <w:rFonts w:ascii="宋体" w:hAnsi="宋体" w:cs="宋体"/>
                <w:sz w:val="24"/>
                <w:szCs w:val="24"/>
              </w:rPr>
            </w:pPr>
          </w:p>
        </w:tc>
        <w:tc>
          <w:tcPr>
            <w:tcW w:w="1148" w:type="pct"/>
            <w:shd w:val="clear" w:color="auto" w:fill="FFFFFF"/>
          </w:tcPr>
          <w:p w14:paraId="2B948FA3">
            <w:pPr>
              <w:spacing w:line="360" w:lineRule="auto"/>
              <w:jc w:val="left"/>
              <w:textAlignment w:val="top"/>
              <w:rPr>
                <w:rStyle w:val="1000"/>
                <w:rFonts w:hint="default"/>
                <w:sz w:val="24"/>
                <w:szCs w:val="24"/>
              </w:rPr>
            </w:pPr>
            <w:r>
              <w:rPr>
                <w:rStyle w:val="1000"/>
                <w:rFonts w:hint="default"/>
                <w:sz w:val="24"/>
                <w:szCs w:val="24"/>
              </w:rPr>
              <w:t>蓝牙协议</w:t>
            </w:r>
          </w:p>
        </w:tc>
        <w:tc>
          <w:tcPr>
            <w:tcW w:w="3115" w:type="pct"/>
            <w:shd w:val="clear" w:color="auto" w:fill="FFFFFF"/>
          </w:tcPr>
          <w:p w14:paraId="7D572D2A">
            <w:pPr>
              <w:spacing w:line="360" w:lineRule="auto"/>
              <w:jc w:val="left"/>
              <w:textAlignment w:val="top"/>
              <w:rPr>
                <w:rFonts w:ascii="宋体" w:hAnsi="宋体" w:cs="宋体"/>
                <w:kern w:val="0"/>
                <w:sz w:val="24"/>
                <w:szCs w:val="24"/>
              </w:rPr>
            </w:pPr>
            <w:r>
              <w:rPr>
                <w:rStyle w:val="818"/>
                <w:rFonts w:hint="default" w:ascii="宋体" w:hAnsi="宋体" w:eastAsia="宋体" w:cs="宋体"/>
                <w:color w:val="auto"/>
                <w:sz w:val="24"/>
                <w:szCs w:val="24"/>
              </w:rPr>
              <w:t>不涉及</w:t>
            </w:r>
          </w:p>
        </w:tc>
      </w:tr>
      <w:tr w14:paraId="7519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45052D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8862ABD">
            <w:pPr>
              <w:spacing w:line="360" w:lineRule="auto"/>
              <w:jc w:val="left"/>
              <w:rPr>
                <w:rFonts w:ascii="宋体" w:hAnsi="宋体" w:cs="宋体"/>
                <w:sz w:val="24"/>
                <w:szCs w:val="24"/>
              </w:rPr>
            </w:pPr>
          </w:p>
        </w:tc>
        <w:tc>
          <w:tcPr>
            <w:tcW w:w="1148" w:type="pct"/>
            <w:shd w:val="clear" w:color="auto" w:fill="FFFFFF"/>
          </w:tcPr>
          <w:p w14:paraId="0E227672">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有线网卡接口类型</w:t>
            </w:r>
          </w:p>
        </w:tc>
        <w:tc>
          <w:tcPr>
            <w:tcW w:w="3115" w:type="pct"/>
            <w:shd w:val="clear" w:color="auto" w:fill="FFFFFF"/>
          </w:tcPr>
          <w:p w14:paraId="5B26A876">
            <w:pPr>
              <w:spacing w:line="360" w:lineRule="auto"/>
              <w:jc w:val="left"/>
              <w:textAlignment w:val="top"/>
              <w:rPr>
                <w:rFonts w:ascii="宋体" w:hAnsi="宋体" w:cs="宋体"/>
                <w:sz w:val="24"/>
                <w:szCs w:val="24"/>
              </w:rPr>
            </w:pPr>
            <w:r>
              <w:rPr>
                <w:rFonts w:ascii="宋体" w:hAnsi="宋体" w:cs="宋体"/>
                <w:kern w:val="0"/>
                <w:sz w:val="24"/>
                <w:szCs w:val="24"/>
              </w:rPr>
              <w:t>支持</w:t>
            </w:r>
            <w:r>
              <w:rPr>
                <w:rStyle w:val="818"/>
                <w:rFonts w:hint="default" w:ascii="宋体" w:hAnsi="宋体" w:eastAsia="宋体" w:cs="宋体"/>
                <w:color w:val="auto"/>
                <w:sz w:val="24"/>
                <w:szCs w:val="24"/>
              </w:rPr>
              <w:t xml:space="preserve"> RJ45 </w:t>
            </w:r>
            <w:r>
              <w:rPr>
                <w:rStyle w:val="1000"/>
                <w:rFonts w:hint="default"/>
                <w:sz w:val="24"/>
                <w:szCs w:val="24"/>
              </w:rPr>
              <w:t>接口</w:t>
            </w:r>
          </w:p>
        </w:tc>
      </w:tr>
      <w:tr w14:paraId="6C39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446999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537F3276">
            <w:pPr>
              <w:spacing w:line="360" w:lineRule="auto"/>
              <w:jc w:val="left"/>
              <w:rPr>
                <w:rFonts w:ascii="宋体" w:hAnsi="宋体" w:cs="宋体"/>
                <w:sz w:val="24"/>
                <w:szCs w:val="24"/>
              </w:rPr>
            </w:pPr>
          </w:p>
        </w:tc>
        <w:tc>
          <w:tcPr>
            <w:tcW w:w="1148" w:type="pct"/>
            <w:shd w:val="clear" w:color="auto" w:fill="FFFFFF"/>
          </w:tcPr>
          <w:p w14:paraId="51BFB567">
            <w:pPr>
              <w:spacing w:line="360" w:lineRule="auto"/>
              <w:jc w:val="left"/>
              <w:textAlignment w:val="top"/>
              <w:rPr>
                <w:rStyle w:val="1000"/>
                <w:rFonts w:hint="default"/>
                <w:sz w:val="24"/>
                <w:szCs w:val="24"/>
              </w:rPr>
            </w:pPr>
            <w:r>
              <w:rPr>
                <w:rStyle w:val="1000"/>
                <w:rFonts w:hint="default"/>
                <w:sz w:val="24"/>
                <w:szCs w:val="24"/>
              </w:rPr>
              <w:t>无线网卡标准</w:t>
            </w:r>
          </w:p>
        </w:tc>
        <w:tc>
          <w:tcPr>
            <w:tcW w:w="3115" w:type="pct"/>
            <w:shd w:val="clear" w:color="auto" w:fill="FFFFFF"/>
          </w:tcPr>
          <w:p w14:paraId="429F16C5">
            <w:pPr>
              <w:spacing w:line="360" w:lineRule="auto"/>
              <w:jc w:val="left"/>
              <w:textAlignment w:val="top"/>
              <w:rPr>
                <w:rFonts w:ascii="宋体" w:hAnsi="宋体" w:cs="宋体"/>
                <w:kern w:val="0"/>
                <w:sz w:val="24"/>
                <w:szCs w:val="24"/>
              </w:rPr>
            </w:pPr>
            <w:r>
              <w:rPr>
                <w:rStyle w:val="818"/>
                <w:rFonts w:hint="default" w:ascii="宋体" w:hAnsi="宋体" w:eastAsia="宋体" w:cs="宋体"/>
                <w:color w:val="auto"/>
                <w:sz w:val="24"/>
                <w:szCs w:val="24"/>
              </w:rPr>
              <w:t>/</w:t>
            </w:r>
          </w:p>
        </w:tc>
      </w:tr>
      <w:tr w14:paraId="0ACA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073686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67A50C1">
            <w:pPr>
              <w:spacing w:line="360" w:lineRule="auto"/>
              <w:jc w:val="left"/>
              <w:rPr>
                <w:rFonts w:ascii="宋体" w:hAnsi="宋体" w:cs="宋体"/>
                <w:sz w:val="24"/>
                <w:szCs w:val="24"/>
              </w:rPr>
            </w:pPr>
          </w:p>
        </w:tc>
        <w:tc>
          <w:tcPr>
            <w:tcW w:w="1148" w:type="pct"/>
            <w:shd w:val="clear" w:color="auto" w:fill="FFFFFF"/>
          </w:tcPr>
          <w:p w14:paraId="6D78BB46">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网络设备拆装</w:t>
            </w:r>
          </w:p>
        </w:tc>
        <w:tc>
          <w:tcPr>
            <w:tcW w:w="3115" w:type="pct"/>
            <w:shd w:val="clear" w:color="auto" w:fill="FFFFFF"/>
          </w:tcPr>
          <w:p w14:paraId="4BB5715A">
            <w:pPr>
              <w:spacing w:line="360" w:lineRule="auto"/>
              <w:jc w:val="left"/>
              <w:textAlignment w:val="top"/>
              <w:rPr>
                <w:rFonts w:ascii="宋体" w:hAnsi="宋体" w:cs="宋体"/>
                <w:sz w:val="24"/>
                <w:szCs w:val="24"/>
              </w:rPr>
            </w:pPr>
            <w:r>
              <w:rPr>
                <w:rFonts w:ascii="宋体" w:hAnsi="宋体" w:cs="宋体"/>
                <w:kern w:val="0"/>
                <w:sz w:val="24"/>
                <w:szCs w:val="24"/>
              </w:rPr>
              <w:t>网络设备支持物理拆装</w:t>
            </w:r>
            <w:r>
              <w:rPr>
                <w:rFonts w:ascii="宋体" w:hAnsi="宋体" w:cs="宋体"/>
                <w:sz w:val="24"/>
                <w:szCs w:val="24"/>
              </w:rPr>
              <w:t xml:space="preserve"> </w:t>
            </w:r>
          </w:p>
        </w:tc>
      </w:tr>
      <w:tr w14:paraId="5BE0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shd w:val="clear" w:color="auto" w:fill="FFFFFF"/>
            <w:noWrap/>
            <w:vAlign w:val="center"/>
          </w:tcPr>
          <w:p w14:paraId="12B240E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5B717B52">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外部接口功能</w:t>
            </w:r>
          </w:p>
        </w:tc>
        <w:tc>
          <w:tcPr>
            <w:tcW w:w="1148" w:type="pct"/>
            <w:shd w:val="clear" w:color="auto" w:fill="FFFFFF"/>
          </w:tcPr>
          <w:p w14:paraId="2B94CD9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音频接口类型</w:t>
            </w:r>
          </w:p>
        </w:tc>
        <w:tc>
          <w:tcPr>
            <w:tcW w:w="3115" w:type="pct"/>
            <w:shd w:val="clear" w:color="auto" w:fill="FFFFFF"/>
          </w:tcPr>
          <w:p w14:paraId="06A0A4D4">
            <w:pPr>
              <w:spacing w:line="360" w:lineRule="auto"/>
              <w:jc w:val="left"/>
              <w:textAlignment w:val="top"/>
              <w:rPr>
                <w:rFonts w:ascii="宋体" w:hAnsi="宋体" w:cs="宋体"/>
                <w:sz w:val="24"/>
                <w:szCs w:val="24"/>
              </w:rPr>
            </w:pPr>
            <w:r>
              <w:rPr>
                <w:rFonts w:ascii="宋体" w:hAnsi="宋体" w:cs="宋体"/>
                <w:kern w:val="0"/>
                <w:sz w:val="24"/>
                <w:szCs w:val="24"/>
              </w:rPr>
              <w:t>支持</w:t>
            </w:r>
            <w:r>
              <w:rPr>
                <w:rStyle w:val="818"/>
                <w:rFonts w:hint="default" w:ascii="宋体" w:hAnsi="宋体" w:eastAsia="宋体" w:cs="宋体"/>
                <w:color w:val="auto"/>
                <w:sz w:val="24"/>
                <w:szCs w:val="24"/>
              </w:rPr>
              <w:t xml:space="preserve"> 3.5mm </w:t>
            </w:r>
            <w:r>
              <w:rPr>
                <w:rStyle w:val="1000"/>
                <w:rFonts w:hint="default"/>
                <w:sz w:val="24"/>
                <w:szCs w:val="24"/>
              </w:rPr>
              <w:t>孔径</w:t>
            </w:r>
            <w:r>
              <w:rPr>
                <w:rStyle w:val="818"/>
                <w:rFonts w:hint="default" w:ascii="宋体" w:hAnsi="宋体" w:eastAsia="宋体" w:cs="宋体"/>
                <w:color w:val="auto"/>
                <w:sz w:val="24"/>
                <w:szCs w:val="24"/>
              </w:rPr>
              <w:t xml:space="preserve"> 3 </w:t>
            </w:r>
            <w:r>
              <w:rPr>
                <w:rStyle w:val="1000"/>
                <w:rFonts w:hint="default"/>
                <w:sz w:val="24"/>
                <w:szCs w:val="24"/>
              </w:rPr>
              <w:t>段式或</w:t>
            </w:r>
            <w:r>
              <w:rPr>
                <w:rStyle w:val="818"/>
                <w:rFonts w:hint="default" w:ascii="宋体" w:hAnsi="宋体" w:eastAsia="宋体" w:cs="宋体"/>
                <w:color w:val="auto"/>
                <w:sz w:val="24"/>
                <w:szCs w:val="24"/>
              </w:rPr>
              <w:t xml:space="preserve"> 4 </w:t>
            </w:r>
            <w:r>
              <w:rPr>
                <w:rStyle w:val="1000"/>
                <w:rFonts w:hint="default"/>
                <w:sz w:val="24"/>
                <w:szCs w:val="24"/>
              </w:rPr>
              <w:t>段式接口</w:t>
            </w:r>
          </w:p>
        </w:tc>
      </w:tr>
      <w:tr w14:paraId="4E8A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4" w:type="pct"/>
            <w:shd w:val="clear" w:color="auto" w:fill="FFFFFF"/>
            <w:noWrap/>
            <w:vAlign w:val="center"/>
          </w:tcPr>
          <w:p w14:paraId="3E5D232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61AAD6B">
            <w:pPr>
              <w:spacing w:line="360" w:lineRule="auto"/>
              <w:jc w:val="left"/>
              <w:rPr>
                <w:rFonts w:ascii="宋体" w:hAnsi="宋体" w:cs="宋体"/>
                <w:sz w:val="24"/>
                <w:szCs w:val="24"/>
              </w:rPr>
            </w:pPr>
          </w:p>
        </w:tc>
        <w:tc>
          <w:tcPr>
            <w:tcW w:w="1148" w:type="pct"/>
            <w:shd w:val="clear" w:color="auto" w:fill="FFFFFF"/>
          </w:tcPr>
          <w:p w14:paraId="187BAD54">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视频接口类型</w:t>
            </w:r>
          </w:p>
        </w:tc>
        <w:tc>
          <w:tcPr>
            <w:tcW w:w="3115" w:type="pct"/>
            <w:shd w:val="clear" w:color="auto" w:fill="FFFFFF"/>
          </w:tcPr>
          <w:p w14:paraId="5BB51F9E">
            <w:pPr>
              <w:spacing w:line="360" w:lineRule="auto"/>
              <w:jc w:val="left"/>
              <w:textAlignment w:val="top"/>
              <w:rPr>
                <w:rFonts w:ascii="宋体" w:hAnsi="宋体" w:cs="宋体"/>
                <w:sz w:val="24"/>
                <w:szCs w:val="24"/>
              </w:rPr>
            </w:pPr>
            <w:r>
              <w:rPr>
                <w:rFonts w:ascii="宋体" w:hAnsi="宋体" w:cs="宋体"/>
                <w:kern w:val="0"/>
                <w:sz w:val="24"/>
                <w:szCs w:val="24"/>
              </w:rPr>
              <w:t>支持</w:t>
            </w:r>
            <w:r>
              <w:rPr>
                <w:rStyle w:val="818"/>
                <w:rFonts w:hint="default" w:ascii="宋体" w:hAnsi="宋体" w:eastAsia="宋体" w:cs="宋体"/>
                <w:color w:val="auto"/>
                <w:sz w:val="24"/>
                <w:szCs w:val="24"/>
              </w:rPr>
              <w:t xml:space="preserve"> VGA</w:t>
            </w:r>
            <w:r>
              <w:rPr>
                <w:rStyle w:val="1000"/>
                <w:rFonts w:hint="default"/>
                <w:sz w:val="24"/>
                <w:szCs w:val="24"/>
              </w:rPr>
              <w:t>、</w:t>
            </w:r>
            <w:r>
              <w:rPr>
                <w:rStyle w:val="818"/>
                <w:rFonts w:hint="default" w:ascii="宋体" w:hAnsi="宋体" w:eastAsia="宋体" w:cs="宋体"/>
                <w:color w:val="auto"/>
                <w:sz w:val="24"/>
                <w:szCs w:val="24"/>
              </w:rPr>
              <w:t xml:space="preserve">HDMI 2 </w:t>
            </w:r>
            <w:r>
              <w:rPr>
                <w:rStyle w:val="1000"/>
                <w:rFonts w:hint="default"/>
                <w:sz w:val="24"/>
                <w:szCs w:val="24"/>
              </w:rPr>
              <w:t>种显示接口</w:t>
            </w:r>
          </w:p>
        </w:tc>
      </w:tr>
      <w:tr w14:paraId="4042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4103EF3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4EFD4170">
            <w:pPr>
              <w:spacing w:line="360" w:lineRule="auto"/>
              <w:jc w:val="left"/>
              <w:rPr>
                <w:rFonts w:ascii="宋体" w:hAnsi="宋体" w:cs="宋体"/>
                <w:sz w:val="24"/>
                <w:szCs w:val="24"/>
              </w:rPr>
            </w:pPr>
          </w:p>
        </w:tc>
        <w:tc>
          <w:tcPr>
            <w:tcW w:w="1148" w:type="pct"/>
            <w:shd w:val="clear" w:color="auto" w:fill="FFFFFF"/>
          </w:tcPr>
          <w:p w14:paraId="64C43675">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HDMI</w:t>
            </w:r>
            <w:r>
              <w:rPr>
                <w:rStyle w:val="1000"/>
                <w:rFonts w:hint="default"/>
                <w:sz w:val="24"/>
                <w:szCs w:val="24"/>
              </w:rPr>
              <w:t>、</w:t>
            </w:r>
            <w:r>
              <w:rPr>
                <w:rStyle w:val="818"/>
                <w:rFonts w:hint="default" w:ascii="宋体" w:hAnsi="宋体" w:eastAsia="宋体" w:cs="宋体"/>
                <w:color w:val="auto"/>
                <w:sz w:val="24"/>
                <w:szCs w:val="24"/>
              </w:rPr>
              <w:t xml:space="preserve"> DP</w:t>
            </w:r>
            <w:r>
              <w:rPr>
                <w:rStyle w:val="1000"/>
                <w:rFonts w:hint="default"/>
                <w:sz w:val="24"/>
                <w:szCs w:val="24"/>
              </w:rPr>
              <w:t>、</w:t>
            </w:r>
            <w:r>
              <w:rPr>
                <w:rStyle w:val="818"/>
                <w:rFonts w:hint="default" w:ascii="宋体" w:hAnsi="宋体" w:eastAsia="宋体" w:cs="宋体"/>
                <w:color w:val="auto"/>
                <w:sz w:val="24"/>
                <w:szCs w:val="24"/>
              </w:rPr>
              <w:t xml:space="preserve"> Type-C </w:t>
            </w:r>
            <w:r>
              <w:rPr>
                <w:rStyle w:val="1000"/>
                <w:rFonts w:hint="default"/>
                <w:sz w:val="24"/>
                <w:szCs w:val="24"/>
              </w:rPr>
              <w:t>显示接口要求</w:t>
            </w:r>
          </w:p>
        </w:tc>
        <w:tc>
          <w:tcPr>
            <w:tcW w:w="3115" w:type="pct"/>
            <w:shd w:val="clear" w:color="auto" w:fill="FFFFFF"/>
          </w:tcPr>
          <w:p w14:paraId="566A1F5D">
            <w:pPr>
              <w:spacing w:line="360" w:lineRule="auto"/>
              <w:jc w:val="left"/>
              <w:textAlignment w:val="top"/>
              <w:rPr>
                <w:rFonts w:ascii="宋体" w:hAnsi="宋体" w:cs="宋体"/>
                <w:sz w:val="24"/>
                <w:szCs w:val="24"/>
              </w:rPr>
            </w:pPr>
            <w:r>
              <w:rPr>
                <w:rFonts w:ascii="宋体" w:hAnsi="宋体" w:cs="宋体"/>
                <w:kern w:val="0"/>
                <w:sz w:val="24"/>
                <w:szCs w:val="24"/>
              </w:rPr>
              <w:t>若提供</w:t>
            </w:r>
            <w:r>
              <w:rPr>
                <w:rStyle w:val="818"/>
                <w:rFonts w:hint="default" w:ascii="宋体" w:hAnsi="宋体" w:eastAsia="宋体" w:cs="宋体"/>
                <w:color w:val="auto"/>
                <w:sz w:val="24"/>
                <w:szCs w:val="24"/>
              </w:rPr>
              <w:t xml:space="preserve">HDMI </w:t>
            </w:r>
            <w:r>
              <w:rPr>
                <w:rStyle w:val="1000"/>
                <w:rFonts w:hint="default"/>
                <w:sz w:val="24"/>
                <w:szCs w:val="24"/>
              </w:rPr>
              <w:t>或</w:t>
            </w:r>
            <w:r>
              <w:rPr>
                <w:rStyle w:val="818"/>
                <w:rFonts w:hint="default" w:ascii="宋体" w:hAnsi="宋体" w:eastAsia="宋体" w:cs="宋体"/>
                <w:color w:val="auto"/>
                <w:sz w:val="24"/>
                <w:szCs w:val="24"/>
              </w:rPr>
              <w:t xml:space="preserve">DP </w:t>
            </w:r>
            <w:r>
              <w:rPr>
                <w:rStyle w:val="1000"/>
                <w:rFonts w:hint="default"/>
                <w:sz w:val="24"/>
                <w:szCs w:val="24"/>
              </w:rPr>
              <w:t>或</w:t>
            </w:r>
            <w:r>
              <w:rPr>
                <w:rStyle w:val="818"/>
                <w:rFonts w:hint="default" w:ascii="宋体" w:hAnsi="宋体" w:eastAsia="宋体" w:cs="宋体"/>
                <w:color w:val="auto"/>
                <w:sz w:val="24"/>
                <w:szCs w:val="24"/>
              </w:rPr>
              <w:t xml:space="preserve"> Type-C </w:t>
            </w:r>
            <w:r>
              <w:rPr>
                <w:rStyle w:val="1000"/>
                <w:rFonts w:hint="default"/>
                <w:sz w:val="24"/>
                <w:szCs w:val="24"/>
              </w:rPr>
              <w:t>作为显示接口，应支持音频和视频同步输出</w:t>
            </w:r>
          </w:p>
        </w:tc>
      </w:tr>
      <w:tr w14:paraId="15BB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40D708B4">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475B144">
            <w:pPr>
              <w:spacing w:line="360" w:lineRule="auto"/>
              <w:jc w:val="left"/>
              <w:rPr>
                <w:rFonts w:ascii="宋体" w:hAnsi="宋体" w:cs="宋体"/>
                <w:sz w:val="24"/>
                <w:szCs w:val="24"/>
              </w:rPr>
            </w:pPr>
          </w:p>
        </w:tc>
        <w:tc>
          <w:tcPr>
            <w:tcW w:w="1148" w:type="pct"/>
            <w:shd w:val="clear" w:color="auto" w:fill="FFFFFF"/>
          </w:tcPr>
          <w:p w14:paraId="021E494F">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Fonts w:ascii="宋体" w:hAnsi="宋体" w:cs="宋体"/>
                <w:kern w:val="0"/>
                <w:sz w:val="24"/>
                <w:szCs w:val="24"/>
              </w:rPr>
              <w:t>其他接口</w:t>
            </w:r>
          </w:p>
        </w:tc>
        <w:tc>
          <w:tcPr>
            <w:tcW w:w="3115" w:type="pct"/>
            <w:shd w:val="clear" w:color="auto" w:fill="FFFFFF"/>
          </w:tcPr>
          <w:p w14:paraId="5EEF19BD">
            <w:pPr>
              <w:spacing w:line="360" w:lineRule="auto"/>
              <w:jc w:val="left"/>
              <w:textAlignment w:val="top"/>
              <w:rPr>
                <w:rFonts w:ascii="宋体" w:hAnsi="宋体" w:cs="宋体"/>
                <w:sz w:val="24"/>
                <w:szCs w:val="24"/>
              </w:rPr>
            </w:pPr>
            <w:r>
              <w:rPr>
                <w:rFonts w:ascii="宋体" w:hAnsi="宋体" w:cs="宋体"/>
                <w:kern w:val="0"/>
                <w:sz w:val="24"/>
                <w:szCs w:val="24"/>
              </w:rPr>
              <w:t xml:space="preserve">a) </w:t>
            </w:r>
            <w:r>
              <w:rPr>
                <w:rStyle w:val="1000"/>
                <w:rFonts w:hint="default"/>
                <w:sz w:val="24"/>
                <w:szCs w:val="24"/>
              </w:rPr>
              <w:t>标配</w:t>
            </w:r>
            <w:r>
              <w:rPr>
                <w:rStyle w:val="818"/>
                <w:rFonts w:hint="default" w:ascii="宋体" w:hAnsi="宋体" w:eastAsia="宋体" w:cs="宋体"/>
                <w:color w:val="auto"/>
                <w:sz w:val="24"/>
                <w:szCs w:val="24"/>
              </w:rPr>
              <w:t>1</w:t>
            </w:r>
            <w:r>
              <w:rPr>
                <w:rStyle w:val="1000"/>
                <w:rFonts w:hint="default"/>
                <w:sz w:val="24"/>
                <w:szCs w:val="24"/>
              </w:rPr>
              <w:t>个DP口</w:t>
            </w:r>
          </w:p>
        </w:tc>
      </w:tr>
      <w:tr w14:paraId="2931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shd w:val="clear" w:color="auto" w:fill="FFFFFF"/>
            <w:noWrap/>
            <w:vAlign w:val="center"/>
          </w:tcPr>
          <w:p w14:paraId="4E1719CB">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6745545D">
            <w:pPr>
              <w:spacing w:line="360" w:lineRule="auto"/>
              <w:jc w:val="left"/>
              <w:rPr>
                <w:rFonts w:ascii="宋体" w:hAnsi="宋体" w:cs="宋体"/>
                <w:sz w:val="24"/>
                <w:szCs w:val="24"/>
              </w:rPr>
            </w:pPr>
          </w:p>
        </w:tc>
        <w:tc>
          <w:tcPr>
            <w:tcW w:w="1148" w:type="pct"/>
            <w:shd w:val="clear" w:color="auto" w:fill="FFFFFF"/>
          </w:tcPr>
          <w:p w14:paraId="69C268E5">
            <w:pPr>
              <w:spacing w:line="360" w:lineRule="auto"/>
              <w:jc w:val="left"/>
              <w:textAlignment w:val="top"/>
              <w:rPr>
                <w:rFonts w:ascii="宋体" w:hAnsi="宋体" w:cs="宋体"/>
                <w:kern w:val="0"/>
                <w:sz w:val="24"/>
                <w:szCs w:val="24"/>
              </w:rPr>
            </w:pPr>
            <w:r>
              <w:rPr>
                <w:rFonts w:hint="eastAsia" w:ascii="宋体" w:hAnsi="宋体" w:cs="仿宋_GB2312"/>
                <w:kern w:val="0"/>
                <w:sz w:val="24"/>
                <w:szCs w:val="24"/>
                <w:lang w:bidi="ar"/>
              </w:rPr>
              <w:t>▲</w:t>
            </w:r>
            <w:r>
              <w:rPr>
                <w:rFonts w:ascii="宋体" w:hAnsi="宋体" w:cs="宋体"/>
                <w:kern w:val="0"/>
                <w:sz w:val="24"/>
                <w:szCs w:val="24"/>
              </w:rPr>
              <w:t>存储卡接口类型</w:t>
            </w:r>
          </w:p>
        </w:tc>
        <w:tc>
          <w:tcPr>
            <w:tcW w:w="3115" w:type="pct"/>
            <w:shd w:val="clear" w:color="auto" w:fill="FFFFFF"/>
          </w:tcPr>
          <w:p w14:paraId="623F15B8">
            <w:pPr>
              <w:spacing w:line="360" w:lineRule="auto"/>
              <w:jc w:val="left"/>
              <w:textAlignment w:val="top"/>
              <w:rPr>
                <w:rStyle w:val="818"/>
                <w:rFonts w:hint="default" w:ascii="宋体" w:hAnsi="宋体" w:eastAsia="宋体" w:cs="宋体"/>
                <w:color w:val="auto"/>
                <w:sz w:val="24"/>
                <w:szCs w:val="24"/>
              </w:rPr>
            </w:pPr>
            <w:r>
              <w:rPr>
                <w:rStyle w:val="818"/>
                <w:rFonts w:hint="default" w:ascii="宋体" w:hAnsi="宋体" w:eastAsia="宋体" w:cs="宋体"/>
                <w:color w:val="auto"/>
                <w:sz w:val="24"/>
                <w:szCs w:val="24"/>
              </w:rPr>
              <w:t>支持 SD、TF 等存储卡接口</w:t>
            </w:r>
          </w:p>
        </w:tc>
      </w:tr>
      <w:tr w14:paraId="271E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EFFC988">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tcPr>
          <w:p w14:paraId="15E348A4">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电源功能</w:t>
            </w:r>
          </w:p>
        </w:tc>
        <w:tc>
          <w:tcPr>
            <w:tcW w:w="1148" w:type="pct"/>
            <w:shd w:val="clear" w:color="auto" w:fill="FFFFFF"/>
          </w:tcPr>
          <w:p w14:paraId="4B667413">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电源线适配能力</w:t>
            </w:r>
          </w:p>
        </w:tc>
        <w:tc>
          <w:tcPr>
            <w:tcW w:w="3115" w:type="pct"/>
            <w:shd w:val="clear" w:color="auto" w:fill="FFFFFF"/>
          </w:tcPr>
          <w:p w14:paraId="347FD518">
            <w:pPr>
              <w:spacing w:line="360" w:lineRule="auto"/>
              <w:jc w:val="left"/>
              <w:textAlignment w:val="top"/>
              <w:rPr>
                <w:rFonts w:ascii="宋体" w:hAnsi="宋体" w:cs="宋体"/>
                <w:sz w:val="24"/>
                <w:szCs w:val="24"/>
              </w:rPr>
            </w:pPr>
            <w:r>
              <w:rPr>
                <w:rFonts w:hint="eastAsia" w:ascii="宋体" w:hAnsi="宋体" w:cs="宋体"/>
                <w:kern w:val="0"/>
                <w:sz w:val="24"/>
                <w:szCs w:val="24"/>
              </w:rPr>
              <w:t>/</w:t>
            </w:r>
          </w:p>
        </w:tc>
      </w:tr>
      <w:tr w14:paraId="0FB6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373547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5A7BF8D9">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操作系统及软件功能</w:t>
            </w:r>
          </w:p>
        </w:tc>
        <w:tc>
          <w:tcPr>
            <w:tcW w:w="1148" w:type="pct"/>
            <w:shd w:val="clear" w:color="auto" w:fill="FFFFFF"/>
          </w:tcPr>
          <w:p w14:paraId="61068FB2">
            <w:pPr>
              <w:spacing w:line="360" w:lineRule="auto"/>
              <w:jc w:val="left"/>
              <w:textAlignment w:val="top"/>
              <w:rPr>
                <w:rFonts w:ascii="宋体" w:hAnsi="宋体" w:cs="宋体"/>
                <w:sz w:val="24"/>
                <w:szCs w:val="24"/>
              </w:rPr>
            </w:pPr>
            <w:r>
              <w:rPr>
                <w:rStyle w:val="1000"/>
                <w:rFonts w:hint="default"/>
                <w:sz w:val="24"/>
                <w:szCs w:val="24"/>
              </w:rPr>
              <w:t>中文信息处理要求</w:t>
            </w:r>
          </w:p>
        </w:tc>
        <w:tc>
          <w:tcPr>
            <w:tcW w:w="3115" w:type="pct"/>
            <w:shd w:val="clear" w:color="auto" w:fill="FFFFFF"/>
          </w:tcPr>
          <w:p w14:paraId="53C38AF6">
            <w:pPr>
              <w:spacing w:line="360" w:lineRule="auto"/>
              <w:jc w:val="left"/>
              <w:textAlignment w:val="top"/>
              <w:rPr>
                <w:rFonts w:ascii="宋体" w:hAnsi="宋体" w:cs="宋体"/>
                <w:sz w:val="24"/>
                <w:szCs w:val="24"/>
              </w:rPr>
            </w:pPr>
            <w:r>
              <w:rPr>
                <w:rFonts w:hint="eastAsia"/>
                <w:kern w:val="0"/>
              </w:rPr>
              <w:t>/</w:t>
            </w:r>
          </w:p>
        </w:tc>
      </w:tr>
      <w:tr w14:paraId="0CD1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55890A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1B3625D">
            <w:pPr>
              <w:spacing w:line="360" w:lineRule="auto"/>
              <w:jc w:val="left"/>
              <w:rPr>
                <w:rFonts w:ascii="宋体" w:hAnsi="宋体" w:cs="宋体"/>
                <w:sz w:val="24"/>
                <w:szCs w:val="24"/>
              </w:rPr>
            </w:pPr>
          </w:p>
        </w:tc>
        <w:tc>
          <w:tcPr>
            <w:tcW w:w="1148" w:type="pct"/>
            <w:shd w:val="clear" w:color="auto" w:fill="FFFFFF"/>
          </w:tcPr>
          <w:p w14:paraId="39D16D11">
            <w:pPr>
              <w:spacing w:line="360" w:lineRule="auto"/>
              <w:jc w:val="left"/>
              <w:textAlignment w:val="top"/>
              <w:rPr>
                <w:rFonts w:ascii="宋体" w:hAnsi="宋体" w:cs="宋体"/>
                <w:sz w:val="24"/>
                <w:szCs w:val="24"/>
              </w:rPr>
            </w:pPr>
            <w:r>
              <w:rPr>
                <w:rStyle w:val="1000"/>
                <w:rFonts w:hint="default"/>
                <w:sz w:val="24"/>
                <w:szCs w:val="24"/>
              </w:rPr>
              <w:t>操作系统备份及还原功能</w:t>
            </w:r>
          </w:p>
        </w:tc>
        <w:tc>
          <w:tcPr>
            <w:tcW w:w="3115" w:type="pct"/>
            <w:shd w:val="clear" w:color="auto" w:fill="FFFFFF"/>
          </w:tcPr>
          <w:p w14:paraId="3251F281">
            <w:pPr>
              <w:spacing w:line="360" w:lineRule="auto"/>
              <w:jc w:val="left"/>
              <w:textAlignment w:val="top"/>
              <w:rPr>
                <w:rFonts w:ascii="宋体" w:hAnsi="宋体" w:cs="宋体"/>
                <w:sz w:val="24"/>
                <w:szCs w:val="24"/>
              </w:rPr>
            </w:pPr>
            <w:r>
              <w:rPr>
                <w:rFonts w:hint="eastAsia" w:ascii="宋体" w:hAnsi="宋体" w:cs="宋体"/>
                <w:kern w:val="0"/>
                <w:sz w:val="24"/>
                <w:szCs w:val="24"/>
              </w:rPr>
              <w:t>/</w:t>
            </w:r>
          </w:p>
        </w:tc>
      </w:tr>
      <w:tr w14:paraId="179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988A74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A8604D2">
            <w:pPr>
              <w:spacing w:line="360" w:lineRule="auto"/>
              <w:jc w:val="left"/>
              <w:rPr>
                <w:rFonts w:ascii="宋体" w:hAnsi="宋体" w:cs="宋体"/>
                <w:sz w:val="24"/>
                <w:szCs w:val="24"/>
              </w:rPr>
            </w:pPr>
          </w:p>
        </w:tc>
        <w:tc>
          <w:tcPr>
            <w:tcW w:w="1148" w:type="pct"/>
            <w:shd w:val="clear" w:color="auto" w:fill="FFFFFF"/>
          </w:tcPr>
          <w:p w14:paraId="22739E58">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固件备份还原能力</w:t>
            </w:r>
          </w:p>
        </w:tc>
        <w:tc>
          <w:tcPr>
            <w:tcW w:w="3115" w:type="pct"/>
            <w:shd w:val="clear" w:color="auto" w:fill="FFFFFF"/>
          </w:tcPr>
          <w:p w14:paraId="488E5655">
            <w:pPr>
              <w:spacing w:line="360" w:lineRule="auto"/>
              <w:jc w:val="left"/>
              <w:textAlignment w:val="top"/>
              <w:rPr>
                <w:rFonts w:ascii="宋体" w:hAnsi="宋体" w:cs="宋体"/>
                <w:sz w:val="24"/>
                <w:szCs w:val="24"/>
              </w:rPr>
            </w:pPr>
            <w:r>
              <w:rPr>
                <w:rFonts w:ascii="宋体" w:hAnsi="宋体" w:cs="宋体"/>
                <w:kern w:val="0"/>
                <w:sz w:val="24"/>
                <w:szCs w:val="24"/>
              </w:rPr>
              <w:t>支持备份及还原固件的功能</w:t>
            </w:r>
          </w:p>
        </w:tc>
      </w:tr>
      <w:tr w14:paraId="0F90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722869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2919DB5">
            <w:pPr>
              <w:spacing w:line="360" w:lineRule="auto"/>
              <w:jc w:val="left"/>
              <w:rPr>
                <w:rFonts w:ascii="宋体" w:hAnsi="宋体" w:cs="宋体"/>
                <w:sz w:val="24"/>
                <w:szCs w:val="24"/>
              </w:rPr>
            </w:pPr>
          </w:p>
        </w:tc>
        <w:tc>
          <w:tcPr>
            <w:tcW w:w="1148" w:type="pct"/>
            <w:shd w:val="clear" w:color="auto" w:fill="FFFFFF"/>
          </w:tcPr>
          <w:p w14:paraId="275BD63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操作系统及驱动升级</w:t>
            </w:r>
          </w:p>
        </w:tc>
        <w:tc>
          <w:tcPr>
            <w:tcW w:w="3115" w:type="pct"/>
            <w:shd w:val="clear" w:color="auto" w:fill="FFFFFF"/>
          </w:tcPr>
          <w:p w14:paraId="09369F75">
            <w:pPr>
              <w:spacing w:line="360" w:lineRule="auto"/>
              <w:jc w:val="left"/>
              <w:textAlignment w:val="top"/>
              <w:rPr>
                <w:rFonts w:ascii="宋体" w:hAnsi="宋体" w:cs="宋体"/>
                <w:sz w:val="24"/>
                <w:szCs w:val="24"/>
              </w:rPr>
            </w:pPr>
            <w:r>
              <w:rPr>
                <w:rFonts w:ascii="宋体" w:hAnsi="宋体" w:cs="宋体"/>
                <w:kern w:val="0"/>
                <w:sz w:val="24"/>
                <w:szCs w:val="24"/>
              </w:rPr>
              <w:t>支持通过网络、闪存盘等方式对操作系统、驱动进行升级</w:t>
            </w:r>
          </w:p>
        </w:tc>
      </w:tr>
      <w:tr w14:paraId="5BAB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34108D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10FC86C8">
            <w:pPr>
              <w:spacing w:line="360" w:lineRule="auto"/>
              <w:jc w:val="left"/>
              <w:rPr>
                <w:rFonts w:ascii="宋体" w:hAnsi="宋体" w:cs="宋体"/>
                <w:sz w:val="24"/>
                <w:szCs w:val="24"/>
              </w:rPr>
            </w:pPr>
          </w:p>
        </w:tc>
        <w:tc>
          <w:tcPr>
            <w:tcW w:w="1148" w:type="pct"/>
            <w:shd w:val="clear" w:color="auto" w:fill="FFFFFF"/>
          </w:tcPr>
          <w:p w14:paraId="42CB715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固件升级</w:t>
            </w:r>
          </w:p>
        </w:tc>
        <w:tc>
          <w:tcPr>
            <w:tcW w:w="3115" w:type="pct"/>
            <w:shd w:val="clear" w:color="auto" w:fill="FFFFFF"/>
          </w:tcPr>
          <w:p w14:paraId="11C8B3EF">
            <w:pPr>
              <w:spacing w:line="360" w:lineRule="auto"/>
              <w:jc w:val="left"/>
              <w:textAlignment w:val="top"/>
              <w:rPr>
                <w:rFonts w:ascii="宋体" w:hAnsi="宋体" w:cs="宋体"/>
                <w:sz w:val="24"/>
                <w:szCs w:val="24"/>
              </w:rPr>
            </w:pPr>
            <w:r>
              <w:rPr>
                <w:rFonts w:ascii="宋体" w:hAnsi="宋体" w:cs="宋体"/>
                <w:kern w:val="0"/>
                <w:sz w:val="24"/>
                <w:szCs w:val="24"/>
              </w:rPr>
              <w:t>支持通过网络、闪存盘等方式对固件进行升级</w:t>
            </w:r>
          </w:p>
        </w:tc>
      </w:tr>
      <w:tr w14:paraId="7D6A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2FFAD1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5A15ED9">
            <w:pPr>
              <w:spacing w:line="360" w:lineRule="auto"/>
              <w:jc w:val="left"/>
              <w:rPr>
                <w:rFonts w:ascii="宋体" w:hAnsi="宋体" w:cs="宋体"/>
                <w:sz w:val="24"/>
                <w:szCs w:val="24"/>
              </w:rPr>
            </w:pPr>
          </w:p>
        </w:tc>
        <w:tc>
          <w:tcPr>
            <w:tcW w:w="1148" w:type="pct"/>
            <w:shd w:val="clear" w:color="auto" w:fill="FFFFFF"/>
          </w:tcPr>
          <w:p w14:paraId="1AC0637B">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 xml:space="preserve">BIOS </w:t>
            </w:r>
            <w:r>
              <w:rPr>
                <w:rStyle w:val="1000"/>
                <w:rFonts w:hint="default"/>
                <w:sz w:val="24"/>
                <w:szCs w:val="24"/>
              </w:rPr>
              <w:t>支持关闭通讯接口</w:t>
            </w:r>
          </w:p>
        </w:tc>
        <w:tc>
          <w:tcPr>
            <w:tcW w:w="3115" w:type="pct"/>
            <w:shd w:val="clear" w:color="auto" w:fill="FFFFFF"/>
          </w:tcPr>
          <w:p w14:paraId="61B52572">
            <w:pPr>
              <w:spacing w:line="360" w:lineRule="auto"/>
              <w:jc w:val="left"/>
              <w:textAlignment w:val="top"/>
              <w:rPr>
                <w:rFonts w:ascii="宋体" w:hAnsi="宋体" w:cs="宋体"/>
                <w:sz w:val="24"/>
                <w:szCs w:val="24"/>
              </w:rPr>
            </w:pPr>
            <w:r>
              <w:rPr>
                <w:rFonts w:ascii="宋体" w:hAnsi="宋体" w:cs="宋体"/>
                <w:kern w:val="0"/>
                <w:sz w:val="24"/>
                <w:szCs w:val="24"/>
              </w:rPr>
              <w:t>支持BIOS关闭以太网及</w:t>
            </w:r>
            <w:r>
              <w:rPr>
                <w:rStyle w:val="818"/>
                <w:rFonts w:hint="default" w:ascii="宋体" w:hAnsi="宋体" w:eastAsia="宋体" w:cs="宋体"/>
                <w:color w:val="auto"/>
                <w:sz w:val="24"/>
                <w:szCs w:val="24"/>
              </w:rPr>
              <w:t xml:space="preserve"> USB </w:t>
            </w:r>
            <w:r>
              <w:rPr>
                <w:rStyle w:val="1000"/>
                <w:rFonts w:hint="default"/>
                <w:sz w:val="24"/>
                <w:szCs w:val="24"/>
              </w:rPr>
              <w:t>接口</w:t>
            </w:r>
          </w:p>
        </w:tc>
      </w:tr>
      <w:tr w14:paraId="641E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784B692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00D22BC">
            <w:pPr>
              <w:spacing w:line="360" w:lineRule="auto"/>
              <w:jc w:val="left"/>
              <w:rPr>
                <w:rFonts w:ascii="宋体" w:hAnsi="宋体" w:cs="宋体"/>
                <w:sz w:val="24"/>
                <w:szCs w:val="24"/>
              </w:rPr>
            </w:pPr>
          </w:p>
        </w:tc>
        <w:tc>
          <w:tcPr>
            <w:tcW w:w="1148" w:type="pct"/>
            <w:shd w:val="clear" w:color="auto" w:fill="FFFFFF"/>
          </w:tcPr>
          <w:p w14:paraId="12FA30A2">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固件查看信息</w:t>
            </w:r>
          </w:p>
        </w:tc>
        <w:tc>
          <w:tcPr>
            <w:tcW w:w="3115" w:type="pct"/>
            <w:shd w:val="clear" w:color="auto" w:fill="FFFFFF"/>
          </w:tcPr>
          <w:p w14:paraId="23288262">
            <w:pPr>
              <w:spacing w:line="360" w:lineRule="auto"/>
              <w:jc w:val="left"/>
              <w:textAlignment w:val="top"/>
              <w:rPr>
                <w:rFonts w:ascii="宋体" w:hAnsi="宋体" w:cs="宋体"/>
                <w:sz w:val="24"/>
                <w:szCs w:val="24"/>
              </w:rPr>
            </w:pPr>
            <w:r>
              <w:rPr>
                <w:rFonts w:ascii="宋体" w:hAnsi="宋体" w:cs="宋体"/>
                <w:kern w:val="0"/>
                <w:sz w:val="24"/>
                <w:szCs w:val="24"/>
              </w:rPr>
              <w:t>支持查看固件版本、内存信息、主板信息、处理器信息和系统时间信息等功能</w:t>
            </w:r>
          </w:p>
        </w:tc>
      </w:tr>
      <w:tr w14:paraId="7CF7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812B42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095AAEF">
            <w:pPr>
              <w:spacing w:line="360" w:lineRule="auto"/>
              <w:jc w:val="left"/>
              <w:rPr>
                <w:rFonts w:ascii="宋体" w:hAnsi="宋体" w:cs="宋体"/>
                <w:sz w:val="24"/>
                <w:szCs w:val="24"/>
              </w:rPr>
            </w:pPr>
          </w:p>
        </w:tc>
        <w:tc>
          <w:tcPr>
            <w:tcW w:w="1148" w:type="pct"/>
            <w:shd w:val="clear" w:color="auto" w:fill="FFFFFF"/>
          </w:tcPr>
          <w:p w14:paraId="18CB7535">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固件设置启动顺序</w:t>
            </w:r>
          </w:p>
        </w:tc>
        <w:tc>
          <w:tcPr>
            <w:tcW w:w="3115" w:type="pct"/>
            <w:shd w:val="clear" w:color="auto" w:fill="FFFFFF"/>
          </w:tcPr>
          <w:p w14:paraId="505C38B0">
            <w:pPr>
              <w:spacing w:line="360" w:lineRule="auto"/>
              <w:jc w:val="left"/>
              <w:textAlignment w:val="top"/>
              <w:rPr>
                <w:rFonts w:ascii="宋体" w:hAnsi="宋体" w:cs="宋体"/>
                <w:sz w:val="24"/>
                <w:szCs w:val="24"/>
              </w:rPr>
            </w:pPr>
            <w:r>
              <w:rPr>
                <w:rFonts w:ascii="宋体" w:hAnsi="宋体" w:cs="宋体"/>
                <w:kern w:val="0"/>
                <w:sz w:val="24"/>
                <w:szCs w:val="24"/>
              </w:rPr>
              <w:t>支持设置启动顺序功能，并按照设置的启动顺序启动</w:t>
            </w:r>
          </w:p>
        </w:tc>
      </w:tr>
      <w:tr w14:paraId="2BBC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F24E20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050053B5">
            <w:pPr>
              <w:spacing w:line="360" w:lineRule="auto"/>
              <w:jc w:val="left"/>
              <w:rPr>
                <w:rFonts w:ascii="宋体" w:hAnsi="宋体" w:cs="宋体"/>
                <w:sz w:val="24"/>
                <w:szCs w:val="24"/>
              </w:rPr>
            </w:pPr>
          </w:p>
        </w:tc>
        <w:tc>
          <w:tcPr>
            <w:tcW w:w="1148" w:type="pct"/>
            <w:shd w:val="clear" w:color="auto" w:fill="FFFFFF"/>
          </w:tcPr>
          <w:p w14:paraId="7897F176">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固件设置口令</w:t>
            </w:r>
          </w:p>
        </w:tc>
        <w:tc>
          <w:tcPr>
            <w:tcW w:w="3115" w:type="pct"/>
            <w:shd w:val="clear" w:color="auto" w:fill="FFFFFF"/>
          </w:tcPr>
          <w:p w14:paraId="78172A3C">
            <w:pPr>
              <w:spacing w:line="360" w:lineRule="auto"/>
              <w:jc w:val="left"/>
              <w:textAlignment w:val="top"/>
              <w:rPr>
                <w:rFonts w:ascii="宋体" w:hAnsi="宋体" w:cs="宋体"/>
                <w:sz w:val="24"/>
                <w:szCs w:val="24"/>
              </w:rPr>
            </w:pPr>
            <w:r>
              <w:rPr>
                <w:rFonts w:ascii="宋体" w:hAnsi="宋体" w:cs="宋体"/>
                <w:kern w:val="0"/>
                <w:sz w:val="24"/>
                <w:szCs w:val="24"/>
              </w:rPr>
              <w:t>支持设置口令、修改口令、验证口令功能</w:t>
            </w:r>
          </w:p>
        </w:tc>
      </w:tr>
      <w:tr w14:paraId="35FC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D666EF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0DBC3175">
            <w:pPr>
              <w:spacing w:line="360" w:lineRule="auto"/>
              <w:jc w:val="left"/>
              <w:rPr>
                <w:rFonts w:ascii="宋体" w:hAnsi="宋体" w:cs="宋体"/>
                <w:sz w:val="24"/>
                <w:szCs w:val="24"/>
              </w:rPr>
            </w:pPr>
          </w:p>
        </w:tc>
        <w:tc>
          <w:tcPr>
            <w:tcW w:w="1148" w:type="pct"/>
            <w:shd w:val="clear" w:color="auto" w:fill="FFFFFF"/>
          </w:tcPr>
          <w:p w14:paraId="07C217AB">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固件设置网络引导</w:t>
            </w:r>
          </w:p>
        </w:tc>
        <w:tc>
          <w:tcPr>
            <w:tcW w:w="3115" w:type="pct"/>
            <w:shd w:val="clear" w:color="auto" w:fill="FFFFFF"/>
          </w:tcPr>
          <w:p w14:paraId="3C12BD82">
            <w:pPr>
              <w:spacing w:line="360" w:lineRule="auto"/>
              <w:jc w:val="left"/>
              <w:textAlignment w:val="top"/>
              <w:rPr>
                <w:rFonts w:ascii="宋体" w:hAnsi="宋体" w:cs="宋体"/>
                <w:sz w:val="24"/>
                <w:szCs w:val="24"/>
              </w:rPr>
            </w:pPr>
            <w:r>
              <w:rPr>
                <w:rFonts w:ascii="宋体" w:hAnsi="宋体" w:cs="宋体"/>
                <w:kern w:val="0"/>
                <w:sz w:val="24"/>
                <w:szCs w:val="24"/>
              </w:rPr>
              <w:t>支持网络引导启动和关闭功能</w:t>
            </w:r>
          </w:p>
        </w:tc>
      </w:tr>
      <w:tr w14:paraId="0620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549E83F">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restart"/>
            <w:shd w:val="clear" w:color="auto" w:fill="FFFFFF"/>
          </w:tcPr>
          <w:p w14:paraId="3F5F84F0">
            <w:pPr>
              <w:spacing w:line="360" w:lineRule="auto"/>
              <w:jc w:val="left"/>
              <w:rPr>
                <w:rFonts w:ascii="宋体" w:hAnsi="宋体" w:cs="宋体"/>
                <w:sz w:val="24"/>
                <w:szCs w:val="24"/>
              </w:rPr>
            </w:pPr>
            <w:r>
              <w:rPr>
                <w:rFonts w:ascii="宋体" w:hAnsi="宋体" w:cs="宋体"/>
                <w:sz w:val="24"/>
                <w:szCs w:val="24"/>
              </w:rPr>
              <w:t>生物识别功能</w:t>
            </w:r>
          </w:p>
        </w:tc>
        <w:tc>
          <w:tcPr>
            <w:tcW w:w="1148" w:type="pct"/>
            <w:shd w:val="clear" w:color="auto" w:fill="FFFFFF"/>
          </w:tcPr>
          <w:p w14:paraId="4E7BD30A">
            <w:pPr>
              <w:spacing w:line="360" w:lineRule="auto"/>
              <w:jc w:val="left"/>
              <w:textAlignment w:val="top"/>
              <w:rPr>
                <w:rStyle w:val="1000"/>
                <w:rFonts w:hint="default"/>
                <w:sz w:val="24"/>
                <w:szCs w:val="24"/>
              </w:rPr>
            </w:pPr>
            <w:r>
              <w:rPr>
                <w:rStyle w:val="1000"/>
                <w:rFonts w:hint="default"/>
                <w:sz w:val="24"/>
                <w:szCs w:val="24"/>
              </w:rPr>
              <w:t>指纹识别</w:t>
            </w:r>
          </w:p>
        </w:tc>
        <w:tc>
          <w:tcPr>
            <w:tcW w:w="3115" w:type="pct"/>
            <w:shd w:val="clear" w:color="auto" w:fill="FFFFFF"/>
          </w:tcPr>
          <w:p w14:paraId="7F5BF707">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72D7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20922A8">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23834C6B">
            <w:pPr>
              <w:spacing w:line="360" w:lineRule="auto"/>
              <w:jc w:val="left"/>
              <w:rPr>
                <w:rFonts w:ascii="宋体" w:hAnsi="宋体" w:cs="宋体"/>
                <w:sz w:val="24"/>
                <w:szCs w:val="24"/>
              </w:rPr>
            </w:pPr>
          </w:p>
        </w:tc>
        <w:tc>
          <w:tcPr>
            <w:tcW w:w="1148" w:type="pct"/>
            <w:shd w:val="clear" w:color="auto" w:fill="FFFFFF"/>
          </w:tcPr>
          <w:p w14:paraId="7F175FFC">
            <w:pPr>
              <w:spacing w:line="360" w:lineRule="auto"/>
              <w:jc w:val="left"/>
              <w:textAlignment w:val="top"/>
              <w:rPr>
                <w:rStyle w:val="1000"/>
                <w:rFonts w:hint="default"/>
                <w:sz w:val="24"/>
                <w:szCs w:val="24"/>
              </w:rPr>
            </w:pPr>
            <w:r>
              <w:rPr>
                <w:rStyle w:val="1000"/>
                <w:rFonts w:hint="default"/>
                <w:sz w:val="24"/>
                <w:szCs w:val="24"/>
              </w:rPr>
              <w:t>人脸识别</w:t>
            </w:r>
          </w:p>
        </w:tc>
        <w:tc>
          <w:tcPr>
            <w:tcW w:w="3115" w:type="pct"/>
            <w:shd w:val="clear" w:color="auto" w:fill="FFFFFF"/>
          </w:tcPr>
          <w:p w14:paraId="3ECA52D0">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577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C6A7205">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7AA50E24">
            <w:pPr>
              <w:spacing w:line="360" w:lineRule="auto"/>
              <w:jc w:val="left"/>
              <w:rPr>
                <w:rFonts w:ascii="宋体" w:hAnsi="宋体" w:cs="宋体"/>
                <w:sz w:val="24"/>
                <w:szCs w:val="24"/>
              </w:rPr>
            </w:pPr>
          </w:p>
        </w:tc>
        <w:tc>
          <w:tcPr>
            <w:tcW w:w="1148" w:type="pct"/>
            <w:shd w:val="clear" w:color="auto" w:fill="FFFFFF"/>
          </w:tcPr>
          <w:p w14:paraId="291C8399">
            <w:pPr>
              <w:spacing w:line="360" w:lineRule="auto"/>
              <w:jc w:val="left"/>
              <w:textAlignment w:val="top"/>
              <w:rPr>
                <w:rStyle w:val="1000"/>
                <w:rFonts w:hint="default"/>
                <w:sz w:val="24"/>
                <w:szCs w:val="24"/>
              </w:rPr>
            </w:pPr>
            <w:r>
              <w:rPr>
                <w:rStyle w:val="1000"/>
                <w:rFonts w:hint="default"/>
                <w:sz w:val="24"/>
                <w:szCs w:val="24"/>
              </w:rPr>
              <w:t>静脉识别</w:t>
            </w:r>
          </w:p>
        </w:tc>
        <w:tc>
          <w:tcPr>
            <w:tcW w:w="3115" w:type="pct"/>
            <w:shd w:val="clear" w:color="auto" w:fill="FFFFFF"/>
          </w:tcPr>
          <w:p w14:paraId="45F15C9F">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314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74" w:type="pct"/>
            <w:shd w:val="clear" w:color="auto" w:fill="FFFFFF"/>
            <w:noWrap/>
            <w:vAlign w:val="center"/>
          </w:tcPr>
          <w:p w14:paraId="2B077E4C">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restart"/>
            <w:shd w:val="clear" w:color="auto" w:fill="FFFFFF"/>
          </w:tcPr>
          <w:p w14:paraId="5984EED8">
            <w:pPr>
              <w:spacing w:line="360" w:lineRule="auto"/>
              <w:jc w:val="left"/>
              <w:rPr>
                <w:rFonts w:ascii="宋体" w:hAnsi="宋体" w:cs="宋体"/>
                <w:sz w:val="24"/>
                <w:szCs w:val="24"/>
              </w:rPr>
            </w:pPr>
            <w:r>
              <w:rPr>
                <w:rFonts w:ascii="宋体" w:hAnsi="宋体" w:cs="宋体"/>
                <w:sz w:val="24"/>
                <w:szCs w:val="24"/>
              </w:rPr>
              <w:t>硬件加速功能</w:t>
            </w:r>
          </w:p>
        </w:tc>
        <w:tc>
          <w:tcPr>
            <w:tcW w:w="1148" w:type="pct"/>
            <w:shd w:val="clear" w:color="auto" w:fill="FFFFFF"/>
          </w:tcPr>
          <w:p w14:paraId="5BCBA803">
            <w:pPr>
              <w:spacing w:line="360" w:lineRule="auto"/>
              <w:textAlignment w:val="top"/>
              <w:rPr>
                <w:rStyle w:val="1000"/>
                <w:rFonts w:hint="default"/>
                <w:sz w:val="24"/>
                <w:szCs w:val="24"/>
              </w:rPr>
            </w:pPr>
            <w:r>
              <w:rPr>
                <w:rStyle w:val="1000"/>
                <w:rFonts w:hint="default"/>
                <w:sz w:val="24"/>
                <w:szCs w:val="24"/>
              </w:rPr>
              <w:t>NPU/GPU 等 AI 加速模块</w:t>
            </w:r>
          </w:p>
        </w:tc>
        <w:tc>
          <w:tcPr>
            <w:tcW w:w="3115" w:type="pct"/>
            <w:shd w:val="clear" w:color="auto" w:fill="FFFFFF"/>
          </w:tcPr>
          <w:p w14:paraId="2EF9693C">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69CB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B680A1D">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3158BB33">
            <w:pPr>
              <w:spacing w:line="360" w:lineRule="auto"/>
              <w:jc w:val="left"/>
              <w:rPr>
                <w:rFonts w:ascii="宋体" w:hAnsi="宋体" w:cs="宋体"/>
                <w:sz w:val="24"/>
                <w:szCs w:val="24"/>
              </w:rPr>
            </w:pPr>
          </w:p>
        </w:tc>
        <w:tc>
          <w:tcPr>
            <w:tcW w:w="1148" w:type="pct"/>
            <w:shd w:val="clear" w:color="auto" w:fill="FFFFFF"/>
          </w:tcPr>
          <w:p w14:paraId="34126400">
            <w:pPr>
              <w:spacing w:line="360" w:lineRule="auto"/>
              <w:jc w:val="left"/>
              <w:textAlignment w:val="top"/>
              <w:rPr>
                <w:rStyle w:val="1000"/>
                <w:rFonts w:hint="default"/>
                <w:sz w:val="24"/>
                <w:szCs w:val="24"/>
              </w:rPr>
            </w:pPr>
            <w:r>
              <w:rPr>
                <w:rStyle w:val="1000"/>
                <w:rFonts w:hint="default"/>
                <w:sz w:val="24"/>
                <w:szCs w:val="24"/>
              </w:rPr>
              <w:t>视频编解码加速模块</w:t>
            </w:r>
          </w:p>
        </w:tc>
        <w:tc>
          <w:tcPr>
            <w:tcW w:w="3115" w:type="pct"/>
            <w:shd w:val="clear" w:color="auto" w:fill="FFFFFF"/>
          </w:tcPr>
          <w:p w14:paraId="409330FC">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658E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031A517">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7B974150">
            <w:pPr>
              <w:spacing w:line="360" w:lineRule="auto"/>
              <w:jc w:val="left"/>
              <w:rPr>
                <w:rFonts w:ascii="宋体" w:hAnsi="宋体" w:cs="宋体"/>
                <w:sz w:val="24"/>
                <w:szCs w:val="24"/>
              </w:rPr>
            </w:pPr>
          </w:p>
        </w:tc>
        <w:tc>
          <w:tcPr>
            <w:tcW w:w="1148" w:type="pct"/>
            <w:shd w:val="clear" w:color="auto" w:fill="FFFFFF"/>
          </w:tcPr>
          <w:p w14:paraId="74B191B8">
            <w:pPr>
              <w:spacing w:line="360" w:lineRule="auto"/>
              <w:jc w:val="left"/>
              <w:textAlignment w:val="top"/>
              <w:rPr>
                <w:rStyle w:val="1000"/>
                <w:rFonts w:hint="default"/>
                <w:sz w:val="24"/>
                <w:szCs w:val="24"/>
              </w:rPr>
            </w:pPr>
            <w:r>
              <w:rPr>
                <w:rStyle w:val="1000"/>
                <w:rFonts w:hint="default"/>
                <w:sz w:val="24"/>
                <w:szCs w:val="24"/>
              </w:rPr>
              <w:t>影像处理加速模块</w:t>
            </w:r>
          </w:p>
        </w:tc>
        <w:tc>
          <w:tcPr>
            <w:tcW w:w="3115" w:type="pct"/>
            <w:shd w:val="clear" w:color="auto" w:fill="FFFFFF"/>
          </w:tcPr>
          <w:p w14:paraId="5B304331">
            <w:pPr>
              <w:spacing w:line="360" w:lineRule="auto"/>
              <w:jc w:val="left"/>
              <w:textAlignment w:val="top"/>
              <w:rPr>
                <w:rFonts w:ascii="宋体" w:hAnsi="宋体" w:cs="宋体"/>
                <w:kern w:val="0"/>
                <w:sz w:val="24"/>
                <w:szCs w:val="24"/>
              </w:rPr>
            </w:pPr>
            <w:r>
              <w:rPr>
                <w:rFonts w:ascii="宋体" w:hAnsi="宋体" w:cs="宋体"/>
                <w:kern w:val="0"/>
                <w:sz w:val="24"/>
                <w:szCs w:val="24"/>
              </w:rPr>
              <w:t>不涉及</w:t>
            </w:r>
          </w:p>
        </w:tc>
      </w:tr>
      <w:tr w14:paraId="179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A83F19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tcPr>
          <w:p w14:paraId="22D76E3E">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存储设备可靠性</w:t>
            </w:r>
          </w:p>
        </w:tc>
        <w:tc>
          <w:tcPr>
            <w:tcW w:w="1148" w:type="pct"/>
            <w:shd w:val="clear" w:color="auto" w:fill="FFFFFF"/>
          </w:tcPr>
          <w:p w14:paraId="3DAD1232">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固态存储寿命</w:t>
            </w:r>
          </w:p>
        </w:tc>
        <w:tc>
          <w:tcPr>
            <w:tcW w:w="3115" w:type="pct"/>
            <w:shd w:val="clear" w:color="auto" w:fill="FFFFFF"/>
          </w:tcPr>
          <w:p w14:paraId="339FE18E">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TBW ≥300TB</w:t>
            </w:r>
            <w:r>
              <w:rPr>
                <w:rStyle w:val="1000"/>
                <w:rFonts w:hint="default"/>
                <w:sz w:val="24"/>
                <w:szCs w:val="24"/>
              </w:rPr>
              <w:t>（条件：</w:t>
            </w:r>
            <w:r>
              <w:rPr>
                <w:rStyle w:val="818"/>
                <w:rFonts w:hint="default" w:ascii="宋体" w:hAnsi="宋体" w:eastAsia="宋体" w:cs="宋体"/>
                <w:color w:val="auto"/>
                <w:sz w:val="24"/>
                <w:szCs w:val="24"/>
              </w:rPr>
              <w:t xml:space="preserve">500G </w:t>
            </w:r>
            <w:r>
              <w:rPr>
                <w:rStyle w:val="1000"/>
                <w:rFonts w:hint="default"/>
                <w:sz w:val="24"/>
                <w:szCs w:val="24"/>
              </w:rPr>
              <w:t>硬盘容量）</w:t>
            </w:r>
          </w:p>
        </w:tc>
      </w:tr>
      <w:tr w14:paraId="4EA9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shd w:val="clear" w:color="auto" w:fill="FFFFFF"/>
            <w:noWrap/>
            <w:vAlign w:val="center"/>
          </w:tcPr>
          <w:p w14:paraId="76504150">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7FE68C66">
            <w:pPr>
              <w:spacing w:line="360" w:lineRule="auto"/>
              <w:jc w:val="left"/>
              <w:rPr>
                <w:rFonts w:ascii="宋体" w:hAnsi="宋体" w:cs="宋体"/>
                <w:sz w:val="24"/>
                <w:szCs w:val="24"/>
              </w:rPr>
            </w:pPr>
          </w:p>
        </w:tc>
        <w:tc>
          <w:tcPr>
            <w:tcW w:w="1148" w:type="pct"/>
            <w:shd w:val="clear" w:color="auto" w:fill="FFFFFF"/>
          </w:tcPr>
          <w:p w14:paraId="4AA52C73">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机械硬盘寿命</w:t>
            </w:r>
          </w:p>
        </w:tc>
        <w:tc>
          <w:tcPr>
            <w:tcW w:w="3115" w:type="pct"/>
            <w:shd w:val="clear" w:color="auto" w:fill="FFFFFF"/>
          </w:tcPr>
          <w:p w14:paraId="3DA71A4F">
            <w:pPr>
              <w:spacing w:line="360" w:lineRule="auto"/>
              <w:jc w:val="left"/>
              <w:textAlignment w:val="top"/>
              <w:rPr>
                <w:rFonts w:ascii="宋体" w:hAnsi="宋体" w:cs="宋体"/>
                <w:sz w:val="24"/>
                <w:szCs w:val="24"/>
              </w:rPr>
            </w:pPr>
            <w:r>
              <w:rPr>
                <w:rFonts w:ascii="宋体" w:hAnsi="宋体" w:cs="宋体"/>
                <w:kern w:val="0"/>
                <w:sz w:val="24"/>
                <w:szCs w:val="24"/>
              </w:rPr>
              <w:t>通电时间</w:t>
            </w:r>
            <w:r>
              <w:rPr>
                <w:rStyle w:val="818"/>
                <w:rFonts w:hint="default" w:ascii="宋体" w:hAnsi="宋体" w:eastAsia="宋体" w:cs="宋体"/>
                <w:color w:val="auto"/>
                <w:sz w:val="24"/>
                <w:szCs w:val="24"/>
              </w:rPr>
              <w:t xml:space="preserve">≥5 </w:t>
            </w:r>
            <w:r>
              <w:rPr>
                <w:rStyle w:val="1000"/>
                <w:rFonts w:hint="default"/>
                <w:sz w:val="24"/>
                <w:szCs w:val="24"/>
              </w:rPr>
              <w:t>万小时</w:t>
            </w:r>
          </w:p>
        </w:tc>
      </w:tr>
      <w:tr w14:paraId="43F4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48CD033F">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tcPr>
          <w:p w14:paraId="7C025B34">
            <w:pPr>
              <w:spacing w:line="360" w:lineRule="auto"/>
              <w:jc w:val="left"/>
              <w:textAlignment w:val="top"/>
              <w:rPr>
                <w:rFonts w:ascii="宋体" w:hAnsi="宋体" w:cs="宋体"/>
                <w:sz w:val="24"/>
                <w:szCs w:val="24"/>
              </w:rPr>
            </w:pPr>
            <w:r>
              <w:rPr>
                <w:rStyle w:val="1000"/>
                <w:rFonts w:hint="default"/>
                <w:sz w:val="24"/>
                <w:szCs w:val="24"/>
              </w:rPr>
              <w:t>显示设备可靠性</w:t>
            </w:r>
          </w:p>
        </w:tc>
        <w:tc>
          <w:tcPr>
            <w:tcW w:w="1148" w:type="pct"/>
            <w:shd w:val="clear" w:color="auto" w:fill="FFFFFF"/>
          </w:tcPr>
          <w:p w14:paraId="0171D97F">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显示屏屏幕失效点</w:t>
            </w:r>
          </w:p>
        </w:tc>
        <w:tc>
          <w:tcPr>
            <w:tcW w:w="3115" w:type="pct"/>
            <w:shd w:val="clear" w:color="auto" w:fill="FFFFFF"/>
          </w:tcPr>
          <w:p w14:paraId="07B19D81">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9813.2 </w:t>
            </w:r>
            <w:r>
              <w:rPr>
                <w:rStyle w:val="1000"/>
                <w:rFonts w:hint="default"/>
                <w:sz w:val="24"/>
                <w:szCs w:val="24"/>
              </w:rPr>
              <w:t>的要求</w:t>
            </w:r>
          </w:p>
        </w:tc>
      </w:tr>
      <w:tr w14:paraId="5C45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57531D8">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7C05D5BA">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外设可靠性</w:t>
            </w:r>
          </w:p>
        </w:tc>
        <w:tc>
          <w:tcPr>
            <w:tcW w:w="1148" w:type="pct"/>
            <w:shd w:val="clear" w:color="auto" w:fill="FFFFFF"/>
          </w:tcPr>
          <w:p w14:paraId="06E52B7F">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键盘按键寿命</w:t>
            </w:r>
          </w:p>
        </w:tc>
        <w:tc>
          <w:tcPr>
            <w:tcW w:w="3115" w:type="pct"/>
            <w:shd w:val="clear" w:color="auto" w:fill="FFFFFF"/>
          </w:tcPr>
          <w:p w14:paraId="20C26268">
            <w:pPr>
              <w:spacing w:line="360" w:lineRule="auto"/>
              <w:jc w:val="left"/>
              <w:textAlignment w:val="top"/>
              <w:rPr>
                <w:rFonts w:ascii="宋体" w:hAnsi="宋体" w:cs="宋体"/>
                <w:sz w:val="24"/>
                <w:szCs w:val="24"/>
              </w:rPr>
            </w:pPr>
            <w:r>
              <w:rPr>
                <w:rFonts w:ascii="宋体" w:hAnsi="宋体" w:cs="宋体"/>
                <w:kern w:val="0"/>
                <w:sz w:val="24"/>
                <w:szCs w:val="24"/>
              </w:rPr>
              <w:t xml:space="preserve">≥1000 </w:t>
            </w:r>
            <w:r>
              <w:rPr>
                <w:rStyle w:val="1000"/>
                <w:rFonts w:hint="default"/>
                <w:sz w:val="24"/>
                <w:szCs w:val="24"/>
              </w:rPr>
              <w:t>万次</w:t>
            </w:r>
          </w:p>
        </w:tc>
      </w:tr>
      <w:tr w14:paraId="786C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4119FC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332B3DC1">
            <w:pPr>
              <w:spacing w:line="360" w:lineRule="auto"/>
              <w:jc w:val="left"/>
              <w:rPr>
                <w:rFonts w:ascii="宋体" w:hAnsi="宋体" w:cs="宋体"/>
                <w:sz w:val="24"/>
                <w:szCs w:val="24"/>
              </w:rPr>
            </w:pPr>
          </w:p>
        </w:tc>
        <w:tc>
          <w:tcPr>
            <w:tcW w:w="1148" w:type="pct"/>
            <w:shd w:val="clear" w:color="auto" w:fill="FFFFFF"/>
          </w:tcPr>
          <w:p w14:paraId="1CECF240">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鼠标按键寿命</w:t>
            </w:r>
          </w:p>
        </w:tc>
        <w:tc>
          <w:tcPr>
            <w:tcW w:w="3115" w:type="pct"/>
            <w:shd w:val="clear" w:color="auto" w:fill="FFFFFF"/>
          </w:tcPr>
          <w:p w14:paraId="4916529F">
            <w:pPr>
              <w:spacing w:line="360" w:lineRule="auto"/>
              <w:jc w:val="left"/>
              <w:textAlignment w:val="top"/>
              <w:rPr>
                <w:rFonts w:ascii="宋体" w:hAnsi="宋体" w:cs="宋体"/>
                <w:sz w:val="24"/>
                <w:szCs w:val="24"/>
              </w:rPr>
            </w:pPr>
            <w:r>
              <w:rPr>
                <w:rFonts w:ascii="宋体" w:hAnsi="宋体" w:cs="宋体"/>
                <w:kern w:val="0"/>
                <w:sz w:val="24"/>
                <w:szCs w:val="24"/>
              </w:rPr>
              <w:t xml:space="preserve">≥500 </w:t>
            </w:r>
            <w:r>
              <w:rPr>
                <w:rStyle w:val="1000"/>
                <w:rFonts w:hint="default"/>
                <w:sz w:val="24"/>
                <w:szCs w:val="24"/>
              </w:rPr>
              <w:t>万次</w:t>
            </w:r>
          </w:p>
        </w:tc>
      </w:tr>
      <w:tr w14:paraId="3A1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5B64F49">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E0C9422">
            <w:pPr>
              <w:spacing w:line="360" w:lineRule="auto"/>
              <w:jc w:val="left"/>
              <w:rPr>
                <w:rFonts w:ascii="宋体" w:hAnsi="宋体" w:cs="宋体"/>
                <w:sz w:val="24"/>
                <w:szCs w:val="24"/>
              </w:rPr>
            </w:pPr>
          </w:p>
        </w:tc>
        <w:tc>
          <w:tcPr>
            <w:tcW w:w="1148" w:type="pct"/>
            <w:shd w:val="clear" w:color="auto" w:fill="FFFFFF"/>
          </w:tcPr>
          <w:p w14:paraId="739BDCD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键盘鼠标线材寿命</w:t>
            </w:r>
          </w:p>
        </w:tc>
        <w:tc>
          <w:tcPr>
            <w:tcW w:w="3115" w:type="pct"/>
            <w:shd w:val="clear" w:color="auto" w:fill="FFFFFF"/>
          </w:tcPr>
          <w:p w14:paraId="3D7484D1">
            <w:pPr>
              <w:spacing w:line="360" w:lineRule="auto"/>
              <w:jc w:val="left"/>
              <w:textAlignment w:val="top"/>
              <w:rPr>
                <w:rFonts w:ascii="宋体" w:hAnsi="宋体" w:cs="宋体"/>
                <w:sz w:val="24"/>
                <w:szCs w:val="24"/>
              </w:rPr>
            </w:pPr>
            <w:r>
              <w:rPr>
                <w:rFonts w:ascii="宋体" w:hAnsi="宋体" w:cs="宋体"/>
                <w:kern w:val="0"/>
                <w:sz w:val="24"/>
                <w:szCs w:val="24"/>
              </w:rPr>
              <w:t>键盘鼠标所用线材经</w:t>
            </w:r>
            <w:r>
              <w:rPr>
                <w:rStyle w:val="818"/>
                <w:rFonts w:hint="default" w:ascii="宋体" w:hAnsi="宋体" w:eastAsia="宋体" w:cs="宋体"/>
                <w:color w:val="auto"/>
                <w:sz w:val="24"/>
                <w:szCs w:val="24"/>
              </w:rPr>
              <w:t>±60°</w:t>
            </w:r>
            <w:r>
              <w:rPr>
                <w:rStyle w:val="1000"/>
                <w:rFonts w:hint="default"/>
                <w:sz w:val="24"/>
                <w:szCs w:val="24"/>
              </w:rPr>
              <w:t>弯折不低于</w:t>
            </w:r>
            <w:r>
              <w:rPr>
                <w:rStyle w:val="818"/>
                <w:rFonts w:hint="default" w:ascii="宋体" w:hAnsi="宋体" w:eastAsia="宋体" w:cs="宋体"/>
                <w:color w:val="auto"/>
                <w:sz w:val="24"/>
                <w:szCs w:val="24"/>
              </w:rPr>
              <w:t xml:space="preserve"> 3000 </w:t>
            </w:r>
            <w:r>
              <w:rPr>
                <w:rStyle w:val="1000"/>
                <w:rFonts w:hint="default"/>
                <w:sz w:val="24"/>
                <w:szCs w:val="24"/>
              </w:rPr>
              <w:t>次，功能、外观完好</w:t>
            </w:r>
          </w:p>
        </w:tc>
      </w:tr>
      <w:tr w14:paraId="638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490C04F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D269832">
            <w:pPr>
              <w:spacing w:line="360" w:lineRule="auto"/>
              <w:jc w:val="left"/>
              <w:rPr>
                <w:rFonts w:ascii="宋体" w:hAnsi="宋体" w:cs="宋体"/>
                <w:sz w:val="24"/>
                <w:szCs w:val="24"/>
              </w:rPr>
            </w:pPr>
          </w:p>
        </w:tc>
        <w:tc>
          <w:tcPr>
            <w:tcW w:w="1148" w:type="pct"/>
            <w:shd w:val="clear" w:color="auto" w:fill="FFFFFF"/>
          </w:tcPr>
          <w:p w14:paraId="7CA99FA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风扇寿命</w:t>
            </w:r>
          </w:p>
        </w:tc>
        <w:tc>
          <w:tcPr>
            <w:tcW w:w="3115" w:type="pct"/>
            <w:shd w:val="clear" w:color="auto" w:fill="FFFFFF"/>
          </w:tcPr>
          <w:p w14:paraId="125F0D02">
            <w:pPr>
              <w:spacing w:line="360" w:lineRule="auto"/>
              <w:jc w:val="left"/>
              <w:textAlignment w:val="top"/>
              <w:rPr>
                <w:rFonts w:ascii="宋体" w:hAnsi="宋体" w:cs="宋体"/>
                <w:sz w:val="24"/>
                <w:szCs w:val="24"/>
              </w:rPr>
            </w:pPr>
            <w:r>
              <w:rPr>
                <w:rFonts w:ascii="宋体" w:hAnsi="宋体" w:cs="宋体"/>
                <w:kern w:val="0"/>
                <w:sz w:val="24"/>
                <w:szCs w:val="24"/>
              </w:rPr>
              <w:t xml:space="preserve">≥4 </w:t>
            </w:r>
            <w:r>
              <w:rPr>
                <w:rStyle w:val="1000"/>
                <w:rFonts w:hint="default"/>
                <w:sz w:val="24"/>
                <w:szCs w:val="24"/>
              </w:rPr>
              <w:t>万小时</w:t>
            </w:r>
          </w:p>
        </w:tc>
      </w:tr>
      <w:tr w14:paraId="20F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74" w:type="pct"/>
            <w:shd w:val="clear" w:color="auto" w:fill="FFFFFF"/>
            <w:noWrap/>
            <w:vAlign w:val="center"/>
          </w:tcPr>
          <w:p w14:paraId="2C212DD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0FE98487">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整机可靠性要求</w:t>
            </w:r>
          </w:p>
        </w:tc>
        <w:tc>
          <w:tcPr>
            <w:tcW w:w="1148" w:type="pct"/>
            <w:shd w:val="clear" w:color="auto" w:fill="FFFFFF"/>
          </w:tcPr>
          <w:p w14:paraId="0C8DF195">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电磁兼容性要求的抗扰度</w:t>
            </w:r>
          </w:p>
        </w:tc>
        <w:tc>
          <w:tcPr>
            <w:tcW w:w="3115" w:type="pct"/>
            <w:shd w:val="clear" w:color="auto" w:fill="FFFFFF"/>
          </w:tcPr>
          <w:p w14:paraId="3C799FFF">
            <w:pPr>
              <w:spacing w:line="360" w:lineRule="auto"/>
              <w:jc w:val="left"/>
              <w:textAlignment w:val="top"/>
              <w:rPr>
                <w:rFonts w:ascii="宋体" w:hAnsi="宋体" w:cs="宋体"/>
                <w:sz w:val="24"/>
                <w:szCs w:val="24"/>
              </w:rPr>
            </w:pPr>
            <w:r>
              <w:rPr>
                <w:rFonts w:ascii="宋体" w:hAnsi="宋体" w:cs="宋体"/>
                <w:kern w:val="0"/>
                <w:sz w:val="24"/>
                <w:szCs w:val="24"/>
              </w:rPr>
              <w:t>符合 GB/T 9254.2 的规定</w:t>
            </w:r>
          </w:p>
        </w:tc>
      </w:tr>
      <w:tr w14:paraId="2949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747488F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35B6D973">
            <w:pPr>
              <w:spacing w:line="360" w:lineRule="auto"/>
              <w:jc w:val="left"/>
              <w:rPr>
                <w:rFonts w:ascii="宋体" w:hAnsi="宋体" w:cs="宋体"/>
                <w:sz w:val="24"/>
                <w:szCs w:val="24"/>
              </w:rPr>
            </w:pPr>
          </w:p>
        </w:tc>
        <w:tc>
          <w:tcPr>
            <w:tcW w:w="1148" w:type="pct"/>
            <w:shd w:val="clear" w:color="auto" w:fill="FFFFFF"/>
          </w:tcPr>
          <w:p w14:paraId="42C0DE54">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环境条件要求的气候环境适应性</w:t>
            </w:r>
          </w:p>
        </w:tc>
        <w:tc>
          <w:tcPr>
            <w:tcW w:w="3115" w:type="pct"/>
            <w:shd w:val="clear" w:color="auto" w:fill="FFFFFF"/>
          </w:tcPr>
          <w:p w14:paraId="7C1E1647">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9813.1 </w:t>
            </w:r>
            <w:r>
              <w:rPr>
                <w:rStyle w:val="1000"/>
                <w:rFonts w:hint="default"/>
                <w:sz w:val="24"/>
                <w:szCs w:val="24"/>
              </w:rPr>
              <w:t>中规定</w:t>
            </w:r>
          </w:p>
        </w:tc>
      </w:tr>
      <w:tr w14:paraId="69C3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0693DF8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71F2530B">
            <w:pPr>
              <w:spacing w:line="360" w:lineRule="auto"/>
              <w:jc w:val="left"/>
              <w:rPr>
                <w:rFonts w:ascii="宋体" w:hAnsi="宋体" w:cs="宋体"/>
                <w:sz w:val="24"/>
                <w:szCs w:val="24"/>
              </w:rPr>
            </w:pPr>
          </w:p>
        </w:tc>
        <w:tc>
          <w:tcPr>
            <w:tcW w:w="1148" w:type="pct"/>
            <w:shd w:val="clear" w:color="auto" w:fill="FFFFFF"/>
          </w:tcPr>
          <w:p w14:paraId="7868BE82">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环境条件要求的振动适应性</w:t>
            </w:r>
          </w:p>
        </w:tc>
        <w:tc>
          <w:tcPr>
            <w:tcW w:w="3115" w:type="pct"/>
            <w:shd w:val="clear" w:color="auto" w:fill="FFFFFF"/>
          </w:tcPr>
          <w:p w14:paraId="6561889F">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9813.1 </w:t>
            </w:r>
            <w:r>
              <w:rPr>
                <w:rStyle w:val="1000"/>
                <w:rFonts w:hint="default"/>
                <w:sz w:val="24"/>
                <w:szCs w:val="24"/>
              </w:rPr>
              <w:t>中规定</w:t>
            </w:r>
          </w:p>
        </w:tc>
      </w:tr>
      <w:tr w14:paraId="101F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D6DF79D">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7EC1301A">
            <w:pPr>
              <w:spacing w:line="360" w:lineRule="auto"/>
              <w:jc w:val="left"/>
              <w:rPr>
                <w:rFonts w:ascii="宋体" w:hAnsi="宋体" w:cs="宋体"/>
                <w:sz w:val="24"/>
                <w:szCs w:val="24"/>
              </w:rPr>
            </w:pPr>
          </w:p>
        </w:tc>
        <w:tc>
          <w:tcPr>
            <w:tcW w:w="1148" w:type="pct"/>
            <w:shd w:val="clear" w:color="auto" w:fill="FFFFFF"/>
          </w:tcPr>
          <w:p w14:paraId="545F4F34">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环境条件要求的冲击适应性</w:t>
            </w:r>
          </w:p>
        </w:tc>
        <w:tc>
          <w:tcPr>
            <w:tcW w:w="3115" w:type="pct"/>
            <w:shd w:val="clear" w:color="auto" w:fill="FFFFFF"/>
          </w:tcPr>
          <w:p w14:paraId="676E5E2C">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9813.1 </w:t>
            </w:r>
            <w:r>
              <w:rPr>
                <w:rStyle w:val="1000"/>
                <w:rFonts w:hint="default"/>
                <w:sz w:val="24"/>
                <w:szCs w:val="24"/>
              </w:rPr>
              <w:t>中规定</w:t>
            </w:r>
          </w:p>
        </w:tc>
      </w:tr>
      <w:tr w14:paraId="5E01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969104C">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EA2FBB1">
            <w:pPr>
              <w:spacing w:line="360" w:lineRule="auto"/>
              <w:jc w:val="left"/>
              <w:rPr>
                <w:rFonts w:ascii="宋体" w:hAnsi="宋体" w:cs="宋体"/>
                <w:sz w:val="24"/>
                <w:szCs w:val="24"/>
              </w:rPr>
            </w:pPr>
          </w:p>
        </w:tc>
        <w:tc>
          <w:tcPr>
            <w:tcW w:w="1148" w:type="pct"/>
            <w:shd w:val="clear" w:color="auto" w:fill="FFFFFF"/>
          </w:tcPr>
          <w:p w14:paraId="0D9E851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环境条件要求的碰撞适应性</w:t>
            </w:r>
          </w:p>
        </w:tc>
        <w:tc>
          <w:tcPr>
            <w:tcW w:w="3115" w:type="pct"/>
            <w:shd w:val="clear" w:color="auto" w:fill="FFFFFF"/>
          </w:tcPr>
          <w:p w14:paraId="1564FB15">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9813.1 </w:t>
            </w:r>
            <w:r>
              <w:rPr>
                <w:rStyle w:val="1000"/>
                <w:rFonts w:hint="default"/>
                <w:sz w:val="24"/>
                <w:szCs w:val="24"/>
              </w:rPr>
              <w:t>中规定</w:t>
            </w:r>
          </w:p>
        </w:tc>
      </w:tr>
      <w:tr w14:paraId="602F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6AD42C21">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68ADEBA4">
            <w:pPr>
              <w:spacing w:line="360" w:lineRule="auto"/>
              <w:jc w:val="left"/>
              <w:rPr>
                <w:rFonts w:ascii="宋体" w:hAnsi="宋体" w:cs="宋体"/>
                <w:sz w:val="24"/>
                <w:szCs w:val="24"/>
              </w:rPr>
            </w:pPr>
          </w:p>
        </w:tc>
        <w:tc>
          <w:tcPr>
            <w:tcW w:w="1148" w:type="pct"/>
            <w:shd w:val="clear" w:color="auto" w:fill="FFFFFF"/>
          </w:tcPr>
          <w:p w14:paraId="7335E3F1">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环境条件要求的运输包装件跌落适应性</w:t>
            </w:r>
          </w:p>
        </w:tc>
        <w:tc>
          <w:tcPr>
            <w:tcW w:w="3115" w:type="pct"/>
            <w:shd w:val="clear" w:color="auto" w:fill="FFFFFF"/>
          </w:tcPr>
          <w:p w14:paraId="75768DEF">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9813.1 </w:t>
            </w:r>
            <w:r>
              <w:rPr>
                <w:rStyle w:val="1000"/>
                <w:rFonts w:hint="default"/>
                <w:sz w:val="24"/>
                <w:szCs w:val="24"/>
              </w:rPr>
              <w:t>中规定</w:t>
            </w:r>
          </w:p>
        </w:tc>
      </w:tr>
      <w:tr w14:paraId="57C9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4" w:type="pct"/>
            <w:shd w:val="clear" w:color="auto" w:fill="FFFFFF"/>
            <w:noWrap/>
            <w:vAlign w:val="center"/>
          </w:tcPr>
          <w:p w14:paraId="29B9316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40AA48CA">
            <w:pPr>
              <w:spacing w:line="360" w:lineRule="auto"/>
              <w:jc w:val="left"/>
              <w:rPr>
                <w:rFonts w:ascii="宋体" w:hAnsi="宋体" w:cs="宋体"/>
                <w:sz w:val="24"/>
                <w:szCs w:val="24"/>
              </w:rPr>
            </w:pPr>
          </w:p>
        </w:tc>
        <w:tc>
          <w:tcPr>
            <w:tcW w:w="1148" w:type="pct"/>
            <w:shd w:val="clear" w:color="auto" w:fill="FFFFFF"/>
          </w:tcPr>
          <w:p w14:paraId="5FB74293">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MTBF 测试</w:t>
            </w:r>
          </w:p>
        </w:tc>
        <w:tc>
          <w:tcPr>
            <w:tcW w:w="3115" w:type="pct"/>
            <w:shd w:val="clear" w:color="auto" w:fill="FFFFFF"/>
          </w:tcPr>
          <w:p w14:paraId="1481EF66">
            <w:pPr>
              <w:spacing w:line="360" w:lineRule="auto"/>
              <w:jc w:val="left"/>
              <w:textAlignment w:val="top"/>
              <w:rPr>
                <w:rFonts w:ascii="宋体" w:hAnsi="宋体" w:cs="宋体"/>
                <w:sz w:val="24"/>
                <w:szCs w:val="24"/>
              </w:rPr>
            </w:pPr>
            <w:r>
              <w:rPr>
                <w:rFonts w:ascii="宋体" w:hAnsi="宋体" w:cs="宋体"/>
                <w:kern w:val="0"/>
                <w:sz w:val="24"/>
                <w:szCs w:val="24"/>
              </w:rPr>
              <w:t>产品通过国家电子计算机质量监督检验中心5万小时平均无故障运行认证</w:t>
            </w:r>
          </w:p>
        </w:tc>
      </w:tr>
      <w:tr w14:paraId="40EE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77E5BB24">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43493A5B">
            <w:pPr>
              <w:spacing w:line="360" w:lineRule="auto"/>
              <w:textAlignment w:val="top"/>
              <w:rPr>
                <w:rFonts w:ascii="宋体" w:hAnsi="宋体" w:cs="宋体"/>
                <w:sz w:val="24"/>
                <w:szCs w:val="24"/>
              </w:rPr>
            </w:pPr>
            <w:r>
              <w:rPr>
                <w:rStyle w:val="818"/>
                <w:rFonts w:hint="default" w:ascii="宋体" w:hAnsi="宋体" w:eastAsia="宋体" w:cs="宋体"/>
                <w:color w:val="auto"/>
                <w:sz w:val="24"/>
                <w:szCs w:val="24"/>
              </w:rPr>
              <w:t>兼容要求</w:t>
            </w:r>
          </w:p>
        </w:tc>
        <w:tc>
          <w:tcPr>
            <w:tcW w:w="1148" w:type="pct"/>
            <w:shd w:val="clear" w:color="auto" w:fill="FFFFFF"/>
          </w:tcPr>
          <w:p w14:paraId="6B508CA6">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常用软件兼容</w:t>
            </w:r>
          </w:p>
        </w:tc>
        <w:tc>
          <w:tcPr>
            <w:tcW w:w="3115" w:type="pct"/>
            <w:shd w:val="clear" w:color="auto" w:fill="FFFFFF"/>
          </w:tcPr>
          <w:p w14:paraId="0C30A31C">
            <w:pPr>
              <w:spacing w:line="360" w:lineRule="auto"/>
              <w:jc w:val="left"/>
              <w:textAlignment w:val="top"/>
              <w:rPr>
                <w:rFonts w:ascii="宋体" w:hAnsi="宋体" w:cs="宋体"/>
                <w:sz w:val="24"/>
                <w:szCs w:val="24"/>
              </w:rPr>
            </w:pPr>
            <w:r>
              <w:rPr>
                <w:rFonts w:ascii="宋体" w:hAnsi="宋体" w:cs="宋体"/>
                <w:kern w:val="0"/>
                <w:sz w:val="24"/>
                <w:szCs w:val="24"/>
              </w:rPr>
              <w:t>支持流式软件、版式软件、浏览器、邮件采购人端、解压软件、多媒体、图形图像处理等常用软件</w:t>
            </w:r>
          </w:p>
        </w:tc>
      </w:tr>
      <w:tr w14:paraId="00CE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B04500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F7E4567">
            <w:pPr>
              <w:spacing w:line="360" w:lineRule="auto"/>
              <w:jc w:val="left"/>
              <w:rPr>
                <w:rFonts w:ascii="宋体" w:hAnsi="宋体" w:cs="宋体"/>
                <w:sz w:val="24"/>
                <w:szCs w:val="24"/>
              </w:rPr>
            </w:pPr>
          </w:p>
        </w:tc>
        <w:tc>
          <w:tcPr>
            <w:tcW w:w="1148" w:type="pct"/>
            <w:shd w:val="clear" w:color="auto" w:fill="FFFFFF"/>
          </w:tcPr>
          <w:p w14:paraId="6A3950BD">
            <w:pPr>
              <w:spacing w:line="360" w:lineRule="auto"/>
              <w:jc w:val="left"/>
              <w:textAlignment w:val="top"/>
              <w:rPr>
                <w:rFonts w:ascii="宋体" w:hAnsi="宋体" w:cs="宋体"/>
                <w:sz w:val="24"/>
                <w:szCs w:val="24"/>
              </w:rPr>
            </w:pPr>
            <w:r>
              <w:rPr>
                <w:rStyle w:val="1000"/>
                <w:rFonts w:hint="default"/>
                <w:sz w:val="24"/>
                <w:szCs w:val="24"/>
              </w:rPr>
              <w:t>数据库兼容</w:t>
            </w:r>
          </w:p>
        </w:tc>
        <w:tc>
          <w:tcPr>
            <w:tcW w:w="3115" w:type="pct"/>
            <w:shd w:val="clear" w:color="auto" w:fill="FFFFFF"/>
          </w:tcPr>
          <w:p w14:paraId="33DB5813">
            <w:pPr>
              <w:spacing w:line="360" w:lineRule="auto"/>
              <w:jc w:val="left"/>
              <w:textAlignment w:val="top"/>
              <w:rPr>
                <w:rFonts w:ascii="宋体" w:hAnsi="宋体" w:cs="宋体"/>
                <w:sz w:val="24"/>
                <w:szCs w:val="24"/>
              </w:rPr>
            </w:pPr>
            <w:r>
              <w:rPr>
                <w:rFonts w:ascii="宋体" w:hAnsi="宋体" w:cs="宋体"/>
                <w:kern w:val="0"/>
                <w:sz w:val="24"/>
                <w:szCs w:val="24"/>
              </w:rPr>
              <w:t>兼容</w:t>
            </w:r>
            <w:r>
              <w:rPr>
                <w:rStyle w:val="818"/>
                <w:rFonts w:hint="default" w:ascii="宋体" w:hAnsi="宋体" w:eastAsia="宋体" w:cs="宋体"/>
                <w:color w:val="auto"/>
                <w:sz w:val="24"/>
                <w:szCs w:val="24"/>
              </w:rPr>
              <w:t xml:space="preserve"> 3 </w:t>
            </w:r>
            <w:r>
              <w:rPr>
                <w:rStyle w:val="1000"/>
                <w:rFonts w:hint="default"/>
                <w:sz w:val="24"/>
                <w:szCs w:val="24"/>
              </w:rPr>
              <w:t>个及以上厂商的数据库产品</w:t>
            </w:r>
          </w:p>
        </w:tc>
      </w:tr>
      <w:tr w14:paraId="58F2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159C524">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BECB4B8">
            <w:pPr>
              <w:spacing w:line="360" w:lineRule="auto"/>
              <w:jc w:val="left"/>
              <w:rPr>
                <w:rFonts w:ascii="宋体" w:hAnsi="宋体" w:cs="宋体"/>
                <w:sz w:val="24"/>
                <w:szCs w:val="24"/>
              </w:rPr>
            </w:pPr>
          </w:p>
        </w:tc>
        <w:tc>
          <w:tcPr>
            <w:tcW w:w="1148" w:type="pct"/>
            <w:shd w:val="clear" w:color="auto" w:fill="FFFFFF"/>
          </w:tcPr>
          <w:p w14:paraId="02DDD67E">
            <w:pPr>
              <w:spacing w:line="360" w:lineRule="auto"/>
              <w:jc w:val="left"/>
              <w:textAlignment w:val="top"/>
              <w:rPr>
                <w:rFonts w:ascii="宋体" w:hAnsi="宋体" w:cs="宋体"/>
                <w:sz w:val="24"/>
                <w:szCs w:val="24"/>
              </w:rPr>
            </w:pPr>
            <w:r>
              <w:rPr>
                <w:rStyle w:val="1000"/>
                <w:rFonts w:hint="default"/>
                <w:sz w:val="24"/>
                <w:szCs w:val="24"/>
              </w:rPr>
              <w:t>中间件兼容</w:t>
            </w:r>
          </w:p>
        </w:tc>
        <w:tc>
          <w:tcPr>
            <w:tcW w:w="3115" w:type="pct"/>
            <w:shd w:val="clear" w:color="auto" w:fill="FFFFFF"/>
          </w:tcPr>
          <w:p w14:paraId="137A6144">
            <w:pPr>
              <w:spacing w:line="360" w:lineRule="auto"/>
              <w:jc w:val="left"/>
              <w:textAlignment w:val="top"/>
              <w:rPr>
                <w:rFonts w:ascii="宋体" w:hAnsi="宋体" w:cs="宋体"/>
                <w:sz w:val="24"/>
                <w:szCs w:val="24"/>
              </w:rPr>
            </w:pPr>
            <w:r>
              <w:rPr>
                <w:rFonts w:ascii="宋体" w:hAnsi="宋体" w:cs="宋体"/>
                <w:kern w:val="0"/>
                <w:sz w:val="24"/>
                <w:szCs w:val="24"/>
              </w:rPr>
              <w:t>兼容</w:t>
            </w:r>
            <w:r>
              <w:rPr>
                <w:rStyle w:val="818"/>
                <w:rFonts w:hint="default" w:ascii="宋体" w:hAnsi="宋体" w:eastAsia="宋体" w:cs="宋体"/>
                <w:color w:val="auto"/>
                <w:sz w:val="24"/>
                <w:szCs w:val="24"/>
              </w:rPr>
              <w:t xml:space="preserve"> 3 </w:t>
            </w:r>
            <w:r>
              <w:rPr>
                <w:rStyle w:val="1000"/>
                <w:rFonts w:hint="default"/>
                <w:sz w:val="24"/>
                <w:szCs w:val="24"/>
              </w:rPr>
              <w:t>个及以上厂商中间件产品</w:t>
            </w:r>
          </w:p>
        </w:tc>
      </w:tr>
      <w:tr w14:paraId="11B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A859AA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528BEA10">
            <w:pPr>
              <w:spacing w:line="360" w:lineRule="auto"/>
              <w:jc w:val="left"/>
              <w:rPr>
                <w:rFonts w:ascii="宋体" w:hAnsi="宋体" w:cs="宋体"/>
                <w:sz w:val="24"/>
                <w:szCs w:val="24"/>
              </w:rPr>
            </w:pPr>
          </w:p>
        </w:tc>
        <w:tc>
          <w:tcPr>
            <w:tcW w:w="1148" w:type="pct"/>
            <w:shd w:val="clear" w:color="auto" w:fill="FFFFFF"/>
          </w:tcPr>
          <w:p w14:paraId="5C9F5462">
            <w:pPr>
              <w:spacing w:line="360" w:lineRule="auto"/>
              <w:jc w:val="left"/>
              <w:textAlignment w:val="top"/>
              <w:rPr>
                <w:rFonts w:ascii="宋体" w:hAnsi="宋体" w:cs="宋体"/>
                <w:sz w:val="24"/>
                <w:szCs w:val="24"/>
              </w:rPr>
            </w:pPr>
            <w:r>
              <w:rPr>
                <w:rStyle w:val="1000"/>
                <w:rFonts w:hint="default"/>
                <w:sz w:val="24"/>
                <w:szCs w:val="24"/>
              </w:rPr>
              <w:t>平台软件兼容</w:t>
            </w:r>
          </w:p>
        </w:tc>
        <w:tc>
          <w:tcPr>
            <w:tcW w:w="3115" w:type="pct"/>
            <w:shd w:val="clear" w:color="auto" w:fill="FFFFFF"/>
          </w:tcPr>
          <w:p w14:paraId="67751502">
            <w:pPr>
              <w:spacing w:line="360" w:lineRule="auto"/>
              <w:jc w:val="left"/>
              <w:textAlignment w:val="top"/>
              <w:rPr>
                <w:rFonts w:ascii="宋体" w:hAnsi="宋体" w:cs="宋体"/>
                <w:sz w:val="24"/>
                <w:szCs w:val="24"/>
              </w:rPr>
            </w:pPr>
            <w:r>
              <w:rPr>
                <w:rFonts w:ascii="宋体" w:hAnsi="宋体" w:cs="宋体"/>
                <w:kern w:val="0"/>
                <w:sz w:val="24"/>
                <w:szCs w:val="24"/>
              </w:rPr>
              <w:t>兼容</w:t>
            </w:r>
            <w:r>
              <w:rPr>
                <w:rStyle w:val="818"/>
                <w:rFonts w:hint="default" w:ascii="宋体" w:hAnsi="宋体" w:eastAsia="宋体" w:cs="宋体"/>
                <w:color w:val="auto"/>
                <w:sz w:val="24"/>
                <w:szCs w:val="24"/>
              </w:rPr>
              <w:t xml:space="preserve"> 3 </w:t>
            </w:r>
            <w:r>
              <w:rPr>
                <w:rStyle w:val="1000"/>
                <w:rFonts w:hint="default"/>
                <w:sz w:val="24"/>
                <w:szCs w:val="24"/>
              </w:rPr>
              <w:t>个及以上厂商云计算及大数据平台</w:t>
            </w:r>
          </w:p>
        </w:tc>
      </w:tr>
      <w:tr w14:paraId="781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39BF4E8E">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tcPr>
          <w:p w14:paraId="7B356B49">
            <w:pPr>
              <w:spacing w:line="360" w:lineRule="auto"/>
              <w:jc w:val="left"/>
              <w:textAlignment w:val="top"/>
              <w:rPr>
                <w:rFonts w:ascii="宋体" w:hAnsi="宋体" w:cs="宋体"/>
                <w:sz w:val="24"/>
                <w:szCs w:val="24"/>
              </w:rPr>
            </w:pPr>
            <w:r>
              <w:rPr>
                <w:rStyle w:val="1000"/>
                <w:rFonts w:hint="default"/>
                <w:sz w:val="24"/>
                <w:szCs w:val="24"/>
              </w:rPr>
              <w:t>包装及运输要求</w:t>
            </w:r>
          </w:p>
        </w:tc>
        <w:tc>
          <w:tcPr>
            <w:tcW w:w="1148" w:type="pct"/>
            <w:shd w:val="clear" w:color="auto" w:fill="FFFFFF"/>
          </w:tcPr>
          <w:p w14:paraId="4B61B738">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标志、包装、运输和贮存</w:t>
            </w:r>
          </w:p>
        </w:tc>
        <w:tc>
          <w:tcPr>
            <w:tcW w:w="3115" w:type="pct"/>
            <w:shd w:val="clear" w:color="auto" w:fill="FFFFFF"/>
          </w:tcPr>
          <w:p w14:paraId="7EBEC82A">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9813.1 </w:t>
            </w:r>
            <w:r>
              <w:rPr>
                <w:rStyle w:val="1000"/>
                <w:rFonts w:hint="default"/>
                <w:sz w:val="24"/>
                <w:szCs w:val="24"/>
              </w:rPr>
              <w:t>和商品包装政府采购需求标准的相关规定</w:t>
            </w:r>
          </w:p>
        </w:tc>
      </w:tr>
      <w:tr w14:paraId="539F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645F600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39F4F9E3">
            <w:pPr>
              <w:spacing w:line="360" w:lineRule="auto"/>
              <w:jc w:val="left"/>
              <w:textAlignment w:val="center"/>
              <w:rPr>
                <w:rStyle w:val="818"/>
                <w:rFonts w:hint="default" w:ascii="宋体" w:hAnsi="宋体" w:eastAsia="宋体" w:cs="宋体"/>
                <w:color w:val="auto"/>
                <w:sz w:val="24"/>
                <w:szCs w:val="24"/>
              </w:rPr>
            </w:pPr>
          </w:p>
          <w:p w14:paraId="06235C86">
            <w:pPr>
              <w:spacing w:line="360" w:lineRule="auto"/>
              <w:jc w:val="left"/>
              <w:textAlignment w:val="center"/>
              <w:rPr>
                <w:rStyle w:val="818"/>
                <w:rFonts w:hint="default" w:ascii="宋体" w:hAnsi="宋体" w:eastAsia="宋体" w:cs="宋体"/>
                <w:color w:val="auto"/>
                <w:sz w:val="24"/>
                <w:szCs w:val="24"/>
              </w:rPr>
            </w:pPr>
          </w:p>
          <w:p w14:paraId="15A1391B">
            <w:pPr>
              <w:spacing w:line="360" w:lineRule="auto"/>
              <w:jc w:val="left"/>
              <w:textAlignment w:val="center"/>
              <w:rPr>
                <w:rStyle w:val="818"/>
                <w:rFonts w:hint="default" w:ascii="宋体" w:hAnsi="宋体" w:eastAsia="宋体" w:cs="宋体"/>
                <w:color w:val="auto"/>
                <w:sz w:val="24"/>
                <w:szCs w:val="24"/>
              </w:rPr>
            </w:pPr>
          </w:p>
          <w:p w14:paraId="65186BAA">
            <w:pPr>
              <w:spacing w:line="360" w:lineRule="auto"/>
              <w:jc w:val="left"/>
              <w:textAlignment w:val="center"/>
              <w:rPr>
                <w:rStyle w:val="818"/>
                <w:rFonts w:hint="default" w:ascii="宋体" w:hAnsi="宋体" w:eastAsia="宋体" w:cs="宋体"/>
                <w:color w:val="auto"/>
                <w:sz w:val="24"/>
                <w:szCs w:val="24"/>
              </w:rPr>
            </w:pPr>
          </w:p>
          <w:p w14:paraId="74E75510">
            <w:pPr>
              <w:spacing w:line="360" w:lineRule="auto"/>
              <w:jc w:val="left"/>
              <w:textAlignment w:val="center"/>
              <w:rPr>
                <w:rStyle w:val="818"/>
                <w:rFonts w:hint="default" w:ascii="宋体" w:hAnsi="宋体" w:eastAsia="宋体" w:cs="宋体"/>
                <w:color w:val="auto"/>
                <w:sz w:val="24"/>
                <w:szCs w:val="24"/>
              </w:rPr>
            </w:pPr>
          </w:p>
          <w:p w14:paraId="69B72DC3">
            <w:pPr>
              <w:spacing w:line="360" w:lineRule="auto"/>
              <w:jc w:val="left"/>
              <w:textAlignment w:val="center"/>
              <w:rPr>
                <w:rFonts w:ascii="宋体" w:hAnsi="宋体" w:cs="宋体"/>
                <w:sz w:val="24"/>
                <w:szCs w:val="24"/>
              </w:rPr>
            </w:pPr>
            <w:r>
              <w:rPr>
                <w:rStyle w:val="818"/>
                <w:rFonts w:hint="default" w:ascii="宋体" w:hAnsi="宋体" w:eastAsia="宋体" w:cs="宋体"/>
                <w:color w:val="auto"/>
                <w:sz w:val="24"/>
                <w:szCs w:val="24"/>
              </w:rPr>
              <w:t>服务要求</w:t>
            </w:r>
          </w:p>
        </w:tc>
        <w:tc>
          <w:tcPr>
            <w:tcW w:w="1148" w:type="pct"/>
            <w:shd w:val="clear" w:color="auto" w:fill="FFFFFF"/>
          </w:tcPr>
          <w:p w14:paraId="336381D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配置检查工具</w:t>
            </w:r>
          </w:p>
        </w:tc>
        <w:tc>
          <w:tcPr>
            <w:tcW w:w="3115" w:type="pct"/>
            <w:shd w:val="clear" w:color="auto" w:fill="FFFFFF"/>
          </w:tcPr>
          <w:p w14:paraId="0B799D9B">
            <w:pPr>
              <w:spacing w:line="360" w:lineRule="auto"/>
              <w:jc w:val="left"/>
              <w:textAlignment w:val="top"/>
              <w:rPr>
                <w:rFonts w:ascii="宋体" w:hAnsi="宋体" w:cs="宋体"/>
                <w:sz w:val="24"/>
                <w:szCs w:val="24"/>
              </w:rPr>
            </w:pPr>
            <w:r>
              <w:rPr>
                <w:rFonts w:ascii="宋体" w:hAnsi="宋体" w:cs="宋体"/>
                <w:kern w:val="0"/>
                <w:sz w:val="24"/>
                <w:szCs w:val="24"/>
              </w:rPr>
              <w:t>供应商提供自检测试工具</w:t>
            </w:r>
          </w:p>
        </w:tc>
      </w:tr>
      <w:tr w14:paraId="3E72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274" w:type="pct"/>
            <w:shd w:val="clear" w:color="auto" w:fill="FFFFFF"/>
            <w:noWrap/>
            <w:vAlign w:val="center"/>
          </w:tcPr>
          <w:p w14:paraId="3BE5020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5B8B3EF9">
            <w:pPr>
              <w:spacing w:line="360" w:lineRule="auto"/>
              <w:jc w:val="left"/>
              <w:rPr>
                <w:rFonts w:ascii="宋体" w:hAnsi="宋体" w:cs="宋体"/>
                <w:sz w:val="24"/>
                <w:szCs w:val="24"/>
              </w:rPr>
            </w:pPr>
          </w:p>
        </w:tc>
        <w:tc>
          <w:tcPr>
            <w:tcW w:w="1148" w:type="pct"/>
            <w:shd w:val="clear" w:color="auto" w:fill="FFFFFF"/>
            <w:vAlign w:val="center"/>
          </w:tcPr>
          <w:p w14:paraId="07FBC967">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服务响应</w:t>
            </w:r>
          </w:p>
        </w:tc>
        <w:tc>
          <w:tcPr>
            <w:tcW w:w="3115" w:type="pct"/>
            <w:shd w:val="clear" w:color="auto" w:fill="FFFFFF"/>
          </w:tcPr>
          <w:p w14:paraId="616A19F5">
            <w:pPr>
              <w:spacing w:line="360" w:lineRule="auto"/>
              <w:jc w:val="left"/>
              <w:textAlignment w:val="top"/>
              <w:rPr>
                <w:rFonts w:ascii="宋体" w:hAnsi="宋体" w:cs="宋体"/>
                <w:sz w:val="24"/>
                <w:szCs w:val="24"/>
              </w:rPr>
            </w:pPr>
            <w:r>
              <w:rPr>
                <w:rFonts w:ascii="宋体" w:hAnsi="宋体" w:cs="宋体"/>
                <w:kern w:val="0"/>
                <w:sz w:val="24"/>
                <w:szCs w:val="24"/>
              </w:rPr>
              <w:t>a)</w:t>
            </w:r>
            <w:r>
              <w:rPr>
                <w:rStyle w:val="1000"/>
                <w:rFonts w:hint="default"/>
                <w:sz w:val="24"/>
                <w:szCs w:val="24"/>
              </w:rPr>
              <w:t>供应商提供电话、电子邮件、远程连接等多种形式服务；</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b)</w:t>
            </w:r>
            <w:r>
              <w:rPr>
                <w:rStyle w:val="1000"/>
                <w:rFonts w:hint="default"/>
                <w:sz w:val="24"/>
                <w:szCs w:val="24"/>
              </w:rPr>
              <w:t>供应商提供同城</w:t>
            </w:r>
            <w:r>
              <w:rPr>
                <w:rStyle w:val="818"/>
                <w:rFonts w:hint="default" w:ascii="宋体" w:hAnsi="宋体" w:eastAsia="宋体" w:cs="宋体"/>
                <w:color w:val="auto"/>
                <w:sz w:val="24"/>
                <w:szCs w:val="24"/>
              </w:rPr>
              <w:t xml:space="preserve"> 4h</w:t>
            </w:r>
            <w:r>
              <w:rPr>
                <w:rStyle w:val="1000"/>
                <w:rFonts w:hint="default"/>
                <w:sz w:val="24"/>
                <w:szCs w:val="24"/>
              </w:rPr>
              <w:t>、异地</w:t>
            </w:r>
            <w:r>
              <w:rPr>
                <w:rStyle w:val="818"/>
                <w:rFonts w:hint="default" w:ascii="宋体" w:hAnsi="宋体" w:eastAsia="宋体" w:cs="宋体"/>
                <w:color w:val="auto"/>
                <w:sz w:val="24"/>
                <w:szCs w:val="24"/>
              </w:rPr>
              <w:t xml:space="preserve"> 12h </w:t>
            </w:r>
            <w:r>
              <w:rPr>
                <w:rStyle w:val="1000"/>
                <w:rFonts w:hint="default"/>
                <w:sz w:val="24"/>
                <w:szCs w:val="24"/>
              </w:rPr>
              <w:t>技术响应服务，</w:t>
            </w:r>
            <w:r>
              <w:rPr>
                <w:rStyle w:val="818"/>
                <w:rFonts w:hint="default" w:ascii="宋体" w:hAnsi="宋体" w:eastAsia="宋体" w:cs="宋体"/>
                <w:color w:val="auto"/>
                <w:sz w:val="24"/>
                <w:szCs w:val="24"/>
              </w:rPr>
              <w:t xml:space="preserve">2 </w:t>
            </w:r>
            <w:r>
              <w:rPr>
                <w:rStyle w:val="1000"/>
                <w:rFonts w:hint="default"/>
                <w:sz w:val="24"/>
                <w:szCs w:val="24"/>
              </w:rPr>
              <w:t>个工作日上门解决问题，对于未能解决的问题和故障应提供可行的升级方案，并提供周转设备或更换设备；</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c)</w:t>
            </w:r>
            <w:r>
              <w:rPr>
                <w:rStyle w:val="1000"/>
                <w:rFonts w:hint="default"/>
                <w:sz w:val="24"/>
                <w:szCs w:val="24"/>
              </w:rPr>
              <w:t>建立全国技术服务体系和服务团体，符合专业服务体系标准要求，提</w:t>
            </w:r>
            <w:r>
              <w:rPr>
                <w:rStyle w:val="818"/>
                <w:rFonts w:hint="default" w:ascii="宋体" w:hAnsi="宋体" w:eastAsia="宋体" w:cs="宋体"/>
                <w:color w:val="auto"/>
                <w:sz w:val="24"/>
                <w:szCs w:val="24"/>
              </w:rPr>
              <w:br w:type="textWrapping"/>
            </w:r>
            <w:r>
              <w:rPr>
                <w:rStyle w:val="1000"/>
                <w:rFonts w:hint="default"/>
                <w:sz w:val="24"/>
                <w:szCs w:val="24"/>
              </w:rPr>
              <w:t>供原厂中文服务；</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d)</w:t>
            </w:r>
            <w:r>
              <w:rPr>
                <w:rStyle w:val="1000"/>
                <w:rFonts w:hint="default"/>
                <w:sz w:val="24"/>
                <w:szCs w:val="24"/>
              </w:rPr>
              <w:t>服务周期内提供产品的维修、换件和升级服务</w:t>
            </w:r>
          </w:p>
        </w:tc>
      </w:tr>
      <w:tr w14:paraId="3880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4" w:type="pct"/>
            <w:shd w:val="clear" w:color="auto" w:fill="FFFFFF"/>
            <w:noWrap/>
            <w:vAlign w:val="center"/>
          </w:tcPr>
          <w:p w14:paraId="4F540103">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vAlign w:val="center"/>
          </w:tcPr>
          <w:p w14:paraId="64B7A55B">
            <w:pPr>
              <w:spacing w:line="360" w:lineRule="auto"/>
              <w:jc w:val="left"/>
              <w:rPr>
                <w:rFonts w:ascii="宋体" w:hAnsi="宋体" w:cs="宋体"/>
                <w:sz w:val="24"/>
                <w:szCs w:val="24"/>
              </w:rPr>
            </w:pPr>
          </w:p>
        </w:tc>
        <w:tc>
          <w:tcPr>
            <w:tcW w:w="1148" w:type="pct"/>
            <w:shd w:val="clear" w:color="auto" w:fill="FFFFFF"/>
            <w:vAlign w:val="center"/>
          </w:tcPr>
          <w:p w14:paraId="744F8905">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服务周期</w:t>
            </w:r>
          </w:p>
        </w:tc>
        <w:tc>
          <w:tcPr>
            <w:tcW w:w="3115" w:type="pct"/>
            <w:shd w:val="clear" w:color="auto" w:fill="FFFFFF"/>
          </w:tcPr>
          <w:p w14:paraId="2A48736A">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 xml:space="preserve">a) </w:t>
            </w:r>
            <w:r>
              <w:rPr>
                <w:rStyle w:val="1000"/>
                <w:rFonts w:hint="default"/>
                <w:sz w:val="24"/>
                <w:szCs w:val="24"/>
              </w:rPr>
              <w:t>设备停产后应继续提供质量保障服务（含备品备件），服务终止时间与最后一批设备交付时间间隔不低于</w:t>
            </w:r>
            <w:r>
              <w:rPr>
                <w:rStyle w:val="818"/>
                <w:rFonts w:hint="default" w:ascii="宋体" w:hAnsi="宋体" w:eastAsia="宋体" w:cs="宋体"/>
                <w:color w:val="auto"/>
                <w:sz w:val="24"/>
                <w:szCs w:val="24"/>
              </w:rPr>
              <w:t xml:space="preserve"> 5</w:t>
            </w:r>
            <w:r>
              <w:rPr>
                <w:rStyle w:val="1000"/>
                <w:rFonts w:hint="default"/>
                <w:sz w:val="24"/>
                <w:szCs w:val="24"/>
              </w:rPr>
              <w:t>年；</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b) </w:t>
            </w:r>
            <w:r>
              <w:rPr>
                <w:rStyle w:val="1000"/>
                <w:rFonts w:hint="default"/>
                <w:sz w:val="24"/>
                <w:szCs w:val="24"/>
              </w:rPr>
              <w:t>产品停止服务时间应提前</w:t>
            </w:r>
            <w:r>
              <w:rPr>
                <w:rStyle w:val="818"/>
                <w:rFonts w:hint="default" w:ascii="宋体" w:hAnsi="宋体" w:eastAsia="宋体" w:cs="宋体"/>
                <w:color w:val="auto"/>
                <w:sz w:val="24"/>
                <w:szCs w:val="24"/>
              </w:rPr>
              <w:t xml:space="preserve"> 1 </w:t>
            </w:r>
            <w:r>
              <w:rPr>
                <w:rStyle w:val="1000"/>
                <w:rFonts w:hint="default"/>
                <w:sz w:val="24"/>
                <w:szCs w:val="24"/>
              </w:rPr>
              <w:t>年告知；</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c) </w:t>
            </w:r>
            <w:r>
              <w:rPr>
                <w:rStyle w:val="1000"/>
                <w:rFonts w:hint="default"/>
                <w:sz w:val="24"/>
                <w:szCs w:val="24"/>
              </w:rPr>
              <w:t>应明确产品发布日期</w:t>
            </w:r>
          </w:p>
        </w:tc>
      </w:tr>
      <w:tr w14:paraId="5488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0117A7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9951D0D">
            <w:pPr>
              <w:spacing w:line="360" w:lineRule="auto"/>
              <w:jc w:val="left"/>
              <w:rPr>
                <w:rFonts w:ascii="宋体" w:hAnsi="宋体" w:cs="宋体"/>
                <w:sz w:val="24"/>
                <w:szCs w:val="24"/>
              </w:rPr>
            </w:pPr>
          </w:p>
        </w:tc>
        <w:tc>
          <w:tcPr>
            <w:tcW w:w="1148" w:type="pct"/>
            <w:shd w:val="clear" w:color="auto" w:fill="FFFFFF"/>
          </w:tcPr>
          <w:p w14:paraId="58883711">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预装操作系统</w:t>
            </w:r>
          </w:p>
        </w:tc>
        <w:tc>
          <w:tcPr>
            <w:tcW w:w="3115" w:type="pct"/>
            <w:shd w:val="clear" w:color="auto" w:fill="FFFFFF"/>
          </w:tcPr>
          <w:p w14:paraId="7CB55B9E">
            <w:pPr>
              <w:spacing w:line="360" w:lineRule="auto"/>
              <w:jc w:val="left"/>
              <w:textAlignment w:val="top"/>
              <w:rPr>
                <w:rFonts w:ascii="宋体" w:hAnsi="宋体" w:cs="宋体"/>
                <w:sz w:val="24"/>
                <w:szCs w:val="24"/>
              </w:rPr>
            </w:pPr>
            <w:r>
              <w:rPr>
                <w:rFonts w:ascii="宋体" w:hAnsi="宋体" w:cs="宋体"/>
                <w:kern w:val="0"/>
                <w:sz w:val="24"/>
                <w:szCs w:val="24"/>
              </w:rPr>
              <w:t>预装符合桌面操作系统政府采购需求标准的正版操作系统（windows10及以上）</w:t>
            </w:r>
          </w:p>
        </w:tc>
      </w:tr>
      <w:tr w14:paraId="3ED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B0BE50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25E71D2">
            <w:pPr>
              <w:spacing w:line="360" w:lineRule="auto"/>
              <w:jc w:val="left"/>
              <w:rPr>
                <w:rFonts w:ascii="宋体" w:hAnsi="宋体" w:cs="宋体"/>
                <w:sz w:val="24"/>
                <w:szCs w:val="24"/>
              </w:rPr>
            </w:pPr>
          </w:p>
        </w:tc>
        <w:tc>
          <w:tcPr>
            <w:tcW w:w="1148" w:type="pct"/>
            <w:shd w:val="clear" w:color="auto" w:fill="FFFFFF"/>
          </w:tcPr>
          <w:p w14:paraId="6C41602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培训服务</w:t>
            </w:r>
          </w:p>
        </w:tc>
        <w:tc>
          <w:tcPr>
            <w:tcW w:w="3115" w:type="pct"/>
            <w:shd w:val="clear" w:color="auto" w:fill="FFFFFF"/>
          </w:tcPr>
          <w:p w14:paraId="231384DA">
            <w:pPr>
              <w:spacing w:line="360" w:lineRule="auto"/>
              <w:jc w:val="left"/>
              <w:textAlignment w:val="top"/>
              <w:rPr>
                <w:rFonts w:ascii="宋体" w:hAnsi="宋体" w:cs="宋体"/>
                <w:sz w:val="24"/>
                <w:szCs w:val="24"/>
              </w:rPr>
            </w:pPr>
            <w:r>
              <w:rPr>
                <w:rFonts w:ascii="宋体" w:hAnsi="宋体" w:cs="宋体"/>
                <w:kern w:val="0"/>
                <w:sz w:val="24"/>
                <w:szCs w:val="24"/>
              </w:rPr>
              <w:t>供应商提供培训材料、产品手册、培训视频等培训相关内容</w:t>
            </w:r>
          </w:p>
        </w:tc>
      </w:tr>
      <w:tr w14:paraId="5C03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2825421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86506CE">
            <w:pPr>
              <w:spacing w:line="360" w:lineRule="auto"/>
              <w:jc w:val="left"/>
              <w:rPr>
                <w:rFonts w:ascii="宋体" w:hAnsi="宋体" w:cs="宋体"/>
                <w:sz w:val="24"/>
                <w:szCs w:val="24"/>
              </w:rPr>
            </w:pPr>
          </w:p>
        </w:tc>
        <w:tc>
          <w:tcPr>
            <w:tcW w:w="1148" w:type="pct"/>
            <w:shd w:val="clear" w:color="auto" w:fill="FFFFFF"/>
          </w:tcPr>
          <w:p w14:paraId="16C2EB40">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典型问题解决手册</w:t>
            </w:r>
          </w:p>
        </w:tc>
        <w:tc>
          <w:tcPr>
            <w:tcW w:w="3115" w:type="pct"/>
            <w:shd w:val="clear" w:color="auto" w:fill="FFFFFF"/>
          </w:tcPr>
          <w:p w14:paraId="4EC7A4A1">
            <w:pPr>
              <w:spacing w:line="360" w:lineRule="auto"/>
              <w:jc w:val="left"/>
              <w:textAlignment w:val="top"/>
              <w:rPr>
                <w:rFonts w:ascii="宋体" w:hAnsi="宋体" w:cs="宋体"/>
                <w:sz w:val="24"/>
                <w:szCs w:val="24"/>
              </w:rPr>
            </w:pPr>
            <w:r>
              <w:rPr>
                <w:rFonts w:ascii="宋体" w:hAnsi="宋体" w:cs="宋体"/>
                <w:kern w:val="0"/>
                <w:sz w:val="24"/>
                <w:szCs w:val="24"/>
              </w:rPr>
              <w:t>供应商提供典型问题解决说明文档或视频</w:t>
            </w:r>
          </w:p>
        </w:tc>
      </w:tr>
      <w:tr w14:paraId="4B58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11F9015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8B58E73">
            <w:pPr>
              <w:spacing w:line="360" w:lineRule="auto"/>
              <w:jc w:val="left"/>
              <w:rPr>
                <w:rFonts w:ascii="宋体" w:hAnsi="宋体" w:cs="宋体"/>
                <w:sz w:val="24"/>
                <w:szCs w:val="24"/>
              </w:rPr>
            </w:pPr>
          </w:p>
        </w:tc>
        <w:tc>
          <w:tcPr>
            <w:tcW w:w="1148" w:type="pct"/>
            <w:shd w:val="clear" w:color="auto" w:fill="FFFFFF"/>
          </w:tcPr>
          <w:p w14:paraId="08268076">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厂家升级软件与扩容服务</w:t>
            </w:r>
          </w:p>
        </w:tc>
        <w:tc>
          <w:tcPr>
            <w:tcW w:w="3115" w:type="pct"/>
            <w:shd w:val="clear" w:color="auto" w:fill="FFFFFF"/>
          </w:tcPr>
          <w:p w14:paraId="481AE890">
            <w:pPr>
              <w:spacing w:line="360" w:lineRule="auto"/>
              <w:jc w:val="left"/>
              <w:textAlignment w:val="top"/>
              <w:rPr>
                <w:rFonts w:ascii="宋体" w:hAnsi="宋体" w:cs="宋体"/>
                <w:sz w:val="24"/>
                <w:szCs w:val="24"/>
              </w:rPr>
            </w:pPr>
            <w:r>
              <w:rPr>
                <w:rFonts w:ascii="宋体" w:hAnsi="宋体" w:cs="宋体"/>
                <w:kern w:val="0"/>
                <w:sz w:val="24"/>
                <w:szCs w:val="24"/>
              </w:rPr>
              <w:t>供应商提供上门升级部件</w:t>
            </w:r>
            <w:r>
              <w:rPr>
                <w:rStyle w:val="818"/>
                <w:rFonts w:hint="default" w:ascii="宋体" w:hAnsi="宋体" w:eastAsia="宋体" w:cs="宋体"/>
                <w:color w:val="auto"/>
                <w:sz w:val="24"/>
                <w:szCs w:val="24"/>
              </w:rPr>
              <w:t>/</w:t>
            </w:r>
            <w:r>
              <w:rPr>
                <w:rStyle w:val="1000"/>
                <w:rFonts w:hint="default"/>
                <w:sz w:val="24"/>
                <w:szCs w:val="24"/>
              </w:rPr>
              <w:t>软件与扩容的增值服务</w:t>
            </w:r>
          </w:p>
        </w:tc>
      </w:tr>
      <w:tr w14:paraId="2DD2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4" w:type="pct"/>
            <w:shd w:val="clear" w:color="auto" w:fill="FFFFFF"/>
            <w:noWrap/>
            <w:vAlign w:val="center"/>
          </w:tcPr>
          <w:p w14:paraId="248790E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7FCE6825">
            <w:pPr>
              <w:spacing w:line="360" w:lineRule="auto"/>
              <w:jc w:val="left"/>
              <w:rPr>
                <w:rFonts w:ascii="宋体" w:hAnsi="宋体" w:cs="宋体"/>
                <w:sz w:val="24"/>
                <w:szCs w:val="24"/>
              </w:rPr>
            </w:pPr>
          </w:p>
        </w:tc>
        <w:tc>
          <w:tcPr>
            <w:tcW w:w="1148" w:type="pct"/>
            <w:shd w:val="clear" w:color="auto" w:fill="FFFFFF"/>
          </w:tcPr>
          <w:p w14:paraId="2C7E542B">
            <w:pPr>
              <w:spacing w:line="360" w:lineRule="auto"/>
              <w:jc w:val="left"/>
              <w:textAlignment w:val="top"/>
              <w:rPr>
                <w:rFonts w:ascii="宋体" w:hAnsi="宋体" w:cs="宋体"/>
                <w:sz w:val="24"/>
                <w:szCs w:val="24"/>
              </w:rPr>
            </w:pPr>
            <w:r>
              <w:rPr>
                <w:rStyle w:val="1000"/>
                <w:rFonts w:hint="default"/>
                <w:sz w:val="24"/>
                <w:szCs w:val="24"/>
              </w:rPr>
              <w:t>整机质量服务求</w:t>
            </w:r>
          </w:p>
        </w:tc>
        <w:tc>
          <w:tcPr>
            <w:tcW w:w="3115" w:type="pct"/>
            <w:shd w:val="clear" w:color="auto" w:fill="FFFFFF"/>
          </w:tcPr>
          <w:p w14:paraId="056FD1DD">
            <w:pPr>
              <w:spacing w:line="360" w:lineRule="auto"/>
              <w:jc w:val="left"/>
              <w:textAlignment w:val="top"/>
              <w:rPr>
                <w:rFonts w:ascii="宋体" w:hAnsi="宋体" w:cs="宋体"/>
                <w:sz w:val="24"/>
                <w:szCs w:val="24"/>
              </w:rPr>
            </w:pPr>
            <w:r>
              <w:rPr>
                <w:rFonts w:ascii="宋体" w:hAnsi="宋体" w:cs="宋体"/>
                <w:kern w:val="0"/>
                <w:sz w:val="24"/>
                <w:szCs w:val="24"/>
              </w:rPr>
              <w:t>提供原厂上门</w:t>
            </w:r>
            <w:r>
              <w:rPr>
                <w:rFonts w:hint="eastAsia" w:ascii="宋体" w:hAnsi="宋体" w:cs="宋体"/>
                <w:kern w:val="0"/>
                <w:sz w:val="24"/>
                <w:szCs w:val="24"/>
              </w:rPr>
              <w:t>服务，</w:t>
            </w:r>
            <w:r>
              <w:rPr>
                <w:rFonts w:ascii="宋体" w:hAnsi="宋体" w:cs="宋体"/>
                <w:kern w:val="0"/>
                <w:sz w:val="24"/>
                <w:szCs w:val="24"/>
              </w:rPr>
              <w:t>质保期（含换件和维修，非送修/寄修）不少于5年。</w:t>
            </w:r>
          </w:p>
        </w:tc>
      </w:tr>
      <w:tr w14:paraId="3F34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69FCB0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B3C7F65">
            <w:pPr>
              <w:spacing w:line="360" w:lineRule="auto"/>
              <w:jc w:val="left"/>
              <w:rPr>
                <w:rFonts w:ascii="宋体" w:hAnsi="宋体" w:cs="宋体"/>
                <w:sz w:val="24"/>
                <w:szCs w:val="24"/>
              </w:rPr>
            </w:pPr>
          </w:p>
        </w:tc>
        <w:tc>
          <w:tcPr>
            <w:tcW w:w="1148" w:type="pct"/>
            <w:shd w:val="clear" w:color="auto" w:fill="FFFFFF"/>
          </w:tcPr>
          <w:p w14:paraId="1AF013D8">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合格证书要求</w:t>
            </w:r>
          </w:p>
        </w:tc>
        <w:tc>
          <w:tcPr>
            <w:tcW w:w="3115" w:type="pct"/>
            <w:shd w:val="clear" w:color="auto" w:fill="FFFFFF"/>
          </w:tcPr>
          <w:p w14:paraId="07360A42">
            <w:pPr>
              <w:spacing w:line="360" w:lineRule="auto"/>
              <w:jc w:val="left"/>
              <w:textAlignment w:val="top"/>
              <w:rPr>
                <w:rFonts w:ascii="宋体" w:hAnsi="宋体" w:cs="宋体"/>
                <w:sz w:val="24"/>
                <w:szCs w:val="24"/>
              </w:rPr>
            </w:pPr>
            <w:r>
              <w:rPr>
                <w:rFonts w:ascii="宋体" w:hAnsi="宋体" w:cs="宋体"/>
                <w:kern w:val="0"/>
                <w:sz w:val="24"/>
                <w:szCs w:val="24"/>
              </w:rPr>
              <w:t>供应商提供产品合格证</w:t>
            </w:r>
          </w:p>
        </w:tc>
      </w:tr>
      <w:tr w14:paraId="77D0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01739A0">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60A872B">
            <w:pPr>
              <w:spacing w:line="360" w:lineRule="auto"/>
              <w:jc w:val="left"/>
              <w:rPr>
                <w:rFonts w:ascii="宋体" w:hAnsi="宋体" w:cs="宋体"/>
                <w:sz w:val="24"/>
                <w:szCs w:val="24"/>
              </w:rPr>
            </w:pPr>
          </w:p>
        </w:tc>
        <w:tc>
          <w:tcPr>
            <w:tcW w:w="1148" w:type="pct"/>
            <w:shd w:val="clear" w:color="auto" w:fill="FFFFFF"/>
          </w:tcPr>
          <w:p w14:paraId="7CF04081">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开箱组装</w:t>
            </w:r>
            <w:r>
              <w:rPr>
                <w:rStyle w:val="818"/>
                <w:rFonts w:hint="default" w:ascii="宋体" w:hAnsi="宋体" w:eastAsia="宋体" w:cs="宋体"/>
                <w:color w:val="auto"/>
                <w:sz w:val="24"/>
                <w:szCs w:val="24"/>
              </w:rPr>
              <w:t>/</w:t>
            </w:r>
            <w:r>
              <w:rPr>
                <w:rStyle w:val="1000"/>
                <w:rFonts w:hint="default"/>
                <w:sz w:val="24"/>
                <w:szCs w:val="24"/>
              </w:rPr>
              <w:t>使用指导要求</w:t>
            </w:r>
          </w:p>
        </w:tc>
        <w:tc>
          <w:tcPr>
            <w:tcW w:w="3115" w:type="pct"/>
            <w:shd w:val="clear" w:color="auto" w:fill="FFFFFF"/>
          </w:tcPr>
          <w:p w14:paraId="27E7846F">
            <w:pPr>
              <w:spacing w:line="360" w:lineRule="auto"/>
              <w:jc w:val="left"/>
              <w:textAlignment w:val="top"/>
              <w:rPr>
                <w:rFonts w:ascii="宋体" w:hAnsi="宋体" w:cs="宋体"/>
                <w:sz w:val="24"/>
                <w:szCs w:val="24"/>
              </w:rPr>
            </w:pPr>
            <w:r>
              <w:rPr>
                <w:rFonts w:ascii="宋体" w:hAnsi="宋体" w:cs="宋体"/>
                <w:kern w:val="0"/>
                <w:sz w:val="24"/>
                <w:szCs w:val="24"/>
              </w:rPr>
              <w:t>供应商提供开箱组装</w:t>
            </w:r>
            <w:r>
              <w:rPr>
                <w:rStyle w:val="818"/>
                <w:rFonts w:hint="default" w:ascii="宋体" w:hAnsi="宋体" w:eastAsia="宋体" w:cs="宋体"/>
                <w:color w:val="auto"/>
                <w:sz w:val="24"/>
                <w:szCs w:val="24"/>
              </w:rPr>
              <w:t>/</w:t>
            </w:r>
            <w:r>
              <w:rPr>
                <w:rStyle w:val="1000"/>
                <w:rFonts w:hint="default"/>
                <w:sz w:val="24"/>
                <w:szCs w:val="24"/>
              </w:rPr>
              <w:t>使用指导</w:t>
            </w:r>
          </w:p>
        </w:tc>
      </w:tr>
      <w:tr w14:paraId="44CB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F58305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454449CF">
            <w:pPr>
              <w:spacing w:line="360" w:lineRule="auto"/>
              <w:jc w:val="left"/>
              <w:rPr>
                <w:rFonts w:ascii="宋体" w:hAnsi="宋体" w:cs="宋体"/>
                <w:sz w:val="24"/>
                <w:szCs w:val="24"/>
              </w:rPr>
            </w:pPr>
          </w:p>
        </w:tc>
        <w:tc>
          <w:tcPr>
            <w:tcW w:w="1148" w:type="pct"/>
            <w:shd w:val="clear" w:color="auto" w:fill="FFFFFF"/>
          </w:tcPr>
          <w:p w14:paraId="67D064D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驱动下载服务要求</w:t>
            </w:r>
          </w:p>
        </w:tc>
        <w:tc>
          <w:tcPr>
            <w:tcW w:w="3115" w:type="pct"/>
            <w:shd w:val="clear" w:color="auto" w:fill="FFFFFF"/>
          </w:tcPr>
          <w:p w14:paraId="40BA43E2">
            <w:pPr>
              <w:spacing w:line="360" w:lineRule="auto"/>
              <w:jc w:val="left"/>
              <w:textAlignment w:val="top"/>
              <w:rPr>
                <w:rFonts w:ascii="宋体" w:hAnsi="宋体" w:cs="宋体"/>
                <w:sz w:val="24"/>
                <w:szCs w:val="24"/>
              </w:rPr>
            </w:pPr>
            <w:r>
              <w:rPr>
                <w:rFonts w:ascii="宋体" w:hAnsi="宋体" w:cs="宋体"/>
                <w:kern w:val="0"/>
                <w:sz w:val="24"/>
                <w:szCs w:val="24"/>
              </w:rPr>
              <w:t>供应商提供驱动光盘或下载方式</w:t>
            </w:r>
          </w:p>
        </w:tc>
      </w:tr>
      <w:tr w14:paraId="0596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3BEC7207">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78DF41EB">
            <w:pPr>
              <w:spacing w:line="360" w:lineRule="auto"/>
              <w:jc w:val="left"/>
              <w:rPr>
                <w:rFonts w:ascii="宋体" w:hAnsi="宋体" w:cs="宋体"/>
                <w:sz w:val="24"/>
                <w:szCs w:val="24"/>
              </w:rPr>
            </w:pPr>
          </w:p>
        </w:tc>
        <w:tc>
          <w:tcPr>
            <w:tcW w:w="1148" w:type="pct"/>
            <w:shd w:val="clear" w:color="auto" w:fill="FFFFFF"/>
          </w:tcPr>
          <w:p w14:paraId="27F0CA3C">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兼容适配软件下载服务要求</w:t>
            </w:r>
          </w:p>
        </w:tc>
        <w:tc>
          <w:tcPr>
            <w:tcW w:w="3115" w:type="pct"/>
            <w:shd w:val="clear" w:color="auto" w:fill="FFFFFF"/>
          </w:tcPr>
          <w:p w14:paraId="5B8B2EFF">
            <w:pPr>
              <w:spacing w:line="360" w:lineRule="auto"/>
              <w:jc w:val="left"/>
              <w:textAlignment w:val="top"/>
              <w:rPr>
                <w:rFonts w:ascii="宋体" w:hAnsi="宋体" w:cs="宋体"/>
                <w:sz w:val="24"/>
                <w:szCs w:val="24"/>
              </w:rPr>
            </w:pPr>
            <w:r>
              <w:rPr>
                <w:rFonts w:ascii="宋体" w:hAnsi="宋体" w:cs="宋体"/>
                <w:kern w:val="0"/>
                <w:sz w:val="24"/>
                <w:szCs w:val="24"/>
              </w:rPr>
              <w:t>供应商提供兼容适配软件下载渠道（光盘、网站）</w:t>
            </w:r>
          </w:p>
        </w:tc>
      </w:tr>
      <w:tr w14:paraId="4B6C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04406862">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tcPr>
          <w:p w14:paraId="35F136FE">
            <w:pPr>
              <w:spacing w:line="360" w:lineRule="auto"/>
              <w:jc w:val="left"/>
              <w:rPr>
                <w:rFonts w:ascii="宋体" w:hAnsi="宋体" w:cs="宋体"/>
                <w:sz w:val="24"/>
                <w:szCs w:val="24"/>
              </w:rPr>
            </w:pPr>
          </w:p>
        </w:tc>
        <w:tc>
          <w:tcPr>
            <w:tcW w:w="1148" w:type="pct"/>
            <w:shd w:val="clear" w:color="auto" w:fill="FFFFFF"/>
          </w:tcPr>
          <w:p w14:paraId="01D77B61">
            <w:pPr>
              <w:spacing w:line="360" w:lineRule="auto"/>
              <w:jc w:val="left"/>
              <w:textAlignment w:val="top"/>
              <w:rPr>
                <w:rStyle w:val="1000"/>
                <w:rFonts w:hint="default"/>
                <w:sz w:val="24"/>
                <w:szCs w:val="24"/>
              </w:rPr>
            </w:pPr>
            <w:r>
              <w:rPr>
                <w:rFonts w:hint="eastAsia" w:ascii="宋体" w:hAnsi="宋体" w:cs="仿宋_GB2312"/>
                <w:kern w:val="0"/>
                <w:sz w:val="24"/>
                <w:szCs w:val="24"/>
                <w:lang w:bidi="ar"/>
              </w:rPr>
              <w:t>▲</w:t>
            </w:r>
            <w:r>
              <w:rPr>
                <w:rStyle w:val="1000"/>
                <w:rFonts w:hint="default"/>
                <w:sz w:val="24"/>
                <w:szCs w:val="24"/>
              </w:rPr>
              <w:t>跨架构平台应用兼容</w:t>
            </w:r>
          </w:p>
        </w:tc>
        <w:tc>
          <w:tcPr>
            <w:tcW w:w="3115" w:type="pct"/>
            <w:shd w:val="clear" w:color="auto" w:fill="FFFFFF"/>
          </w:tcPr>
          <w:p w14:paraId="42A4E831">
            <w:pPr>
              <w:spacing w:line="360" w:lineRule="auto"/>
              <w:jc w:val="left"/>
              <w:textAlignment w:val="top"/>
              <w:rPr>
                <w:rFonts w:ascii="宋体" w:hAnsi="宋体" w:cs="宋体"/>
                <w:kern w:val="0"/>
                <w:sz w:val="24"/>
                <w:szCs w:val="24"/>
              </w:rPr>
            </w:pPr>
            <w:r>
              <w:rPr>
                <w:rFonts w:ascii="宋体" w:hAnsi="宋体" w:cs="宋体"/>
                <w:kern w:val="0"/>
                <w:sz w:val="24"/>
                <w:szCs w:val="24"/>
              </w:rPr>
              <w:t>供应商提供跨架构平台的应用兼容工具，支持一种或者一种以上不同架构平台的应用</w:t>
            </w:r>
          </w:p>
        </w:tc>
      </w:tr>
      <w:tr w14:paraId="5198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1CF360B4">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tcPr>
          <w:p w14:paraId="3FD18CF1">
            <w:pPr>
              <w:spacing w:line="360" w:lineRule="auto"/>
              <w:jc w:val="left"/>
              <w:textAlignment w:val="top"/>
              <w:rPr>
                <w:rFonts w:ascii="宋体" w:hAnsi="宋体" w:cs="宋体"/>
                <w:sz w:val="24"/>
                <w:szCs w:val="24"/>
              </w:rPr>
            </w:pPr>
            <w:r>
              <w:rPr>
                <w:rStyle w:val="1000"/>
                <w:rFonts w:hint="default"/>
                <w:sz w:val="24"/>
                <w:szCs w:val="24"/>
              </w:rPr>
              <w:t>供应链合规性</w:t>
            </w:r>
          </w:p>
        </w:tc>
        <w:tc>
          <w:tcPr>
            <w:tcW w:w="1148" w:type="pct"/>
            <w:shd w:val="clear" w:color="auto" w:fill="FFFFFF"/>
          </w:tcPr>
          <w:p w14:paraId="6518D230">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产品部件保障</w:t>
            </w:r>
          </w:p>
        </w:tc>
        <w:tc>
          <w:tcPr>
            <w:tcW w:w="3115" w:type="pct"/>
            <w:shd w:val="clear" w:color="auto" w:fill="FFFFFF"/>
          </w:tcPr>
          <w:p w14:paraId="04447713">
            <w:pPr>
              <w:spacing w:line="360" w:lineRule="auto"/>
              <w:jc w:val="left"/>
              <w:textAlignment w:val="top"/>
              <w:rPr>
                <w:rFonts w:ascii="宋体" w:hAnsi="宋体" w:cs="宋体"/>
                <w:sz w:val="24"/>
                <w:szCs w:val="24"/>
              </w:rPr>
            </w:pPr>
            <w:r>
              <w:rPr>
                <w:rFonts w:ascii="宋体" w:hAnsi="宋体" w:cs="宋体"/>
                <w:kern w:val="0"/>
                <w:sz w:val="24"/>
                <w:szCs w:val="24"/>
              </w:rPr>
              <w:t>供应商保障产品主要部件，提供</w:t>
            </w:r>
            <w:r>
              <w:rPr>
                <w:rStyle w:val="818"/>
                <w:rFonts w:hint="default" w:ascii="宋体" w:hAnsi="宋体" w:eastAsia="宋体" w:cs="宋体"/>
                <w:color w:val="auto"/>
                <w:sz w:val="24"/>
                <w:szCs w:val="24"/>
              </w:rPr>
              <w:t xml:space="preserve"> 5 </w:t>
            </w:r>
            <w:r>
              <w:rPr>
                <w:rStyle w:val="1000"/>
                <w:rFonts w:hint="default"/>
                <w:sz w:val="24"/>
                <w:szCs w:val="24"/>
              </w:rPr>
              <w:t>年的备件服务能力（自购买之日起），或提供可兼容原设备的升级换代产品</w:t>
            </w:r>
          </w:p>
        </w:tc>
      </w:tr>
      <w:tr w14:paraId="4180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6B76794F">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tcPr>
          <w:p w14:paraId="3B18A96F">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供应链质量</w:t>
            </w:r>
          </w:p>
        </w:tc>
        <w:tc>
          <w:tcPr>
            <w:tcW w:w="1148" w:type="pct"/>
            <w:shd w:val="clear" w:color="auto" w:fill="FFFFFF"/>
          </w:tcPr>
          <w:p w14:paraId="3C28EA28">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抗干扰性</w:t>
            </w:r>
          </w:p>
        </w:tc>
        <w:tc>
          <w:tcPr>
            <w:tcW w:w="3115" w:type="pct"/>
            <w:shd w:val="clear" w:color="auto" w:fill="FFFFFF"/>
          </w:tcPr>
          <w:p w14:paraId="08ABCA6A">
            <w:pPr>
              <w:spacing w:line="360" w:lineRule="auto"/>
              <w:jc w:val="left"/>
              <w:textAlignment w:val="top"/>
              <w:rPr>
                <w:rFonts w:ascii="宋体" w:hAnsi="宋体" w:cs="宋体"/>
                <w:sz w:val="24"/>
                <w:szCs w:val="24"/>
              </w:rPr>
            </w:pPr>
            <w:r>
              <w:rPr>
                <w:rFonts w:ascii="宋体" w:hAnsi="宋体" w:cs="宋体"/>
                <w:kern w:val="0"/>
                <w:sz w:val="24"/>
                <w:szCs w:val="24"/>
              </w:rPr>
              <w:t>当产品部件出现供应风险时，供应商应通知采购人并提供风险应对方案确保产品的服务保障</w:t>
            </w:r>
          </w:p>
        </w:tc>
      </w:tr>
      <w:tr w14:paraId="6525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0C4609C2">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75F0FC43">
            <w:pPr>
              <w:spacing w:line="360" w:lineRule="auto"/>
              <w:jc w:val="left"/>
              <w:rPr>
                <w:rFonts w:ascii="宋体" w:hAnsi="宋体" w:cs="宋体"/>
                <w:sz w:val="24"/>
                <w:szCs w:val="24"/>
              </w:rPr>
            </w:pPr>
          </w:p>
        </w:tc>
        <w:tc>
          <w:tcPr>
            <w:tcW w:w="1148" w:type="pct"/>
            <w:shd w:val="clear" w:color="auto" w:fill="FFFFFF"/>
          </w:tcPr>
          <w:p w14:paraId="390A9DA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供应能力证明</w:t>
            </w:r>
          </w:p>
        </w:tc>
        <w:tc>
          <w:tcPr>
            <w:tcW w:w="3115" w:type="pct"/>
            <w:shd w:val="clear" w:color="auto" w:fill="FFFFFF"/>
          </w:tcPr>
          <w:p w14:paraId="674F3808">
            <w:pPr>
              <w:spacing w:line="360" w:lineRule="auto"/>
              <w:jc w:val="left"/>
              <w:textAlignment w:val="top"/>
              <w:rPr>
                <w:rFonts w:ascii="宋体" w:hAnsi="宋体" w:cs="宋体"/>
                <w:sz w:val="24"/>
                <w:szCs w:val="24"/>
              </w:rPr>
            </w:pPr>
            <w:r>
              <w:rPr>
                <w:rFonts w:ascii="宋体" w:hAnsi="宋体" w:cs="宋体"/>
                <w:kern w:val="0"/>
                <w:sz w:val="24"/>
                <w:szCs w:val="24"/>
              </w:rPr>
              <w:t>投标时提供供应链稳定承诺书，确保产品的部件在产品服务周期内稳定供货</w:t>
            </w:r>
          </w:p>
        </w:tc>
      </w:tr>
      <w:tr w14:paraId="25BE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 w:type="pct"/>
            <w:shd w:val="clear" w:color="auto" w:fill="FFFFFF"/>
            <w:noWrap/>
            <w:vAlign w:val="center"/>
          </w:tcPr>
          <w:p w14:paraId="676E5B5B">
            <w:pPr>
              <w:widowControl/>
              <w:numPr>
                <w:ilvl w:val="0"/>
                <w:numId w:val="32"/>
              </w:numPr>
              <w:adjustRightInd w:val="0"/>
              <w:spacing w:line="360" w:lineRule="auto"/>
              <w:jc w:val="center"/>
              <w:textAlignment w:val="top"/>
              <w:rPr>
                <w:rFonts w:ascii="宋体" w:hAnsi="宋体" w:cs="宋体"/>
                <w:sz w:val="24"/>
                <w:szCs w:val="24"/>
              </w:rPr>
            </w:pPr>
          </w:p>
        </w:tc>
        <w:tc>
          <w:tcPr>
            <w:tcW w:w="461" w:type="pct"/>
            <w:shd w:val="clear" w:color="auto" w:fill="FFFFFF"/>
          </w:tcPr>
          <w:p w14:paraId="0FB3AFA4">
            <w:pPr>
              <w:spacing w:line="360" w:lineRule="auto"/>
              <w:jc w:val="left"/>
              <w:textAlignment w:val="top"/>
              <w:rPr>
                <w:rFonts w:ascii="宋体" w:hAnsi="宋体" w:cs="宋体"/>
                <w:sz w:val="24"/>
                <w:szCs w:val="24"/>
              </w:rPr>
            </w:pPr>
            <w:r>
              <w:rPr>
                <w:rStyle w:val="1000"/>
                <w:rFonts w:hint="default"/>
                <w:sz w:val="24"/>
                <w:szCs w:val="24"/>
              </w:rPr>
              <w:t>关键部件安全要求</w:t>
            </w:r>
          </w:p>
        </w:tc>
        <w:tc>
          <w:tcPr>
            <w:tcW w:w="1148" w:type="pct"/>
            <w:shd w:val="clear" w:color="auto" w:fill="FFFFFF"/>
          </w:tcPr>
          <w:p w14:paraId="7B65EA8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关键部件安全</w:t>
            </w:r>
          </w:p>
        </w:tc>
        <w:tc>
          <w:tcPr>
            <w:tcW w:w="3115" w:type="pct"/>
            <w:shd w:val="clear" w:color="auto" w:fill="FFFFFF"/>
          </w:tcPr>
          <w:p w14:paraId="0FE3804F">
            <w:pPr>
              <w:spacing w:line="360" w:lineRule="auto"/>
              <w:jc w:val="left"/>
              <w:textAlignment w:val="top"/>
              <w:rPr>
                <w:rFonts w:ascii="宋体" w:hAnsi="宋体" w:cs="宋体"/>
                <w:sz w:val="24"/>
                <w:szCs w:val="24"/>
              </w:rPr>
            </w:pPr>
            <w:r>
              <w:rPr>
                <w:rFonts w:ascii="宋体" w:hAnsi="宋体" w:cs="宋体"/>
                <w:kern w:val="0"/>
                <w:sz w:val="24"/>
                <w:szCs w:val="24"/>
              </w:rPr>
              <w:t>/</w:t>
            </w:r>
          </w:p>
        </w:tc>
      </w:tr>
      <w:tr w14:paraId="3EDA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74" w:type="pct"/>
            <w:shd w:val="clear" w:color="auto" w:fill="FFFFFF"/>
            <w:noWrap/>
            <w:vAlign w:val="center"/>
          </w:tcPr>
          <w:p w14:paraId="08AA1A3A">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restart"/>
            <w:shd w:val="clear" w:color="auto" w:fill="FFFFFF"/>
            <w:vAlign w:val="center"/>
          </w:tcPr>
          <w:p w14:paraId="00BCDF18">
            <w:pPr>
              <w:spacing w:line="360" w:lineRule="auto"/>
              <w:textAlignment w:val="top"/>
              <w:rPr>
                <w:rFonts w:ascii="宋体" w:hAnsi="宋体" w:cs="宋体"/>
                <w:sz w:val="24"/>
                <w:szCs w:val="24"/>
              </w:rPr>
            </w:pPr>
            <w:r>
              <w:rPr>
                <w:rStyle w:val="818"/>
                <w:rFonts w:hint="default" w:ascii="宋体" w:hAnsi="宋体" w:eastAsia="宋体" w:cs="宋体"/>
                <w:color w:val="auto"/>
                <w:sz w:val="24"/>
                <w:szCs w:val="24"/>
              </w:rPr>
              <w:t>整机安全性要求</w:t>
            </w:r>
          </w:p>
        </w:tc>
        <w:tc>
          <w:tcPr>
            <w:tcW w:w="1148" w:type="pct"/>
            <w:shd w:val="clear" w:color="auto" w:fill="FFFFFF"/>
          </w:tcPr>
          <w:p w14:paraId="68C73BC9">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密码算法实现</w:t>
            </w:r>
          </w:p>
        </w:tc>
        <w:tc>
          <w:tcPr>
            <w:tcW w:w="3115" w:type="pct"/>
            <w:shd w:val="clear" w:color="auto" w:fill="FFFFFF"/>
          </w:tcPr>
          <w:p w14:paraId="3E4D8455">
            <w:pPr>
              <w:spacing w:line="360" w:lineRule="auto"/>
              <w:jc w:val="left"/>
              <w:textAlignment w:val="top"/>
              <w:rPr>
                <w:rFonts w:ascii="宋体" w:hAnsi="宋体" w:cs="宋体"/>
                <w:sz w:val="24"/>
                <w:szCs w:val="24"/>
              </w:rPr>
            </w:pPr>
            <w:r>
              <w:rPr>
                <w:rFonts w:ascii="宋体" w:hAnsi="宋体" w:cs="宋体"/>
                <w:kern w:val="0"/>
                <w:sz w:val="24"/>
                <w:szCs w:val="24"/>
              </w:rPr>
              <w:t xml:space="preserve">CPU </w:t>
            </w:r>
            <w:r>
              <w:rPr>
                <w:rStyle w:val="1000"/>
                <w:rFonts w:hint="default"/>
                <w:sz w:val="24"/>
                <w:szCs w:val="24"/>
              </w:rPr>
              <w:t>芯片应具备安全性</w:t>
            </w:r>
          </w:p>
        </w:tc>
      </w:tr>
      <w:tr w14:paraId="62FC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74" w:type="pct"/>
            <w:shd w:val="clear" w:color="auto" w:fill="FFFFFF"/>
            <w:noWrap/>
            <w:vAlign w:val="center"/>
          </w:tcPr>
          <w:p w14:paraId="61A97F46">
            <w:pPr>
              <w:widowControl/>
              <w:numPr>
                <w:ilvl w:val="0"/>
                <w:numId w:val="32"/>
              </w:numPr>
              <w:adjustRightInd w:val="0"/>
              <w:spacing w:line="360" w:lineRule="auto"/>
              <w:jc w:val="center"/>
              <w:textAlignment w:val="top"/>
              <w:rPr>
                <w:rFonts w:ascii="宋体" w:hAnsi="宋体" w:cs="宋体"/>
                <w:kern w:val="0"/>
                <w:sz w:val="24"/>
                <w:szCs w:val="24"/>
              </w:rPr>
            </w:pPr>
          </w:p>
        </w:tc>
        <w:tc>
          <w:tcPr>
            <w:tcW w:w="461" w:type="pct"/>
            <w:vMerge w:val="continue"/>
            <w:shd w:val="clear" w:color="auto" w:fill="FFFFFF"/>
            <w:vAlign w:val="center"/>
          </w:tcPr>
          <w:p w14:paraId="3E847938">
            <w:pPr>
              <w:spacing w:line="360" w:lineRule="auto"/>
              <w:textAlignment w:val="top"/>
              <w:rPr>
                <w:rStyle w:val="818"/>
                <w:rFonts w:hint="default" w:ascii="宋体" w:hAnsi="宋体" w:eastAsia="宋体" w:cs="宋体"/>
                <w:color w:val="auto"/>
                <w:sz w:val="24"/>
                <w:szCs w:val="24"/>
              </w:rPr>
            </w:pPr>
          </w:p>
        </w:tc>
        <w:tc>
          <w:tcPr>
            <w:tcW w:w="1148" w:type="pct"/>
            <w:shd w:val="clear" w:color="auto" w:fill="FFFFFF"/>
          </w:tcPr>
          <w:p w14:paraId="7B2B3C8C">
            <w:pPr>
              <w:spacing w:line="360" w:lineRule="auto"/>
              <w:jc w:val="left"/>
              <w:textAlignment w:val="top"/>
              <w:rPr>
                <w:rStyle w:val="818"/>
                <w:rFonts w:hint="default" w:ascii="宋体" w:hAnsi="宋体" w:eastAsia="宋体" w:cs="宋体"/>
                <w:color w:val="auto"/>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USB 端口管控</w:t>
            </w:r>
          </w:p>
        </w:tc>
        <w:tc>
          <w:tcPr>
            <w:tcW w:w="3115" w:type="pct"/>
            <w:shd w:val="clear" w:color="auto" w:fill="FFFFFF"/>
          </w:tcPr>
          <w:p w14:paraId="44BEB395">
            <w:pPr>
              <w:spacing w:line="360" w:lineRule="auto"/>
              <w:jc w:val="left"/>
              <w:textAlignment w:val="top"/>
              <w:rPr>
                <w:rFonts w:ascii="宋体" w:hAnsi="宋体" w:cs="宋体"/>
                <w:kern w:val="0"/>
                <w:sz w:val="24"/>
                <w:szCs w:val="24"/>
              </w:rPr>
            </w:pPr>
            <w:r>
              <w:rPr>
                <w:rFonts w:ascii="宋体" w:hAnsi="宋体" w:cs="宋体"/>
                <w:kern w:val="0"/>
                <w:sz w:val="24"/>
                <w:szCs w:val="24"/>
              </w:rPr>
              <w:t>支持 USB 端口管控</w:t>
            </w:r>
          </w:p>
        </w:tc>
      </w:tr>
      <w:tr w14:paraId="451A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7E04FCBB">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20609416">
            <w:pPr>
              <w:spacing w:line="360" w:lineRule="auto"/>
              <w:jc w:val="left"/>
              <w:rPr>
                <w:rFonts w:ascii="宋体" w:hAnsi="宋体" w:cs="宋体"/>
                <w:sz w:val="24"/>
                <w:szCs w:val="24"/>
              </w:rPr>
            </w:pPr>
          </w:p>
        </w:tc>
        <w:tc>
          <w:tcPr>
            <w:tcW w:w="1148" w:type="pct"/>
            <w:shd w:val="clear" w:color="auto" w:fill="FFFFFF"/>
          </w:tcPr>
          <w:p w14:paraId="341DD71A">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Fonts w:ascii="宋体" w:hAnsi="宋体" w:cs="宋体"/>
                <w:kern w:val="0"/>
                <w:sz w:val="24"/>
                <w:szCs w:val="24"/>
              </w:rPr>
              <w:t>安全物理锁</w:t>
            </w:r>
          </w:p>
        </w:tc>
        <w:tc>
          <w:tcPr>
            <w:tcW w:w="3115" w:type="pct"/>
            <w:shd w:val="clear" w:color="auto" w:fill="FFFFFF"/>
          </w:tcPr>
          <w:p w14:paraId="77D1C261">
            <w:pPr>
              <w:spacing w:line="360" w:lineRule="auto"/>
              <w:jc w:val="left"/>
              <w:textAlignment w:val="top"/>
              <w:rPr>
                <w:rFonts w:ascii="宋体" w:hAnsi="宋体" w:cs="宋体"/>
                <w:sz w:val="24"/>
                <w:szCs w:val="24"/>
              </w:rPr>
            </w:pPr>
            <w:r>
              <w:rPr>
                <w:rFonts w:ascii="宋体" w:hAnsi="宋体" w:cs="宋体"/>
                <w:kern w:val="0"/>
                <w:sz w:val="24"/>
                <w:szCs w:val="24"/>
              </w:rPr>
              <w:t>具备机箱锁孔；集成配件线缆锁</w:t>
            </w:r>
          </w:p>
        </w:tc>
      </w:tr>
      <w:tr w14:paraId="1C5F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74" w:type="pct"/>
            <w:shd w:val="clear" w:color="auto" w:fill="FFFFFF"/>
            <w:noWrap/>
            <w:vAlign w:val="center"/>
          </w:tcPr>
          <w:p w14:paraId="3779E225">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59E57636">
            <w:pPr>
              <w:spacing w:line="360" w:lineRule="auto"/>
              <w:jc w:val="left"/>
              <w:rPr>
                <w:rFonts w:ascii="宋体" w:hAnsi="宋体" w:cs="宋体"/>
                <w:sz w:val="24"/>
                <w:szCs w:val="24"/>
              </w:rPr>
            </w:pPr>
          </w:p>
        </w:tc>
        <w:tc>
          <w:tcPr>
            <w:tcW w:w="1148" w:type="pct"/>
            <w:shd w:val="clear" w:color="auto" w:fill="FFFFFF"/>
            <w:vAlign w:val="center"/>
          </w:tcPr>
          <w:p w14:paraId="52F4EE7A">
            <w:pPr>
              <w:spacing w:line="360" w:lineRule="auto"/>
              <w:jc w:val="left"/>
              <w:textAlignment w:val="center"/>
              <w:rPr>
                <w:rFonts w:ascii="宋体" w:hAnsi="宋体" w:cs="宋体"/>
                <w:sz w:val="24"/>
                <w:szCs w:val="24"/>
              </w:rPr>
            </w:pPr>
            <w:r>
              <w:rPr>
                <w:rFonts w:hint="eastAsia" w:ascii="宋体" w:hAnsi="宋体" w:cs="仿宋_GB2312"/>
                <w:kern w:val="0"/>
                <w:sz w:val="24"/>
                <w:szCs w:val="24"/>
                <w:lang w:bidi="ar"/>
              </w:rPr>
              <w:t>▲</w:t>
            </w:r>
            <w:r>
              <w:rPr>
                <w:rStyle w:val="818"/>
                <w:rFonts w:hint="default" w:ascii="宋体" w:hAnsi="宋体" w:eastAsia="宋体" w:cs="宋体"/>
                <w:color w:val="auto"/>
                <w:sz w:val="24"/>
                <w:szCs w:val="24"/>
              </w:rPr>
              <w:t>信息安全基本要求</w:t>
            </w:r>
          </w:p>
        </w:tc>
        <w:tc>
          <w:tcPr>
            <w:tcW w:w="3115" w:type="pct"/>
            <w:shd w:val="clear" w:color="auto" w:fill="FFFFFF"/>
          </w:tcPr>
          <w:p w14:paraId="196D97A3">
            <w:pPr>
              <w:spacing w:line="360" w:lineRule="auto"/>
              <w:jc w:val="left"/>
              <w:textAlignment w:val="top"/>
              <w:rPr>
                <w:rFonts w:ascii="宋体" w:hAnsi="宋体" w:cs="宋体"/>
                <w:sz w:val="24"/>
                <w:szCs w:val="24"/>
              </w:rPr>
            </w:pPr>
            <w:r>
              <w:rPr>
                <w:rStyle w:val="818"/>
                <w:rFonts w:hint="default" w:ascii="宋体" w:hAnsi="宋体" w:eastAsia="宋体" w:cs="宋体"/>
                <w:color w:val="auto"/>
                <w:sz w:val="24"/>
                <w:szCs w:val="24"/>
              </w:rPr>
              <w:t xml:space="preserve">a) </w:t>
            </w:r>
            <w:r>
              <w:rPr>
                <w:rStyle w:val="1000"/>
                <w:rFonts w:hint="default"/>
                <w:sz w:val="24"/>
                <w:szCs w:val="24"/>
              </w:rPr>
              <w:t>产品应符合</w:t>
            </w:r>
            <w:r>
              <w:rPr>
                <w:rStyle w:val="818"/>
                <w:rFonts w:hint="default" w:ascii="宋体" w:hAnsi="宋体" w:eastAsia="宋体" w:cs="宋体"/>
                <w:color w:val="auto"/>
                <w:sz w:val="24"/>
                <w:szCs w:val="24"/>
              </w:rPr>
              <w:t xml:space="preserve"> GB/T 39276 </w:t>
            </w:r>
            <w:r>
              <w:rPr>
                <w:rStyle w:val="1000"/>
                <w:rFonts w:hint="default"/>
                <w:sz w:val="24"/>
                <w:szCs w:val="24"/>
              </w:rPr>
              <w:t>的</w:t>
            </w:r>
            <w:r>
              <w:rPr>
                <w:rStyle w:val="818"/>
                <w:rFonts w:hint="default" w:ascii="宋体" w:hAnsi="宋体" w:eastAsia="宋体" w:cs="宋体"/>
                <w:color w:val="auto"/>
                <w:sz w:val="24"/>
                <w:szCs w:val="24"/>
              </w:rPr>
              <w:t xml:space="preserve"> 5.2 </w:t>
            </w:r>
            <w:r>
              <w:rPr>
                <w:rStyle w:val="1000"/>
                <w:rFonts w:hint="default"/>
                <w:sz w:val="24"/>
                <w:szCs w:val="24"/>
              </w:rPr>
              <w:t>的规定；</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b) </w:t>
            </w:r>
            <w:r>
              <w:rPr>
                <w:rStyle w:val="1000"/>
                <w:rFonts w:hint="default"/>
                <w:sz w:val="24"/>
                <w:szCs w:val="24"/>
              </w:rPr>
              <w:t>生产厂商应建立漏洞跟踪表，保证产品版本涉及到的漏洞</w:t>
            </w:r>
            <w:r>
              <w:rPr>
                <w:rStyle w:val="818"/>
                <w:rFonts w:hint="default" w:ascii="宋体" w:hAnsi="宋体" w:eastAsia="宋体" w:cs="宋体"/>
                <w:color w:val="auto"/>
                <w:sz w:val="24"/>
                <w:szCs w:val="24"/>
              </w:rPr>
              <w:t>(</w:t>
            </w:r>
            <w:r>
              <w:rPr>
                <w:rStyle w:val="1000"/>
                <w:rFonts w:hint="default"/>
                <w:sz w:val="24"/>
                <w:szCs w:val="24"/>
              </w:rPr>
              <w:t>如驱动程序等</w:t>
            </w:r>
            <w:r>
              <w:rPr>
                <w:rStyle w:val="818"/>
                <w:rFonts w:hint="default" w:ascii="宋体" w:hAnsi="宋体" w:eastAsia="宋体" w:cs="宋体"/>
                <w:color w:val="auto"/>
                <w:sz w:val="24"/>
                <w:szCs w:val="24"/>
              </w:rPr>
              <w:t>)</w:t>
            </w:r>
            <w:r>
              <w:rPr>
                <w:rStyle w:val="1000"/>
                <w:rFonts w:hint="default"/>
                <w:sz w:val="24"/>
                <w:szCs w:val="24"/>
              </w:rPr>
              <w:t>可查看；</w:t>
            </w:r>
            <w:r>
              <w:rPr>
                <w:rStyle w:val="818"/>
                <w:rFonts w:hint="default" w:ascii="宋体" w:hAnsi="宋体" w:eastAsia="宋体" w:cs="宋体"/>
                <w:color w:val="auto"/>
                <w:sz w:val="24"/>
                <w:szCs w:val="24"/>
              </w:rPr>
              <w:br w:type="textWrapping"/>
            </w:r>
            <w:r>
              <w:rPr>
                <w:rStyle w:val="818"/>
                <w:rFonts w:hint="default" w:ascii="宋体" w:hAnsi="宋体" w:eastAsia="宋体" w:cs="宋体"/>
                <w:color w:val="auto"/>
                <w:sz w:val="24"/>
                <w:szCs w:val="24"/>
              </w:rPr>
              <w:t xml:space="preserve">c) </w:t>
            </w:r>
            <w:r>
              <w:rPr>
                <w:rStyle w:val="1000"/>
                <w:rFonts w:hint="default"/>
                <w:sz w:val="24"/>
                <w:szCs w:val="24"/>
              </w:rPr>
              <w:t>产品不得包含已知的恶意代码或漏洞，不存在未声明的指令、功能、接口</w:t>
            </w:r>
          </w:p>
        </w:tc>
      </w:tr>
      <w:tr w14:paraId="0EE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4" w:type="pct"/>
            <w:shd w:val="clear" w:color="auto" w:fill="FFFFFF"/>
            <w:noWrap/>
            <w:vAlign w:val="center"/>
          </w:tcPr>
          <w:p w14:paraId="05E164D6">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32E60AFC">
            <w:pPr>
              <w:spacing w:line="360" w:lineRule="auto"/>
              <w:jc w:val="left"/>
              <w:rPr>
                <w:rFonts w:ascii="宋体" w:hAnsi="宋体" w:cs="宋体"/>
                <w:sz w:val="24"/>
                <w:szCs w:val="24"/>
              </w:rPr>
            </w:pPr>
          </w:p>
        </w:tc>
        <w:tc>
          <w:tcPr>
            <w:tcW w:w="1148" w:type="pct"/>
            <w:shd w:val="clear" w:color="auto" w:fill="FFFFFF"/>
          </w:tcPr>
          <w:p w14:paraId="3E402397">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固件安全启动</w:t>
            </w:r>
          </w:p>
        </w:tc>
        <w:tc>
          <w:tcPr>
            <w:tcW w:w="3115" w:type="pct"/>
            <w:shd w:val="clear" w:color="auto" w:fill="FFFFFF"/>
          </w:tcPr>
          <w:p w14:paraId="3DA21A9E">
            <w:pPr>
              <w:spacing w:line="360" w:lineRule="auto"/>
              <w:jc w:val="left"/>
              <w:textAlignment w:val="top"/>
              <w:rPr>
                <w:rFonts w:ascii="宋体" w:hAnsi="宋体" w:cs="宋体"/>
                <w:sz w:val="24"/>
                <w:szCs w:val="24"/>
              </w:rPr>
            </w:pPr>
            <w:r>
              <w:rPr>
                <w:rFonts w:ascii="宋体" w:hAnsi="宋体" w:cs="宋体"/>
                <w:kern w:val="0"/>
                <w:sz w:val="24"/>
                <w:szCs w:val="24"/>
              </w:rPr>
              <w:t>支持固件安全启动功能，固件启动过程中只有通过启动校验才能正常启动</w:t>
            </w:r>
          </w:p>
        </w:tc>
      </w:tr>
      <w:tr w14:paraId="0D8D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4" w:type="pct"/>
            <w:shd w:val="clear" w:color="auto" w:fill="FFFFFF"/>
            <w:noWrap/>
            <w:vAlign w:val="center"/>
          </w:tcPr>
          <w:p w14:paraId="59F4954E">
            <w:pPr>
              <w:widowControl/>
              <w:numPr>
                <w:ilvl w:val="0"/>
                <w:numId w:val="32"/>
              </w:numPr>
              <w:adjustRightInd w:val="0"/>
              <w:spacing w:line="360" w:lineRule="auto"/>
              <w:jc w:val="center"/>
              <w:textAlignment w:val="top"/>
              <w:rPr>
                <w:rFonts w:ascii="宋体" w:hAnsi="宋体" w:cs="宋体"/>
                <w:sz w:val="24"/>
                <w:szCs w:val="24"/>
              </w:rPr>
            </w:pPr>
          </w:p>
        </w:tc>
        <w:tc>
          <w:tcPr>
            <w:tcW w:w="461" w:type="pct"/>
            <w:vMerge w:val="continue"/>
            <w:shd w:val="clear" w:color="auto" w:fill="FFFFFF"/>
          </w:tcPr>
          <w:p w14:paraId="1710C5A1">
            <w:pPr>
              <w:spacing w:line="360" w:lineRule="auto"/>
              <w:jc w:val="left"/>
              <w:rPr>
                <w:rFonts w:ascii="宋体" w:hAnsi="宋体" w:cs="宋体"/>
                <w:sz w:val="24"/>
                <w:szCs w:val="24"/>
              </w:rPr>
            </w:pPr>
          </w:p>
        </w:tc>
        <w:tc>
          <w:tcPr>
            <w:tcW w:w="1148" w:type="pct"/>
            <w:shd w:val="clear" w:color="auto" w:fill="FFFFFF"/>
          </w:tcPr>
          <w:p w14:paraId="797A615D">
            <w:pPr>
              <w:spacing w:line="360" w:lineRule="auto"/>
              <w:jc w:val="left"/>
              <w:textAlignment w:val="top"/>
              <w:rPr>
                <w:rFonts w:ascii="宋体" w:hAnsi="宋体" w:cs="宋体"/>
                <w:sz w:val="24"/>
                <w:szCs w:val="24"/>
              </w:rPr>
            </w:pPr>
            <w:r>
              <w:rPr>
                <w:rFonts w:hint="eastAsia" w:ascii="宋体" w:hAnsi="宋体" w:cs="仿宋_GB2312"/>
                <w:kern w:val="0"/>
                <w:sz w:val="24"/>
                <w:szCs w:val="24"/>
                <w:lang w:bidi="ar"/>
              </w:rPr>
              <w:t>▲</w:t>
            </w:r>
            <w:r>
              <w:rPr>
                <w:rStyle w:val="1000"/>
                <w:rFonts w:hint="default"/>
                <w:sz w:val="24"/>
                <w:szCs w:val="24"/>
              </w:rPr>
              <w:t>限用物质的限量要求</w:t>
            </w:r>
          </w:p>
        </w:tc>
        <w:tc>
          <w:tcPr>
            <w:tcW w:w="3115" w:type="pct"/>
            <w:shd w:val="clear" w:color="auto" w:fill="FFFFFF"/>
          </w:tcPr>
          <w:p w14:paraId="66F62F9C">
            <w:pPr>
              <w:spacing w:line="360" w:lineRule="auto"/>
              <w:jc w:val="left"/>
              <w:textAlignment w:val="top"/>
              <w:rPr>
                <w:rFonts w:ascii="宋体" w:hAnsi="宋体" w:cs="宋体"/>
                <w:sz w:val="24"/>
                <w:szCs w:val="24"/>
              </w:rPr>
            </w:pPr>
            <w:r>
              <w:rPr>
                <w:rFonts w:ascii="宋体" w:hAnsi="宋体" w:cs="宋体"/>
                <w:kern w:val="0"/>
                <w:sz w:val="24"/>
                <w:szCs w:val="24"/>
              </w:rPr>
              <w:t>符合</w:t>
            </w:r>
            <w:r>
              <w:rPr>
                <w:rStyle w:val="818"/>
                <w:rFonts w:hint="default" w:ascii="宋体" w:hAnsi="宋体" w:eastAsia="宋体" w:cs="宋体"/>
                <w:color w:val="auto"/>
                <w:sz w:val="24"/>
                <w:szCs w:val="24"/>
              </w:rPr>
              <w:t xml:space="preserve"> GB/T 26572 </w:t>
            </w:r>
            <w:r>
              <w:rPr>
                <w:rStyle w:val="1000"/>
                <w:rFonts w:hint="default"/>
                <w:sz w:val="24"/>
                <w:szCs w:val="24"/>
              </w:rPr>
              <w:t>中规定</w:t>
            </w:r>
          </w:p>
        </w:tc>
      </w:tr>
    </w:tbl>
    <w:p w14:paraId="01BDE270">
      <w:pPr>
        <w:rPr>
          <w:rFonts w:eastAsiaTheme="minorEastAsia"/>
        </w:rPr>
      </w:pPr>
    </w:p>
    <w:p w14:paraId="46B610DC">
      <w:pPr>
        <w:pStyle w:val="399"/>
        <w:widowControl/>
        <w:ind w:left="600" w:firstLine="0" w:firstLineChars="0"/>
        <w:jc w:val="left"/>
        <w:rPr>
          <w:rFonts w:ascii="宋体" w:hAnsi="宋体" w:cs="宋体"/>
          <w:b/>
          <w:sz w:val="28"/>
          <w:szCs w:val="28"/>
        </w:rPr>
      </w:pPr>
    </w:p>
    <w:p w14:paraId="453657A5">
      <w:pPr>
        <w:pStyle w:val="399"/>
        <w:widowControl/>
        <w:ind w:left="600" w:firstLine="0" w:firstLineChars="0"/>
        <w:jc w:val="left"/>
        <w:rPr>
          <w:rFonts w:ascii="宋体" w:hAnsi="宋体" w:cs="宋体"/>
          <w:b/>
          <w:sz w:val="28"/>
          <w:szCs w:val="28"/>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4986"/>
        <w:gridCol w:w="930"/>
      </w:tblGrid>
      <w:tr w14:paraId="1534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1ADE105">
            <w:pPr>
              <w:jc w:val="center"/>
              <w:rPr>
                <w:rFonts w:ascii="宋体" w:hAnsi="宋体"/>
              </w:rPr>
            </w:pPr>
            <w:r>
              <w:rPr>
                <w:rFonts w:hint="eastAsia" w:ascii="宋体" w:hAnsi="宋体"/>
              </w:rPr>
              <w:t>序号</w:t>
            </w:r>
          </w:p>
        </w:tc>
        <w:tc>
          <w:tcPr>
            <w:tcW w:w="1701" w:type="dxa"/>
            <w:vAlign w:val="center"/>
          </w:tcPr>
          <w:p w14:paraId="469E5010">
            <w:pPr>
              <w:jc w:val="center"/>
              <w:rPr>
                <w:rFonts w:ascii="宋体" w:hAnsi="宋体"/>
              </w:rPr>
            </w:pPr>
            <w:r>
              <w:rPr>
                <w:rFonts w:hint="eastAsia" w:ascii="宋体" w:hAnsi="宋体"/>
              </w:rPr>
              <w:t>名称</w:t>
            </w:r>
          </w:p>
        </w:tc>
        <w:tc>
          <w:tcPr>
            <w:tcW w:w="4961" w:type="dxa"/>
          </w:tcPr>
          <w:p w14:paraId="42724815">
            <w:pPr>
              <w:jc w:val="center"/>
              <w:rPr>
                <w:rFonts w:ascii="宋体" w:hAnsi="宋体"/>
              </w:rPr>
            </w:pPr>
            <w:r>
              <w:rPr>
                <w:rFonts w:hint="eastAsia" w:ascii="宋体" w:hAnsi="宋体"/>
              </w:rPr>
              <w:t>参数</w:t>
            </w:r>
          </w:p>
        </w:tc>
        <w:tc>
          <w:tcPr>
            <w:tcW w:w="930" w:type="dxa"/>
          </w:tcPr>
          <w:p w14:paraId="35443867">
            <w:pPr>
              <w:jc w:val="center"/>
              <w:rPr>
                <w:rFonts w:ascii="宋体" w:hAnsi="宋体"/>
              </w:rPr>
            </w:pPr>
            <w:r>
              <w:rPr>
                <w:rFonts w:hint="eastAsia" w:ascii="宋体" w:hAnsi="宋体"/>
              </w:rPr>
              <w:t>数量</w:t>
            </w:r>
          </w:p>
        </w:tc>
      </w:tr>
      <w:tr w14:paraId="2AE5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2C9D63">
            <w:pPr>
              <w:jc w:val="center"/>
              <w:rPr>
                <w:rFonts w:ascii="宋体" w:hAnsi="宋体"/>
              </w:rPr>
            </w:pPr>
            <w:r>
              <w:rPr>
                <w:rFonts w:hint="eastAsia" w:ascii="宋体" w:hAnsi="宋体"/>
              </w:rPr>
              <w:t>3</w:t>
            </w:r>
          </w:p>
        </w:tc>
        <w:tc>
          <w:tcPr>
            <w:tcW w:w="1701" w:type="dxa"/>
            <w:vAlign w:val="center"/>
          </w:tcPr>
          <w:p w14:paraId="309E8EC5">
            <w:pPr>
              <w:jc w:val="center"/>
              <w:rPr>
                <w:rFonts w:ascii="宋体" w:hAnsi="宋体"/>
              </w:rPr>
            </w:pPr>
            <w:r>
              <w:rPr>
                <w:rFonts w:hint="eastAsia" w:ascii="宋体" w:hAnsi="宋体"/>
                <w:color w:val="000000"/>
              </w:rPr>
              <w:t>云桌面软件</w:t>
            </w:r>
          </w:p>
        </w:tc>
        <w:tc>
          <w:tcPr>
            <w:tcW w:w="4961" w:type="dxa"/>
          </w:tcPr>
          <w:p w14:paraId="4DD7F10F">
            <w:pPr>
              <w:rPr>
                <w:rFonts w:ascii="宋体" w:hAnsi="宋体"/>
              </w:rPr>
            </w:pPr>
            <w:r>
              <w:rPr>
                <w:rFonts w:hint="eastAsia" w:ascii="宋体" w:hAnsi="宋体"/>
              </w:rPr>
              <w:t>1、支持系统环境的批量部署，可根据不同专业的教学、考试要求，快速创建多套教学环境，使用时开放，不使用时随时回收；</w:t>
            </w:r>
          </w:p>
          <w:p w14:paraId="7047AFF4">
            <w:pPr>
              <w:rPr>
                <w:rFonts w:ascii="宋体" w:hAnsi="宋体"/>
              </w:rPr>
            </w:pPr>
            <w:r>
              <w:rPr>
                <w:rFonts w:hint="eastAsia" w:ascii="宋体" w:hAnsi="宋体"/>
              </w:rPr>
              <w:t>2、制作系统模板时支持样机制作方式，可在教室任意选择一台样机，系统和软件安装完成后将样机模板上传到服务器端；同时支持web平台制作方式，无需到教室寻找样机，直接在管理平台上通过虚拟机制作模板然后下发，提高样机制作便捷度；</w:t>
            </w:r>
          </w:p>
          <w:p w14:paraId="093605E0">
            <w:pPr>
              <w:rPr>
                <w:rFonts w:ascii="宋体" w:hAnsi="宋体"/>
              </w:rPr>
            </w:pPr>
            <w:r>
              <w:rPr>
                <w:rFonts w:hint="eastAsia" w:ascii="宋体" w:hAnsi="宋体"/>
              </w:rPr>
              <w:t xml:space="preserve">★3、支持消息发布功能，管理员可直接通过web管理平台给终端发送消息，终端无需进入操作系统，在场景选单页面即可接收消息，消息可在屏幕上方显示。（提供第三方检测机构出具的具备CNAS标识的产品功能测试报告复印件或扫描件） </w:t>
            </w:r>
          </w:p>
          <w:p w14:paraId="788C1AF1">
            <w:pPr>
              <w:rPr>
                <w:rFonts w:ascii="宋体" w:hAnsi="宋体"/>
              </w:rPr>
            </w:pPr>
            <w:r>
              <w:rPr>
                <w:rFonts w:hint="eastAsia" w:ascii="宋体" w:hAnsi="宋体"/>
              </w:rPr>
              <w:t>4、能够通过管理平台远程对服务器进行维护管理，例如关机、重启，查看服务器详细硬件配置，例如CPU/内存/磁盘/显卡型号与数量，实时掌握系统服务的开启或关闭状态，能够一键重启关键进程。</w:t>
            </w:r>
          </w:p>
          <w:p w14:paraId="31F29513">
            <w:pPr>
              <w:rPr>
                <w:rFonts w:ascii="宋体" w:hAnsi="宋体"/>
              </w:rPr>
            </w:pPr>
            <w:r>
              <w:rPr>
                <w:rFonts w:hint="eastAsia" w:ascii="宋体" w:hAnsi="宋体"/>
              </w:rPr>
              <w:t xml:space="preserve">★5、支持端对端数据智能传输，可将已有镜像的终端作为发送端，给同教室内其他终端下发镜像，提升系统下发效率；（提供第三方检测机构出具的具备CNAS标识的产品功能测试报告复印件或扫描件） </w:t>
            </w:r>
          </w:p>
          <w:p w14:paraId="424DC7C1">
            <w:pPr>
              <w:rPr>
                <w:rFonts w:ascii="宋体" w:hAnsi="宋体"/>
              </w:rPr>
            </w:pPr>
            <w:r>
              <w:rPr>
                <w:rFonts w:hint="eastAsia" w:ascii="宋体" w:hAnsi="宋体"/>
              </w:rPr>
              <w:t>6、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p>
          <w:p w14:paraId="3CF50663">
            <w:pPr>
              <w:rPr>
                <w:rFonts w:ascii="宋体" w:hAnsi="宋体"/>
              </w:rPr>
            </w:pPr>
            <w:r>
              <w:rPr>
                <w:rFonts w:hint="eastAsia" w:ascii="宋体" w:hAnsi="宋体"/>
              </w:rPr>
              <w:t>7、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w:t>
            </w:r>
          </w:p>
          <w:p w14:paraId="1F02E48D">
            <w:pPr>
              <w:rPr>
                <w:rFonts w:ascii="宋体" w:hAnsi="宋体"/>
              </w:rPr>
            </w:pPr>
            <w:r>
              <w:rPr>
                <w:rFonts w:hint="eastAsia" w:ascii="宋体" w:hAnsi="宋体"/>
              </w:rPr>
              <w:t>8、当有多套操作系统时，每个操作系统所需的教学资源数据可存储在该系统的场景数据盘中，在进行系统升级同传时，支持只同传该系统的场景数据盘，无需全盘同传，以提升系统同传效率，降低存储空间占用；</w:t>
            </w:r>
          </w:p>
          <w:p w14:paraId="4D06ADDE">
            <w:pPr>
              <w:rPr>
                <w:rFonts w:ascii="宋体" w:hAnsi="宋体"/>
              </w:rPr>
            </w:pPr>
            <w:r>
              <w:rPr>
                <w:rFonts w:hint="eastAsia" w:ascii="宋体" w:hAnsi="宋体"/>
              </w:rPr>
              <w:t xml:space="preserve">9、支持VOI教学桌面、个人桌面个性化数据漫游，桌面更新后个人数据包括桌面、浏览器、输入法、文件夹、文件、注册表等可保留不被还原，保障教学软件的个性化定义信息及数据，在每次系统下发之后仍能保留；  </w:t>
            </w:r>
          </w:p>
          <w:p w14:paraId="144903C7">
            <w:pPr>
              <w:rPr>
                <w:rFonts w:ascii="宋体" w:hAnsi="宋体"/>
              </w:rPr>
            </w:pPr>
            <w:r>
              <w:rPr>
                <w:rFonts w:hint="eastAsia" w:ascii="宋体" w:hAnsi="宋体"/>
              </w:rPr>
              <w:t>10、个人桌面支持数据找回功能，当学生个人桌面出现蓝屏或系统故障时，可通过组合快捷键或数据找回功能菜单，迅速生成一个桌面，并将存储教学数据的磁盘挂载到该桌面中，帮助学生快速查询和找回数据；</w:t>
            </w:r>
          </w:p>
          <w:p w14:paraId="5022B2DF">
            <w:pPr>
              <w:rPr>
                <w:rFonts w:ascii="宋体" w:hAnsi="宋体"/>
              </w:rPr>
            </w:pPr>
            <w:r>
              <w:rPr>
                <w:rFonts w:hint="eastAsia" w:ascii="宋体" w:hAnsi="宋体"/>
              </w:rPr>
              <w:t>11、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w:t>
            </w:r>
          </w:p>
          <w:p w14:paraId="5E34FD16">
            <w:pPr>
              <w:rPr>
                <w:rFonts w:ascii="宋体" w:hAnsi="宋体"/>
              </w:rPr>
            </w:pPr>
            <w:r>
              <w:rPr>
                <w:rFonts w:hint="eastAsia" w:ascii="宋体" w:hAnsi="宋体"/>
              </w:rPr>
              <w:t xml:space="preserve">★12、支持硬件虚拟化功能，开启后针对硬件识别码的软件可实现软件统一注册，大幅度降低激活软件带来的工作量；（提供第三方检测机构出具的具备CNAS标识的产品功能测试报告复印件或扫描件） </w:t>
            </w:r>
          </w:p>
          <w:p w14:paraId="31DE1A4C">
            <w:pPr>
              <w:rPr>
                <w:rFonts w:ascii="宋体" w:hAnsi="宋体"/>
              </w:rPr>
            </w:pPr>
            <w:r>
              <w:rPr>
                <w:rFonts w:hint="eastAsia" w:ascii="宋体" w:hAnsi="宋体"/>
              </w:rPr>
              <w:t>13、支持模板更新点管理，可默认保留不少于三个时间点的更新进度，可对更新点进行合并、删除，减少资源占用；</w:t>
            </w:r>
          </w:p>
          <w:p w14:paraId="30A39F44">
            <w:pPr>
              <w:rPr>
                <w:rFonts w:ascii="宋体" w:hAnsi="宋体"/>
              </w:rPr>
            </w:pPr>
            <w:r>
              <w:rPr>
                <w:rFonts w:hint="eastAsia" w:ascii="宋体" w:hAnsi="宋体"/>
              </w:rPr>
              <w:t>14、为提升部署效率，教室终端支持按需分配交换机，可设定交换机分组匹配部署，并可生成交换机拓扑图。</w:t>
            </w:r>
          </w:p>
          <w:p w14:paraId="1021BC63">
            <w:pPr>
              <w:rPr>
                <w:rFonts w:ascii="宋体" w:hAnsi="宋体"/>
              </w:rPr>
            </w:pPr>
            <w:r>
              <w:rPr>
                <w:rFonts w:hint="eastAsia" w:ascii="宋体" w:hAnsi="宋体"/>
              </w:rPr>
              <w:t>15、支持在WEB管理平台上直接对服务器SSD硬盘进行性能测试，可获取SSD硬盘16K随机读、顺序写数值，并给出测试评级结果，便于管理员定位系统故障；</w:t>
            </w:r>
          </w:p>
          <w:p w14:paraId="7944DCC8">
            <w:pPr>
              <w:rPr>
                <w:rFonts w:ascii="宋体" w:hAnsi="宋体"/>
              </w:rPr>
            </w:pPr>
            <w:r>
              <w:rPr>
                <w:rFonts w:hint="eastAsia" w:ascii="宋体" w:hAnsi="宋体"/>
              </w:rPr>
              <w:t>16、支持在一个终端上通过一个账号密码，同时登录多个个人桌面，桌面可窗口化显示；</w:t>
            </w:r>
            <w:r>
              <w:rPr>
                <w:rFonts w:ascii="宋体" w:hAnsi="宋体"/>
              </w:rPr>
              <w:t xml:space="preserve"> </w:t>
            </w:r>
          </w:p>
          <w:p w14:paraId="61D6D50C">
            <w:pPr>
              <w:rPr>
                <w:rFonts w:ascii="宋体" w:hAnsi="宋体"/>
              </w:rPr>
            </w:pPr>
            <w:r>
              <w:rPr>
                <w:rFonts w:hint="eastAsia" w:ascii="宋体" w:hAnsi="宋体"/>
              </w:rPr>
              <w:t xml:space="preserve"> ★17、支持模板分享链接，管理员可以将编辑模板的链接分享给需要编辑模板的用户，在浏览器中直接输入链接地址即可对模板进行编辑，支持分享日期、分享链接的失效期设置。（提供功能演示视频。）</w:t>
            </w:r>
          </w:p>
          <w:p w14:paraId="09B818E3">
            <w:pPr>
              <w:rPr>
                <w:rFonts w:ascii="宋体" w:hAnsi="宋体"/>
              </w:rPr>
            </w:pPr>
            <w:r>
              <w:rPr>
                <w:rFonts w:hint="eastAsia" w:ascii="宋体" w:hAnsi="宋体"/>
              </w:rPr>
              <w:t>★18、支持提供虚拟服务器的系统桌面功能，可在管理平台直接选择安装包创建虚拟机，能够选择虚拟机的CPU/内存/系统盘/数据盘/网络，能够设定虚拟机开机随宿主机启动，可用于搭建考试服务器等应用服务；（提供功能演示视频）</w:t>
            </w:r>
          </w:p>
          <w:p w14:paraId="769F62AD">
            <w:pPr>
              <w:rPr>
                <w:rFonts w:ascii="宋体" w:hAnsi="宋体"/>
              </w:rPr>
            </w:pPr>
            <w:r>
              <w:rPr>
                <w:rFonts w:hint="eastAsia" w:ascii="宋体" w:hAnsi="宋体"/>
              </w:rPr>
              <w:t xml:space="preserve">19、支持在虚拟桌面管理平台上编辑学期课表 ，可设置学期开始和结束时间、每节课起始时间（支持单双周排课），可直接将桌面模板拖拽到课表中，并按课表时间自动启动桌面环境，便于桌面的灵活切换； </w:t>
            </w:r>
          </w:p>
          <w:p w14:paraId="5B99791D">
            <w:pPr>
              <w:rPr>
                <w:rFonts w:ascii="宋体" w:hAnsi="宋体"/>
              </w:rPr>
            </w:pPr>
            <w:r>
              <w:rPr>
                <w:rFonts w:hint="eastAsia" w:ascii="宋体" w:hAnsi="宋体"/>
              </w:rPr>
              <w:t>20、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w:t>
            </w:r>
          </w:p>
          <w:p w14:paraId="29C82787">
            <w:pPr>
              <w:widowControl/>
              <w:rPr>
                <w:rFonts w:ascii="宋体" w:hAnsi="宋体"/>
              </w:rPr>
            </w:pPr>
            <w:r>
              <w:rPr>
                <w:rFonts w:hint="eastAsia" w:ascii="宋体" w:hAnsi="宋体"/>
              </w:rPr>
              <w:t>2</w:t>
            </w:r>
            <w:r>
              <w:rPr>
                <w:rFonts w:ascii="宋体" w:hAnsi="宋体"/>
              </w:rPr>
              <w:t>1</w:t>
            </w:r>
            <w:r>
              <w:rPr>
                <w:rFonts w:hint="eastAsia" w:ascii="宋体" w:hAnsi="宋体"/>
              </w:rPr>
              <w:t>、提供不少于</w:t>
            </w:r>
            <w:r>
              <w:rPr>
                <w:rFonts w:ascii="宋体" w:hAnsi="宋体"/>
              </w:rPr>
              <w:t>120</w:t>
            </w:r>
            <w:r>
              <w:rPr>
                <w:rFonts w:hint="eastAsia" w:ascii="宋体" w:hAnsi="宋体"/>
              </w:rPr>
              <w:t>点位授权的终端运维管理系统：</w:t>
            </w:r>
          </w:p>
          <w:p w14:paraId="7EA11F49">
            <w:pPr>
              <w:rPr>
                <w:rFonts w:ascii="宋体" w:hAnsi="宋体"/>
              </w:rPr>
            </w:pPr>
            <w:r>
              <w:rPr>
                <w:rFonts w:hint="eastAsia" w:ascii="宋体" w:hAnsi="宋体"/>
              </w:rPr>
              <w:t>（1）系统采用B/S架构，通过浏览器访问服务器对机房的桌面进行管理，能够实现管理员账号与桌面云平台账号自动同步，无需手动同步；</w:t>
            </w:r>
            <w:r>
              <w:rPr>
                <w:rFonts w:hint="eastAsia" w:ascii="宋体" w:hAnsi="宋体"/>
              </w:rPr>
              <w:br w:type="textWrapping"/>
            </w:r>
            <w:r>
              <w:rPr>
                <w:rFonts w:hint="eastAsia" w:ascii="宋体" w:hAnsi="宋体"/>
              </w:rPr>
              <w:t>（2）支持终端的批量唤醒、关闭、重启。能够自动同步桌面云平台中的教学场景，实现对终端桌面场景的切换；</w:t>
            </w:r>
            <w:r>
              <w:rPr>
                <w:rFonts w:hint="eastAsia" w:ascii="宋体" w:hAnsi="宋体"/>
              </w:rPr>
              <w:br w:type="textWrapping"/>
            </w:r>
            <w:r>
              <w:rPr>
                <w:rFonts w:hint="eastAsia" w:ascii="宋体" w:hAnsi="宋体"/>
              </w:rPr>
              <w:t>（</w:t>
            </w:r>
            <w:r>
              <w:rPr>
                <w:rFonts w:ascii="宋体" w:hAnsi="宋体"/>
              </w:rPr>
              <w:t>3</w:t>
            </w:r>
            <w:r>
              <w:rPr>
                <w:rFonts w:hint="eastAsia" w:ascii="宋体" w:hAnsi="宋体"/>
              </w:rPr>
              <w:t>）可远程锁定虚拟桌面的屏幕、键盘，管理员手动可批量解锁，也可在服务器上算出解锁密码，学生可在桌面上使用快捷键输入解锁密码进行自助解锁；</w:t>
            </w:r>
            <w:r>
              <w:rPr>
                <w:rFonts w:hint="eastAsia" w:ascii="宋体" w:hAnsi="宋体"/>
              </w:rPr>
              <w:br w:type="textWrapping"/>
            </w:r>
            <w:r>
              <w:rPr>
                <w:rFonts w:hint="eastAsia" w:ascii="宋体" w:hAnsi="宋体"/>
              </w:rPr>
              <w:t>（</w:t>
            </w:r>
            <w:r>
              <w:rPr>
                <w:rFonts w:ascii="宋体" w:hAnsi="宋体"/>
              </w:rPr>
              <w:t>4</w:t>
            </w:r>
            <w:r>
              <w:rPr>
                <w:rFonts w:hint="eastAsia" w:ascii="宋体" w:hAnsi="宋体"/>
              </w:rPr>
              <w:t>）支持对Ubuntu、Redhat、Centos、Fedora等系统的立即还原和ip地址自动分配；</w:t>
            </w:r>
            <w:r>
              <w:rPr>
                <w:rFonts w:hint="eastAsia" w:ascii="宋体" w:hAnsi="宋体"/>
              </w:rPr>
              <w:br w:type="textWrapping"/>
            </w:r>
            <w:r>
              <w:rPr>
                <w:rFonts w:hint="eastAsia" w:ascii="宋体" w:hAnsi="宋体"/>
              </w:rPr>
              <w:t>（</w:t>
            </w:r>
            <w:r>
              <w:rPr>
                <w:rFonts w:ascii="宋体" w:hAnsi="宋体"/>
              </w:rPr>
              <w:t>5</w:t>
            </w:r>
            <w:r>
              <w:rPr>
                <w:rFonts w:hint="eastAsia" w:ascii="宋体" w:hAnsi="宋体"/>
              </w:rPr>
              <w:t>）支持对</w:t>
            </w:r>
            <w:r>
              <w:rPr>
                <w:rFonts w:ascii="宋体" w:hAnsi="宋体"/>
              </w:rPr>
              <w:t>120</w:t>
            </w:r>
            <w:r>
              <w:rPr>
                <w:rFonts w:hint="eastAsia" w:ascii="宋体" w:hAnsi="宋体"/>
              </w:rPr>
              <w:t>台以上的终端进行硬盘数据部署，根据网络状况可选择广播、组播、单播等方式；</w:t>
            </w:r>
            <w:r>
              <w:rPr>
                <w:rFonts w:hint="eastAsia" w:ascii="宋体" w:hAnsi="宋体"/>
              </w:rPr>
              <w:br w:type="textWrapping"/>
            </w:r>
            <w:r>
              <w:rPr>
                <w:rFonts w:hint="eastAsia" w:ascii="宋体" w:hAnsi="宋体"/>
              </w:rPr>
              <w:t>（</w:t>
            </w:r>
            <w:r>
              <w:rPr>
                <w:rFonts w:ascii="宋体" w:hAnsi="宋体"/>
              </w:rPr>
              <w:t>6</w:t>
            </w:r>
            <w:r>
              <w:rPr>
                <w:rFonts w:hint="eastAsia" w:ascii="宋体" w:hAnsi="宋体"/>
              </w:rPr>
              <w:t>）能够实现对设备、程序、流量、网络的限制分别设置策略，并能够通过开关一键解除所有策略；</w:t>
            </w:r>
            <w:r>
              <w:rPr>
                <w:rFonts w:hint="eastAsia" w:ascii="宋体" w:hAnsi="宋体"/>
              </w:rPr>
              <w:br w:type="textWrapping"/>
            </w:r>
            <w:r>
              <w:rPr>
                <w:rFonts w:hint="eastAsia" w:ascii="宋体" w:hAnsi="宋体"/>
              </w:rPr>
              <w:t>（</w:t>
            </w:r>
            <w:r>
              <w:rPr>
                <w:rFonts w:ascii="宋体" w:hAnsi="宋体"/>
              </w:rPr>
              <w:t>7</w:t>
            </w:r>
            <w:r>
              <w:rPr>
                <w:rFonts w:hint="eastAsia" w:ascii="宋体" w:hAnsi="宋体"/>
              </w:rPr>
              <w:t>）针对设备限制策略，至少包含内置光驱、虚拟光驱、移动光驱、U盘、移动硬盘、USB外接设备类别，并设置生效时间区间，能够精确到秒，支持按天执行、按周执行、按月执行；</w:t>
            </w:r>
            <w:r>
              <w:rPr>
                <w:rFonts w:hint="eastAsia" w:ascii="宋体" w:hAnsi="宋体"/>
              </w:rPr>
              <w:br w:type="textWrapping"/>
            </w:r>
            <w:r>
              <w:rPr>
                <w:rFonts w:hint="eastAsia" w:ascii="宋体" w:hAnsi="宋体"/>
              </w:rPr>
              <w:t>（</w:t>
            </w:r>
            <w:r>
              <w:rPr>
                <w:rFonts w:ascii="宋体" w:hAnsi="宋体"/>
              </w:rPr>
              <w:t>8</w:t>
            </w:r>
            <w:r>
              <w:rPr>
                <w:rFonts w:hint="eastAsia" w:ascii="宋体" w:hAnsi="宋体"/>
              </w:rPr>
              <w:t xml:space="preserve">）针对程序限制策略，支持黑名单、白名单两种模式，能够根据手动添加、游戏进程、应用进程、系统自带进程镜像设置，并能够通过客户端实时识别操作系统进程进行控制，并设置生效时间区间，能够精确到秒，支持按天执行、按周执行、按月执行； </w:t>
            </w:r>
            <w:r>
              <w:rPr>
                <w:rFonts w:hint="eastAsia" w:ascii="宋体" w:hAnsi="宋体"/>
              </w:rPr>
              <w:br w:type="textWrapping"/>
            </w:r>
            <w:r>
              <w:rPr>
                <w:rFonts w:hint="eastAsia" w:ascii="宋体" w:hAnsi="宋体"/>
              </w:rPr>
              <w:t>（</w:t>
            </w:r>
            <w:r>
              <w:rPr>
                <w:rFonts w:ascii="宋体" w:hAnsi="宋体"/>
              </w:rPr>
              <w:t>9</w:t>
            </w:r>
            <w:r>
              <w:rPr>
                <w:rFonts w:hint="eastAsia" w:ascii="宋体" w:hAnsi="宋体"/>
              </w:rPr>
              <w:t xml:space="preserve">）针对流量限制策略，能够设定上行流量、下行流量，并设置生效时间区间，能够精确到秒，支持按天执行、按周执行、按月执行； </w:t>
            </w:r>
            <w:r>
              <w:rPr>
                <w:rFonts w:hint="eastAsia" w:ascii="宋体" w:hAnsi="宋体"/>
              </w:rPr>
              <w:br w:type="textWrapping"/>
            </w:r>
            <w:r>
              <w:rPr>
                <w:rFonts w:hint="eastAsia" w:ascii="宋体" w:hAnsi="宋体"/>
              </w:rPr>
              <w:t>（1</w:t>
            </w:r>
            <w:r>
              <w:rPr>
                <w:rFonts w:ascii="宋体" w:hAnsi="宋体"/>
              </w:rPr>
              <w:t>0</w:t>
            </w:r>
            <w:r>
              <w:rPr>
                <w:rFonts w:hint="eastAsia" w:ascii="宋体" w:hAnsi="宋体"/>
              </w:rPr>
              <w:t>）针对网络限制策略，能够设定禁用外网或禁用全部网络，并支持设置例外，例外类型包括ip地址、网址、端口，并设置生效时间区间，能够精确到秒，支持按天执行、按周执行、按月执行；</w:t>
            </w:r>
            <w:r>
              <w:rPr>
                <w:rFonts w:hint="eastAsia" w:ascii="宋体" w:hAnsi="宋体"/>
              </w:rPr>
              <w:br w:type="textWrapping"/>
            </w:r>
            <w:r>
              <w:rPr>
                <w:rFonts w:hint="eastAsia" w:ascii="宋体" w:hAnsi="宋体"/>
              </w:rPr>
              <w:t>（1</w:t>
            </w:r>
            <w:r>
              <w:rPr>
                <w:rFonts w:ascii="宋体" w:hAnsi="宋体"/>
              </w:rPr>
              <w:t>1</w:t>
            </w:r>
            <w:r>
              <w:rPr>
                <w:rFonts w:hint="eastAsia" w:ascii="宋体" w:hAnsi="宋体"/>
              </w:rPr>
              <w:t>）能够针每台虚拟机安装的应用识别并记录，至少包括软件应用名称、版本号、应用大小、应用厂商，并支持表格导出。当有软件应用新增、卸载时，能够记录软件变更信息，至少包含软件所在的计算机名称、ip地址、变更软件、变更次数等信息，并予以提醒；</w:t>
            </w:r>
            <w:r>
              <w:rPr>
                <w:rFonts w:hint="eastAsia" w:ascii="宋体" w:hAnsi="宋体"/>
              </w:rPr>
              <w:br w:type="textWrapping"/>
            </w:r>
            <w:r>
              <w:rPr>
                <w:rFonts w:hint="eastAsia" w:ascii="宋体" w:hAnsi="宋体"/>
              </w:rPr>
              <w:t>（1</w:t>
            </w:r>
            <w:r>
              <w:rPr>
                <w:rFonts w:ascii="宋体" w:hAnsi="宋体"/>
              </w:rPr>
              <w:t>2</w:t>
            </w:r>
            <w:r>
              <w:rPr>
                <w:rFonts w:hint="eastAsia" w:ascii="宋体" w:hAnsi="宋体"/>
              </w:rPr>
              <w:t>）能够针对软件使用、上网操作进行记录，并支持按照应用、访问网址进行查询，能够根据时间段进行搜索，搜索时间精确到秒，针对上网操作，能够展示网址及网站标题信息，支持表格导出。</w:t>
            </w:r>
          </w:p>
          <w:p w14:paraId="063A2B09">
            <w:pPr>
              <w:rPr>
                <w:rFonts w:ascii="宋体" w:hAnsi="宋体"/>
              </w:rPr>
            </w:pPr>
            <w:r>
              <w:rPr>
                <w:rFonts w:hint="eastAsia" w:eastAsia="黑体" w:cs="Calibri"/>
                <w:kern w:val="0"/>
                <w:szCs w:val="21"/>
              </w:rPr>
              <w:t>▲</w:t>
            </w:r>
            <w:r>
              <w:rPr>
                <w:rFonts w:hint="eastAsia" w:ascii="宋体" w:hAnsi="宋体"/>
              </w:rPr>
              <w:t>21、中标后采购人有权要求预中标方在中标公示期限内将中标产品提供给采购方进行该功能的验证测试，并提供资料原件查验。</w:t>
            </w:r>
          </w:p>
          <w:p w14:paraId="0091A0F6">
            <w:pPr>
              <w:rPr>
                <w:rFonts w:ascii="宋体" w:hAnsi="宋体"/>
              </w:rPr>
            </w:pPr>
            <w:r>
              <w:rPr>
                <w:rFonts w:hint="eastAsia" w:eastAsia="黑体" w:cs="Calibri"/>
                <w:kern w:val="0"/>
                <w:szCs w:val="21"/>
              </w:rPr>
              <w:t>▲</w:t>
            </w:r>
            <w:r>
              <w:rPr>
                <w:rFonts w:hint="eastAsia" w:ascii="宋体" w:hAnsi="宋体"/>
              </w:rPr>
              <w:t>22、本次所投标云桌面软件平台须与学校现有已经部署的云桌面系统无缝对接，可实现与现有服务器硬件整合成一个资源池来调用，可实现对现有云终端的桌面统一下发更新和管控（原厂商开放接口）。投标时提供证明材料或承诺。</w:t>
            </w:r>
          </w:p>
        </w:tc>
        <w:tc>
          <w:tcPr>
            <w:tcW w:w="930" w:type="dxa"/>
            <w:vAlign w:val="center"/>
          </w:tcPr>
          <w:p w14:paraId="6DD8A2AE">
            <w:pPr>
              <w:jc w:val="center"/>
              <w:rPr>
                <w:rFonts w:ascii="宋体" w:hAnsi="宋体"/>
              </w:rPr>
            </w:pPr>
            <w:r>
              <w:rPr>
                <w:rFonts w:hint="eastAsia" w:ascii="宋体" w:hAnsi="宋体"/>
                <w:color w:val="000000"/>
              </w:rPr>
              <w:t>120</w:t>
            </w:r>
          </w:p>
        </w:tc>
      </w:tr>
      <w:tr w14:paraId="07F4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B2BCBF">
            <w:pPr>
              <w:jc w:val="center"/>
              <w:rPr>
                <w:rFonts w:ascii="宋体" w:hAnsi="宋体"/>
              </w:rPr>
            </w:pPr>
            <w:r>
              <w:rPr>
                <w:rFonts w:hint="eastAsia" w:ascii="宋体" w:hAnsi="宋体"/>
              </w:rPr>
              <w:t>4</w:t>
            </w:r>
          </w:p>
        </w:tc>
        <w:tc>
          <w:tcPr>
            <w:tcW w:w="1701" w:type="dxa"/>
            <w:vAlign w:val="center"/>
          </w:tcPr>
          <w:p w14:paraId="39FFC574">
            <w:pPr>
              <w:jc w:val="center"/>
              <w:rPr>
                <w:rFonts w:ascii="宋体" w:hAnsi="宋体"/>
              </w:rPr>
            </w:pPr>
            <w:r>
              <w:rPr>
                <w:rFonts w:hint="eastAsia" w:ascii="宋体" w:hAnsi="宋体"/>
                <w:color w:val="000000"/>
              </w:rPr>
              <w:t>语音软件</w:t>
            </w:r>
          </w:p>
        </w:tc>
        <w:tc>
          <w:tcPr>
            <w:tcW w:w="4961" w:type="dxa"/>
          </w:tcPr>
          <w:p w14:paraId="2446B35B">
            <w:pPr>
              <w:rPr>
                <w:rFonts w:ascii="宋体" w:hAnsi="宋体"/>
              </w:rPr>
            </w:pPr>
            <w:r>
              <w:rPr>
                <w:rFonts w:hint="eastAsia" w:ascii="宋体" w:hAnsi="宋体"/>
              </w:rPr>
              <w:t>语音教学系统</w:t>
            </w:r>
          </w:p>
          <w:p w14:paraId="475B7716">
            <w:pPr>
              <w:rPr>
                <w:rFonts w:ascii="宋体" w:hAnsi="宋体"/>
              </w:rPr>
            </w:pPr>
            <w:r>
              <w:rPr>
                <w:rFonts w:hint="eastAsia" w:ascii="宋体" w:hAnsi="宋体"/>
              </w:rPr>
              <w:t>【功能】</w:t>
            </w:r>
          </w:p>
          <w:p w14:paraId="1AF45658">
            <w:pPr>
              <w:rPr>
                <w:rFonts w:ascii="宋体" w:hAnsi="宋体"/>
              </w:rPr>
            </w:pPr>
            <w:r>
              <w:rPr>
                <w:rFonts w:hint="eastAsia" w:ascii="宋体" w:hAnsi="宋体"/>
              </w:rPr>
              <w:t xml:space="preserve">1.  课堂教学，支持媒体广播、屏幕广播、多频道教学、学生发言、语音对讲、分组讨论、主题讨论、影音跟读等功能； </w:t>
            </w:r>
          </w:p>
          <w:p w14:paraId="2AA12F28">
            <w:pPr>
              <w:rPr>
                <w:rFonts w:ascii="宋体" w:hAnsi="宋体"/>
              </w:rPr>
            </w:pPr>
            <w:r>
              <w:rPr>
                <w:rFonts w:hint="eastAsia" w:ascii="宋体" w:hAnsi="宋体"/>
              </w:rPr>
              <w:t>2. 作为最常用的屏幕广播，提供屏幕广播工具栏，方便教师的教学，屏幕广播工具栏主要功能描述如下：</w:t>
            </w:r>
          </w:p>
          <w:p w14:paraId="049AEC6C">
            <w:pPr>
              <w:rPr>
                <w:rFonts w:ascii="宋体" w:hAnsi="宋体"/>
              </w:rPr>
            </w:pPr>
            <w:r>
              <w:rPr>
                <w:rFonts w:hint="eastAsia" w:ascii="宋体" w:hAnsi="宋体"/>
              </w:rPr>
              <w:t>2.1 支持屏幕广播暂停和播放，方便老师在广播教学的同时，回顾教案而不被学生知道；</w:t>
            </w:r>
          </w:p>
          <w:p w14:paraId="466CAB5F">
            <w:pPr>
              <w:rPr>
                <w:rFonts w:ascii="宋体" w:hAnsi="宋体"/>
              </w:rPr>
            </w:pPr>
            <w:r>
              <w:rPr>
                <w:rFonts w:hint="eastAsia" w:ascii="宋体" w:hAnsi="宋体"/>
              </w:rPr>
              <w:t>2.2 支持屏幕广播标注，可以随时白板或黑板覆盖教学内容，进行专门的黑板教学讲解；</w:t>
            </w:r>
          </w:p>
          <w:p w14:paraId="51F747EF">
            <w:pPr>
              <w:rPr>
                <w:rFonts w:ascii="宋体" w:hAnsi="宋体"/>
              </w:rPr>
            </w:pPr>
            <w:r>
              <w:rPr>
                <w:rFonts w:hint="eastAsia" w:ascii="宋体" w:hAnsi="宋体"/>
              </w:rPr>
              <w:t>★2.3  支持课堂练习，教师在屏幕广播或媒体广播的同时，以当前屏幕内容为题，叠加课堂练习，广播功能不受影响，课堂练习支持抢答、选择、判断、写作和口头回答等方式，选择支持五选一，在回答结束后，教师能立即看到或听到全班学生答题结果，并可进行即时讲评（提供功能演示视频）；</w:t>
            </w:r>
          </w:p>
          <w:p w14:paraId="168F6F4C">
            <w:pPr>
              <w:rPr>
                <w:rFonts w:ascii="宋体" w:hAnsi="宋体"/>
              </w:rPr>
            </w:pPr>
            <w:r>
              <w:rPr>
                <w:rFonts w:hint="eastAsia" w:ascii="宋体" w:hAnsi="宋体"/>
              </w:rPr>
              <w:t>3. 系统必须支持Windows 7和Windows 10操作系统，需提供操作系统厂家出具的语音室产品对Windows操作系统兼容性的证明文件；</w:t>
            </w:r>
          </w:p>
          <w:p w14:paraId="17AD776D">
            <w:pPr>
              <w:rPr>
                <w:rFonts w:ascii="宋体" w:hAnsi="宋体"/>
              </w:rPr>
            </w:pPr>
            <w:r>
              <w:rPr>
                <w:rFonts w:hint="eastAsia" w:ascii="宋体" w:hAnsi="宋体"/>
              </w:rPr>
              <w:t>4. 分组讨论支持任意分组，实现多人双向语音和文本讨论；支持课堂预习，老师可以把文档课件发给学生，进行自主预习讨论后再进行教学；课件格式可以是PPT、word、Flash、PDF、TXT、图片等；</w:t>
            </w:r>
          </w:p>
          <w:p w14:paraId="74CB48A4">
            <w:pPr>
              <w:rPr>
                <w:rFonts w:ascii="宋体" w:hAnsi="宋体"/>
              </w:rPr>
            </w:pPr>
            <w:r>
              <w:rPr>
                <w:rFonts w:hint="eastAsia" w:ascii="宋体" w:hAnsi="宋体"/>
              </w:rPr>
              <w:t>5.主题讨论，教师设定多个主题，把课件发给学生进行自主讨论，课件格式可以是PPT、word、Flash、PDF、TXT、图片等；</w:t>
            </w:r>
          </w:p>
          <w:p w14:paraId="35AEB6B0">
            <w:pPr>
              <w:rPr>
                <w:rFonts w:ascii="宋体" w:hAnsi="宋体"/>
              </w:rPr>
            </w:pPr>
            <w:r>
              <w:rPr>
                <w:rFonts w:hint="eastAsia" w:ascii="宋体" w:hAnsi="宋体"/>
              </w:rPr>
              <w:t>6. 视听教学支持各种播放格式的高清媒体；同时要支持变速不变调；支持书签；支持视频播放多字幕切换和多路音轨的切换，通过按压键盘热键，每按压一次热键，自动退回或快进数秒，且秒数可任意设置；</w:t>
            </w:r>
          </w:p>
          <w:p w14:paraId="0AA34233">
            <w:pPr>
              <w:rPr>
                <w:rFonts w:ascii="宋体" w:hAnsi="宋体"/>
              </w:rPr>
            </w:pPr>
            <w:r>
              <w:rPr>
                <w:rFonts w:hint="eastAsia" w:ascii="宋体" w:hAnsi="宋体"/>
              </w:rPr>
              <w:t>7. 学生示范，学生可以遥控操作教师电脑，或者操作自己的电脑，进行全班演示和讲解，期间教师和其他学生可以看到该学生的操作画面，听到该学生的声音；</w:t>
            </w:r>
          </w:p>
          <w:p w14:paraId="342F6436">
            <w:pPr>
              <w:rPr>
                <w:rFonts w:ascii="宋体" w:hAnsi="宋体"/>
              </w:rPr>
            </w:pPr>
            <w:r>
              <w:rPr>
                <w:rFonts w:hint="eastAsia" w:ascii="宋体" w:hAnsi="宋体"/>
              </w:rPr>
              <w:t>8. 口语训练支持交替传译和同声传译训练，训练结束后，教师能即时点播任何一个学生的录音进行讲评；对于完成的训练，教师也能选择自习的方式，让学生复听自己所做的口译训练并每个人可以把录音单独保存到U盘中；</w:t>
            </w:r>
          </w:p>
          <w:p w14:paraId="1924429D">
            <w:pPr>
              <w:rPr>
                <w:rFonts w:ascii="宋体" w:hAnsi="宋体"/>
              </w:rPr>
            </w:pPr>
            <w:r>
              <w:rPr>
                <w:rFonts w:hint="eastAsia" w:ascii="宋体" w:hAnsi="宋体"/>
              </w:rPr>
              <w:t>★9.多频道教学支持16路数字频道教学；教师可以进行分组教学，任意调整各个频道的播放进度。教师可以指定学生学习指定频道，也可以让学生自主选择感兴趣的频道学习（提供功能演示视频）；</w:t>
            </w:r>
          </w:p>
          <w:p w14:paraId="1F1C3018">
            <w:pPr>
              <w:rPr>
                <w:rFonts w:ascii="宋体" w:hAnsi="宋体"/>
              </w:rPr>
            </w:pPr>
            <w:r>
              <w:rPr>
                <w:rFonts w:hint="eastAsia" w:ascii="宋体" w:hAnsi="宋体"/>
              </w:rPr>
              <w:t>10.同声传译会议实训支持任意设定译员；支持16组同声翻译，能够使用磁带机、音频和视频节目作为同声传译节目源，采用双轨录音，支持同声传译会议实训；</w:t>
            </w:r>
          </w:p>
          <w:p w14:paraId="176DBEE5">
            <w:pPr>
              <w:rPr>
                <w:rFonts w:ascii="宋体" w:hAnsi="宋体"/>
              </w:rPr>
            </w:pPr>
            <w:r>
              <w:rPr>
                <w:rFonts w:hint="eastAsia" w:ascii="宋体" w:hAnsi="宋体"/>
              </w:rPr>
              <w:t>11. 影音跟读支持全班学生同时点播相同或不同的高清视频，支持变速不变调播放，支持视频跟读、波形对比；支持120路视频节目并发点播，直接支持MKV、WMV、RMVB、MPEG1、MPEG2、MPEG4、FLV、DIVX、XVID、AVI等视频媒体格式，视频分辨率支持高清1080P（1920*1080）；</w:t>
            </w:r>
          </w:p>
          <w:p w14:paraId="6841172E">
            <w:pPr>
              <w:rPr>
                <w:rFonts w:ascii="宋体" w:hAnsi="宋体"/>
              </w:rPr>
            </w:pPr>
            <w:r>
              <w:rPr>
                <w:rFonts w:hint="eastAsia" w:ascii="宋体" w:hAnsi="宋体"/>
              </w:rPr>
              <w:t>★12.支持各语种的语音合成，帮助学生语音合成训练，方便老师出听力试卷，自动把文字合成为声音，可根据需要调节语速与语调，合成后可以保存为MP3形式；可提供英语、日语、韩语、德语、法语、西班牙语、俄语、汉语、阿拉伯语、泰语、印尼语等11个国家的合成语料。支持个人电脑安装，可以帮助学校老师，把语料单独装到个人电脑中（提供功能演示视频）；</w:t>
            </w:r>
          </w:p>
          <w:p w14:paraId="24231E33">
            <w:pPr>
              <w:rPr>
                <w:rFonts w:ascii="宋体" w:hAnsi="宋体"/>
              </w:rPr>
            </w:pPr>
            <w:r>
              <w:rPr>
                <w:rFonts w:hint="eastAsia" w:ascii="宋体" w:hAnsi="宋体"/>
              </w:rPr>
              <w:t>13.监视和辅导支持教师同时监视6</w:t>
            </w:r>
            <w:r>
              <w:rPr>
                <w:rFonts w:ascii="宋体" w:hAnsi="宋体"/>
              </w:rPr>
              <w:t>0</w:t>
            </w:r>
            <w:r>
              <w:rPr>
                <w:rFonts w:hint="eastAsia" w:ascii="宋体" w:hAnsi="宋体"/>
              </w:rPr>
              <w:t>及以上学生屏幕，具有暂停+自动轮循监视功能，有效掌握学生学习状况，同时可以语音辅导，也可以实现“手把手”远程辅导；</w:t>
            </w:r>
          </w:p>
          <w:p w14:paraId="724A3FE0">
            <w:pPr>
              <w:rPr>
                <w:rFonts w:ascii="宋体" w:hAnsi="宋体"/>
              </w:rPr>
            </w:pPr>
            <w:r>
              <w:rPr>
                <w:rFonts w:hint="eastAsia" w:ascii="宋体" w:hAnsi="宋体"/>
              </w:rPr>
              <w:t>14. 如遭遇学生机故障或网络中断等，计算机重新启动或网络修复后，自动恢复到当前教学状态。多语言用户界面支持中文、英语、日语、印度尼西亚语、蒙古语、马来语、泰语、土耳其语和越南语等18种语言，便于外教授课。功能操作反应迅速，稳定可靠，对X86 CPU芯片兼容性高，优先运行语音室软件，语音延迟可以达到国家A级标准；</w:t>
            </w:r>
          </w:p>
          <w:p w14:paraId="25815ACE">
            <w:pPr>
              <w:rPr>
                <w:rFonts w:ascii="宋体" w:hAnsi="宋体"/>
              </w:rPr>
            </w:pPr>
            <w:r>
              <w:rPr>
                <w:rFonts w:hint="eastAsia" w:ascii="宋体" w:hAnsi="宋体"/>
              </w:rPr>
              <w:t>15、所投产品提供语音采样率达到48KHz，语音延迟小于30ms；</w:t>
            </w:r>
          </w:p>
          <w:p w14:paraId="6E854FFF">
            <w:pPr>
              <w:rPr>
                <w:rFonts w:ascii="宋体" w:hAnsi="宋体"/>
              </w:rPr>
            </w:pPr>
            <w:r>
              <w:rPr>
                <w:rFonts w:hint="eastAsia" w:ascii="宋体" w:hAnsi="宋体"/>
              </w:rPr>
              <w:t>自学系统</w:t>
            </w:r>
          </w:p>
          <w:p w14:paraId="0B5AEE90">
            <w:pPr>
              <w:rPr>
                <w:rFonts w:ascii="宋体" w:hAnsi="宋体"/>
              </w:rPr>
            </w:pPr>
            <w:r>
              <w:rPr>
                <w:rFonts w:hint="eastAsia" w:ascii="宋体" w:hAnsi="宋体"/>
              </w:rPr>
              <w:t>【功能】</w:t>
            </w:r>
          </w:p>
          <w:p w14:paraId="3A7EC6C8">
            <w:pPr>
              <w:rPr>
                <w:rFonts w:ascii="宋体" w:hAnsi="宋体"/>
              </w:rPr>
            </w:pPr>
            <w:r>
              <w:rPr>
                <w:rFonts w:hint="eastAsia" w:ascii="宋体" w:hAnsi="宋体"/>
              </w:rPr>
              <w:t>1. 学生可以自主打开服务器节目，不仅包括文本、Office、PDF，还包括音视频文件，如WAV、MP3、RA、WMA、MKV、WMV、RMVB、MPEG1、MPEG2、MPEG4、FLV、DIVX、XVID、AVI等多媒体格式；</w:t>
            </w:r>
          </w:p>
          <w:p w14:paraId="2C9CB089">
            <w:pPr>
              <w:rPr>
                <w:rFonts w:ascii="宋体" w:hAnsi="宋体"/>
              </w:rPr>
            </w:pPr>
            <w:r>
              <w:rPr>
                <w:rFonts w:hint="eastAsia" w:ascii="宋体" w:hAnsi="宋体"/>
              </w:rPr>
              <w:t>2. 影音复读机提供影音跟读功能，支持视频播放、复听、跟读功能，支持精确定位、变速不变调、波形对比、滚动字幕、书签。视频分辨率支持高清1080P（1920*1080）；</w:t>
            </w:r>
          </w:p>
          <w:p w14:paraId="122D555C">
            <w:pPr>
              <w:rPr>
                <w:rFonts w:ascii="宋体" w:hAnsi="宋体"/>
              </w:rPr>
            </w:pPr>
            <w:r>
              <w:rPr>
                <w:rFonts w:hint="eastAsia" w:ascii="宋体" w:hAnsi="宋体"/>
              </w:rPr>
              <w:t>3. 视频服务支持多网卡负载平衡技术，支持120路高清视频并发点播；</w:t>
            </w:r>
          </w:p>
          <w:p w14:paraId="703058E0">
            <w:pPr>
              <w:rPr>
                <w:rFonts w:ascii="宋体" w:hAnsi="宋体"/>
              </w:rPr>
            </w:pPr>
            <w:r>
              <w:rPr>
                <w:rFonts w:hint="eastAsia" w:ascii="宋体" w:hAnsi="宋体"/>
              </w:rPr>
              <w:t>考试系统</w:t>
            </w:r>
          </w:p>
          <w:p w14:paraId="09CE7AE5">
            <w:pPr>
              <w:rPr>
                <w:rFonts w:ascii="宋体" w:hAnsi="宋体"/>
              </w:rPr>
            </w:pPr>
            <w:r>
              <w:rPr>
                <w:rFonts w:hint="eastAsia" w:ascii="宋体" w:hAnsi="宋体"/>
              </w:rPr>
              <w:t>【功能】</w:t>
            </w:r>
          </w:p>
          <w:p w14:paraId="514D5DDC">
            <w:pPr>
              <w:rPr>
                <w:rFonts w:ascii="宋体" w:hAnsi="宋体"/>
              </w:rPr>
            </w:pPr>
            <w:r>
              <w:rPr>
                <w:rFonts w:hint="eastAsia" w:ascii="宋体" w:hAnsi="宋体"/>
              </w:rPr>
              <w:t>1.标准化考试支持ABCD卷，支持单选、多选、填空、作文等题型；</w:t>
            </w:r>
          </w:p>
          <w:p w14:paraId="2016A361">
            <w:pPr>
              <w:rPr>
                <w:rFonts w:ascii="宋体" w:hAnsi="宋体"/>
              </w:rPr>
            </w:pPr>
            <w:r>
              <w:rPr>
                <w:rFonts w:hint="eastAsia" w:ascii="宋体" w:hAnsi="宋体"/>
              </w:rPr>
              <w:t>2. 口语考试系统支持朗读、复读、问答和多人讨论等模式，考试结束后录音文件保存在相应的目录中；</w:t>
            </w:r>
          </w:p>
        </w:tc>
        <w:tc>
          <w:tcPr>
            <w:tcW w:w="930" w:type="dxa"/>
            <w:vAlign w:val="center"/>
          </w:tcPr>
          <w:p w14:paraId="1F868DA4">
            <w:pPr>
              <w:jc w:val="center"/>
              <w:rPr>
                <w:rFonts w:ascii="宋体" w:hAnsi="宋体"/>
              </w:rPr>
            </w:pPr>
            <w:r>
              <w:rPr>
                <w:rFonts w:hint="eastAsia" w:ascii="宋体" w:hAnsi="宋体"/>
                <w:color w:val="000000"/>
              </w:rPr>
              <w:t>2</w:t>
            </w:r>
          </w:p>
        </w:tc>
      </w:tr>
      <w:tr w14:paraId="0656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87A0BA">
            <w:pPr>
              <w:jc w:val="center"/>
              <w:rPr>
                <w:rFonts w:ascii="宋体" w:hAnsi="宋体"/>
              </w:rPr>
            </w:pPr>
            <w:r>
              <w:rPr>
                <w:rFonts w:hint="eastAsia" w:ascii="宋体" w:hAnsi="宋体"/>
              </w:rPr>
              <w:t>5</w:t>
            </w:r>
          </w:p>
        </w:tc>
        <w:tc>
          <w:tcPr>
            <w:tcW w:w="1701" w:type="dxa"/>
            <w:vAlign w:val="center"/>
          </w:tcPr>
          <w:p w14:paraId="672DDC54">
            <w:pPr>
              <w:ind w:firstLine="400"/>
              <w:jc w:val="center"/>
              <w:rPr>
                <w:rFonts w:ascii="宋体" w:hAnsi="宋体"/>
                <w:color w:val="000000"/>
              </w:rPr>
            </w:pPr>
            <w:r>
              <w:rPr>
                <w:rFonts w:hint="eastAsia" w:ascii="微软雅黑" w:hAnsi="微软雅黑" w:eastAsia="微软雅黑"/>
                <w:color w:val="000000"/>
                <w:sz w:val="20"/>
                <w:szCs w:val="20"/>
              </w:rPr>
              <w:t>电子教室软件</w:t>
            </w:r>
          </w:p>
        </w:tc>
        <w:tc>
          <w:tcPr>
            <w:tcW w:w="4961" w:type="dxa"/>
          </w:tcPr>
          <w:p w14:paraId="656A7DC5">
            <w:pPr>
              <w:widowControl/>
              <w:rPr>
                <w:rFonts w:ascii="宋体" w:hAnsi="宋体"/>
              </w:rPr>
            </w:pPr>
            <w:r>
              <w:rPr>
                <w:rFonts w:hint="eastAsia" w:ascii="宋体" w:hAnsi="宋体"/>
              </w:rPr>
              <w:t>桌面云平台下的多媒体电子教室软件，满足以下教学功能：</w:t>
            </w:r>
            <w:r>
              <w:rPr>
                <w:rFonts w:hint="eastAsia" w:ascii="宋体" w:hAnsi="宋体"/>
              </w:rPr>
              <w:br w:type="textWrapping"/>
            </w:r>
            <w:r>
              <w:rPr>
                <w:rFonts w:hint="eastAsia" w:ascii="宋体" w:hAnsi="宋体"/>
              </w:rPr>
              <w:t>1.支持学生机管理，可隐藏“网上邻居”，禁用“显示”控制面板，隐藏桌面上所有程序项；</w:t>
            </w:r>
          </w:p>
          <w:p w14:paraId="4167E70D">
            <w:pPr>
              <w:widowControl/>
              <w:rPr>
                <w:rFonts w:ascii="宋体" w:hAnsi="宋体"/>
              </w:rPr>
            </w:pPr>
            <w:r>
              <w:rPr>
                <w:rFonts w:hint="eastAsia" w:ascii="宋体" w:hAnsi="宋体"/>
              </w:rPr>
              <w:t>2.支持班级管理，可将频道和班级进行绑定，用于不同的教室登录不同的频道进行上课；</w:t>
            </w:r>
          </w:p>
          <w:p w14:paraId="4A17BA8F">
            <w:pPr>
              <w:widowControl/>
              <w:rPr>
                <w:rFonts w:ascii="宋体" w:hAnsi="宋体"/>
              </w:rPr>
            </w:pPr>
            <w:r>
              <w:rPr>
                <w:rFonts w:hint="eastAsia" w:ascii="宋体" w:hAnsi="宋体"/>
              </w:rPr>
              <w:t>3.支持屏幕广播功能，能够实现两种接收模式，包括学生全屏/窗口模式接收教师机广播的画面，全屏状态锁定学生鼠标和键盘；</w:t>
            </w:r>
          </w:p>
          <w:p w14:paraId="0B5CDBD1">
            <w:pPr>
              <w:widowControl/>
              <w:rPr>
                <w:rFonts w:ascii="宋体" w:hAnsi="宋体"/>
              </w:rPr>
            </w:pPr>
            <w:r>
              <w:rPr>
                <w:rFonts w:hint="eastAsia" w:ascii="宋体" w:hAnsi="宋体"/>
              </w:rPr>
              <w:t>4.屏幕广播状态下，教师可开启实时语音，学生端可以通过耳机接听教师语音，同时支持屏幕笔功能，教师可通过屏幕笔将屏幕当做画板进行绘制，便于教学互动；</w:t>
            </w:r>
          </w:p>
          <w:p w14:paraId="04698891">
            <w:pPr>
              <w:widowControl/>
              <w:rPr>
                <w:rFonts w:ascii="宋体" w:hAnsi="宋体"/>
              </w:rPr>
            </w:pPr>
            <w:r>
              <w:rPr>
                <w:rFonts w:hint="eastAsia" w:ascii="宋体" w:hAnsi="宋体"/>
              </w:rPr>
              <w:t>5.支持影音广播，即使在终端未进入桌面的状态，也能够实现全体学生的影音广播，影音广播下支持视频的切换、暂停，并支持点击进度条任意地方以改变视频播放进度；</w:t>
            </w:r>
            <w:r>
              <w:rPr>
                <w:rFonts w:hint="eastAsia" w:ascii="宋体" w:hAnsi="宋体"/>
              </w:rPr>
              <w:br w:type="textWrapping"/>
            </w:r>
            <w:r>
              <w:rPr>
                <w:rFonts w:hint="eastAsia" w:ascii="宋体" w:hAnsi="宋体"/>
              </w:rPr>
              <w:t>6.在屏幕广播之后连接上来的终端可直接接收屏幕广播内容，用户终端关闭虚拟桌面仍可同步广播教师机屏幕和视频，不会中断教学；</w:t>
            </w:r>
            <w:r>
              <w:rPr>
                <w:rFonts w:hint="eastAsia" w:ascii="宋体" w:hAnsi="宋体"/>
              </w:rPr>
              <w:br w:type="textWrapping"/>
            </w:r>
            <w:r>
              <w:rPr>
                <w:rFonts w:hint="eastAsia" w:ascii="宋体" w:hAnsi="宋体"/>
              </w:rPr>
              <w:t>7.教师可选定一个学生操作本机或操作教师机进行教学演示，并将该学生演示的画面广播给每一个学生，同时被广播的学生将全屏/窗口接收演示学生的画面，全屏状态键盘和鼠标被锁定；</w:t>
            </w:r>
            <w:r>
              <w:rPr>
                <w:rFonts w:hint="eastAsia" w:ascii="宋体" w:hAnsi="宋体"/>
              </w:rPr>
              <w:br w:type="textWrapping"/>
            </w:r>
            <w:r>
              <w:rPr>
                <w:rFonts w:hint="eastAsia" w:ascii="宋体" w:hAnsi="宋体"/>
              </w:rPr>
              <w:t>8.支持遥控监看，教师可实时监看学生端的学生桌面，并可远程遥控学生端桌面，支持单屏控制和全体控制；</w:t>
            </w:r>
            <w:r>
              <w:rPr>
                <w:rFonts w:hint="eastAsia" w:ascii="宋体" w:hAnsi="宋体"/>
              </w:rPr>
              <w:br w:type="textWrapping"/>
            </w:r>
            <w:r>
              <w:rPr>
                <w:rFonts w:hint="eastAsia" w:ascii="宋体" w:hAnsi="宋体"/>
              </w:rPr>
              <w:t>9.教师机可以连续监看所选学生机屏幕，每屏可监视多个学生,可设置每屏学生机的数量以及学生机屏幕轮循的时间间隔；</w:t>
            </w:r>
            <w:r>
              <w:rPr>
                <w:rFonts w:hint="eastAsia" w:ascii="宋体" w:hAnsi="宋体"/>
              </w:rPr>
              <w:br w:type="textWrapping"/>
            </w:r>
            <w:r>
              <w:rPr>
                <w:rFonts w:hint="eastAsia" w:ascii="宋体" w:hAnsi="宋体"/>
              </w:rPr>
              <w:t>10.教师可对学生进行电子点名，可以自定义院系、专业、班级等单位类别，可导入导出学生信息，可设置迟到时间，可显示签到人数；</w:t>
            </w:r>
            <w:r>
              <w:rPr>
                <w:rFonts w:hint="eastAsia" w:ascii="宋体" w:hAnsi="宋体"/>
              </w:rPr>
              <w:br w:type="textWrapping"/>
            </w:r>
            <w:r>
              <w:rPr>
                <w:rFonts w:hint="eastAsia" w:ascii="宋体" w:hAnsi="宋体"/>
              </w:rPr>
              <w:t>11.支持作业下发，教师机可将自己机器上的文件传输到学生机，支持一对多传输，当选中多台学生机执行下发文件时，教师端需选择其中一台学生机作为样本机，并选择存放路径，支持发送文件或文件夹；</w:t>
            </w:r>
            <w:r>
              <w:rPr>
                <w:rFonts w:hint="eastAsia" w:ascii="宋体" w:hAnsi="宋体"/>
              </w:rPr>
              <w:br w:type="textWrapping"/>
            </w:r>
            <w:r>
              <w:rPr>
                <w:rFonts w:hint="eastAsia" w:ascii="宋体" w:hAnsi="宋体"/>
              </w:rPr>
              <w:t>12.支持自动收取作业，且存放路径、作业名称可自定义；</w:t>
            </w:r>
            <w:r>
              <w:rPr>
                <w:rFonts w:hint="eastAsia" w:ascii="宋体" w:hAnsi="宋体"/>
              </w:rPr>
              <w:br w:type="textWrapping"/>
            </w:r>
            <w:r>
              <w:rPr>
                <w:rFonts w:hint="eastAsia" w:ascii="宋体" w:hAnsi="宋体"/>
              </w:rPr>
              <w:t>13.支持远程命令、远程开机，远程关机等功能；</w:t>
            </w:r>
            <w:r>
              <w:rPr>
                <w:rFonts w:hint="eastAsia" w:ascii="宋体" w:hAnsi="宋体"/>
              </w:rPr>
              <w:br w:type="textWrapping"/>
            </w:r>
            <w:r>
              <w:rPr>
                <w:rFonts w:hint="eastAsia" w:ascii="宋体" w:hAnsi="宋体"/>
              </w:rPr>
              <w:t>14.支持屏幕录制与回放，教师机可以将本机的操作过程、讲解录制为一个文件，内容可回放，并可通过屏幕广播给学生；</w:t>
            </w:r>
            <w:r>
              <w:rPr>
                <w:rFonts w:hint="eastAsia" w:ascii="宋体" w:hAnsi="宋体"/>
              </w:rPr>
              <w:br w:type="textWrapping"/>
            </w:r>
            <w:r>
              <w:rPr>
                <w:rFonts w:hint="eastAsia" w:ascii="宋体" w:hAnsi="宋体"/>
              </w:rPr>
              <w:t>15.支持电子白板功能，能够在屏幕广播时实现注解讲解、注释，辅助教学；</w:t>
            </w:r>
            <w:r>
              <w:rPr>
                <w:rFonts w:hint="eastAsia" w:ascii="宋体" w:hAnsi="宋体"/>
              </w:rPr>
              <w:br w:type="textWrapping"/>
            </w:r>
            <w:r>
              <w:rPr>
                <w:rFonts w:hint="eastAsia" w:ascii="宋体" w:hAnsi="宋体"/>
              </w:rPr>
              <w:t>16.支持黑屏肃静，教师可以对单一、部分、全体学生执行黑屏，能够自定义提示信息并禁止学生进行操作，支持手动解锁、按时解锁、锁定时长三种模式，时间设定精确到秒级。</w:t>
            </w:r>
            <w:r>
              <w:rPr>
                <w:rFonts w:hint="eastAsia" w:ascii="宋体" w:hAnsi="宋体"/>
              </w:rPr>
              <w:br w:type="textWrapping"/>
            </w:r>
            <w:r>
              <w:rPr>
                <w:rFonts w:hint="eastAsia" w:ascii="宋体" w:hAnsi="宋体"/>
              </w:rPr>
              <w:t>17.支持考试功能，包括试题编辑、下发试卷、考试监控、成绩统计；可添加单选题、多选题、判断题、填空题、问答题；可设置考试时长，倒计时结束后自动结束考试；阅卷时，单选题、多选题、判断题支持自动评分和统计正确率。。</w:t>
            </w:r>
            <w:r>
              <w:rPr>
                <w:rFonts w:hint="eastAsia" w:ascii="宋体" w:hAnsi="宋体"/>
              </w:rPr>
              <w:br w:type="textWrapping"/>
            </w:r>
            <w:r>
              <w:rPr>
                <w:rFonts w:hint="eastAsia" w:ascii="宋体" w:hAnsi="宋体"/>
              </w:rPr>
              <w:t>18.支持与桌面云软件融合打通，通过教学软件即可识别终端开放的系统，并能够实现操作系统一键切换，下课后可一键关闭所有学生机。</w:t>
            </w:r>
            <w:r>
              <w:rPr>
                <w:rFonts w:hint="eastAsia" w:ascii="宋体" w:hAnsi="宋体"/>
              </w:rPr>
              <w:br w:type="textWrapping"/>
            </w:r>
            <w:r>
              <w:rPr>
                <w:rFonts w:hint="eastAsia" w:ascii="宋体" w:hAnsi="宋体"/>
              </w:rPr>
              <w:t>19.支持与桌面云软件融合打通，可一键关闭云桌面服务器和所有的学生机桌面。</w:t>
            </w:r>
          </w:p>
          <w:p w14:paraId="5FA8D986">
            <w:pPr>
              <w:widowControl/>
              <w:rPr>
                <w:rFonts w:ascii="宋体" w:hAnsi="宋体"/>
              </w:rPr>
            </w:pPr>
            <w:r>
              <w:rPr>
                <w:rFonts w:hint="eastAsia" w:ascii="宋体" w:hAnsi="宋体"/>
              </w:rPr>
              <w:t>20.支持与桌面云软件融合打通，可通过多媒体软件帮助老师从本地系统切换到虚系统，或者从虚系统切换到实系统，实现虚实系统自主切换。</w:t>
            </w:r>
          </w:p>
          <w:p w14:paraId="6BADC205">
            <w:pPr>
              <w:rPr>
                <w:rFonts w:ascii="宋体" w:hAnsi="宋体"/>
              </w:rPr>
            </w:pPr>
            <w:r>
              <w:rPr>
                <w:rFonts w:hint="eastAsia" w:ascii="宋体" w:hAnsi="宋体"/>
              </w:rPr>
              <w:t>21.学生端支持消息互动、电子举手，查看作业等功能。</w:t>
            </w:r>
          </w:p>
        </w:tc>
        <w:tc>
          <w:tcPr>
            <w:tcW w:w="930" w:type="dxa"/>
            <w:vAlign w:val="center"/>
          </w:tcPr>
          <w:p w14:paraId="03F91994">
            <w:pPr>
              <w:jc w:val="center"/>
              <w:rPr>
                <w:rFonts w:ascii="宋体" w:hAnsi="宋体"/>
                <w:color w:val="000000"/>
              </w:rPr>
            </w:pPr>
            <w:r>
              <w:rPr>
                <w:rFonts w:hint="eastAsia" w:ascii="宋体" w:hAnsi="宋体"/>
                <w:color w:val="000000"/>
              </w:rPr>
              <w:t>2</w:t>
            </w:r>
          </w:p>
        </w:tc>
      </w:tr>
      <w:tr w14:paraId="422E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0070E2">
            <w:pPr>
              <w:jc w:val="center"/>
              <w:rPr>
                <w:rFonts w:ascii="宋体" w:hAnsi="宋体"/>
              </w:rPr>
            </w:pPr>
            <w:r>
              <w:rPr>
                <w:rFonts w:ascii="宋体" w:hAnsi="宋体"/>
              </w:rPr>
              <w:t>6</w:t>
            </w:r>
          </w:p>
        </w:tc>
        <w:tc>
          <w:tcPr>
            <w:tcW w:w="1701" w:type="dxa"/>
            <w:vAlign w:val="center"/>
          </w:tcPr>
          <w:p w14:paraId="75F771AE">
            <w:pPr>
              <w:jc w:val="center"/>
              <w:rPr>
                <w:rFonts w:ascii="宋体" w:hAnsi="宋体"/>
              </w:rPr>
            </w:pPr>
            <w:r>
              <w:rPr>
                <w:rFonts w:hint="eastAsia" w:ascii="宋体" w:hAnsi="宋体"/>
                <w:color w:val="000000"/>
              </w:rPr>
              <w:t>画框幕布</w:t>
            </w:r>
          </w:p>
        </w:tc>
        <w:tc>
          <w:tcPr>
            <w:tcW w:w="4961" w:type="dxa"/>
          </w:tcPr>
          <w:p w14:paraId="30D10969">
            <w:pPr>
              <w:rPr>
                <w:rFonts w:ascii="宋体" w:hAnsi="宋体"/>
              </w:rPr>
            </w:pPr>
            <w:r>
              <w:rPr>
                <w:rFonts w:hint="eastAsia" w:ascii="宋体" w:hAnsi="宋体"/>
              </w:rPr>
              <w:t>尺寸：150寸</w:t>
            </w:r>
          </w:p>
          <w:p w14:paraId="5E62DBE2">
            <w:pPr>
              <w:rPr>
                <w:rFonts w:ascii="宋体" w:hAnsi="宋体"/>
              </w:rPr>
            </w:pPr>
            <w:r>
              <w:rPr>
                <w:rFonts w:hint="eastAsia" w:ascii="宋体" w:hAnsi="宋体"/>
              </w:rPr>
              <w:t>长宽比：16:10</w:t>
            </w:r>
          </w:p>
          <w:p w14:paraId="119A45AC">
            <w:pPr>
              <w:rPr>
                <w:rFonts w:ascii="宋体" w:hAnsi="宋体"/>
              </w:rPr>
            </w:pPr>
            <w:r>
              <w:rPr>
                <w:rFonts w:hint="eastAsia" w:ascii="宋体" w:hAnsi="宋体"/>
              </w:rPr>
              <w:t>幕布材质：纳米微晶抗光</w:t>
            </w:r>
          </w:p>
          <w:p w14:paraId="666F7F6B">
            <w:pPr>
              <w:rPr>
                <w:rFonts w:ascii="宋体" w:hAnsi="宋体"/>
              </w:rPr>
            </w:pPr>
            <w:r>
              <w:rPr>
                <w:rFonts w:hint="eastAsia" w:ascii="宋体" w:hAnsi="宋体"/>
              </w:rPr>
              <w:t>幕布特点：白塑纤维，不变色;幕布背面为黑色，不透光幕布表面易清洁</w:t>
            </w:r>
          </w:p>
        </w:tc>
        <w:tc>
          <w:tcPr>
            <w:tcW w:w="930" w:type="dxa"/>
            <w:vAlign w:val="center"/>
          </w:tcPr>
          <w:p w14:paraId="5E7824F4">
            <w:pPr>
              <w:jc w:val="center"/>
              <w:rPr>
                <w:rFonts w:ascii="宋体" w:hAnsi="宋体"/>
              </w:rPr>
            </w:pPr>
            <w:r>
              <w:rPr>
                <w:rFonts w:hint="eastAsia" w:ascii="宋体" w:hAnsi="宋体"/>
                <w:color w:val="000000"/>
              </w:rPr>
              <w:t>2</w:t>
            </w:r>
          </w:p>
        </w:tc>
      </w:tr>
      <w:tr w14:paraId="3E2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C4E32F">
            <w:pPr>
              <w:jc w:val="center"/>
              <w:rPr>
                <w:rFonts w:ascii="宋体" w:hAnsi="宋体"/>
              </w:rPr>
            </w:pPr>
            <w:r>
              <w:rPr>
                <w:rFonts w:ascii="宋体" w:hAnsi="宋体"/>
              </w:rPr>
              <w:t>7</w:t>
            </w:r>
          </w:p>
        </w:tc>
        <w:tc>
          <w:tcPr>
            <w:tcW w:w="1701" w:type="dxa"/>
            <w:vAlign w:val="center"/>
          </w:tcPr>
          <w:p w14:paraId="0F4C2CB6">
            <w:pPr>
              <w:jc w:val="center"/>
              <w:rPr>
                <w:rFonts w:ascii="宋体" w:hAnsi="宋体"/>
              </w:rPr>
            </w:pPr>
            <w:r>
              <w:rPr>
                <w:rFonts w:hint="eastAsia" w:ascii="宋体" w:hAnsi="宋体"/>
                <w:color w:val="000000"/>
              </w:rPr>
              <w:t>讲台（含教师椅）</w:t>
            </w:r>
          </w:p>
        </w:tc>
        <w:tc>
          <w:tcPr>
            <w:tcW w:w="4961" w:type="dxa"/>
          </w:tcPr>
          <w:p w14:paraId="785C0327">
            <w:pPr>
              <w:rPr>
                <w:rFonts w:ascii="宋体" w:hAnsi="宋体"/>
              </w:rPr>
            </w:pPr>
            <w:r>
              <w:rPr>
                <w:rFonts w:hint="eastAsia" w:ascii="宋体" w:hAnsi="宋体"/>
              </w:rPr>
              <w:t>1.桌架型材：优质钢材，表面处理选用静电喷涂技术，颜色白色</w:t>
            </w:r>
          </w:p>
          <w:p w14:paraId="7CF1E27B">
            <w:pPr>
              <w:rPr>
                <w:rFonts w:ascii="宋体" w:hAnsi="宋体"/>
              </w:rPr>
            </w:pPr>
            <w:r>
              <w:rPr>
                <w:rFonts w:hint="eastAsia" w:ascii="宋体" w:hAnsi="宋体"/>
              </w:rPr>
              <w:t>2.桌面板材：老师接触位置为木质桌面，采用E0级免漆板，环保耐磨，厚度 ≥ 25mm，颜色：白色；桌板尺寸≥1600mm×800mm。</w:t>
            </w:r>
          </w:p>
          <w:p w14:paraId="668A7780">
            <w:pPr>
              <w:rPr>
                <w:rFonts w:ascii="宋体" w:hAnsi="宋体"/>
              </w:rPr>
            </w:pPr>
            <w:r>
              <w:rPr>
                <w:rFonts w:hint="eastAsia" w:ascii="宋体" w:hAnsi="宋体"/>
              </w:rPr>
              <w:t>3.桌面围挡：桌板前部具备多层板弯曲而成的高围挡设计，表面喷漆。围挡整体颜色均匀，无明显深浅色差。高度≥100mm，可防止桌面物品滚落；桌面左右两侧前方具有和围挡同色的木凸台，厚度≥20mm，用于放置控制设备和话筒等。</w:t>
            </w:r>
          </w:p>
          <w:p w14:paraId="69175C37">
            <w:pPr>
              <w:rPr>
                <w:rFonts w:ascii="宋体" w:hAnsi="宋体"/>
              </w:rPr>
            </w:pPr>
            <w:r>
              <w:rPr>
                <w:rFonts w:hint="eastAsia" w:ascii="宋体" w:hAnsi="宋体"/>
              </w:rPr>
              <w:t>4.桌面杯槽：桌面需具备内嵌式的水杯圆槽和方槽，圆槽内直径≥80mm,深度≥50mm，可供教师放置水杯。</w:t>
            </w:r>
          </w:p>
          <w:p w14:paraId="40398757">
            <w:pPr>
              <w:rPr>
                <w:rFonts w:ascii="宋体" w:hAnsi="宋体"/>
              </w:rPr>
            </w:pPr>
            <w:r>
              <w:rPr>
                <w:rFonts w:hint="eastAsia" w:ascii="宋体" w:hAnsi="宋体"/>
              </w:rPr>
              <w:t>5.讲桌抽屉：桌板下方需具备采用滑轨式安装设计的收纳抽屉，收纳空间≥490*200*60(mm)，抽屉面板采用E0级厚度≥16mm的灰色免漆板材。</w:t>
            </w:r>
          </w:p>
          <w:p w14:paraId="7A09FAE1">
            <w:pPr>
              <w:rPr>
                <w:rFonts w:ascii="宋体" w:hAnsi="宋体"/>
              </w:rPr>
            </w:pPr>
            <w:r>
              <w:rPr>
                <w:rFonts w:hint="eastAsia" w:ascii="宋体" w:hAnsi="宋体"/>
              </w:rPr>
              <w:t>6.讲桌前挡板，方便机柜维护。围挡表面可自由粘贴浙江财经大学校徽LOGO。</w:t>
            </w:r>
          </w:p>
          <w:p w14:paraId="6BEA879E">
            <w:pPr>
              <w:rPr>
                <w:rFonts w:ascii="宋体" w:hAnsi="宋体"/>
              </w:rPr>
            </w:pPr>
            <w:r>
              <w:rPr>
                <w:rFonts w:hint="eastAsia" w:ascii="宋体" w:hAnsi="宋体"/>
              </w:rPr>
              <w:t>7.桌面俩侧具有挂钩，支持教师挂留自身物品。</w:t>
            </w:r>
          </w:p>
          <w:p w14:paraId="1F61983C">
            <w:pPr>
              <w:rPr>
                <w:rFonts w:ascii="宋体" w:hAnsi="宋体"/>
              </w:rPr>
            </w:pPr>
            <w:r>
              <w:rPr>
                <w:rFonts w:hint="eastAsia" w:ascii="宋体" w:hAnsi="宋体"/>
              </w:rPr>
              <w:t>8.左侧讲桌机柜：内置8U 标准机架，深度≥420mm前后门都可以打开方便维护。左右侧面都具有散热孔，前门带锁。</w:t>
            </w:r>
          </w:p>
          <w:p w14:paraId="7E19F58F">
            <w:pPr>
              <w:rPr>
                <w:rFonts w:ascii="宋体" w:hAnsi="宋体"/>
              </w:rPr>
            </w:pPr>
            <w:r>
              <w:rPr>
                <w:rFonts w:hint="eastAsia" w:ascii="宋体" w:hAnsi="宋体"/>
              </w:rPr>
              <w:t>9.右侧电脑机柜：可放置最大高450mm*宽240mm*深度430mm的电脑，左右侧面都具备散热孔，前门带锁。</w:t>
            </w:r>
          </w:p>
          <w:p w14:paraId="44EE5EE4">
            <w:pPr>
              <w:rPr>
                <w:rFonts w:ascii="宋体" w:hAnsi="宋体"/>
              </w:rPr>
            </w:pPr>
            <w:r>
              <w:rPr>
                <w:rFonts w:hint="eastAsia" w:ascii="宋体" w:hAnsi="宋体"/>
              </w:rPr>
              <w:t>10.桌面接线盒：桌面上至少需具备2个以上万能5孔220V电源插座、3个抽线区域.</w:t>
            </w:r>
          </w:p>
          <w:p w14:paraId="07BB390F">
            <w:pPr>
              <w:rPr>
                <w:rFonts w:ascii="宋体" w:hAnsi="宋体"/>
              </w:rPr>
            </w:pPr>
            <w:r>
              <w:rPr>
                <w:rFonts w:hint="eastAsia" w:ascii="宋体" w:hAnsi="宋体"/>
              </w:rPr>
              <w:t>11..显示器支架：桌面需设计有一体化的显示器支架，前后推拉≥150mm。可自配置电脑支架支持延展。</w:t>
            </w:r>
          </w:p>
          <w:p w14:paraId="34889AF7">
            <w:pPr>
              <w:rPr>
                <w:rFonts w:ascii="宋体" w:hAnsi="宋体"/>
              </w:rPr>
            </w:pPr>
            <w:r>
              <w:rPr>
                <w:rFonts w:hint="eastAsia" w:ascii="宋体" w:hAnsi="宋体"/>
              </w:rPr>
              <w:t>12、电动升降：讲桌需具备电动升降结构，桌面的离地总高度升降范围至少需有：725mm~1225mm，高度可调节，满足不同身高的教师使用。</w:t>
            </w:r>
          </w:p>
          <w:p w14:paraId="77ADB724">
            <w:pPr>
              <w:rPr>
                <w:rFonts w:ascii="宋体" w:hAnsi="宋体"/>
              </w:rPr>
            </w:pPr>
            <w:r>
              <w:rPr>
                <w:rFonts w:hint="eastAsia" w:ascii="宋体" w:hAnsi="宋体"/>
              </w:rPr>
              <w:t>13.升降按键：讲桌需具备可控制桌面升降的物理升降按键，并支持在升降过程中实时显示当前的桌面高度。</w:t>
            </w:r>
          </w:p>
          <w:p w14:paraId="69CE7826">
            <w:pPr>
              <w:rPr>
                <w:rFonts w:ascii="宋体" w:hAnsi="宋体"/>
              </w:rPr>
            </w:pPr>
            <w:r>
              <w:rPr>
                <w:rFonts w:hint="eastAsia" w:ascii="宋体" w:hAnsi="宋体"/>
              </w:rPr>
              <w:t>14.第三方中控安装接入：讲桌预留第三方中控安装位置以及安装支架，支持第三方中控接入讲桌。安装支架具有与桌面15度的倾斜角度，便于中控观看操作。</w:t>
            </w:r>
          </w:p>
        </w:tc>
        <w:tc>
          <w:tcPr>
            <w:tcW w:w="930" w:type="dxa"/>
            <w:vAlign w:val="center"/>
          </w:tcPr>
          <w:p w14:paraId="30E4375A">
            <w:pPr>
              <w:jc w:val="center"/>
              <w:rPr>
                <w:rFonts w:ascii="宋体" w:hAnsi="宋体"/>
              </w:rPr>
            </w:pPr>
            <w:r>
              <w:rPr>
                <w:rFonts w:hint="eastAsia" w:ascii="宋体" w:hAnsi="宋体"/>
                <w:color w:val="000000"/>
              </w:rPr>
              <w:t>2</w:t>
            </w:r>
          </w:p>
        </w:tc>
      </w:tr>
      <w:tr w14:paraId="2E4B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B723AB">
            <w:pPr>
              <w:jc w:val="center"/>
              <w:rPr>
                <w:rFonts w:ascii="宋体" w:hAnsi="宋体"/>
              </w:rPr>
            </w:pPr>
            <w:r>
              <w:rPr>
                <w:rFonts w:ascii="宋体" w:hAnsi="宋体"/>
              </w:rPr>
              <w:t>8</w:t>
            </w:r>
          </w:p>
        </w:tc>
        <w:tc>
          <w:tcPr>
            <w:tcW w:w="1701" w:type="dxa"/>
            <w:vAlign w:val="center"/>
          </w:tcPr>
          <w:p w14:paraId="06E03B27">
            <w:pPr>
              <w:jc w:val="center"/>
              <w:rPr>
                <w:rFonts w:ascii="宋体" w:hAnsi="宋体"/>
              </w:rPr>
            </w:pPr>
            <w:r>
              <w:rPr>
                <w:rFonts w:hint="eastAsia" w:ascii="宋体" w:hAnsi="宋体"/>
                <w:color w:val="000000"/>
              </w:rPr>
              <w:t>中控（含液晶面板）</w:t>
            </w:r>
          </w:p>
        </w:tc>
        <w:tc>
          <w:tcPr>
            <w:tcW w:w="4961" w:type="dxa"/>
          </w:tcPr>
          <w:p w14:paraId="634A0D73">
            <w:pPr>
              <w:rPr>
                <w:rFonts w:ascii="宋体" w:hAnsi="宋体"/>
              </w:rPr>
            </w:pPr>
            <w:r>
              <w:rPr>
                <w:rFonts w:hint="eastAsia" w:ascii="宋体" w:hAnsi="宋体"/>
              </w:rPr>
              <w:t>中控：</w:t>
            </w:r>
          </w:p>
          <w:p w14:paraId="2AF2DD27">
            <w:pPr>
              <w:rPr>
                <w:rFonts w:ascii="宋体" w:hAnsi="宋体"/>
              </w:rPr>
            </w:pPr>
            <w:r>
              <w:rPr>
                <w:rFonts w:hint="eastAsia" w:ascii="宋体" w:hAnsi="宋体"/>
              </w:rPr>
              <w:t>1、采用一体化、嵌入式总线结构设计，多路电源独立时序控制。</w:t>
            </w:r>
          </w:p>
          <w:p w14:paraId="421AFBFB">
            <w:pPr>
              <w:rPr>
                <w:rFonts w:ascii="宋体" w:hAnsi="宋体"/>
              </w:rPr>
            </w:pPr>
            <w:r>
              <w:rPr>
                <w:rFonts w:hint="eastAsia" w:ascii="宋体" w:hAnsi="宋体"/>
              </w:rPr>
              <w:t>2、内置≥7口千兆网络接口，HDMI输入接口≥3路，HDMI输出端口≥2路，IO接口≥4路，环境检测通讯接口≥1路，RS232双向通讯接口≥6路，单刀触点开关≥3路，3.5mm音频输入≥4路，3.5mm音频输出≥2路，MIC信号输入≥1路，MIC信号输出≥1路，可控电源≥3路。</w:t>
            </w:r>
          </w:p>
          <w:p w14:paraId="2041ABB8">
            <w:pPr>
              <w:rPr>
                <w:rFonts w:ascii="宋体" w:hAnsi="宋体"/>
              </w:rPr>
            </w:pPr>
            <w:r>
              <w:rPr>
                <w:rFonts w:hint="eastAsia" w:ascii="宋体" w:hAnsi="宋体"/>
              </w:rPr>
              <w:t>3、HDMI高清支持4K@30，1920@1080P及向下兼容输入端口≥3路。支持输出HDMI4K@30，1920@1080及向下兼容输出端口≥2路；支持HDMI2.0及1.4版本并向下兼容，支持TDMS信号和DDC信号，超低功耗支持节能标准数据速率最大支持3.4Gbs，每路输出输出都带ESD保护；支持12bit 深色技术，支持3D输入输出，支持485命令控制，支持HDMI1.4版本，支持全高清3D和4Kx2K分辨率，支持HDCP1.3，支持340MHz/3.4Gbps单通道(10.2Gbps所有通道)带宽，支持无压缩音频，支持12bit单通道(36bit所有通道深色技术)。</w:t>
            </w:r>
          </w:p>
          <w:p w14:paraId="12657C07">
            <w:pPr>
              <w:rPr>
                <w:rFonts w:ascii="宋体" w:hAnsi="宋体"/>
              </w:rPr>
            </w:pPr>
            <w:r>
              <w:rPr>
                <w:rFonts w:hint="eastAsia" w:ascii="宋体" w:hAnsi="宋体"/>
              </w:rPr>
              <w:t>4、具有IC卡远程授权功能。“插卡即用，拔卡即走”功能（可实现定教室，定人、定时启用）：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14:paraId="5A53C546">
            <w:pPr>
              <w:rPr>
                <w:rFonts w:ascii="宋体" w:hAnsi="宋体"/>
              </w:rPr>
            </w:pPr>
            <w:r>
              <w:rPr>
                <w:rFonts w:hint="eastAsia" w:ascii="宋体" w:hAnsi="宋体"/>
              </w:rPr>
              <w:t>5、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14:paraId="5AC3F920">
            <w:pPr>
              <w:rPr>
                <w:rFonts w:ascii="宋体" w:hAnsi="宋体"/>
              </w:rPr>
            </w:pPr>
            <w:r>
              <w:rPr>
                <w:rFonts w:hint="eastAsia" w:ascii="宋体" w:hAnsi="宋体"/>
              </w:rPr>
              <w:t>6、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14:paraId="2B3933A4">
            <w:pPr>
              <w:rPr>
                <w:rFonts w:ascii="宋体" w:hAnsi="宋体"/>
              </w:rPr>
            </w:pPr>
            <w:r>
              <w:rPr>
                <w:rFonts w:hint="eastAsia" w:ascii="宋体" w:hAnsi="宋体"/>
              </w:rPr>
              <w:t>7、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14:paraId="4C7EED73">
            <w:pPr>
              <w:rPr>
                <w:rFonts w:ascii="宋体" w:hAnsi="宋体"/>
              </w:rPr>
            </w:pPr>
            <w:r>
              <w:rPr>
                <w:rFonts w:hint="eastAsia" w:ascii="宋体" w:hAnsi="宋体"/>
              </w:rPr>
              <w:t>7、跨网段要求，控制机可放置在任意网段并能完成对中控设备的管理，中控设备所在网段无需再增加额外电脑。</w:t>
            </w:r>
          </w:p>
          <w:p w14:paraId="3C682A92">
            <w:pPr>
              <w:rPr>
                <w:rFonts w:ascii="宋体" w:hAnsi="宋体"/>
              </w:rPr>
            </w:pPr>
            <w:r>
              <w:rPr>
                <w:rFonts w:hint="eastAsia" w:ascii="宋体" w:hAnsi="宋体"/>
              </w:rPr>
              <w:t>8、支持脱机和联网两种运行方式：网络畅通时数据上传至中心数据库，网络故障时，可脱离服务器独立工作，实现本地认证和操作记录，实现脱机和联网运行两种方式。</w:t>
            </w:r>
          </w:p>
          <w:p w14:paraId="0335FC0F">
            <w:pPr>
              <w:rPr>
                <w:rFonts w:ascii="宋体" w:hAnsi="宋体"/>
              </w:rPr>
            </w:pPr>
            <w:r>
              <w:rPr>
                <w:rFonts w:hint="eastAsia" w:ascii="宋体" w:hAnsi="宋体"/>
              </w:rPr>
              <w:t>9、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14:paraId="491376D5">
            <w:pPr>
              <w:rPr>
                <w:rFonts w:ascii="宋体" w:hAnsi="宋体"/>
              </w:rPr>
            </w:pPr>
            <w:r>
              <w:rPr>
                <w:rFonts w:hint="eastAsia" w:ascii="宋体" w:hAnsi="宋体"/>
              </w:rPr>
              <w:t>10、语音对讲与学校的教务排课系统联动，可根据课表批量限制呼入。</w:t>
            </w:r>
          </w:p>
          <w:p w14:paraId="0AC2A9BE">
            <w:pPr>
              <w:rPr>
                <w:rFonts w:ascii="宋体" w:hAnsi="宋体"/>
              </w:rPr>
            </w:pPr>
            <w:r>
              <w:rPr>
                <w:rFonts w:hint="eastAsia" w:ascii="宋体" w:hAnsi="宋体"/>
              </w:rPr>
              <w:t>11、多媒体网络控制器为多媒体教室核心设备，产品具有3C国家强制性认证证书，网络中控厂家通过ISO质量管理体系认证证书、环境管理、职业健康安全管理体系认证证书，具有高校广泛应用案例，提供生产厂家对此项目的技术支持及保修承诺原件。</w:t>
            </w:r>
          </w:p>
          <w:p w14:paraId="68F698C4">
            <w:pPr>
              <w:rPr>
                <w:rFonts w:ascii="宋体" w:hAnsi="宋体"/>
              </w:rPr>
            </w:pPr>
            <w:r>
              <w:rPr>
                <w:rFonts w:hint="eastAsia" w:ascii="宋体" w:hAnsi="宋体"/>
              </w:rPr>
              <w:t>液晶面板：</w:t>
            </w:r>
          </w:p>
          <w:p w14:paraId="574F80A0">
            <w:pPr>
              <w:rPr>
                <w:rFonts w:ascii="宋体" w:hAnsi="宋体"/>
              </w:rPr>
            </w:pPr>
            <w:r>
              <w:rPr>
                <w:rFonts w:hint="eastAsia" w:ascii="宋体" w:hAnsi="宋体"/>
              </w:rPr>
              <w:t>1、采用工业级芯片架构、一体化极窄边设计，集成一键式呼入实现与总控室全双工语音对讲功能（含拾音及扬声器）,同时支持三种认证方式（插卡，刷卡，二维码扫码）,可自动生成动态二维码，用于钉钉、微信等软件正向扫码开机。</w:t>
            </w:r>
          </w:p>
          <w:p w14:paraId="200669C5">
            <w:pPr>
              <w:rPr>
                <w:rFonts w:ascii="宋体" w:hAnsi="宋体"/>
              </w:rPr>
            </w:pPr>
            <w:r>
              <w:rPr>
                <w:rFonts w:hint="eastAsia" w:ascii="宋体" w:hAnsi="宋体"/>
              </w:rPr>
              <w:t xml:space="preserve">2、含设备控制、教学演示控制、环境控制客户端软件，支持互动切换；                            </w:t>
            </w:r>
          </w:p>
          <w:p w14:paraId="311476C5">
            <w:pPr>
              <w:rPr>
                <w:rFonts w:ascii="宋体" w:hAnsi="宋体"/>
              </w:rPr>
            </w:pPr>
            <w:r>
              <w:rPr>
                <w:rFonts w:hint="eastAsia" w:ascii="宋体" w:hAnsi="宋体"/>
              </w:rPr>
              <w:t>3、采用电容感应式触摸设计，防尘、防水，无限次按键寿命面板；</w:t>
            </w:r>
          </w:p>
          <w:p w14:paraId="791D32FD">
            <w:pPr>
              <w:rPr>
                <w:rFonts w:ascii="宋体" w:hAnsi="宋体"/>
              </w:rPr>
            </w:pPr>
            <w:r>
              <w:rPr>
                <w:rFonts w:hint="eastAsia" w:ascii="宋体" w:hAnsi="宋体"/>
              </w:rPr>
              <w:t>4、采用工业级ARM芯片架构、专业系统设计；</w:t>
            </w:r>
          </w:p>
          <w:p w14:paraId="703A026D">
            <w:pPr>
              <w:rPr>
                <w:rFonts w:ascii="宋体" w:hAnsi="宋体"/>
              </w:rPr>
            </w:pPr>
            <w:r>
              <w:rPr>
                <w:rFonts w:hint="eastAsia" w:ascii="宋体" w:hAnsi="宋体"/>
              </w:rPr>
              <w:t>5、具有锁定功能，控制中心可根据需要远程对面板加锁/解锁或由老师插卡解锁；</w:t>
            </w:r>
          </w:p>
          <w:p w14:paraId="7C7C0CCD">
            <w:pPr>
              <w:rPr>
                <w:rFonts w:ascii="宋体" w:hAnsi="宋体"/>
              </w:rPr>
            </w:pPr>
            <w:r>
              <w:rPr>
                <w:rFonts w:hint="eastAsia" w:ascii="宋体" w:hAnsi="宋体"/>
              </w:rPr>
              <w:t>6、可与窗帘、灯光、空调、温湿度等各类传感器及设备互动控制，面板上直接操控，各类数据实时显示，例如当前教学设备状态、小组展示类别、温湿度数据、PM2.5数据等；</w:t>
            </w:r>
          </w:p>
          <w:p w14:paraId="3E040265">
            <w:pPr>
              <w:rPr>
                <w:rFonts w:ascii="宋体" w:hAnsi="宋体"/>
              </w:rPr>
            </w:pPr>
            <w:r>
              <w:rPr>
                <w:rFonts w:hint="eastAsia" w:ascii="宋体" w:hAnsi="宋体"/>
              </w:rPr>
              <w:t>7、可自由定义各种操作模式：单一开关，组合开关等，也提供短按.长按功能设定；</w:t>
            </w:r>
          </w:p>
          <w:p w14:paraId="3ADCA227">
            <w:pPr>
              <w:rPr>
                <w:rFonts w:ascii="宋体" w:hAnsi="宋体"/>
              </w:rPr>
            </w:pPr>
            <w:r>
              <w:rPr>
                <w:rFonts w:hint="eastAsia" w:ascii="宋体" w:hAnsi="宋体"/>
              </w:rPr>
              <w:t>8、可对多种控制目标进行控制，包括灯光，场景，逻辑控制，空调等；</w:t>
            </w:r>
          </w:p>
          <w:p w14:paraId="3D457441">
            <w:pPr>
              <w:rPr>
                <w:rFonts w:ascii="宋体" w:hAnsi="宋体"/>
              </w:rPr>
            </w:pPr>
            <w:r>
              <w:rPr>
                <w:rFonts w:hint="eastAsia" w:ascii="宋体" w:hAnsi="宋体"/>
              </w:rPr>
              <w:t>9、可设置一键场景功能，对于教室内环境相关设备进行统一设置；</w:t>
            </w:r>
          </w:p>
          <w:p w14:paraId="2C89C365">
            <w:pPr>
              <w:rPr>
                <w:rFonts w:ascii="宋体" w:hAnsi="宋体"/>
              </w:rPr>
            </w:pPr>
            <w:r>
              <w:rPr>
                <w:rFonts w:hint="eastAsia" w:ascii="宋体" w:hAnsi="宋体"/>
              </w:rPr>
              <w:t>10、具有进行高清信号与模拟信号切换功能；</w:t>
            </w:r>
          </w:p>
          <w:p w14:paraId="3C19D51B">
            <w:pPr>
              <w:rPr>
                <w:rFonts w:ascii="宋体" w:hAnsi="宋体"/>
              </w:rPr>
            </w:pPr>
            <w:r>
              <w:rPr>
                <w:rFonts w:hint="eastAsia" w:ascii="宋体" w:hAnsi="宋体"/>
              </w:rPr>
              <w:t>11、具有进行本地电脑、笔记本和无线移动设备等之间的切换功能；</w:t>
            </w:r>
          </w:p>
          <w:p w14:paraId="4611375D">
            <w:pPr>
              <w:rPr>
                <w:rFonts w:ascii="宋体" w:hAnsi="宋体"/>
              </w:rPr>
            </w:pPr>
            <w:r>
              <w:rPr>
                <w:rFonts w:hint="eastAsia" w:ascii="宋体" w:hAnsi="宋体"/>
              </w:rPr>
              <w:t>12、具有按钮功能名称、排列、风格等个性化定制功能。</w:t>
            </w:r>
          </w:p>
        </w:tc>
        <w:tc>
          <w:tcPr>
            <w:tcW w:w="930" w:type="dxa"/>
            <w:vAlign w:val="center"/>
          </w:tcPr>
          <w:p w14:paraId="1D85BA5D">
            <w:pPr>
              <w:jc w:val="center"/>
              <w:rPr>
                <w:rFonts w:ascii="宋体" w:hAnsi="宋体"/>
              </w:rPr>
            </w:pPr>
            <w:r>
              <w:rPr>
                <w:rFonts w:hint="eastAsia" w:ascii="宋体" w:hAnsi="宋体"/>
                <w:color w:val="000000"/>
              </w:rPr>
              <w:t>2</w:t>
            </w:r>
          </w:p>
        </w:tc>
      </w:tr>
      <w:tr w14:paraId="162B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5B7637B">
            <w:pPr>
              <w:jc w:val="center"/>
              <w:rPr>
                <w:rFonts w:ascii="宋体" w:hAnsi="宋体"/>
              </w:rPr>
            </w:pPr>
            <w:r>
              <w:rPr>
                <w:rFonts w:ascii="宋体" w:hAnsi="宋体"/>
              </w:rPr>
              <w:t>9</w:t>
            </w:r>
          </w:p>
        </w:tc>
        <w:tc>
          <w:tcPr>
            <w:tcW w:w="1701" w:type="dxa"/>
            <w:vAlign w:val="center"/>
          </w:tcPr>
          <w:p w14:paraId="377026F2">
            <w:pPr>
              <w:jc w:val="center"/>
              <w:rPr>
                <w:rFonts w:ascii="宋体" w:hAnsi="宋体"/>
              </w:rPr>
            </w:pPr>
            <w:r>
              <w:rPr>
                <w:rFonts w:hint="eastAsia" w:ascii="宋体" w:hAnsi="宋体"/>
                <w:color w:val="000000"/>
              </w:rPr>
              <w:t>功放</w:t>
            </w:r>
          </w:p>
        </w:tc>
        <w:tc>
          <w:tcPr>
            <w:tcW w:w="4961" w:type="dxa"/>
          </w:tcPr>
          <w:p w14:paraId="6492F3C5">
            <w:pPr>
              <w:rPr>
                <w:rFonts w:ascii="宋体" w:hAnsi="宋体"/>
              </w:rPr>
            </w:pPr>
            <w:r>
              <w:rPr>
                <w:rFonts w:hint="eastAsia" w:ascii="宋体" w:hAnsi="宋体"/>
              </w:rPr>
              <w:t>内置2路三模合一无线教学话筒接收模块</w:t>
            </w:r>
          </w:p>
          <w:p w14:paraId="749EAEF2">
            <w:pPr>
              <w:rPr>
                <w:rFonts w:ascii="宋体" w:hAnsi="宋体"/>
              </w:rPr>
            </w:pPr>
            <w:r>
              <w:rPr>
                <w:rFonts w:hint="eastAsia" w:ascii="宋体" w:hAnsi="宋体"/>
              </w:rPr>
              <w:t>能同时使用2支三模合一无线教学话筒；</w:t>
            </w:r>
          </w:p>
          <w:p w14:paraId="06AA66B7">
            <w:pPr>
              <w:rPr>
                <w:rFonts w:ascii="宋体" w:hAnsi="宋体"/>
              </w:rPr>
            </w:pPr>
            <w:r>
              <w:rPr>
                <w:rFonts w:hint="eastAsia" w:ascii="宋体" w:hAnsi="宋体"/>
              </w:rPr>
              <w:t>具备2路MIC平衡信号专用输入凤凰接口；</w:t>
            </w:r>
          </w:p>
          <w:p w14:paraId="52332411">
            <w:pPr>
              <w:rPr>
                <w:rFonts w:ascii="宋体" w:hAnsi="宋体"/>
              </w:rPr>
            </w:pPr>
            <w:r>
              <w:rPr>
                <w:rFonts w:hint="eastAsia" w:ascii="宋体" w:hAnsi="宋体"/>
              </w:rPr>
              <w:t>每路MIC信号接口独立提供6V供电；</w:t>
            </w:r>
          </w:p>
          <w:p w14:paraId="0EFB72C0">
            <w:pPr>
              <w:rPr>
                <w:rFonts w:ascii="宋体" w:hAnsi="宋体"/>
              </w:rPr>
            </w:pPr>
            <w:r>
              <w:rPr>
                <w:rFonts w:hint="eastAsia" w:ascii="宋体" w:hAnsi="宋体"/>
              </w:rPr>
              <w:t>具备1组立体声LINE信号输入凤凰接口；</w:t>
            </w:r>
          </w:p>
          <w:p w14:paraId="5F6DE9AB">
            <w:pPr>
              <w:rPr>
                <w:rFonts w:ascii="宋体" w:hAnsi="宋体"/>
              </w:rPr>
            </w:pPr>
            <w:r>
              <w:rPr>
                <w:rFonts w:hint="eastAsia" w:ascii="宋体" w:hAnsi="宋体"/>
              </w:rPr>
              <w:t>具备1组立体声MUSIC信号输入凤凰接口；</w:t>
            </w:r>
          </w:p>
          <w:p w14:paraId="16AA2E9F">
            <w:pPr>
              <w:rPr>
                <w:rFonts w:ascii="宋体" w:hAnsi="宋体"/>
              </w:rPr>
            </w:pPr>
            <w:r>
              <w:rPr>
                <w:rFonts w:hint="eastAsia" w:ascii="宋体" w:hAnsi="宋体"/>
              </w:rPr>
              <w:t>具备1组立体声录音信号输出RCA接口；</w:t>
            </w:r>
          </w:p>
          <w:p w14:paraId="19CB5A03">
            <w:pPr>
              <w:rPr>
                <w:rFonts w:ascii="宋体" w:hAnsi="宋体"/>
              </w:rPr>
            </w:pPr>
            <w:r>
              <w:rPr>
                <w:rFonts w:hint="eastAsia" w:ascii="宋体" w:hAnsi="宋体"/>
              </w:rPr>
              <w:t>所有输入输出接口均具备独立音量调节功能；</w:t>
            </w:r>
          </w:p>
          <w:p w14:paraId="2948ED2C">
            <w:pPr>
              <w:rPr>
                <w:rFonts w:ascii="宋体" w:hAnsi="宋体"/>
              </w:rPr>
            </w:pPr>
            <w:r>
              <w:rPr>
                <w:rFonts w:hint="eastAsia" w:ascii="宋体" w:hAnsi="宋体"/>
              </w:rPr>
              <w:t>LINE和MUSIC总音量前面板可调，且不能影响其他输入信号；</w:t>
            </w:r>
          </w:p>
          <w:p w14:paraId="6DBF80C8">
            <w:pPr>
              <w:rPr>
                <w:rFonts w:ascii="宋体" w:hAnsi="宋体"/>
              </w:rPr>
            </w:pPr>
            <w:r>
              <w:rPr>
                <w:rFonts w:hint="eastAsia" w:ascii="宋体" w:hAnsi="宋体"/>
              </w:rPr>
              <w:t>前面板除总混合输出音量调节旋钮外，其他调节旋钮均为暗藏式旋钮，防止误触碰；</w:t>
            </w:r>
          </w:p>
          <w:p w14:paraId="66BC63A7">
            <w:pPr>
              <w:rPr>
                <w:rFonts w:ascii="宋体" w:hAnsi="宋体"/>
              </w:rPr>
            </w:pPr>
            <w:r>
              <w:rPr>
                <w:rFonts w:hint="eastAsia" w:ascii="宋体" w:hAnsi="宋体"/>
              </w:rPr>
              <w:t>具备录音输出电平高低调节功能；</w:t>
            </w:r>
          </w:p>
          <w:p w14:paraId="6447E631">
            <w:pPr>
              <w:rPr>
                <w:rFonts w:ascii="宋体" w:hAnsi="宋体"/>
              </w:rPr>
            </w:pPr>
            <w:r>
              <w:rPr>
                <w:rFonts w:hint="eastAsia" w:ascii="宋体" w:hAnsi="宋体"/>
              </w:rPr>
              <w:t>要求录音信号输出提供MIC信号和混合信号可选，可直接通过开关按钮来选择</w:t>
            </w:r>
          </w:p>
          <w:p w14:paraId="3556CE8D">
            <w:pPr>
              <w:rPr>
                <w:rFonts w:ascii="宋体" w:hAnsi="宋体"/>
              </w:rPr>
            </w:pPr>
            <w:r>
              <w:rPr>
                <w:rFonts w:hint="eastAsia" w:ascii="宋体" w:hAnsi="宋体"/>
              </w:rPr>
              <w:t>具备开关机自动延时管理功能，保护设备受冲击损坏。</w:t>
            </w:r>
          </w:p>
          <w:p w14:paraId="5E3ECE83">
            <w:pPr>
              <w:rPr>
                <w:rFonts w:ascii="宋体" w:hAnsi="宋体"/>
              </w:rPr>
            </w:pPr>
            <w:r>
              <w:rPr>
                <w:rFonts w:hint="eastAsia" w:ascii="宋体" w:hAnsi="宋体"/>
              </w:rPr>
              <w:t>前面板具备MIC信号3段音调调节；</w:t>
            </w:r>
          </w:p>
          <w:p w14:paraId="2A8568E2">
            <w:pPr>
              <w:rPr>
                <w:rFonts w:ascii="宋体" w:hAnsi="宋体"/>
              </w:rPr>
            </w:pPr>
            <w:r>
              <w:rPr>
                <w:rFonts w:hint="eastAsia" w:ascii="宋体" w:hAnsi="宋体"/>
              </w:rPr>
              <w:t>前面板具备LINE/MUSIC信号3段音调调节；</w:t>
            </w:r>
          </w:p>
          <w:p w14:paraId="5B157227">
            <w:pPr>
              <w:rPr>
                <w:rFonts w:ascii="宋体" w:hAnsi="宋体"/>
              </w:rPr>
            </w:pPr>
            <w:r>
              <w:rPr>
                <w:rFonts w:hint="eastAsia" w:ascii="宋体" w:hAnsi="宋体"/>
              </w:rPr>
              <w:t>具备远程开关机控制接口；</w:t>
            </w:r>
          </w:p>
          <w:p w14:paraId="60C92A04">
            <w:pPr>
              <w:rPr>
                <w:rFonts w:ascii="宋体" w:hAnsi="宋体"/>
              </w:rPr>
            </w:pPr>
            <w:r>
              <w:rPr>
                <w:rFonts w:hint="eastAsia" w:ascii="宋体" w:hAnsi="宋体"/>
              </w:rPr>
              <w:t>具备接地选择开关；</w:t>
            </w:r>
          </w:p>
          <w:p w14:paraId="205DD237">
            <w:pPr>
              <w:rPr>
                <w:rFonts w:ascii="宋体" w:hAnsi="宋体"/>
              </w:rPr>
            </w:pPr>
            <w:r>
              <w:rPr>
                <w:rFonts w:hint="eastAsia" w:ascii="宋体" w:hAnsi="宋体"/>
              </w:rPr>
              <w:t>具备8通道电子音量调节并提供控制的RS232接口</w:t>
            </w:r>
          </w:p>
          <w:p w14:paraId="4A565DFF">
            <w:pPr>
              <w:rPr>
                <w:rFonts w:ascii="宋体" w:hAnsi="宋体"/>
              </w:rPr>
            </w:pPr>
            <w:r>
              <w:rPr>
                <w:rFonts w:hint="eastAsia" w:ascii="宋体" w:hAnsi="宋体"/>
              </w:rPr>
              <w:t>具备独立两通道2x100W 8Ω 额定功率输出；</w:t>
            </w:r>
          </w:p>
          <w:p w14:paraId="6E60ED8E">
            <w:pPr>
              <w:rPr>
                <w:rFonts w:ascii="宋体" w:hAnsi="宋体"/>
              </w:rPr>
            </w:pPr>
            <w:r>
              <w:rPr>
                <w:rFonts w:hint="eastAsia" w:ascii="宋体" w:hAnsi="宋体"/>
              </w:rPr>
              <w:t>具备每通道功率输出大小可调；</w:t>
            </w:r>
          </w:p>
        </w:tc>
        <w:tc>
          <w:tcPr>
            <w:tcW w:w="930" w:type="dxa"/>
            <w:vAlign w:val="center"/>
          </w:tcPr>
          <w:p w14:paraId="17864C56">
            <w:pPr>
              <w:jc w:val="center"/>
              <w:rPr>
                <w:rFonts w:ascii="宋体" w:hAnsi="宋体"/>
              </w:rPr>
            </w:pPr>
            <w:r>
              <w:rPr>
                <w:rFonts w:hint="eastAsia" w:ascii="宋体" w:hAnsi="宋体"/>
                <w:color w:val="000000"/>
              </w:rPr>
              <w:t>2</w:t>
            </w:r>
          </w:p>
        </w:tc>
      </w:tr>
      <w:tr w14:paraId="16C1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14:paraId="13708112">
            <w:pPr>
              <w:jc w:val="center"/>
              <w:rPr>
                <w:rFonts w:ascii="宋体" w:hAnsi="宋体"/>
              </w:rPr>
            </w:pPr>
            <w:r>
              <w:rPr>
                <w:rFonts w:ascii="宋体" w:hAnsi="宋体"/>
              </w:rPr>
              <w:t>10</w:t>
            </w:r>
          </w:p>
        </w:tc>
        <w:tc>
          <w:tcPr>
            <w:tcW w:w="1701" w:type="dxa"/>
            <w:shd w:val="clear" w:color="auto" w:fill="auto"/>
            <w:vAlign w:val="center"/>
          </w:tcPr>
          <w:p w14:paraId="5E143BF8">
            <w:pPr>
              <w:jc w:val="center"/>
              <w:rPr>
                <w:rFonts w:ascii="宋体" w:hAnsi="宋体"/>
              </w:rPr>
            </w:pPr>
            <w:r>
              <w:rPr>
                <w:rFonts w:hint="eastAsia" w:ascii="宋体" w:hAnsi="宋体"/>
              </w:rPr>
              <w:t>耳机</w:t>
            </w:r>
          </w:p>
        </w:tc>
        <w:tc>
          <w:tcPr>
            <w:tcW w:w="4961" w:type="dxa"/>
            <w:shd w:val="clear" w:color="auto" w:fill="auto"/>
          </w:tcPr>
          <w:p w14:paraId="494D8E48">
            <w:pPr>
              <w:rPr>
                <w:rFonts w:ascii="宋体" w:hAnsi="宋体"/>
              </w:rPr>
            </w:pPr>
            <w:r>
              <w:rPr>
                <w:rFonts w:ascii="宋体" w:hAnsi="宋体"/>
              </w:rPr>
              <w:t>1</w:t>
            </w:r>
            <w:r>
              <w:rPr>
                <w:rFonts w:hint="eastAsia" w:ascii="宋体" w:hAnsi="宋体"/>
              </w:rPr>
              <w:t>、</w:t>
            </w:r>
            <w:r>
              <w:rPr>
                <w:rFonts w:ascii="宋体" w:hAnsi="宋体"/>
              </w:rPr>
              <w:t>基础配置</w:t>
            </w:r>
            <w:r>
              <w:rPr>
                <w:rFonts w:hint="eastAsia" w:ascii="MS Gothic" w:hAnsi="MS Gothic" w:eastAsia="MS Gothic" w:cs="MS Gothic"/>
              </w:rPr>
              <w:t>‌</w:t>
            </w:r>
          </w:p>
          <w:p w14:paraId="3F583D4B">
            <w:pPr>
              <w:numPr>
                <w:ilvl w:val="0"/>
                <w:numId w:val="34"/>
              </w:numPr>
              <w:ind w:left="0"/>
              <w:jc w:val="left"/>
              <w:rPr>
                <w:rFonts w:ascii="宋体" w:hAnsi="宋体"/>
              </w:rPr>
            </w:pPr>
            <w:r>
              <w:rPr>
                <w:rFonts w:hint="eastAsia" w:ascii="MS Gothic" w:hAnsi="MS Gothic" w:eastAsia="MS Gothic" w:cs="MS Gothic"/>
              </w:rPr>
              <w:t>‌</w:t>
            </w:r>
            <w:r>
              <w:rPr>
                <w:rFonts w:ascii="宋体" w:hAnsi="宋体"/>
              </w:rPr>
              <w:t>产品类型</w:t>
            </w:r>
            <w:r>
              <w:rPr>
                <w:rFonts w:hint="eastAsia" w:ascii="MS Gothic" w:hAnsi="MS Gothic" w:eastAsia="MS Gothic" w:cs="MS Gothic"/>
              </w:rPr>
              <w:t>‌</w:t>
            </w:r>
            <w:r>
              <w:rPr>
                <w:rFonts w:ascii="宋体" w:hAnsi="宋体"/>
              </w:rPr>
              <w:t>：动圈耳机</w:t>
            </w:r>
          </w:p>
          <w:p w14:paraId="3734379E">
            <w:pPr>
              <w:numPr>
                <w:ilvl w:val="0"/>
                <w:numId w:val="34"/>
              </w:numPr>
              <w:ind w:left="0"/>
              <w:jc w:val="left"/>
              <w:rPr>
                <w:rFonts w:ascii="宋体" w:hAnsi="宋体"/>
              </w:rPr>
            </w:pPr>
            <w:r>
              <w:rPr>
                <w:rFonts w:hint="eastAsia" w:ascii="MS Gothic" w:hAnsi="MS Gothic" w:eastAsia="MS Gothic" w:cs="MS Gothic"/>
              </w:rPr>
              <w:t>‌</w:t>
            </w:r>
            <w:r>
              <w:rPr>
                <w:rFonts w:ascii="宋体" w:hAnsi="宋体"/>
              </w:rPr>
              <w:t>佩戴方式</w:t>
            </w:r>
            <w:r>
              <w:rPr>
                <w:rFonts w:hint="eastAsia" w:ascii="MS Gothic" w:hAnsi="MS Gothic" w:eastAsia="MS Gothic" w:cs="MS Gothic"/>
              </w:rPr>
              <w:t>‌</w:t>
            </w:r>
            <w:r>
              <w:rPr>
                <w:rFonts w:ascii="宋体" w:hAnsi="宋体"/>
              </w:rPr>
              <w:t>：头戴式设计，采用包耳式结构</w:t>
            </w:r>
          </w:p>
          <w:p w14:paraId="69468C47">
            <w:pPr>
              <w:numPr>
                <w:ilvl w:val="0"/>
                <w:numId w:val="34"/>
              </w:numPr>
              <w:ind w:left="0"/>
              <w:jc w:val="left"/>
              <w:rPr>
                <w:rFonts w:ascii="宋体" w:hAnsi="宋体"/>
              </w:rPr>
            </w:pPr>
            <w:r>
              <w:rPr>
                <w:rFonts w:hint="eastAsia" w:ascii="MS Gothic" w:hAnsi="MS Gothic" w:eastAsia="MS Gothic" w:cs="MS Gothic"/>
              </w:rPr>
              <w:t>‌</w:t>
            </w:r>
            <w:r>
              <w:rPr>
                <w:rFonts w:ascii="宋体" w:hAnsi="宋体"/>
              </w:rPr>
              <w:t>频响范围</w:t>
            </w:r>
            <w:r>
              <w:rPr>
                <w:rFonts w:hint="eastAsia" w:ascii="MS Gothic" w:hAnsi="MS Gothic" w:eastAsia="MS Gothic" w:cs="MS Gothic"/>
              </w:rPr>
              <w:t>‌</w:t>
            </w:r>
            <w:r>
              <w:rPr>
                <w:rFonts w:ascii="宋体" w:hAnsi="宋体"/>
              </w:rPr>
              <w:t>：20Hz-20kHz，覆盖人耳听觉范围</w:t>
            </w:r>
          </w:p>
          <w:p w14:paraId="52805E80">
            <w:pPr>
              <w:numPr>
                <w:ilvl w:val="0"/>
                <w:numId w:val="34"/>
              </w:numPr>
              <w:ind w:left="0"/>
              <w:jc w:val="left"/>
              <w:rPr>
                <w:rFonts w:ascii="宋体" w:hAnsi="宋体"/>
              </w:rPr>
            </w:pPr>
            <w:r>
              <w:rPr>
                <w:rFonts w:hint="eastAsia" w:ascii="MS Gothic" w:hAnsi="MS Gothic" w:eastAsia="MS Gothic" w:cs="MS Gothic"/>
              </w:rPr>
              <w:t>‌</w:t>
            </w:r>
            <w:r>
              <w:rPr>
                <w:rFonts w:ascii="宋体" w:hAnsi="宋体"/>
              </w:rPr>
              <w:t>内置声卡</w:t>
            </w:r>
            <w:r>
              <w:rPr>
                <w:rFonts w:hint="eastAsia" w:ascii="MS Gothic" w:hAnsi="MS Gothic" w:eastAsia="MS Gothic" w:cs="MS Gothic"/>
              </w:rPr>
              <w:t>‌</w:t>
            </w:r>
            <w:r>
              <w:rPr>
                <w:rFonts w:ascii="宋体" w:hAnsi="宋体"/>
              </w:rPr>
              <w:t>：支持USB声卡功能，即插即用</w:t>
            </w:r>
          </w:p>
          <w:p w14:paraId="21B6451F">
            <w:pPr>
              <w:rPr>
                <w:rFonts w:ascii="宋体" w:hAnsi="宋体"/>
              </w:rPr>
            </w:pPr>
            <w:r>
              <w:rPr>
                <w:rFonts w:hint="eastAsia" w:ascii="MS Gothic" w:hAnsi="MS Gothic" w:eastAsia="MS Gothic" w:cs="MS Gothic"/>
              </w:rPr>
              <w:t>‌</w:t>
            </w:r>
            <w:r>
              <w:rPr>
                <w:rFonts w:hint="eastAsia" w:ascii="宋体" w:hAnsi="宋体"/>
              </w:rPr>
              <w:t>2、</w:t>
            </w:r>
            <w:r>
              <w:rPr>
                <w:rFonts w:ascii="宋体" w:hAnsi="宋体"/>
              </w:rPr>
              <w:t>麦克风特性</w:t>
            </w:r>
            <w:r>
              <w:rPr>
                <w:rFonts w:hint="eastAsia" w:ascii="MS Gothic" w:hAnsi="MS Gothic" w:eastAsia="MS Gothic" w:cs="MS Gothic"/>
              </w:rPr>
              <w:t>‌</w:t>
            </w:r>
          </w:p>
          <w:p w14:paraId="688669F6">
            <w:pPr>
              <w:numPr>
                <w:ilvl w:val="0"/>
                <w:numId w:val="35"/>
              </w:numPr>
              <w:ind w:left="0"/>
              <w:jc w:val="left"/>
              <w:rPr>
                <w:rFonts w:ascii="宋体" w:hAnsi="宋体"/>
              </w:rPr>
            </w:pPr>
            <w:r>
              <w:rPr>
                <w:rFonts w:hint="eastAsia" w:ascii="MS Gothic" w:hAnsi="MS Gothic" w:eastAsia="MS Gothic" w:cs="MS Gothic"/>
              </w:rPr>
              <w:t>‌</w:t>
            </w:r>
            <w:r>
              <w:rPr>
                <w:rFonts w:ascii="宋体" w:hAnsi="宋体"/>
              </w:rPr>
              <w:t>麦克风规格</w:t>
            </w:r>
            <w:r>
              <w:rPr>
                <w:rFonts w:hint="eastAsia" w:ascii="MS Gothic" w:hAnsi="MS Gothic" w:eastAsia="MS Gothic" w:cs="MS Gothic"/>
              </w:rPr>
              <w:t>‌</w:t>
            </w:r>
            <w:r>
              <w:rPr>
                <w:rFonts w:ascii="宋体" w:hAnsi="宋体"/>
              </w:rPr>
              <w:t>：配备19厘米可伸缩式麦克风，支持多角度旋转调节</w:t>
            </w:r>
          </w:p>
          <w:p w14:paraId="079BE8F3">
            <w:pPr>
              <w:numPr>
                <w:ilvl w:val="0"/>
                <w:numId w:val="35"/>
              </w:numPr>
              <w:ind w:left="0"/>
              <w:jc w:val="left"/>
              <w:rPr>
                <w:rFonts w:ascii="宋体" w:hAnsi="宋体"/>
              </w:rPr>
            </w:pPr>
            <w:r>
              <w:rPr>
                <w:rFonts w:hint="eastAsia" w:ascii="MS Gothic" w:hAnsi="MS Gothic" w:eastAsia="MS Gothic" w:cs="MS Gothic"/>
              </w:rPr>
              <w:t>‌</w:t>
            </w:r>
            <w:r>
              <w:rPr>
                <w:rFonts w:ascii="宋体" w:hAnsi="宋体"/>
              </w:rPr>
              <w:t>降噪技术</w:t>
            </w:r>
            <w:r>
              <w:rPr>
                <w:rFonts w:hint="eastAsia" w:ascii="MS Gothic" w:hAnsi="MS Gothic" w:eastAsia="MS Gothic" w:cs="MS Gothic"/>
              </w:rPr>
              <w:t>‌</w:t>
            </w:r>
            <w:r>
              <w:rPr>
                <w:rFonts w:ascii="宋体" w:hAnsi="宋体"/>
              </w:rPr>
              <w:t>：采用噪音消除技术，提升语音通话清晰度</w:t>
            </w:r>
          </w:p>
          <w:p w14:paraId="034458F2">
            <w:pPr>
              <w:numPr>
                <w:ilvl w:val="0"/>
                <w:numId w:val="35"/>
              </w:numPr>
              <w:ind w:left="0"/>
              <w:jc w:val="left"/>
              <w:rPr>
                <w:rFonts w:ascii="宋体" w:hAnsi="宋体"/>
              </w:rPr>
            </w:pPr>
            <w:r>
              <w:rPr>
                <w:rFonts w:hint="eastAsia" w:ascii="MS Gothic" w:hAnsi="MS Gothic" w:eastAsia="MS Gothic" w:cs="MS Gothic"/>
              </w:rPr>
              <w:t>‌</w:t>
            </w:r>
            <w:r>
              <w:rPr>
                <w:rFonts w:ascii="宋体" w:hAnsi="宋体"/>
              </w:rPr>
              <w:t>接口类型</w:t>
            </w:r>
            <w:r>
              <w:rPr>
                <w:rFonts w:hint="eastAsia" w:ascii="MS Gothic" w:hAnsi="MS Gothic" w:eastAsia="MS Gothic" w:cs="MS Gothic"/>
              </w:rPr>
              <w:t>‌</w:t>
            </w:r>
            <w:r>
              <w:rPr>
                <w:rFonts w:ascii="宋体" w:hAnsi="宋体"/>
              </w:rPr>
              <w:t>：特制USB接口（屏蔽物理音量调节功能）</w:t>
            </w:r>
          </w:p>
          <w:p w14:paraId="7014E4E6">
            <w:pPr>
              <w:rPr>
                <w:rFonts w:ascii="宋体" w:hAnsi="宋体"/>
              </w:rPr>
            </w:pPr>
            <w:r>
              <w:rPr>
                <w:rFonts w:hint="eastAsia" w:ascii="MS Gothic" w:hAnsi="MS Gothic" w:eastAsia="MS Gothic" w:cs="MS Gothic"/>
              </w:rPr>
              <w:t>‌</w:t>
            </w:r>
            <w:r>
              <w:rPr>
                <w:rFonts w:hint="eastAsia" w:ascii="宋体" w:hAnsi="宋体"/>
              </w:rPr>
              <w:t>3、物</w:t>
            </w:r>
            <w:r>
              <w:rPr>
                <w:rFonts w:ascii="宋体" w:hAnsi="宋体"/>
              </w:rPr>
              <w:t>理参数</w:t>
            </w:r>
            <w:r>
              <w:rPr>
                <w:rFonts w:hint="eastAsia" w:ascii="MS Gothic" w:hAnsi="MS Gothic" w:eastAsia="MS Gothic" w:cs="MS Gothic"/>
              </w:rPr>
              <w:t>‌</w:t>
            </w:r>
          </w:p>
          <w:p w14:paraId="6C9E331B">
            <w:pPr>
              <w:rPr>
                <w:rFonts w:ascii="宋体" w:hAnsi="宋体"/>
              </w:rPr>
            </w:pPr>
            <w:r>
              <w:rPr>
                <w:rFonts w:hint="eastAsia" w:ascii="MS Gothic" w:hAnsi="MS Gothic" w:eastAsia="MS Gothic" w:cs="MS Gothic"/>
              </w:rPr>
              <w:t>‌</w:t>
            </w:r>
            <w:r>
              <w:rPr>
                <w:rFonts w:ascii="宋体" w:hAnsi="宋体"/>
              </w:rPr>
              <w:t>线材长度</w:t>
            </w:r>
            <w:r>
              <w:rPr>
                <w:rFonts w:hint="eastAsia" w:ascii="MS Gothic" w:hAnsi="MS Gothic" w:eastAsia="MS Gothic" w:cs="MS Gothic"/>
              </w:rPr>
              <w:t>‌</w:t>
            </w:r>
            <w:r>
              <w:rPr>
                <w:rFonts w:ascii="宋体" w:hAnsi="宋体"/>
              </w:rPr>
              <w:t>：2米长线，适合多场景使用</w:t>
            </w:r>
          </w:p>
        </w:tc>
        <w:tc>
          <w:tcPr>
            <w:tcW w:w="930" w:type="dxa"/>
            <w:shd w:val="clear" w:color="auto" w:fill="auto"/>
            <w:vAlign w:val="center"/>
          </w:tcPr>
          <w:p w14:paraId="0C1B84C7">
            <w:pPr>
              <w:jc w:val="center"/>
              <w:rPr>
                <w:rFonts w:ascii="宋体" w:hAnsi="宋体"/>
              </w:rPr>
            </w:pPr>
            <w:r>
              <w:rPr>
                <w:rFonts w:hint="eastAsia" w:ascii="宋体" w:hAnsi="宋体"/>
              </w:rPr>
              <w:t>3</w:t>
            </w:r>
            <w:r>
              <w:rPr>
                <w:rFonts w:ascii="宋体" w:hAnsi="宋体"/>
              </w:rPr>
              <w:t>0</w:t>
            </w:r>
          </w:p>
        </w:tc>
      </w:tr>
      <w:tr w14:paraId="42CD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90179E0">
            <w:pPr>
              <w:jc w:val="center"/>
              <w:rPr>
                <w:rFonts w:ascii="宋体" w:hAnsi="宋体"/>
              </w:rPr>
            </w:pPr>
            <w:r>
              <w:rPr>
                <w:rFonts w:hint="eastAsia" w:ascii="宋体" w:hAnsi="宋体"/>
              </w:rPr>
              <w:t>1</w:t>
            </w:r>
            <w:r>
              <w:rPr>
                <w:rFonts w:ascii="宋体" w:hAnsi="宋体"/>
              </w:rPr>
              <w:t>1</w:t>
            </w:r>
          </w:p>
        </w:tc>
        <w:tc>
          <w:tcPr>
            <w:tcW w:w="1701" w:type="dxa"/>
            <w:vAlign w:val="center"/>
          </w:tcPr>
          <w:p w14:paraId="68AD5606">
            <w:pPr>
              <w:jc w:val="center"/>
              <w:rPr>
                <w:rFonts w:ascii="宋体" w:hAnsi="宋体"/>
              </w:rPr>
            </w:pPr>
            <w:r>
              <w:rPr>
                <w:rFonts w:hint="eastAsia" w:ascii="宋体" w:hAnsi="宋体"/>
                <w:color w:val="000000"/>
              </w:rPr>
              <w:t>无线话筒</w:t>
            </w:r>
          </w:p>
        </w:tc>
        <w:tc>
          <w:tcPr>
            <w:tcW w:w="4961" w:type="dxa"/>
          </w:tcPr>
          <w:p w14:paraId="5CCA013D">
            <w:pPr>
              <w:rPr>
                <w:rFonts w:ascii="宋体" w:hAnsi="宋体"/>
              </w:rPr>
            </w:pPr>
            <w:r>
              <w:rPr>
                <w:rFonts w:hint="eastAsia" w:ascii="宋体" w:hAnsi="宋体"/>
              </w:rPr>
              <w:t>1、频率范围:640.000-690.000MHZ</w:t>
            </w:r>
          </w:p>
          <w:p w14:paraId="4C9E71ED">
            <w:pPr>
              <w:rPr>
                <w:rFonts w:ascii="宋体" w:hAnsi="宋体"/>
              </w:rPr>
            </w:pPr>
            <w:r>
              <w:rPr>
                <w:rFonts w:hint="eastAsia" w:ascii="宋体" w:hAnsi="宋体"/>
              </w:rPr>
              <w:t>2、频率间隔:250KHZ</w:t>
            </w:r>
          </w:p>
          <w:p w14:paraId="75857918">
            <w:pPr>
              <w:rPr>
                <w:rFonts w:ascii="宋体" w:hAnsi="宋体"/>
              </w:rPr>
            </w:pPr>
            <w:r>
              <w:rPr>
                <w:rFonts w:hint="eastAsia" w:ascii="宋体" w:hAnsi="宋体"/>
              </w:rPr>
              <w:t>3、频道总数:200CH</w:t>
            </w:r>
          </w:p>
          <w:p w14:paraId="1C83926B">
            <w:pPr>
              <w:rPr>
                <w:rFonts w:ascii="宋体" w:hAnsi="宋体"/>
              </w:rPr>
            </w:pPr>
            <w:r>
              <w:rPr>
                <w:rFonts w:hint="eastAsia" w:ascii="宋体" w:hAnsi="宋体"/>
              </w:rPr>
              <w:t>4、有效使用距离:x50m</w:t>
            </w:r>
          </w:p>
          <w:p w14:paraId="7E94E0B8">
            <w:pPr>
              <w:rPr>
                <w:rFonts w:ascii="宋体" w:hAnsi="宋体"/>
              </w:rPr>
            </w:pPr>
            <w:r>
              <w:rPr>
                <w:rFonts w:hint="eastAsia" w:ascii="宋体" w:hAnsi="宋体"/>
              </w:rPr>
              <w:t>5、频率宽度:50MHZ</w:t>
            </w:r>
          </w:p>
          <w:p w14:paraId="307DE87C">
            <w:pPr>
              <w:rPr>
                <w:rFonts w:ascii="宋体" w:hAnsi="宋体"/>
              </w:rPr>
            </w:pPr>
            <w:r>
              <w:rPr>
                <w:rFonts w:hint="eastAsia" w:ascii="宋体" w:hAnsi="宋体"/>
              </w:rPr>
              <w:t>6、频率震荡模式:PLL相位锁定频率合成</w:t>
            </w:r>
          </w:p>
          <w:p w14:paraId="694C976A">
            <w:pPr>
              <w:rPr>
                <w:rFonts w:ascii="宋体" w:hAnsi="宋体"/>
              </w:rPr>
            </w:pPr>
            <w:r>
              <w:rPr>
                <w:rFonts w:hint="eastAsia" w:ascii="宋体" w:hAnsi="宋体"/>
              </w:rPr>
              <w:t>7、信号信噪比:&gt;50dB</w:t>
            </w:r>
          </w:p>
          <w:p w14:paraId="3A59AA74">
            <w:pPr>
              <w:rPr>
                <w:rFonts w:ascii="宋体" w:hAnsi="宋体"/>
              </w:rPr>
            </w:pPr>
            <w:r>
              <w:rPr>
                <w:rFonts w:hint="eastAsia" w:ascii="宋体" w:hAnsi="宋体"/>
              </w:rPr>
              <w:t>8、频率稳定度:±5KHZ</w:t>
            </w:r>
          </w:p>
          <w:p w14:paraId="1CED0207">
            <w:pPr>
              <w:rPr>
                <w:rFonts w:ascii="宋体" w:hAnsi="宋体"/>
              </w:rPr>
            </w:pPr>
            <w:r>
              <w:rPr>
                <w:rFonts w:hint="eastAsia" w:ascii="宋体" w:hAnsi="宋体"/>
              </w:rPr>
              <w:t>9、接收方式:CPU控制选讯+导频识别接收</w:t>
            </w:r>
          </w:p>
          <w:p w14:paraId="4B7390DF">
            <w:pPr>
              <w:rPr>
                <w:rFonts w:ascii="宋体" w:hAnsi="宋体"/>
              </w:rPr>
            </w:pPr>
            <w:r>
              <w:rPr>
                <w:rFonts w:hint="eastAsia" w:ascii="宋体" w:hAnsi="宋体"/>
              </w:rPr>
              <w:t>10、静音方式:Mute &amp;Lock Loop Circuit</w:t>
            </w:r>
          </w:p>
          <w:p w14:paraId="2B899C0C">
            <w:pPr>
              <w:rPr>
                <w:rFonts w:ascii="宋体" w:hAnsi="宋体"/>
              </w:rPr>
            </w:pPr>
            <w:r>
              <w:rPr>
                <w:rFonts w:hint="eastAsia" w:ascii="宋体" w:hAnsi="宋体"/>
              </w:rPr>
              <w:t>11、显示方式:LCD电源供应:12V DC,1250mA</w:t>
            </w:r>
          </w:p>
        </w:tc>
        <w:tc>
          <w:tcPr>
            <w:tcW w:w="930" w:type="dxa"/>
            <w:vAlign w:val="center"/>
          </w:tcPr>
          <w:p w14:paraId="59343473">
            <w:pPr>
              <w:jc w:val="center"/>
              <w:rPr>
                <w:rFonts w:ascii="宋体" w:hAnsi="宋体"/>
              </w:rPr>
            </w:pPr>
            <w:r>
              <w:rPr>
                <w:rFonts w:hint="eastAsia" w:ascii="宋体" w:hAnsi="宋体"/>
                <w:color w:val="000000"/>
              </w:rPr>
              <w:t>2</w:t>
            </w:r>
          </w:p>
        </w:tc>
      </w:tr>
      <w:tr w14:paraId="2B79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738753">
            <w:pPr>
              <w:jc w:val="center"/>
              <w:rPr>
                <w:rFonts w:ascii="宋体" w:hAnsi="宋体"/>
              </w:rPr>
            </w:pPr>
            <w:r>
              <w:rPr>
                <w:rFonts w:hint="eastAsia" w:ascii="宋体" w:hAnsi="宋体"/>
              </w:rPr>
              <w:t>1</w:t>
            </w:r>
            <w:r>
              <w:rPr>
                <w:rFonts w:ascii="宋体" w:hAnsi="宋体"/>
              </w:rPr>
              <w:t>2</w:t>
            </w:r>
          </w:p>
        </w:tc>
        <w:tc>
          <w:tcPr>
            <w:tcW w:w="1701" w:type="dxa"/>
            <w:vAlign w:val="center"/>
          </w:tcPr>
          <w:p w14:paraId="7B1B4E18">
            <w:pPr>
              <w:jc w:val="center"/>
              <w:rPr>
                <w:rFonts w:ascii="宋体" w:hAnsi="宋体"/>
              </w:rPr>
            </w:pPr>
            <w:r>
              <w:rPr>
                <w:rFonts w:hint="eastAsia" w:ascii="宋体" w:hAnsi="宋体"/>
                <w:color w:val="000000"/>
              </w:rPr>
              <w:t>有线话筒</w:t>
            </w:r>
          </w:p>
        </w:tc>
        <w:tc>
          <w:tcPr>
            <w:tcW w:w="4961" w:type="dxa"/>
          </w:tcPr>
          <w:p w14:paraId="618FF1D7">
            <w:pPr>
              <w:rPr>
                <w:rFonts w:ascii="宋体" w:hAnsi="宋体"/>
              </w:rPr>
            </w:pPr>
            <w:r>
              <w:rPr>
                <w:rFonts w:hint="eastAsia" w:ascii="宋体" w:hAnsi="宋体"/>
              </w:rPr>
              <w:t>单体：静电型电容音头</w:t>
            </w:r>
          </w:p>
          <w:p w14:paraId="6A3DC083">
            <w:pPr>
              <w:rPr>
                <w:rFonts w:ascii="宋体" w:hAnsi="宋体"/>
              </w:rPr>
            </w:pPr>
            <w:r>
              <w:rPr>
                <w:rFonts w:hint="eastAsia" w:ascii="宋体" w:hAnsi="宋体"/>
              </w:rPr>
              <w:t>指向性：心型≤-16dB（0-180°）</w:t>
            </w:r>
          </w:p>
          <w:p w14:paraId="5E0F41A5">
            <w:pPr>
              <w:rPr>
                <w:rFonts w:ascii="宋体" w:hAnsi="宋体"/>
              </w:rPr>
            </w:pPr>
            <w:r>
              <w:rPr>
                <w:rFonts w:hint="eastAsia" w:ascii="宋体" w:hAnsi="宋体"/>
              </w:rPr>
              <w:t>频率响应：50Hz-16kHz</w:t>
            </w:r>
          </w:p>
          <w:p w14:paraId="0A5651E7">
            <w:pPr>
              <w:rPr>
                <w:rFonts w:ascii="宋体" w:hAnsi="宋体"/>
              </w:rPr>
            </w:pPr>
            <w:r>
              <w:rPr>
                <w:rFonts w:hint="eastAsia" w:ascii="宋体" w:hAnsi="宋体"/>
              </w:rPr>
              <w:t>灵敏度：-30dB±3dB(0dB=1V/Pa at 1kHz)</w:t>
            </w:r>
          </w:p>
          <w:p w14:paraId="2C90C12B">
            <w:pPr>
              <w:rPr>
                <w:rFonts w:ascii="宋体" w:hAnsi="宋体"/>
              </w:rPr>
            </w:pPr>
            <w:r>
              <w:rPr>
                <w:rFonts w:hint="eastAsia" w:ascii="宋体" w:hAnsi="宋体"/>
              </w:rPr>
              <w:t>低频衰减：100Hz 8dB/倍频</w:t>
            </w:r>
          </w:p>
          <w:p w14:paraId="484F5594">
            <w:pPr>
              <w:rPr>
                <w:rFonts w:ascii="宋体" w:hAnsi="宋体"/>
              </w:rPr>
            </w:pPr>
            <w:r>
              <w:rPr>
                <w:rFonts w:hint="eastAsia" w:ascii="宋体" w:hAnsi="宋体"/>
              </w:rPr>
              <w:t>输出阻抗：100Ω±20%</w:t>
            </w:r>
          </w:p>
          <w:p w14:paraId="2692E922">
            <w:pPr>
              <w:rPr>
                <w:rFonts w:ascii="宋体" w:hAnsi="宋体"/>
              </w:rPr>
            </w:pPr>
            <w:r>
              <w:rPr>
                <w:rFonts w:hint="eastAsia" w:ascii="宋体" w:hAnsi="宋体"/>
              </w:rPr>
              <w:t>使用电压：12-52V幻象电源</w:t>
            </w:r>
          </w:p>
        </w:tc>
        <w:tc>
          <w:tcPr>
            <w:tcW w:w="930" w:type="dxa"/>
            <w:vAlign w:val="center"/>
          </w:tcPr>
          <w:p w14:paraId="6D067313">
            <w:pPr>
              <w:jc w:val="center"/>
              <w:rPr>
                <w:rFonts w:ascii="宋体" w:hAnsi="宋体"/>
              </w:rPr>
            </w:pPr>
            <w:r>
              <w:rPr>
                <w:rFonts w:hint="eastAsia" w:ascii="宋体" w:hAnsi="宋体"/>
                <w:color w:val="000000"/>
              </w:rPr>
              <w:t>2</w:t>
            </w:r>
          </w:p>
        </w:tc>
      </w:tr>
      <w:tr w14:paraId="537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9C100B">
            <w:pPr>
              <w:jc w:val="center"/>
              <w:rPr>
                <w:rFonts w:ascii="宋体" w:hAnsi="宋体"/>
              </w:rPr>
            </w:pPr>
            <w:r>
              <w:rPr>
                <w:rFonts w:hint="eastAsia" w:ascii="宋体" w:hAnsi="宋体"/>
              </w:rPr>
              <w:t>1</w:t>
            </w:r>
            <w:r>
              <w:rPr>
                <w:rFonts w:ascii="宋体" w:hAnsi="宋体"/>
              </w:rPr>
              <w:t>3</w:t>
            </w:r>
          </w:p>
        </w:tc>
        <w:tc>
          <w:tcPr>
            <w:tcW w:w="1701" w:type="dxa"/>
            <w:vAlign w:val="center"/>
          </w:tcPr>
          <w:p w14:paraId="512075D3">
            <w:pPr>
              <w:jc w:val="center"/>
              <w:rPr>
                <w:rFonts w:ascii="宋体" w:hAnsi="宋体"/>
              </w:rPr>
            </w:pPr>
            <w:r>
              <w:rPr>
                <w:rFonts w:hint="eastAsia" w:ascii="宋体" w:hAnsi="宋体"/>
                <w:color w:val="000000"/>
              </w:rPr>
              <w:t>学生桌椅</w:t>
            </w:r>
          </w:p>
        </w:tc>
        <w:tc>
          <w:tcPr>
            <w:tcW w:w="4961" w:type="dxa"/>
          </w:tcPr>
          <w:p w14:paraId="6554F4FE">
            <w:pPr>
              <w:rPr>
                <w:rFonts w:ascii="宋体" w:hAnsi="宋体"/>
              </w:rPr>
            </w:pPr>
            <w:r>
              <w:rPr>
                <w:rFonts w:hint="eastAsia" w:ascii="宋体" w:hAnsi="宋体"/>
              </w:rPr>
              <w:t>桌子：</w:t>
            </w:r>
          </w:p>
          <w:p w14:paraId="0747B035">
            <w:pPr>
              <w:rPr>
                <w:rFonts w:ascii="宋体" w:hAnsi="宋体"/>
              </w:rPr>
            </w:pPr>
            <w:r>
              <w:rPr>
                <w:rFonts w:hint="eastAsia" w:ascii="宋体" w:hAnsi="宋体"/>
              </w:rPr>
              <w:t>1、桌体尺寸不低于L1600mm*D1200mm*H750mm；容量≥4人位；</w:t>
            </w:r>
          </w:p>
          <w:p w14:paraId="643FA55D">
            <w:pPr>
              <w:rPr>
                <w:rFonts w:ascii="宋体" w:hAnsi="宋体"/>
              </w:rPr>
            </w:pPr>
            <w:r>
              <w:rPr>
                <w:rFonts w:hint="eastAsia" w:ascii="宋体" w:hAnsi="宋体"/>
              </w:rPr>
              <w:t>2、桌板：采用E0级厚度≥25mm的白色免漆板材，边缘采用2mm厚PVC封边条。</w:t>
            </w:r>
          </w:p>
          <w:p w14:paraId="78B7BEE4">
            <w:pPr>
              <w:rPr>
                <w:rFonts w:ascii="宋体" w:hAnsi="宋体"/>
              </w:rPr>
            </w:pPr>
            <w:r>
              <w:rPr>
                <w:rFonts w:hint="eastAsia" w:ascii="宋体" w:hAnsi="宋体"/>
              </w:rPr>
              <w:t>3、桌面挡板：桌面挡板高度≥280mm,中间采用优质冷轧板材料制作。内部空心，可以穿线。外部采用木纹色免漆板装饰。挡板正正中间具有≥4个五孔电源插座，插座外观为腰圆形。</w:t>
            </w:r>
          </w:p>
          <w:p w14:paraId="3C23366D">
            <w:pPr>
              <w:rPr>
                <w:rFonts w:ascii="宋体" w:hAnsi="宋体"/>
              </w:rPr>
            </w:pPr>
            <w:r>
              <w:rPr>
                <w:rFonts w:hint="eastAsia" w:ascii="宋体" w:hAnsi="宋体"/>
              </w:rPr>
              <w:t>4、显示器安装支架：显示器安装支架安装与桌面挡板上，可以调节仰角角度。</w:t>
            </w:r>
          </w:p>
          <w:p w14:paraId="2DEBC858">
            <w:pPr>
              <w:rPr>
                <w:rFonts w:ascii="宋体" w:hAnsi="宋体"/>
              </w:rPr>
            </w:pPr>
            <w:r>
              <w:rPr>
                <w:rFonts w:hint="eastAsia" w:ascii="宋体" w:hAnsi="宋体"/>
              </w:rPr>
              <w:t>5、桌腿、桌架：桌腿采用60*30mm椭圆管机加工而成，上大下小。桌架采用50*25的方管材料。底部具有走线槽，走线槽采用冷轧钢、焊接、打磨而成，表面高温静电喷涂；</w:t>
            </w:r>
          </w:p>
          <w:p w14:paraId="49719C27">
            <w:pPr>
              <w:rPr>
                <w:rFonts w:ascii="宋体" w:hAnsi="宋体"/>
              </w:rPr>
            </w:pPr>
            <w:r>
              <w:rPr>
                <w:rFonts w:hint="eastAsia" w:ascii="宋体" w:hAnsi="宋体"/>
              </w:rPr>
              <w:t>6、键盘收纳槽：桌面显示器下方具有键盘收纳槽，可以用于收纳键盘和鼠标。</w:t>
            </w:r>
          </w:p>
          <w:p w14:paraId="26806940">
            <w:pPr>
              <w:rPr>
                <w:rFonts w:ascii="宋体" w:hAnsi="宋体"/>
              </w:rPr>
            </w:pPr>
            <w:r>
              <w:rPr>
                <w:rFonts w:hint="eastAsia" w:ascii="宋体" w:hAnsi="宋体"/>
              </w:rPr>
              <w:t>7、主机托：主机托集中于桌子的中间下方，可容纳4个主机放置。材料厚度≥1.0mm 厚冷轧钢，折边焊接打磨而成，表面高温静电喷涂；</w:t>
            </w:r>
          </w:p>
          <w:p w14:paraId="27527100">
            <w:pPr>
              <w:rPr>
                <w:rFonts w:ascii="宋体" w:hAnsi="宋体"/>
              </w:rPr>
            </w:pPr>
            <w:r>
              <w:rPr>
                <w:rFonts w:hint="eastAsia" w:ascii="宋体" w:hAnsi="宋体"/>
              </w:rPr>
              <w:t>8、进线通道：地面进线口位于主机托正下方，进行通道尺寸：</w:t>
            </w:r>
            <w:bookmarkStart w:id="40" w:name="OLE_LINK2"/>
            <w:bookmarkStart w:id="41" w:name="OLE_LINK1"/>
            <w:r>
              <w:rPr>
                <w:rFonts w:hint="eastAsia" w:ascii="宋体" w:hAnsi="宋体"/>
              </w:rPr>
              <w:t>≥</w:t>
            </w:r>
            <w:bookmarkEnd w:id="40"/>
            <w:bookmarkEnd w:id="41"/>
            <w:r>
              <w:rPr>
                <w:rFonts w:hint="eastAsia" w:ascii="宋体" w:hAnsi="宋体"/>
              </w:rPr>
              <w:t>190*190mm。可以遮挡地面进行插座。</w:t>
            </w:r>
          </w:p>
          <w:p w14:paraId="20C5E20C">
            <w:pPr>
              <w:rPr>
                <w:rFonts w:ascii="宋体" w:hAnsi="宋体"/>
              </w:rPr>
            </w:pPr>
            <w:r>
              <w:rPr>
                <w:rFonts w:hint="eastAsia" w:ascii="宋体" w:hAnsi="宋体"/>
              </w:rPr>
              <w:t>9、脚垫：采用优质软胶脚垫，装饰脚管的同时实现防滑，保护地面的作用。</w:t>
            </w:r>
          </w:p>
          <w:p w14:paraId="627DA00D">
            <w:pPr>
              <w:rPr>
                <w:rFonts w:ascii="宋体" w:hAnsi="宋体"/>
              </w:rPr>
            </w:pPr>
            <w:r>
              <w:rPr>
                <w:rFonts w:hint="eastAsia" w:ascii="宋体" w:hAnsi="宋体"/>
              </w:rPr>
              <w:t>10、结实耐用，最终按采购人确认的设计方案为准，符合实际空间尺寸需求，形状、颜色与整体氛围匹配。</w:t>
            </w:r>
          </w:p>
          <w:p w14:paraId="08720DAF">
            <w:pPr>
              <w:rPr>
                <w:rFonts w:ascii="宋体" w:hAnsi="宋体"/>
              </w:rPr>
            </w:pPr>
            <w:r>
              <w:rPr>
                <w:rFonts w:ascii="宋体" w:hAnsi="宋体"/>
              </w:rPr>
              <w:drawing>
                <wp:inline distT="0" distB="0" distL="0" distR="0">
                  <wp:extent cx="3016250" cy="1917065"/>
                  <wp:effectExtent l="0" t="0" r="12700" b="6985"/>
                  <wp:docPr id="9893197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19754"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1021" cy="1926453"/>
                          </a:xfrm>
                          <a:prstGeom prst="rect">
                            <a:avLst/>
                          </a:prstGeom>
                          <a:noFill/>
                          <a:ln>
                            <a:noFill/>
                          </a:ln>
                        </pic:spPr>
                      </pic:pic>
                    </a:graphicData>
                  </a:graphic>
                </wp:inline>
              </w:drawing>
            </w:r>
          </w:p>
          <w:p w14:paraId="1A83A8D3">
            <w:pPr>
              <w:rPr>
                <w:rFonts w:ascii="宋体" w:hAnsi="宋体"/>
              </w:rPr>
            </w:pPr>
            <w:r>
              <w:rPr>
                <w:rFonts w:hint="eastAsia" w:ascii="宋体" w:hAnsi="宋体"/>
              </w:rPr>
              <w:t>椅子：</w:t>
            </w:r>
          </w:p>
          <w:p w14:paraId="47F06D9C">
            <w:pPr>
              <w:rPr>
                <w:rFonts w:ascii="宋体" w:hAnsi="宋体"/>
              </w:rPr>
            </w:pPr>
            <w:r>
              <w:rPr>
                <w:rFonts w:hint="eastAsia" w:ascii="宋体" w:hAnsi="宋体"/>
              </w:rPr>
              <w:t>材质说明：</w:t>
            </w:r>
          </w:p>
          <w:p w14:paraId="6DA9D408">
            <w:pPr>
              <w:rPr>
                <w:rFonts w:ascii="宋体" w:hAnsi="宋体"/>
              </w:rPr>
            </w:pPr>
            <w:r>
              <w:rPr>
                <w:rFonts w:hint="eastAsia" w:ascii="宋体" w:hAnsi="宋体"/>
              </w:rPr>
              <w:t>【椅身】采用全新PP材料，采用一体化氮气射出技术，座背一体成型，超韧弹性，通过材料性质实现靠背倾仰，舒缓背部压力。</w:t>
            </w:r>
          </w:p>
          <w:p w14:paraId="2738395C">
            <w:pPr>
              <w:rPr>
                <w:rFonts w:ascii="宋体" w:hAnsi="宋体"/>
              </w:rPr>
            </w:pPr>
            <w:r>
              <w:rPr>
                <w:rFonts w:hint="eastAsia" w:ascii="宋体" w:hAnsi="宋体"/>
              </w:rPr>
              <w:t>【椅架】椅架采用优质圆管，直径16mm，壁厚2.0mm。表面脱脂、水洗、酸洗、水洗中和、表调、磷化、干燥等工艺处理，表面粉末涂料静电喷涂处理，防腐蚀、抗磨损，座架经久耐用。</w:t>
            </w:r>
          </w:p>
          <w:p w14:paraId="32FD3B0A">
            <w:pPr>
              <w:rPr>
                <w:rFonts w:ascii="宋体" w:hAnsi="宋体"/>
              </w:rPr>
            </w:pPr>
            <w:r>
              <w:rPr>
                <w:rFonts w:hint="eastAsia" w:ascii="宋体" w:hAnsi="宋体"/>
              </w:rPr>
              <w:t>【椅座】高密度纯棉坐垫加扪优质弹力布，坐垫底下带底壳。</w:t>
            </w:r>
          </w:p>
          <w:p w14:paraId="37CEC673">
            <w:pPr>
              <w:rPr>
                <w:rFonts w:ascii="宋体" w:hAnsi="宋体"/>
              </w:rPr>
            </w:pPr>
            <w:r>
              <w:rPr>
                <w:rFonts w:hint="eastAsia" w:ascii="宋体" w:hAnsi="宋体"/>
              </w:rPr>
              <w:t>【椅脚】 配PA防滑脚垫，耐磨防滑。</w:t>
            </w:r>
          </w:p>
          <w:p w14:paraId="129FFF20">
            <w:pPr>
              <w:rPr>
                <w:rFonts w:ascii="宋体" w:hAnsi="宋体"/>
              </w:rPr>
            </w:pPr>
            <w:r>
              <w:rPr>
                <w:rFonts w:hint="eastAsia" w:ascii="宋体" w:hAnsi="宋体"/>
              </w:rPr>
              <w:t>【功能】椅子可向上堆叠，节省空间。</w:t>
            </w:r>
          </w:p>
          <w:p w14:paraId="1F0B1DD5">
            <w:pPr>
              <w:jc w:val="center"/>
              <w:rPr>
                <w:rFonts w:ascii="宋体" w:hAnsi="宋体"/>
              </w:rPr>
            </w:pPr>
            <w:r>
              <w:drawing>
                <wp:inline distT="0" distB="0" distL="0" distR="0">
                  <wp:extent cx="1905000" cy="1982470"/>
                  <wp:effectExtent l="0" t="0" r="0" b="17780"/>
                  <wp:docPr id="1102140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40962" name="图片 1"/>
                          <pic:cNvPicPr>
                            <a:picLocks noChangeAspect="1"/>
                          </pic:cNvPicPr>
                        </pic:nvPicPr>
                        <pic:blipFill>
                          <a:blip r:embed="rId12"/>
                          <a:stretch>
                            <a:fillRect/>
                          </a:stretch>
                        </pic:blipFill>
                        <pic:spPr>
                          <a:xfrm>
                            <a:off x="0" y="0"/>
                            <a:ext cx="1916138" cy="1994061"/>
                          </a:xfrm>
                          <a:prstGeom prst="rect">
                            <a:avLst/>
                          </a:prstGeom>
                        </pic:spPr>
                      </pic:pic>
                    </a:graphicData>
                  </a:graphic>
                </wp:inline>
              </w:drawing>
            </w:r>
          </w:p>
        </w:tc>
        <w:tc>
          <w:tcPr>
            <w:tcW w:w="930" w:type="dxa"/>
            <w:vAlign w:val="center"/>
          </w:tcPr>
          <w:p w14:paraId="0884387E">
            <w:pPr>
              <w:jc w:val="center"/>
              <w:rPr>
                <w:rFonts w:ascii="宋体" w:hAnsi="宋体"/>
              </w:rPr>
            </w:pPr>
            <w:r>
              <w:rPr>
                <w:rFonts w:hint="eastAsia" w:ascii="宋体" w:hAnsi="宋体"/>
                <w:color w:val="000000"/>
              </w:rPr>
              <w:t>120</w:t>
            </w:r>
          </w:p>
        </w:tc>
      </w:tr>
      <w:tr w14:paraId="023E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795A8D">
            <w:pPr>
              <w:jc w:val="center"/>
              <w:rPr>
                <w:rFonts w:ascii="宋体" w:hAnsi="宋体"/>
              </w:rPr>
            </w:pPr>
            <w:r>
              <w:rPr>
                <w:rFonts w:hint="eastAsia" w:ascii="宋体" w:hAnsi="宋体"/>
              </w:rPr>
              <w:t>1</w:t>
            </w:r>
            <w:r>
              <w:rPr>
                <w:rFonts w:ascii="宋体" w:hAnsi="宋体"/>
              </w:rPr>
              <w:t>4</w:t>
            </w:r>
          </w:p>
        </w:tc>
        <w:tc>
          <w:tcPr>
            <w:tcW w:w="1701" w:type="dxa"/>
            <w:vAlign w:val="center"/>
          </w:tcPr>
          <w:p w14:paraId="3993A7E4">
            <w:pPr>
              <w:jc w:val="center"/>
              <w:rPr>
                <w:rFonts w:ascii="宋体" w:hAnsi="宋体"/>
              </w:rPr>
            </w:pPr>
            <w:r>
              <w:rPr>
                <w:rFonts w:hint="eastAsia" w:ascii="宋体" w:hAnsi="宋体"/>
                <w:color w:val="000000"/>
              </w:rPr>
              <w:t>交换机</w:t>
            </w:r>
          </w:p>
        </w:tc>
        <w:tc>
          <w:tcPr>
            <w:tcW w:w="4961" w:type="dxa"/>
          </w:tcPr>
          <w:p w14:paraId="709CB968">
            <w:pPr>
              <w:rPr>
                <w:rFonts w:ascii="宋体" w:hAnsi="宋体"/>
              </w:rPr>
            </w:pPr>
            <w:r>
              <w:rPr>
                <w:rFonts w:hint="eastAsia" w:ascii="宋体" w:hAnsi="宋体"/>
              </w:rPr>
              <w:t>端口：48*千兆电口+4*万兆光口</w:t>
            </w:r>
          </w:p>
          <w:p w14:paraId="4781B3FB">
            <w:pPr>
              <w:rPr>
                <w:rFonts w:ascii="宋体" w:hAnsi="宋体"/>
              </w:rPr>
            </w:pPr>
            <w:r>
              <w:rPr>
                <w:rFonts w:hint="eastAsia" w:ascii="宋体" w:hAnsi="宋体"/>
              </w:rPr>
              <w:t>交换机容量：336Gbps</w:t>
            </w:r>
          </w:p>
          <w:p w14:paraId="55E27EEC">
            <w:pPr>
              <w:rPr>
                <w:rFonts w:ascii="宋体" w:hAnsi="宋体"/>
              </w:rPr>
            </w:pPr>
            <w:r>
              <w:rPr>
                <w:rFonts w:hint="eastAsia" w:ascii="宋体" w:hAnsi="宋体"/>
              </w:rPr>
              <w:t>包转发率：144Mpps</w:t>
            </w:r>
          </w:p>
          <w:p w14:paraId="6D2BFC4C">
            <w:pPr>
              <w:rPr>
                <w:rFonts w:ascii="宋体" w:hAnsi="宋体"/>
              </w:rPr>
            </w:pPr>
            <w:r>
              <w:rPr>
                <w:rFonts w:hint="eastAsia" w:ascii="宋体" w:hAnsi="宋体"/>
              </w:rPr>
              <w:t>端口供电功率：非POE供电</w:t>
            </w:r>
          </w:p>
          <w:p w14:paraId="4B7AE446">
            <w:pPr>
              <w:rPr>
                <w:rFonts w:ascii="宋体" w:hAnsi="宋体"/>
              </w:rPr>
            </w:pPr>
            <w:r>
              <w:rPr>
                <w:rFonts w:hint="eastAsia" w:ascii="宋体" w:hAnsi="宋体"/>
              </w:rPr>
              <w:t>48口全千兆（含万兆光模块一对）</w:t>
            </w:r>
          </w:p>
        </w:tc>
        <w:tc>
          <w:tcPr>
            <w:tcW w:w="930" w:type="dxa"/>
            <w:vAlign w:val="center"/>
          </w:tcPr>
          <w:p w14:paraId="4494243A">
            <w:pPr>
              <w:jc w:val="center"/>
              <w:rPr>
                <w:rFonts w:ascii="宋体" w:hAnsi="宋体"/>
              </w:rPr>
            </w:pPr>
            <w:r>
              <w:rPr>
                <w:rFonts w:hint="eastAsia" w:ascii="宋体" w:hAnsi="宋体"/>
                <w:color w:val="000000"/>
              </w:rPr>
              <w:t>4</w:t>
            </w:r>
          </w:p>
        </w:tc>
      </w:tr>
      <w:tr w14:paraId="7A7F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BC9554">
            <w:pPr>
              <w:jc w:val="center"/>
              <w:rPr>
                <w:rFonts w:ascii="宋体" w:hAnsi="宋体"/>
              </w:rPr>
            </w:pPr>
            <w:r>
              <w:rPr>
                <w:rFonts w:hint="eastAsia" w:ascii="宋体" w:hAnsi="宋体"/>
              </w:rPr>
              <w:t>1</w:t>
            </w:r>
            <w:r>
              <w:rPr>
                <w:rFonts w:ascii="宋体" w:hAnsi="宋体"/>
              </w:rPr>
              <w:t>5</w:t>
            </w:r>
          </w:p>
        </w:tc>
        <w:tc>
          <w:tcPr>
            <w:tcW w:w="1701" w:type="dxa"/>
            <w:vAlign w:val="center"/>
          </w:tcPr>
          <w:p w14:paraId="1EB988E4">
            <w:pPr>
              <w:jc w:val="center"/>
              <w:rPr>
                <w:rFonts w:ascii="宋体" w:hAnsi="宋体"/>
              </w:rPr>
            </w:pPr>
            <w:r>
              <w:rPr>
                <w:rFonts w:hint="eastAsia" w:ascii="宋体" w:hAnsi="宋体"/>
                <w:color w:val="000000"/>
              </w:rPr>
              <w:t>综合布线</w:t>
            </w:r>
          </w:p>
        </w:tc>
        <w:tc>
          <w:tcPr>
            <w:tcW w:w="4961" w:type="dxa"/>
          </w:tcPr>
          <w:p w14:paraId="4EC56759">
            <w:pPr>
              <w:rPr>
                <w:rFonts w:ascii="微软雅黑" w:hAnsi="微软雅黑" w:eastAsia="微软雅黑" w:cs="宋体"/>
                <w:kern w:val="0"/>
                <w:sz w:val="20"/>
              </w:rPr>
            </w:pPr>
            <w:r>
              <w:rPr>
                <w:rFonts w:hint="eastAsia" w:ascii="宋体" w:hAnsi="宋体"/>
              </w:rPr>
              <w:t>1.满足</w:t>
            </w:r>
            <w:r>
              <w:rPr>
                <w:rFonts w:ascii="宋体" w:hAnsi="宋体"/>
              </w:rPr>
              <w:t>122</w:t>
            </w:r>
            <w:r>
              <w:rPr>
                <w:rFonts w:hint="eastAsia" w:ascii="宋体" w:hAnsi="宋体"/>
              </w:rPr>
              <w:t>个终端设备强弱电布线要求，备用要求：每间机房各十条弱电布线，合计不少于1</w:t>
            </w:r>
            <w:r>
              <w:rPr>
                <w:rFonts w:ascii="宋体" w:hAnsi="宋体"/>
              </w:rPr>
              <w:t>42</w:t>
            </w:r>
            <w:r>
              <w:rPr>
                <w:rFonts w:hint="eastAsia" w:ascii="宋体" w:hAnsi="宋体"/>
              </w:rPr>
              <w:t>点位强弱电电布线。</w:t>
            </w:r>
          </w:p>
          <w:p w14:paraId="061A96FB">
            <w:pPr>
              <w:rPr>
                <w:rFonts w:ascii="宋体" w:hAnsi="宋体"/>
              </w:rPr>
            </w:pPr>
            <w:r>
              <w:rPr>
                <w:rFonts w:hint="eastAsia" w:ascii="宋体" w:hAnsi="宋体"/>
              </w:rPr>
              <w:t>2.要求使用AMP六类双绞线、AMP水晶头、PVC线槽及PVC管、强电弱电通过PVC管拉至桌子钢管，主流品牌电源线、开关及面板，按需拉备用线，根据用户的要求对所提供的所有设备进行安装调试。</w:t>
            </w:r>
          </w:p>
          <w:p w14:paraId="451EBFE6">
            <w:pPr>
              <w:rPr>
                <w:rFonts w:ascii="宋体" w:hAnsi="宋体"/>
              </w:rPr>
            </w:pPr>
            <w:r>
              <w:rPr>
                <w:rFonts w:hint="eastAsia" w:ascii="宋体" w:hAnsi="宋体"/>
              </w:rPr>
              <w:t>3</w:t>
            </w:r>
            <w:r>
              <w:rPr>
                <w:rFonts w:ascii="宋体" w:hAnsi="宋体"/>
              </w:rPr>
              <w:t>.</w:t>
            </w:r>
            <w:r>
              <w:rPr>
                <w:rFonts w:hint="eastAsia" w:ascii="宋体" w:hAnsi="宋体"/>
              </w:rPr>
              <w:t>更换教室内所有老旧空开，满足机房内所有设备强电安全要求。</w:t>
            </w:r>
          </w:p>
        </w:tc>
        <w:tc>
          <w:tcPr>
            <w:tcW w:w="930" w:type="dxa"/>
            <w:vAlign w:val="center"/>
          </w:tcPr>
          <w:p w14:paraId="47B4B48B">
            <w:pPr>
              <w:jc w:val="center"/>
              <w:rPr>
                <w:rFonts w:ascii="宋体" w:hAnsi="宋体"/>
              </w:rPr>
            </w:pPr>
            <w:r>
              <w:rPr>
                <w:rFonts w:hint="eastAsia" w:ascii="宋体" w:hAnsi="宋体"/>
                <w:color w:val="000000"/>
              </w:rPr>
              <w:t>1</w:t>
            </w:r>
          </w:p>
        </w:tc>
      </w:tr>
      <w:tr w14:paraId="3083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CC94F4">
            <w:pPr>
              <w:jc w:val="center"/>
              <w:rPr>
                <w:rFonts w:ascii="宋体" w:hAnsi="宋体"/>
              </w:rPr>
            </w:pPr>
            <w:r>
              <w:rPr>
                <w:rFonts w:hint="eastAsia" w:ascii="宋体" w:hAnsi="宋体"/>
              </w:rPr>
              <w:t>1</w:t>
            </w:r>
            <w:r>
              <w:rPr>
                <w:rFonts w:ascii="宋体" w:hAnsi="宋体"/>
              </w:rPr>
              <w:t>6</w:t>
            </w:r>
          </w:p>
        </w:tc>
        <w:tc>
          <w:tcPr>
            <w:tcW w:w="1701" w:type="dxa"/>
            <w:vAlign w:val="center"/>
          </w:tcPr>
          <w:p w14:paraId="5B7B4A0D">
            <w:pPr>
              <w:jc w:val="center"/>
              <w:rPr>
                <w:rFonts w:ascii="宋体" w:hAnsi="宋体"/>
              </w:rPr>
            </w:pPr>
            <w:r>
              <w:rPr>
                <w:rFonts w:hint="eastAsia" w:ascii="宋体" w:hAnsi="宋体"/>
                <w:color w:val="000000"/>
              </w:rPr>
              <w:t>两间教室环境改造</w:t>
            </w:r>
          </w:p>
        </w:tc>
        <w:tc>
          <w:tcPr>
            <w:tcW w:w="4961" w:type="dxa"/>
          </w:tcPr>
          <w:p w14:paraId="23D4C6D7">
            <w:pPr>
              <w:rPr>
                <w:rFonts w:ascii="宋体" w:hAnsi="宋体"/>
              </w:rPr>
            </w:pPr>
            <w:r>
              <w:rPr>
                <w:rFonts w:hint="eastAsia" w:ascii="宋体" w:hAnsi="宋体"/>
              </w:rPr>
              <w:t>1.</w:t>
            </w:r>
            <w:r>
              <w:rPr>
                <w:rFonts w:hint="eastAsia" w:ascii="宋体" w:hAnsi="宋体"/>
                <w:b/>
              </w:rPr>
              <w:t>顶面处理</w:t>
            </w:r>
            <w:r>
              <w:rPr>
                <w:rFonts w:hint="eastAsia" w:ascii="宋体" w:hAnsi="宋体"/>
              </w:rPr>
              <w:t>：灯光改造，旧灯具拆除，两间教室共安装不低于40盏LED灯，尺寸600*600，功率不少于48W，光效：6000K,材质：冷轧板+铝材面框+PP面罩，无可视频闪，隔离恒流外置驱动电源；部分破损老旧吊顶更换，所有灯光电路要求换新处理。</w:t>
            </w:r>
          </w:p>
          <w:p w14:paraId="34DCF215">
            <w:pPr>
              <w:rPr>
                <w:rFonts w:ascii="宋体" w:hAnsi="宋体"/>
              </w:rPr>
            </w:pPr>
            <w:r>
              <w:rPr>
                <w:rFonts w:ascii="宋体" w:hAnsi="宋体"/>
              </w:rPr>
              <w:t>2.</w:t>
            </w:r>
            <w:r>
              <w:rPr>
                <w:rFonts w:hint="eastAsia" w:ascii="宋体" w:hAnsi="宋体"/>
                <w:b/>
              </w:rPr>
              <w:t>地面处理</w:t>
            </w:r>
            <w:r>
              <w:rPr>
                <w:rFonts w:hint="eastAsia" w:ascii="宋体" w:hAnsi="宋体"/>
              </w:rPr>
              <w:t>：铺设不低于238平方防火地毯，材质：尼龙底背PVC，尺寸：50cm*50cm，阻燃等级：B1，厚度：6mm，拼接铺设；静电地板钢架调整，部分静电地板更换、补铺，四周地面贴脚线安装。</w:t>
            </w:r>
          </w:p>
          <w:p w14:paraId="1B3FF084">
            <w:pPr>
              <w:rPr>
                <w:rFonts w:ascii="宋体" w:hAnsi="宋体"/>
              </w:rPr>
            </w:pPr>
            <w:r>
              <w:rPr>
                <w:rFonts w:hint="eastAsia" w:ascii="微软雅黑" w:hAnsi="微软雅黑" w:eastAsia="微软雅黑"/>
                <w:sz w:val="20"/>
                <w:szCs w:val="20"/>
              </w:rPr>
              <w:t xml:space="preserve">3. </w:t>
            </w:r>
            <w:r>
              <w:rPr>
                <w:rFonts w:hint="eastAsia" w:ascii="宋体" w:hAnsi="宋体"/>
                <w:b/>
              </w:rPr>
              <w:t>墙面处理</w:t>
            </w:r>
            <w:r>
              <w:rPr>
                <w:rFonts w:hint="eastAsia" w:ascii="宋体" w:hAnsi="宋体"/>
              </w:rPr>
              <w:t>：旧墙面拆除，批腻子，两侧柱子按需封包，保证大小一致。前后墙木饰面铺设，做基础造型处理，左右墙面按照需求粉刷，刷环保乳胶漆；</w:t>
            </w:r>
          </w:p>
          <w:p w14:paraId="7EFAA61B">
            <w:pPr>
              <w:rPr>
                <w:rFonts w:ascii="宋体" w:hAnsi="宋体"/>
              </w:rPr>
            </w:pPr>
            <w:r>
              <w:rPr>
                <w:rFonts w:hint="eastAsia" w:ascii="宋体" w:hAnsi="宋体"/>
              </w:rPr>
              <w:t>4</w:t>
            </w:r>
            <w:r>
              <w:rPr>
                <w:rFonts w:ascii="宋体" w:hAnsi="宋体"/>
              </w:rPr>
              <w:t>.</w:t>
            </w:r>
            <w:r>
              <w:rPr>
                <w:rFonts w:hint="eastAsia" w:ascii="宋体" w:hAnsi="宋体"/>
              </w:rPr>
              <w:t>所有窗框喷白处理。</w:t>
            </w:r>
          </w:p>
          <w:p w14:paraId="70C355D0">
            <w:pPr>
              <w:rPr>
                <w:rFonts w:ascii="宋体" w:hAnsi="宋体"/>
              </w:rPr>
            </w:pPr>
            <w:r>
              <w:rPr>
                <w:rFonts w:ascii="微软雅黑" w:hAnsi="微软雅黑" w:eastAsia="微软雅黑"/>
                <w:sz w:val="20"/>
                <w:szCs w:val="20"/>
              </w:rPr>
              <w:t>5.</w:t>
            </w:r>
            <w:r>
              <w:rPr>
                <w:rFonts w:hint="eastAsia" w:ascii="宋体" w:hAnsi="宋体"/>
              </w:rPr>
              <w:t>满足</w:t>
            </w:r>
            <w:r>
              <w:rPr>
                <w:rFonts w:ascii="宋体" w:hAnsi="宋体"/>
              </w:rPr>
              <w:t>《室内空气质量标准》（GB/T18883-2002）</w:t>
            </w:r>
          </w:p>
        </w:tc>
        <w:tc>
          <w:tcPr>
            <w:tcW w:w="930" w:type="dxa"/>
            <w:vAlign w:val="center"/>
          </w:tcPr>
          <w:p w14:paraId="10BFFE15">
            <w:pPr>
              <w:jc w:val="center"/>
              <w:rPr>
                <w:rFonts w:ascii="宋体" w:hAnsi="宋体"/>
              </w:rPr>
            </w:pPr>
            <w:r>
              <w:rPr>
                <w:rFonts w:hint="eastAsia" w:ascii="宋体" w:hAnsi="宋体"/>
                <w:color w:val="000000"/>
              </w:rPr>
              <w:t>1</w:t>
            </w:r>
          </w:p>
        </w:tc>
      </w:tr>
    </w:tbl>
    <w:p w14:paraId="28657160">
      <w:pPr>
        <w:pStyle w:val="399"/>
        <w:widowControl/>
        <w:ind w:left="600" w:firstLine="0" w:firstLineChars="0"/>
        <w:jc w:val="left"/>
        <w:rPr>
          <w:rFonts w:ascii="宋体" w:hAnsi="宋体" w:cs="宋体"/>
          <w:b/>
          <w:sz w:val="28"/>
          <w:szCs w:val="28"/>
        </w:rPr>
      </w:pPr>
    </w:p>
    <w:p w14:paraId="1CD4A142">
      <w:pPr>
        <w:pStyle w:val="399"/>
        <w:widowControl/>
        <w:ind w:firstLine="0" w:firstLineChars="0"/>
        <w:jc w:val="left"/>
        <w:rPr>
          <w:rFonts w:ascii="宋体" w:hAnsi="宋体" w:cs="宋体"/>
          <w:b/>
          <w:sz w:val="28"/>
          <w:szCs w:val="28"/>
        </w:rPr>
      </w:pPr>
      <w:r>
        <w:rPr>
          <w:rFonts w:hint="eastAsia" w:ascii="宋体" w:hAnsi="宋体" w:cs="宋体"/>
          <w:b/>
          <w:sz w:val="28"/>
          <w:szCs w:val="28"/>
        </w:rPr>
        <w:t>其他要求</w:t>
      </w:r>
    </w:p>
    <w:tbl>
      <w:tblPr>
        <w:tblStyle w:val="59"/>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14:paraId="529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14:paraId="7255DE93">
            <w:pPr>
              <w:autoSpaceDN w:val="0"/>
              <w:spacing w:line="340" w:lineRule="exact"/>
              <w:textAlignment w:val="top"/>
              <w:rPr>
                <w:rFonts w:ascii="仿宋" w:hAnsi="仿宋" w:eastAsia="仿宋" w:cs="仿宋"/>
                <w:sz w:val="28"/>
                <w:szCs w:val="28"/>
              </w:rPr>
            </w:pPr>
            <w:r>
              <w:rPr>
                <w:rFonts w:hint="eastAsia" w:ascii="仿宋" w:hAnsi="仿宋" w:eastAsia="仿宋" w:cs="宋体"/>
                <w:kern w:val="0"/>
                <w:sz w:val="28"/>
                <w:szCs w:val="28"/>
              </w:rPr>
              <w:t>所有投标软件必须满足现有的所有的应用要求，不能存在软件冲突、运行效率变慢等情况。与浙江财经大学经济与管理实验中心现有的噢易云桌面系统实现兼容（可进行统一管理、调用），原软件厂商会配合进行系统对接开放接口。经管中心单个终端一般要求部署8个专业教学镜像系统，系统的之间的切换需能进行资源有效释放。</w:t>
            </w:r>
          </w:p>
        </w:tc>
      </w:tr>
    </w:tbl>
    <w:p w14:paraId="18EB83D5">
      <w:pPr>
        <w:pStyle w:val="31"/>
        <w:widowControl/>
        <w:adjustRightInd w:val="0"/>
        <w:snapToGrid w:val="0"/>
        <w:spacing w:before="120" w:after="120" w:line="460" w:lineRule="exact"/>
        <w:ind w:firstLine="641" w:firstLineChars="213"/>
        <w:jc w:val="left"/>
        <w:rPr>
          <w:rFonts w:ascii="仿宋" w:hAnsi="仿宋" w:eastAsia="仿宋" w:cs="宋体"/>
          <w:kern w:val="0"/>
          <w:sz w:val="28"/>
          <w:szCs w:val="28"/>
        </w:rPr>
      </w:pPr>
      <w:r>
        <w:rPr>
          <w:rFonts w:hint="eastAsia" w:ascii="仿宋" w:hAnsi="仿宋" w:eastAsia="仿宋" w:cs="仿宋_GB2312"/>
          <w:b/>
          <w:bCs/>
          <w:sz w:val="30"/>
          <w:szCs w:val="30"/>
          <w:shd w:val="clear" w:color="auto" w:fill="FFFFFF"/>
        </w:rPr>
        <w:t>验收标准：</w:t>
      </w:r>
      <w:r>
        <w:rPr>
          <w:rFonts w:hint="eastAsia" w:ascii="仿宋" w:hAnsi="仿宋" w:eastAsia="仿宋" w:cs="宋体"/>
          <w:kern w:val="0"/>
          <w:sz w:val="28"/>
          <w:szCs w:val="28"/>
        </w:rPr>
        <w:t>1、甲方对乙方提交的货物依据合同文件上的技术规格要求和国家有关质量标准进行现场验收。</w:t>
      </w:r>
    </w:p>
    <w:p w14:paraId="62D4C42B">
      <w:pPr>
        <w:pStyle w:val="31"/>
        <w:widowControl/>
        <w:adjustRightInd w:val="0"/>
        <w:snapToGrid w:val="0"/>
        <w:spacing w:before="120" w:after="120" w:line="460" w:lineRule="exact"/>
        <w:ind w:firstLine="596" w:firstLineChars="213"/>
        <w:rPr>
          <w:rFonts w:ascii="仿宋" w:hAnsi="仿宋" w:eastAsia="仿宋" w:cs="宋体"/>
          <w:kern w:val="0"/>
          <w:sz w:val="28"/>
          <w:szCs w:val="28"/>
        </w:rPr>
      </w:pPr>
      <w:r>
        <w:rPr>
          <w:rFonts w:hint="eastAsia" w:ascii="仿宋" w:hAnsi="仿宋" w:eastAsia="仿宋" w:cs="宋体"/>
          <w:kern w:val="0"/>
          <w:sz w:val="28"/>
          <w:szCs w:val="28"/>
        </w:rPr>
        <w:t>2、乙方交货前应对产品作出全面检查和对验收文件进行整理，并列出清单，作为甲方收货验收和使用的技术条件依据，检验的结果应随货物交甲方。</w:t>
      </w:r>
    </w:p>
    <w:p w14:paraId="319E646F">
      <w:pPr>
        <w:pStyle w:val="31"/>
        <w:widowControl/>
        <w:adjustRightInd w:val="0"/>
        <w:snapToGrid w:val="0"/>
        <w:spacing w:before="120" w:after="120" w:line="460" w:lineRule="exact"/>
        <w:ind w:firstLine="596" w:firstLineChars="213"/>
        <w:rPr>
          <w:rFonts w:ascii="仿宋" w:hAnsi="仿宋" w:eastAsia="仿宋" w:cs="宋体"/>
          <w:kern w:val="0"/>
          <w:sz w:val="28"/>
          <w:szCs w:val="28"/>
        </w:rPr>
      </w:pPr>
      <w:r>
        <w:rPr>
          <w:rFonts w:hint="eastAsia" w:ascii="仿宋" w:hAnsi="仿宋" w:eastAsia="仿宋" w:cs="宋体"/>
          <w:kern w:val="0"/>
          <w:sz w:val="28"/>
          <w:szCs w:val="28"/>
        </w:rPr>
        <w:t>3、甲方对乙方提供的货物在使用前进行调试时，乙方需负责安装并培训甲方的使用操作人员，并协助甲方一起调试，直到符合技术要求，甲方才做最终验收。</w:t>
      </w:r>
    </w:p>
    <w:p w14:paraId="41B0B9F8">
      <w:pPr>
        <w:pStyle w:val="31"/>
        <w:spacing w:before="120" w:after="120" w:line="360" w:lineRule="auto"/>
        <w:rPr>
          <w:rFonts w:hAnsi="宋体" w:eastAsia="仿宋"/>
          <w:b/>
          <w:color w:val="000000" w:themeColor="text1"/>
          <w:sz w:val="36"/>
          <w:szCs w:val="36"/>
          <w14:textFill>
            <w14:solidFill>
              <w14:schemeClr w14:val="tx1"/>
            </w14:solidFill>
          </w14:textFill>
        </w:rPr>
      </w:pPr>
      <w:r>
        <w:rPr>
          <w:rFonts w:hint="eastAsia" w:ascii="仿宋" w:hAnsi="仿宋" w:eastAsia="仿宋" w:cs="宋体"/>
          <w:kern w:val="0"/>
          <w:sz w:val="28"/>
          <w:szCs w:val="28"/>
        </w:rPr>
        <w:t>4、验收时乙方必须在现场，验收完毕后作出验收结果报告。</w:t>
      </w:r>
      <w:bookmarkEnd w:id="32"/>
      <w:bookmarkStart w:id="42" w:name="PO_TDCUS_ITEM_PB_REQ_TABLE_1_1_0"/>
      <w:bookmarkEnd w:id="42"/>
    </w:p>
    <w:p w14:paraId="23AD2521">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p>
    <w:p w14:paraId="2ABD62F7">
      <w:pPr>
        <w:spacing w:line="360" w:lineRule="auto"/>
        <w:rPr>
          <w:rFonts w:ascii="仿宋" w:hAnsi="仿宋" w:eastAsia="仿宋"/>
          <w:b/>
          <w:bCs/>
          <w:color w:val="000000" w:themeColor="text1"/>
          <w:sz w:val="28"/>
          <w:szCs w:val="28"/>
          <w14:textFill>
            <w14:solidFill>
              <w14:schemeClr w14:val="tx1"/>
            </w14:solidFill>
          </w14:textFill>
        </w:rPr>
      </w:pPr>
    </w:p>
    <w:p w14:paraId="29D575BA">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8D4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80702A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931D6A3">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交付时间：合同签订后</w:t>
            </w:r>
            <w:r>
              <w:rPr>
                <w:rFonts w:ascii="仿宋" w:hAnsi="仿宋" w:eastAsia="仿宋"/>
                <w:color w:val="000000" w:themeColor="text1"/>
                <w:sz w:val="28"/>
                <w:szCs w:val="28"/>
                <w14:textFill>
                  <w14:solidFill>
                    <w14:schemeClr w14:val="tx1"/>
                  </w14:solidFill>
                </w14:textFill>
              </w:rPr>
              <w:t>45</w:t>
            </w:r>
            <w:r>
              <w:rPr>
                <w:rFonts w:hint="eastAsia" w:ascii="仿宋" w:hAnsi="仿宋" w:eastAsia="仿宋"/>
                <w:color w:val="000000" w:themeColor="text1"/>
                <w:sz w:val="28"/>
                <w:szCs w:val="28"/>
                <w14:textFill>
                  <w14:solidFill>
                    <w14:schemeClr w14:val="tx1"/>
                  </w14:solidFill>
                </w14:textFill>
              </w:rPr>
              <w:t>日。</w:t>
            </w:r>
          </w:p>
          <w:p w14:paraId="1F75D23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交货地点：采购人指定地点。</w:t>
            </w:r>
          </w:p>
        </w:tc>
      </w:tr>
      <w:tr w14:paraId="3A28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A6201B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594BB0D">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w:t>
            </w:r>
          </w:p>
          <w:p w14:paraId="7530E502">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1.预付款：</w:t>
            </w:r>
          </w:p>
          <w:p w14:paraId="24404616">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1.1.支付条件：供应商提交银行出具的预付款保函；</w:t>
            </w:r>
          </w:p>
          <w:p w14:paraId="4C9E4158">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1.2.支付时间、数额：合同生效且供应商出具预付款保函后七个工作日内，采购人向成交供应商支付合同金额40%的预付款。支付条件：投标人向采购人提交银行、保险公司等金融机构出具的等额预付款保函。</w:t>
            </w:r>
          </w:p>
          <w:p w14:paraId="207DDE4C">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备注：签订合同时，供应商明确表示无需预付款或者主动要求降低预付款比例的，采购单位可不适用前述规定。</w:t>
            </w:r>
          </w:p>
          <w:p w14:paraId="630A80EA">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2.项目完成后，经采购人验收合格后，采购人自收到发票后7个工作日内，支付至合同金额的100%。</w:t>
            </w:r>
          </w:p>
          <w:p w14:paraId="40C6A8D3">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p w14:paraId="72CE08D4">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1.合同签订后一周内，成交供应商向采购人提交合同总价1%的履约保证金，履约保证金在合同履约期间无违约情形的，项目验收结束后，于一月内退还（不计息）；</w:t>
            </w:r>
          </w:p>
          <w:p w14:paraId="77DE4C7B">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2.提交方式：支票、汇票、本票或金融机构、担保机构出具的保函等非现金形式。</w:t>
            </w:r>
          </w:p>
        </w:tc>
      </w:tr>
      <w:tr w14:paraId="319B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DE0BFA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5E0397C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09C1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312F5C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1D5F064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79D5CEC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6DE3FC6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56F3ECE0">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计算机、云终端设备提供原厂五年保修，软件设备质保期要求为六年，其余设备质保期为三年。在投标货物质保期内，应提供7×24小时的现场质保和技术支持服务；不能当场修复的，必须采取提供备品、备件或备机等措施，以保证采购单位的正常使用。如果逾期未作出响应，采购人有权委托其他有资质单位进行维修，所产生的费用以及由于故障所造成的全部损失均由供应商承担。）（3）当投标货物发生非人为因素严重故障时，供应商应当免费在七日内将补充或者更换的货物运抵发生故障的货物所在地，由此产生的一切相关费用由供应商负担。）</w:t>
            </w:r>
          </w:p>
        </w:tc>
      </w:tr>
      <w:tr w14:paraId="7BB5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2C95B99">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F71820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7AAEA39D">
            <w:pP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合同货物出现故障后，供应商接到采购人通知应在不超过2小时内做出响应，不超过4小时内到达现场并开始维修服务，并提供较为完善的售后服务方案。</w:t>
            </w:r>
          </w:p>
        </w:tc>
      </w:tr>
      <w:tr w14:paraId="2C63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0342B675">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876BBF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205745FF">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.培训：</w:t>
            </w:r>
          </w:p>
          <w:p w14:paraId="0D634238">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.1供应商应对采购人的操作人员、维修人员进行培训。</w:t>
            </w:r>
          </w:p>
          <w:p w14:paraId="6099984B">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.2供应商应提供相应的培训计划。</w:t>
            </w:r>
          </w:p>
          <w:p w14:paraId="17830B7B">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.3供应商应对上述内容的实现方式、地点、人数、时间在投标文件中详细说明。</w:t>
            </w:r>
          </w:p>
          <w:p w14:paraId="7A4F758A">
            <w:pP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sz w:val="28"/>
                <w:szCs w:val="28"/>
                <w:shd w:val="clear" w:color="auto" w:fill="FFFFFF"/>
              </w:rPr>
              <w:t>2</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提供现场集中培训不少于2次，每次培训时间1天,培训人数不低于8人。</w:t>
            </w:r>
          </w:p>
        </w:tc>
      </w:tr>
      <w:tr w14:paraId="1D80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519473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0A89750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24866120">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（1）具有ISO9001质量管理体系认证证书，得1分；</w:t>
            </w:r>
          </w:p>
          <w:p w14:paraId="0E698E7F">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（2）具有ISO20000信息技术服务管理体系认证证书，得1分；</w:t>
            </w:r>
          </w:p>
          <w:p w14:paraId="173F17B7">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（3）具有ISO14001环境管理体系认证证书，得1分；</w:t>
            </w:r>
          </w:p>
          <w:p w14:paraId="56A1C40A">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（4）具有ISO45001职业健康安全管理体系认证证书，得1分；</w:t>
            </w:r>
          </w:p>
          <w:p w14:paraId="7B920028">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注：需提供有效期内的完整清晰的证书扫描件并加盖投标人公章或电子章，不提供不得分。</w:t>
            </w:r>
          </w:p>
        </w:tc>
      </w:tr>
      <w:tr w14:paraId="45B2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7B11F4D">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61AB753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6D107782">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供应商自2022年1月1日以来（以合同签订时间为准）具有同类合同业绩（以提供的合同复印件、扫描件为准），每提供一个业绩证明材料得1分，最高得3分。</w:t>
            </w:r>
          </w:p>
          <w:p w14:paraId="0AC2B723">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证明材料：合同复印件、扫描件加盖公章，否则不得分。</w:t>
            </w:r>
          </w:p>
        </w:tc>
      </w:tr>
    </w:tbl>
    <w:p w14:paraId="2185AB36">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2FCE8695">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43" w:name="_Toc26308"/>
      <w:r>
        <w:rPr>
          <w:rFonts w:hint="eastAsia" w:hAnsi="宋体"/>
          <w:b/>
          <w:color w:val="000000" w:themeColor="text1"/>
          <w:sz w:val="36"/>
          <w:szCs w:val="36"/>
          <w14:textFill>
            <w14:solidFill>
              <w14:schemeClr w14:val="tx1"/>
            </w14:solidFill>
          </w14:textFill>
        </w:rPr>
        <w:t>第五章浙江省政府采购合同主要条款指引</w:t>
      </w:r>
      <w:bookmarkEnd w:id="31"/>
      <w:bookmarkEnd w:id="43"/>
    </w:p>
    <w:p w14:paraId="1117414D">
      <w:pPr>
        <w:rPr>
          <w:color w:val="000000" w:themeColor="text1"/>
          <w14:textFill>
            <w14:solidFill>
              <w14:schemeClr w14:val="tx1"/>
            </w14:solidFill>
          </w14:textFill>
        </w:rPr>
      </w:pPr>
    </w:p>
    <w:p w14:paraId="1BAD2624">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736194BD">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29F1E5B0">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7DB9347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4B53913">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063A4795">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7084B3DB">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6D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FD6F284">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E5973E6">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EF136BC">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9DE5B6D">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78AD6A6">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EE6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44FFB918">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7FC2AB30">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114D5D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C70F73D">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3C3F3EE8">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57FD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B0EE425">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24F12906">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7EB3D20E">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E2C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7F95561">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7048AE5B">
      <w:pPr>
        <w:pStyle w:val="31"/>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68B8BC7C">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6EA4ACAD">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2B860EC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63F44D0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87431C">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27001CA9">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6872965">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FC2F5AF">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7312160A">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3946764">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1A689157">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6BA1010">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037B3A7">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27835B09">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444781BB">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69C464A4">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5FAD52D4">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643B4C75">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2DBEA39">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7108CD27">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0FD08D7D">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61307EAE">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7F6B2114">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48293D0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460EF256">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4FC22A1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1675797">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5F9028C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2E4F112">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5E18E020">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ECBEB92">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25BF8C85">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256B2C98">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F86C30D">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C067088">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24630322">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56BB35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0E8888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6C51714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329D407B">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B134B61">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5C765DD">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78CDAD7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6E684F3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39C90B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59E8CB82">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F14005">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12DC3E93">
      <w:pPr>
        <w:pStyle w:val="31"/>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37CDF13A">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1570D72">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44788B72">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7F99BBB">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4C997D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4DA84977">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12729F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163BE39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69F223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AD8FF3F">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059681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51FD37F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65248F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017E54F">
      <w:pPr>
        <w:rPr>
          <w:color w:val="000000" w:themeColor="text1"/>
          <w:szCs w:val="30"/>
          <w14:textFill>
            <w14:solidFill>
              <w14:schemeClr w14:val="tx1"/>
            </w14:solidFill>
          </w14:textFill>
        </w:rPr>
      </w:pPr>
    </w:p>
    <w:p w14:paraId="19566588">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4" w:name="_Toc22013"/>
      <w:r>
        <w:rPr>
          <w:rFonts w:hint="eastAsia" w:hAnsi="宋体"/>
          <w:b/>
          <w:color w:val="000000" w:themeColor="text1"/>
          <w:sz w:val="36"/>
          <w:szCs w:val="36"/>
          <w14:textFill>
            <w14:solidFill>
              <w14:schemeClr w14:val="tx1"/>
            </w14:solidFill>
          </w14:textFill>
        </w:rPr>
        <w:t>第六章投标文件格式附件</w:t>
      </w:r>
      <w:bookmarkEnd w:id="44"/>
    </w:p>
    <w:p w14:paraId="0CE6F391">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14:paraId="636A647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E6AC7E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45C41CF">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074F28">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2748F6F">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89BF7D">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6E98469">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4ED70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133F791">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B1AD0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D0A970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AA8F96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176521">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DCE1BF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FFEDD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47FFA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0A740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2144AE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538ECE">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9FD1AA8">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2F84A95">
      <w:pPr>
        <w:snapToGrid w:val="0"/>
        <w:spacing w:before="120" w:beforeLines="50" w:after="50"/>
        <w:rPr>
          <w:rFonts w:hint="eastAsia" w:ascii="仿宋" w:hAnsi="仿宋" w:eastAsia="仿宋"/>
          <w:color w:val="000000" w:themeColor="text1"/>
          <w:sz w:val="30"/>
          <w:szCs w:val="30"/>
          <w14:textFill>
            <w14:solidFill>
              <w14:schemeClr w14:val="tx1"/>
            </w14:solidFill>
          </w14:textFill>
        </w:rPr>
      </w:pPr>
    </w:p>
    <w:p w14:paraId="00691BF9">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821D474">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bookmarkStart w:id="45" w:name="PO_1000000445_PM002_2"/>
      <w:r>
        <w:rPr>
          <w:rFonts w:hint="eastAsia" w:ascii="仿宋" w:hAnsi="仿宋" w:eastAsia="仿宋"/>
          <w:b/>
          <w:color w:val="000000" w:themeColor="text1"/>
          <w:spacing w:val="40"/>
          <w:sz w:val="52"/>
          <w:szCs w:val="52"/>
          <w14:textFill>
            <w14:solidFill>
              <w14:schemeClr w14:val="tx1"/>
            </w14:solidFill>
          </w14:textFill>
        </w:rPr>
        <w:t>浙江财经大学经济与管理实验中心改建提升项目―语音室建设项目</w:t>
      </w:r>
      <w:bookmarkEnd w:id="45"/>
    </w:p>
    <w:p w14:paraId="0549BE0E">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2"/>
      <w:r>
        <w:rPr>
          <w:rFonts w:hint="eastAsia" w:ascii="仿宋" w:hAnsi="仿宋" w:eastAsia="仿宋"/>
          <w:color w:val="000000" w:themeColor="text1"/>
          <w:sz w:val="36"/>
          <w:szCs w:val="36"/>
          <w14:textFill>
            <w14:solidFill>
              <w14:schemeClr w14:val="tx1"/>
            </w14:solidFill>
          </w14:textFill>
        </w:rPr>
        <w:t>ZZCG2025P-GK-122</w:t>
      </w:r>
      <w:bookmarkEnd w:id="46"/>
      <w:r>
        <w:rPr>
          <w:rFonts w:hint="eastAsia" w:ascii="仿宋" w:hAnsi="仿宋" w:eastAsia="仿宋"/>
          <w:color w:val="000000" w:themeColor="text1"/>
          <w:sz w:val="36"/>
          <w:szCs w:val="36"/>
          <w14:textFill>
            <w14:solidFill>
              <w14:schemeClr w14:val="tx1"/>
            </w14:solidFill>
          </w14:textFill>
        </w:rPr>
        <w:t>（标项  ）</w:t>
      </w:r>
    </w:p>
    <w:p w14:paraId="7047DF1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72AA313">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403EE5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C11BB6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6403F4D">
      <w:pPr>
        <w:spacing w:after="100" w:afterAutospacing="1"/>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B1593C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AD03270">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4D49AA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DFFBA37">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633DF63E">
      <w:pPr>
        <w:snapToGrid w:val="0"/>
        <w:spacing w:before="50" w:after="50"/>
        <w:rPr>
          <w:rFonts w:ascii="仿宋" w:hAnsi="仿宋" w:eastAsia="仿宋"/>
          <w:sz w:val="30"/>
          <w:szCs w:val="30"/>
        </w:rPr>
      </w:pPr>
    </w:p>
    <w:p w14:paraId="10560D3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0E196F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CA8977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073B3F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C3E961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EE0C28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2DDEA88">
      <w:pPr>
        <w:pStyle w:val="34"/>
        <w:snapToGrid w:val="0"/>
        <w:spacing w:after="120" w:line="460" w:lineRule="exact"/>
        <w:ind w:left="5250" w:firstLine="600" w:firstLineChars="200"/>
        <w:rPr>
          <w:rFonts w:ascii="仿宋" w:hAnsi="仿宋" w:eastAsia="仿宋"/>
          <w:sz w:val="30"/>
          <w:szCs w:val="30"/>
        </w:rPr>
      </w:pPr>
    </w:p>
    <w:p w14:paraId="391DDAEF">
      <w:pPr>
        <w:snapToGrid w:val="0"/>
        <w:spacing w:line="460" w:lineRule="exact"/>
        <w:ind w:firstLine="588" w:firstLineChars="196"/>
        <w:jc w:val="left"/>
        <w:rPr>
          <w:rFonts w:ascii="仿宋" w:hAnsi="仿宋" w:eastAsia="仿宋"/>
          <w:sz w:val="30"/>
          <w:szCs w:val="30"/>
        </w:rPr>
      </w:pPr>
    </w:p>
    <w:p w14:paraId="012977EF">
      <w:pPr>
        <w:widowControl/>
        <w:jc w:val="left"/>
        <w:rPr>
          <w:rFonts w:ascii="仿宋" w:hAnsi="仿宋" w:eastAsia="仿宋"/>
          <w:bCs/>
          <w:sz w:val="28"/>
          <w:szCs w:val="28"/>
        </w:rPr>
      </w:pPr>
      <w:r>
        <w:rPr>
          <w:rFonts w:ascii="仿宋" w:hAnsi="仿宋" w:eastAsia="仿宋"/>
          <w:bCs/>
          <w:sz w:val="28"/>
          <w:szCs w:val="28"/>
        </w:rPr>
        <w:br w:type="page"/>
      </w:r>
    </w:p>
    <w:p w14:paraId="0B8F27D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376E89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04D9D0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1118862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7AB225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057C1A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0F19C52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1400AF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36261C8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DA8821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46CFD6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08AEB75">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39BBBAE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5B5C095">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D657E5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F2E10A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4A18449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28D22595">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687B10F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850A4A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3B36C015">
      <w:pPr>
        <w:pStyle w:val="31"/>
        <w:snapToGrid w:val="0"/>
        <w:spacing w:before="120" w:after="120" w:line="240" w:lineRule="auto"/>
        <w:rPr>
          <w:rFonts w:ascii="仿宋" w:hAnsi="仿宋" w:eastAsia="仿宋"/>
          <w:sz w:val="30"/>
          <w:szCs w:val="30"/>
        </w:rPr>
      </w:pPr>
    </w:p>
    <w:p w14:paraId="3EC53449">
      <w:pPr>
        <w:pStyle w:val="31"/>
        <w:snapToGrid w:val="0"/>
        <w:spacing w:before="120" w:after="120" w:line="240" w:lineRule="auto"/>
        <w:rPr>
          <w:rFonts w:ascii="仿宋" w:hAnsi="仿宋" w:eastAsia="仿宋"/>
          <w:sz w:val="30"/>
          <w:szCs w:val="30"/>
        </w:rPr>
      </w:pPr>
    </w:p>
    <w:p w14:paraId="586FD588">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2EAAA2D1">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2A5876D1">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72CEE6C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7" w:name="PO_3000002632_PM002"/>
      <w:r>
        <w:rPr>
          <w:rFonts w:hint="eastAsia" w:ascii="仿宋" w:hAnsi="仿宋" w:eastAsia="仿宋"/>
          <w:b/>
          <w:sz w:val="30"/>
          <w:szCs w:val="30"/>
          <w:u w:val="single"/>
        </w:rPr>
        <w:t>浙江财经大学经济与管理实验中心改建提升项目―语音室建设项目</w:t>
      </w:r>
      <w:bookmarkEnd w:id="47"/>
      <w:r>
        <w:rPr>
          <w:rFonts w:hint="eastAsia" w:ascii="仿宋" w:hAnsi="仿宋" w:eastAsia="仿宋"/>
          <w:sz w:val="30"/>
          <w:szCs w:val="30"/>
          <w:u w:val="single"/>
        </w:rPr>
        <w:t>（编号为</w:t>
      </w:r>
      <w:bookmarkStart w:id="48" w:name="PO_15528_PM001_3"/>
      <w:r>
        <w:rPr>
          <w:rFonts w:hint="eastAsia" w:ascii="仿宋" w:hAnsi="仿宋" w:eastAsia="仿宋"/>
          <w:sz w:val="30"/>
          <w:szCs w:val="30"/>
          <w:u w:val="single"/>
        </w:rPr>
        <w:t>ZZCG2025P-GK-122</w:t>
      </w:r>
      <w:bookmarkEnd w:id="4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666459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41B2816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0E37BF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6A32F9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2C8D20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7D6978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6B3B208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35E902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5DB1ED5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2EB85C4">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2029700">
      <w:pPr>
        <w:snapToGrid w:val="0"/>
        <w:spacing w:before="120" w:beforeLines="50" w:after="50" w:line="460" w:lineRule="exact"/>
        <w:ind w:right="600" w:firstLine="150" w:firstLineChars="50"/>
        <w:rPr>
          <w:rFonts w:ascii="仿宋" w:hAnsi="仿宋" w:eastAsia="仿宋"/>
          <w:sz w:val="30"/>
          <w:szCs w:val="30"/>
        </w:rPr>
      </w:pPr>
    </w:p>
    <w:p w14:paraId="01A53211">
      <w:pPr>
        <w:snapToGrid w:val="0"/>
        <w:spacing w:before="120" w:beforeLines="50" w:after="50" w:line="460" w:lineRule="exact"/>
        <w:ind w:right="600" w:firstLine="150" w:firstLineChars="50"/>
        <w:rPr>
          <w:rFonts w:ascii="仿宋" w:hAnsi="仿宋" w:eastAsia="仿宋"/>
          <w:sz w:val="30"/>
          <w:szCs w:val="30"/>
        </w:rPr>
      </w:pPr>
    </w:p>
    <w:p w14:paraId="7F5B8ED4">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0BB4904">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39B0B55F">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2C9D081A">
      <w:pPr>
        <w:snapToGrid w:val="0"/>
        <w:spacing w:before="120" w:beforeLines="50" w:after="50"/>
        <w:jc w:val="center"/>
        <w:rPr>
          <w:rFonts w:ascii="仿宋" w:hAnsi="仿宋" w:eastAsia="仿宋"/>
          <w:b/>
          <w:sz w:val="30"/>
          <w:szCs w:val="30"/>
        </w:rPr>
      </w:pPr>
    </w:p>
    <w:p w14:paraId="7440297F">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19E5FEE">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9" w:name="PO_3000002632_PM002_1"/>
      <w:r>
        <w:rPr>
          <w:rFonts w:hint="eastAsia" w:ascii="仿宋" w:hAnsi="仿宋" w:eastAsia="仿宋"/>
          <w:b/>
          <w:sz w:val="30"/>
          <w:szCs w:val="30"/>
          <w:u w:val="single"/>
        </w:rPr>
        <w:t>浙江财经大学经济与管理实验中心改建提升项目―语音室建设项目</w:t>
      </w:r>
      <w:bookmarkEnd w:id="49"/>
      <w:r>
        <w:rPr>
          <w:rFonts w:hint="eastAsia" w:ascii="仿宋" w:hAnsi="仿宋" w:eastAsia="仿宋"/>
          <w:sz w:val="30"/>
          <w:szCs w:val="30"/>
        </w:rPr>
        <w:t xml:space="preserve"> 项目编号：</w:t>
      </w:r>
      <w:bookmarkStart w:id="50" w:name="PO_3000002632_PM001"/>
      <w:r>
        <w:rPr>
          <w:rFonts w:hint="eastAsia" w:ascii="仿宋" w:hAnsi="仿宋" w:eastAsia="仿宋"/>
          <w:b/>
          <w:sz w:val="30"/>
          <w:szCs w:val="30"/>
          <w:u w:val="single"/>
        </w:rPr>
        <w:t>ZZCG2025P-GK-122</w:t>
      </w:r>
      <w:bookmarkEnd w:id="5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D531DF6">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B0A34C2">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9F13F10">
      <w:pPr>
        <w:snapToGrid w:val="0"/>
        <w:spacing w:before="120" w:beforeLines="50" w:after="50" w:line="460" w:lineRule="exact"/>
        <w:ind w:firstLine="480"/>
        <w:rPr>
          <w:rFonts w:ascii="仿宋" w:hAnsi="仿宋" w:eastAsia="仿宋"/>
          <w:sz w:val="30"/>
          <w:szCs w:val="30"/>
        </w:rPr>
      </w:pPr>
    </w:p>
    <w:p w14:paraId="6DB29D23">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AEA936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6E8DC3B">
      <w:pPr>
        <w:snapToGrid w:val="0"/>
        <w:spacing w:before="120" w:beforeLines="50" w:after="50" w:line="460" w:lineRule="exact"/>
        <w:rPr>
          <w:rFonts w:ascii="仿宋" w:hAnsi="仿宋" w:eastAsia="仿宋"/>
          <w:sz w:val="30"/>
          <w:szCs w:val="30"/>
        </w:rPr>
      </w:pPr>
    </w:p>
    <w:p w14:paraId="4280153C">
      <w:pPr>
        <w:snapToGrid w:val="0"/>
        <w:spacing w:before="120" w:beforeLines="50" w:after="50" w:line="460" w:lineRule="exact"/>
        <w:rPr>
          <w:rFonts w:ascii="仿宋" w:hAnsi="仿宋" w:eastAsia="仿宋"/>
          <w:sz w:val="30"/>
          <w:szCs w:val="30"/>
        </w:rPr>
      </w:pPr>
    </w:p>
    <w:p w14:paraId="7050F779">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3E7EF4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C204928">
      <w:pPr>
        <w:snapToGrid w:val="0"/>
        <w:spacing w:before="120" w:beforeLines="50" w:after="50" w:line="460" w:lineRule="exact"/>
        <w:ind w:firstLine="6150" w:firstLineChars="2050"/>
        <w:rPr>
          <w:rFonts w:ascii="仿宋" w:hAnsi="仿宋" w:eastAsia="仿宋"/>
          <w:sz w:val="30"/>
          <w:szCs w:val="30"/>
        </w:rPr>
      </w:pPr>
    </w:p>
    <w:p w14:paraId="7F7340D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330F86B">
      <w:pPr>
        <w:snapToGrid w:val="0"/>
        <w:spacing w:before="120" w:beforeLines="50" w:after="50" w:line="460" w:lineRule="exact"/>
        <w:rPr>
          <w:rFonts w:ascii="仿宋" w:hAnsi="仿宋" w:eastAsia="仿宋"/>
          <w:sz w:val="30"/>
          <w:szCs w:val="30"/>
        </w:rPr>
      </w:pPr>
    </w:p>
    <w:p w14:paraId="30A6FADD">
      <w:pPr>
        <w:snapToGrid w:val="0"/>
        <w:spacing w:before="120" w:beforeLines="50" w:after="50" w:line="460" w:lineRule="exact"/>
        <w:rPr>
          <w:rFonts w:ascii="仿宋" w:hAnsi="仿宋" w:eastAsia="仿宋"/>
          <w:sz w:val="30"/>
          <w:szCs w:val="30"/>
        </w:rPr>
      </w:pPr>
    </w:p>
    <w:p w14:paraId="407339B2">
      <w:pPr>
        <w:widowControl/>
        <w:jc w:val="left"/>
        <w:rPr>
          <w:rFonts w:ascii="仿宋" w:hAnsi="仿宋" w:eastAsia="仿宋"/>
          <w:sz w:val="30"/>
          <w:szCs w:val="30"/>
        </w:rPr>
      </w:pPr>
    </w:p>
    <w:p w14:paraId="5EB3F0C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13FA056">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73F36978">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32BB4D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14:paraId="60DC4281">
      <w:pPr>
        <w:snapToGrid w:val="0"/>
        <w:spacing w:before="120" w:beforeLines="50" w:after="50" w:line="460" w:lineRule="exact"/>
        <w:rPr>
          <w:rFonts w:ascii="仿宋" w:hAnsi="仿宋" w:eastAsia="仿宋"/>
          <w:sz w:val="30"/>
          <w:szCs w:val="30"/>
        </w:rPr>
      </w:pPr>
    </w:p>
    <w:p w14:paraId="1C03C135">
      <w:pPr>
        <w:snapToGrid w:val="0"/>
        <w:spacing w:before="120" w:beforeLines="50" w:after="50" w:line="460" w:lineRule="exact"/>
        <w:rPr>
          <w:rFonts w:ascii="仿宋" w:hAnsi="仿宋" w:eastAsia="仿宋"/>
          <w:sz w:val="30"/>
          <w:szCs w:val="30"/>
        </w:rPr>
      </w:pPr>
    </w:p>
    <w:p w14:paraId="77633C33">
      <w:pPr>
        <w:snapToGrid w:val="0"/>
        <w:spacing w:before="120" w:beforeLines="50" w:after="50" w:line="460" w:lineRule="exact"/>
        <w:rPr>
          <w:rFonts w:ascii="仿宋" w:hAnsi="仿宋" w:eastAsia="仿宋"/>
          <w:sz w:val="30"/>
          <w:szCs w:val="30"/>
        </w:rPr>
      </w:pPr>
    </w:p>
    <w:p w14:paraId="21E3C639">
      <w:pPr>
        <w:snapToGrid w:val="0"/>
        <w:spacing w:before="120" w:beforeLines="50" w:after="50" w:line="460" w:lineRule="exact"/>
        <w:rPr>
          <w:rFonts w:ascii="仿宋" w:hAnsi="仿宋" w:eastAsia="仿宋"/>
          <w:sz w:val="30"/>
          <w:szCs w:val="30"/>
        </w:rPr>
      </w:pPr>
    </w:p>
    <w:p w14:paraId="32D1C771">
      <w:pPr>
        <w:snapToGrid w:val="0"/>
        <w:spacing w:before="120" w:beforeLines="50" w:after="50" w:line="460" w:lineRule="exact"/>
        <w:rPr>
          <w:rFonts w:ascii="仿宋" w:hAnsi="仿宋" w:eastAsia="仿宋"/>
          <w:sz w:val="30"/>
          <w:szCs w:val="30"/>
        </w:rPr>
      </w:pPr>
    </w:p>
    <w:p w14:paraId="4A91563F">
      <w:pPr>
        <w:snapToGrid w:val="0"/>
        <w:spacing w:before="120" w:beforeLines="50" w:after="50" w:line="460" w:lineRule="exact"/>
        <w:rPr>
          <w:rFonts w:ascii="仿宋" w:hAnsi="仿宋" w:eastAsia="仿宋"/>
          <w:sz w:val="30"/>
          <w:szCs w:val="30"/>
        </w:rPr>
      </w:pPr>
    </w:p>
    <w:p w14:paraId="08C2847E">
      <w:pPr>
        <w:snapToGrid w:val="0"/>
        <w:spacing w:before="120" w:beforeLines="50" w:after="50" w:line="460" w:lineRule="exact"/>
        <w:rPr>
          <w:rFonts w:ascii="仿宋" w:hAnsi="仿宋" w:eastAsia="仿宋"/>
          <w:sz w:val="30"/>
          <w:szCs w:val="30"/>
        </w:rPr>
      </w:pPr>
    </w:p>
    <w:p w14:paraId="0EFEC9E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14:paraId="1CB4A888">
      <w:pPr>
        <w:widowControl/>
        <w:jc w:val="left"/>
        <w:rPr>
          <w:rFonts w:hAnsi="宋体" w:cs="宋体"/>
          <w:bCs/>
          <w:sz w:val="24"/>
        </w:rPr>
      </w:pPr>
    </w:p>
    <w:p w14:paraId="62EB89B8">
      <w:pPr>
        <w:widowControl/>
        <w:jc w:val="left"/>
        <w:rPr>
          <w:rFonts w:hAnsi="宋体" w:cs="宋体"/>
          <w:bCs/>
          <w:sz w:val="24"/>
        </w:rPr>
      </w:pPr>
    </w:p>
    <w:p w14:paraId="4677E3DE">
      <w:pPr>
        <w:widowControl/>
        <w:jc w:val="left"/>
        <w:rPr>
          <w:rFonts w:hAnsi="宋体" w:cs="宋体"/>
          <w:bCs/>
          <w:sz w:val="24"/>
        </w:rPr>
      </w:pPr>
    </w:p>
    <w:p w14:paraId="04D6355B">
      <w:pPr>
        <w:snapToGrid w:val="0"/>
        <w:spacing w:before="120" w:beforeLines="50" w:after="50" w:line="460" w:lineRule="exact"/>
        <w:rPr>
          <w:rFonts w:ascii="仿宋" w:hAnsi="仿宋" w:eastAsia="仿宋"/>
          <w:sz w:val="30"/>
          <w:szCs w:val="30"/>
        </w:rPr>
      </w:pPr>
    </w:p>
    <w:p w14:paraId="496DEA94">
      <w:pPr>
        <w:snapToGrid w:val="0"/>
        <w:spacing w:before="120" w:beforeLines="50" w:after="50" w:line="460" w:lineRule="exact"/>
        <w:rPr>
          <w:rFonts w:ascii="仿宋" w:hAnsi="仿宋" w:eastAsia="仿宋"/>
          <w:sz w:val="30"/>
          <w:szCs w:val="30"/>
        </w:rPr>
      </w:pPr>
    </w:p>
    <w:p w14:paraId="18B68B6B">
      <w:pPr>
        <w:widowControl/>
        <w:jc w:val="left"/>
        <w:rPr>
          <w:rFonts w:hAnsi="宋体" w:cs="宋体"/>
          <w:bCs/>
          <w:sz w:val="24"/>
        </w:rPr>
      </w:pPr>
    </w:p>
    <w:p w14:paraId="36C9DC69">
      <w:pPr>
        <w:widowControl/>
        <w:jc w:val="left"/>
        <w:rPr>
          <w:rFonts w:hAnsi="宋体" w:cs="宋体"/>
          <w:bCs/>
          <w:sz w:val="24"/>
        </w:rPr>
      </w:pPr>
    </w:p>
    <w:p w14:paraId="3047DB53">
      <w:pPr>
        <w:widowControl/>
        <w:jc w:val="left"/>
        <w:rPr>
          <w:rFonts w:hAnsi="宋体" w:cs="宋体"/>
          <w:bCs/>
          <w:sz w:val="24"/>
        </w:rPr>
      </w:pPr>
    </w:p>
    <w:p w14:paraId="3B5BDAFD">
      <w:pPr>
        <w:widowControl/>
        <w:jc w:val="left"/>
        <w:rPr>
          <w:rFonts w:hAnsi="宋体" w:cs="宋体"/>
          <w:bCs/>
          <w:sz w:val="24"/>
        </w:rPr>
      </w:pPr>
    </w:p>
    <w:p w14:paraId="4BFF9B96">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44A49E7">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2376B82">
      <w:pPr>
        <w:widowControl/>
        <w:jc w:val="left"/>
        <w:rPr>
          <w:rFonts w:hAnsi="宋体" w:cs="宋体"/>
          <w:bCs/>
          <w:sz w:val="24"/>
        </w:rPr>
      </w:pPr>
    </w:p>
    <w:p w14:paraId="080F527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39DB948">
      <w:pPr>
        <w:tabs>
          <w:tab w:val="left" w:pos="606"/>
        </w:tabs>
        <w:spacing w:line="360" w:lineRule="exact"/>
        <w:rPr>
          <w:rFonts w:hint="eastAsia" w:ascii="仿宋" w:hAnsi="仿宋" w:eastAsia="仿宋"/>
          <w:sz w:val="30"/>
          <w:szCs w:val="30"/>
        </w:rPr>
      </w:pPr>
    </w:p>
    <w:p w14:paraId="4FFB4317">
      <w:pPr>
        <w:tabs>
          <w:tab w:val="left" w:pos="606"/>
        </w:tabs>
        <w:spacing w:line="360" w:lineRule="exact"/>
        <w:rPr>
          <w:rFonts w:hint="eastAsia" w:ascii="仿宋" w:hAnsi="仿宋" w:eastAsia="仿宋"/>
          <w:sz w:val="30"/>
          <w:szCs w:val="30"/>
        </w:rPr>
      </w:pPr>
    </w:p>
    <w:p w14:paraId="149399BB">
      <w:pPr>
        <w:tabs>
          <w:tab w:val="left" w:pos="606"/>
        </w:tabs>
        <w:spacing w:line="360" w:lineRule="exact"/>
        <w:rPr>
          <w:rFonts w:hint="eastAsia" w:ascii="仿宋" w:hAnsi="仿宋" w:eastAsia="仿宋"/>
          <w:sz w:val="30"/>
          <w:szCs w:val="30"/>
        </w:rPr>
      </w:pPr>
    </w:p>
    <w:p w14:paraId="490177B4">
      <w:pPr>
        <w:tabs>
          <w:tab w:val="left" w:pos="606"/>
        </w:tabs>
        <w:spacing w:line="360" w:lineRule="exact"/>
        <w:rPr>
          <w:rFonts w:hint="eastAsia" w:ascii="仿宋" w:hAnsi="仿宋" w:eastAsia="仿宋"/>
          <w:sz w:val="30"/>
          <w:szCs w:val="30"/>
        </w:rPr>
      </w:pPr>
    </w:p>
    <w:p w14:paraId="1DC38B26">
      <w:pPr>
        <w:tabs>
          <w:tab w:val="left" w:pos="606"/>
        </w:tabs>
        <w:spacing w:line="360" w:lineRule="exact"/>
        <w:rPr>
          <w:rFonts w:hint="eastAsia" w:ascii="仿宋" w:hAnsi="仿宋" w:eastAsia="仿宋"/>
          <w:sz w:val="30"/>
          <w:szCs w:val="30"/>
        </w:rPr>
      </w:pPr>
    </w:p>
    <w:p w14:paraId="0C992550">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55136CA8">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73A925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4EBF4B3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6E813A9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093E01C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1" w:name="PO_3000002632_PM001_1"/>
      <w:r>
        <w:rPr>
          <w:rFonts w:hint="eastAsia" w:ascii="仿宋" w:hAnsi="仿宋" w:eastAsia="仿宋"/>
          <w:b/>
          <w:sz w:val="30"/>
          <w:szCs w:val="30"/>
          <w:u w:val="single"/>
        </w:rPr>
        <w:t>ZZCG2025P-GK-122</w:t>
      </w:r>
      <w:bookmarkEnd w:id="51"/>
      <w:r>
        <w:rPr>
          <w:rFonts w:hint="eastAsia" w:ascii="仿宋" w:hAnsi="仿宋" w:eastAsia="仿宋"/>
          <w:sz w:val="30"/>
          <w:szCs w:val="30"/>
        </w:rPr>
        <w:t>的招标活动联合进行投标之事宜，达成如下协议：</w:t>
      </w:r>
    </w:p>
    <w:p w14:paraId="275B01F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D900F9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36EF2A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27AF59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827200D">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6FCBF12">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4549D4A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B3CCF80">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5FB3F7A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785220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3DFA3A4">
        <w:trPr>
          <w:jc w:val="center"/>
        </w:trPr>
        <w:tc>
          <w:tcPr>
            <w:tcW w:w="4264" w:type="dxa"/>
          </w:tcPr>
          <w:p w14:paraId="11AB002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51C4F8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618F3F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AE3DDF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C3EB7B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769CB3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946A056">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31A6CB2A">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CCDA735">
      <w:pPr>
        <w:pStyle w:val="17"/>
        <w:overflowPunct w:val="0"/>
        <w:spacing w:line="460" w:lineRule="exact"/>
        <w:rPr>
          <w:rFonts w:ascii="仿宋" w:hAnsi="仿宋" w:eastAsia="仿宋"/>
          <w:sz w:val="30"/>
          <w:szCs w:val="30"/>
        </w:rPr>
      </w:pPr>
    </w:p>
    <w:p w14:paraId="31E49A84">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D4D5135">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CD72AB8">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4B06196">
      <w:pPr>
        <w:pStyle w:val="17"/>
        <w:overflowPunct w:val="0"/>
        <w:spacing w:line="460" w:lineRule="exact"/>
        <w:rPr>
          <w:rFonts w:ascii="仿宋" w:hAnsi="仿宋" w:eastAsia="仿宋"/>
          <w:sz w:val="30"/>
          <w:szCs w:val="30"/>
        </w:rPr>
      </w:pPr>
    </w:p>
    <w:p w14:paraId="44418A36">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747048E">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94FA981">
      <w:pPr>
        <w:tabs>
          <w:tab w:val="left" w:pos="606"/>
        </w:tabs>
        <w:spacing w:line="460" w:lineRule="exact"/>
        <w:rPr>
          <w:rFonts w:ascii="仿宋" w:hAnsi="仿宋" w:eastAsia="仿宋"/>
          <w:spacing w:val="20"/>
          <w:sz w:val="30"/>
          <w:szCs w:val="30"/>
        </w:rPr>
      </w:pPr>
    </w:p>
    <w:p w14:paraId="0DD0A6BF">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230036CB">
        <w:tblPrEx>
          <w:tblCellMar>
            <w:top w:w="0" w:type="dxa"/>
            <w:left w:w="108" w:type="dxa"/>
            <w:bottom w:w="0" w:type="dxa"/>
            <w:right w:w="108" w:type="dxa"/>
          </w:tblCellMar>
        </w:tblPrEx>
        <w:trPr>
          <w:jc w:val="center"/>
        </w:trPr>
        <w:tc>
          <w:tcPr>
            <w:tcW w:w="4264" w:type="dxa"/>
          </w:tcPr>
          <w:p w14:paraId="6CE85A1A">
            <w:pPr>
              <w:pStyle w:val="17"/>
              <w:overflowPunct w:val="0"/>
              <w:spacing w:line="460" w:lineRule="exact"/>
              <w:ind w:firstLine="0"/>
              <w:rPr>
                <w:rFonts w:ascii="仿宋" w:hAnsi="仿宋" w:eastAsia="仿宋"/>
                <w:sz w:val="30"/>
                <w:szCs w:val="30"/>
              </w:rPr>
            </w:pPr>
          </w:p>
          <w:p w14:paraId="24D9FF25">
            <w:pPr>
              <w:pStyle w:val="17"/>
              <w:overflowPunct w:val="0"/>
              <w:spacing w:line="460" w:lineRule="exact"/>
              <w:ind w:firstLine="0"/>
              <w:rPr>
                <w:rFonts w:ascii="仿宋" w:hAnsi="仿宋" w:eastAsia="仿宋"/>
                <w:sz w:val="30"/>
                <w:szCs w:val="30"/>
              </w:rPr>
            </w:pPr>
          </w:p>
          <w:p w14:paraId="25694F6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052FF85">
            <w:pPr>
              <w:pStyle w:val="17"/>
              <w:overflowPunct w:val="0"/>
              <w:spacing w:line="460" w:lineRule="exact"/>
              <w:ind w:firstLine="0"/>
              <w:rPr>
                <w:rFonts w:ascii="仿宋" w:hAnsi="仿宋" w:eastAsia="仿宋"/>
                <w:sz w:val="30"/>
                <w:szCs w:val="30"/>
              </w:rPr>
            </w:pPr>
          </w:p>
          <w:p w14:paraId="4D09DB0D">
            <w:pPr>
              <w:pStyle w:val="17"/>
              <w:overflowPunct w:val="0"/>
              <w:spacing w:line="460" w:lineRule="exact"/>
              <w:ind w:firstLine="0"/>
              <w:rPr>
                <w:rFonts w:ascii="仿宋" w:hAnsi="仿宋" w:eastAsia="仿宋"/>
                <w:sz w:val="30"/>
                <w:szCs w:val="30"/>
              </w:rPr>
            </w:pPr>
          </w:p>
          <w:p w14:paraId="194A26D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07EA611">
            <w:pPr>
              <w:pStyle w:val="17"/>
              <w:overflowPunct w:val="0"/>
              <w:spacing w:line="460" w:lineRule="exact"/>
              <w:ind w:firstLine="0"/>
              <w:rPr>
                <w:rFonts w:ascii="仿宋" w:hAnsi="仿宋" w:eastAsia="仿宋"/>
                <w:sz w:val="30"/>
                <w:szCs w:val="30"/>
              </w:rPr>
            </w:pPr>
          </w:p>
          <w:p w14:paraId="73528B75">
            <w:pPr>
              <w:pStyle w:val="17"/>
              <w:overflowPunct w:val="0"/>
              <w:spacing w:line="460" w:lineRule="exact"/>
              <w:ind w:firstLine="0"/>
              <w:rPr>
                <w:rFonts w:ascii="仿宋" w:hAnsi="仿宋" w:eastAsia="仿宋"/>
                <w:sz w:val="30"/>
                <w:szCs w:val="30"/>
              </w:rPr>
            </w:pPr>
          </w:p>
          <w:p w14:paraId="6BC1C90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8F1C6BA">
            <w:pPr>
              <w:pStyle w:val="17"/>
              <w:overflowPunct w:val="0"/>
              <w:spacing w:line="460" w:lineRule="exact"/>
              <w:ind w:firstLine="0"/>
              <w:rPr>
                <w:rFonts w:ascii="仿宋" w:hAnsi="仿宋" w:eastAsia="仿宋"/>
                <w:sz w:val="30"/>
                <w:szCs w:val="30"/>
              </w:rPr>
            </w:pPr>
          </w:p>
          <w:p w14:paraId="6843A6B9">
            <w:pPr>
              <w:pStyle w:val="17"/>
              <w:overflowPunct w:val="0"/>
              <w:spacing w:line="460" w:lineRule="exact"/>
              <w:ind w:firstLine="0"/>
              <w:rPr>
                <w:rFonts w:ascii="仿宋" w:hAnsi="仿宋" w:eastAsia="仿宋"/>
                <w:sz w:val="30"/>
                <w:szCs w:val="30"/>
              </w:rPr>
            </w:pPr>
          </w:p>
          <w:p w14:paraId="1201EE6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507EE21">
            <w:pPr>
              <w:pStyle w:val="17"/>
              <w:overflowPunct w:val="0"/>
              <w:spacing w:line="460" w:lineRule="exact"/>
              <w:ind w:firstLine="0"/>
              <w:rPr>
                <w:rFonts w:ascii="仿宋" w:hAnsi="仿宋" w:eastAsia="仿宋"/>
                <w:sz w:val="30"/>
                <w:szCs w:val="30"/>
              </w:rPr>
            </w:pPr>
          </w:p>
          <w:p w14:paraId="0D844C1A">
            <w:pPr>
              <w:pStyle w:val="17"/>
              <w:overflowPunct w:val="0"/>
              <w:spacing w:line="460" w:lineRule="exact"/>
              <w:ind w:firstLine="0"/>
              <w:rPr>
                <w:rFonts w:ascii="仿宋" w:hAnsi="仿宋" w:eastAsia="仿宋"/>
                <w:sz w:val="30"/>
                <w:szCs w:val="30"/>
              </w:rPr>
            </w:pPr>
          </w:p>
          <w:p w14:paraId="019C3E9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EE68574">
            <w:pPr>
              <w:pStyle w:val="17"/>
              <w:overflowPunct w:val="0"/>
              <w:spacing w:line="460" w:lineRule="exact"/>
              <w:ind w:firstLine="0"/>
              <w:rPr>
                <w:rFonts w:ascii="仿宋" w:hAnsi="仿宋" w:eastAsia="仿宋"/>
                <w:sz w:val="30"/>
                <w:szCs w:val="30"/>
              </w:rPr>
            </w:pPr>
          </w:p>
          <w:p w14:paraId="21D88518">
            <w:pPr>
              <w:pStyle w:val="17"/>
              <w:overflowPunct w:val="0"/>
              <w:spacing w:line="460" w:lineRule="exact"/>
              <w:ind w:firstLine="0"/>
              <w:rPr>
                <w:rFonts w:ascii="仿宋" w:hAnsi="仿宋" w:eastAsia="仿宋"/>
                <w:sz w:val="30"/>
                <w:szCs w:val="30"/>
              </w:rPr>
            </w:pPr>
          </w:p>
          <w:p w14:paraId="4C71A4A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34731F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0C12A1B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67F384E1">
      <w:pPr>
        <w:pStyle w:val="58"/>
        <w:spacing w:before="156" w:after="156" w:line="400" w:lineRule="exact"/>
      </w:pPr>
    </w:p>
    <w:p w14:paraId="4E91BA0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627F4C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292D5B6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81834F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842388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857A7C7">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111A6212">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0C7834A">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A27E936">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5016BB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4D2BF3F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4ECFD7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32F467B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A307DA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9CC6845">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9F931E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157426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3FE084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59E605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9B5482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A30647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D6C67D7">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2B1A73A">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14:paraId="2EAB508A">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2" w:name="PO_1000000445_PM002"/>
      <w:r>
        <w:rPr>
          <w:rFonts w:hint="eastAsia" w:ascii="仿宋" w:hAnsi="仿宋" w:eastAsia="仿宋"/>
          <w:b/>
          <w:color w:val="000000" w:themeColor="text1"/>
          <w:spacing w:val="40"/>
          <w:sz w:val="52"/>
          <w:szCs w:val="52"/>
          <w14:textFill>
            <w14:solidFill>
              <w14:schemeClr w14:val="tx1"/>
            </w14:solidFill>
          </w14:textFill>
        </w:rPr>
        <w:t>浙江财经大学经济与管理实验中心改建提升项目―语音室建设项目</w:t>
      </w:r>
      <w:bookmarkEnd w:id="52"/>
    </w:p>
    <w:p w14:paraId="7AFA995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3" w:name="PO_15528_PM001_4"/>
      <w:r>
        <w:rPr>
          <w:rFonts w:hint="eastAsia" w:ascii="仿宋" w:hAnsi="仿宋" w:eastAsia="仿宋"/>
          <w:color w:val="000000" w:themeColor="text1"/>
          <w:sz w:val="36"/>
          <w:szCs w:val="36"/>
          <w14:textFill>
            <w14:solidFill>
              <w14:schemeClr w14:val="tx1"/>
            </w14:solidFill>
          </w14:textFill>
        </w:rPr>
        <w:t>ZZCG2025P-GK-122</w:t>
      </w:r>
      <w:bookmarkEnd w:id="53"/>
      <w:r>
        <w:rPr>
          <w:rFonts w:hint="eastAsia" w:ascii="仿宋" w:hAnsi="仿宋" w:eastAsia="仿宋"/>
          <w:color w:val="000000" w:themeColor="text1"/>
          <w:sz w:val="36"/>
          <w:szCs w:val="36"/>
          <w14:textFill>
            <w14:solidFill>
              <w14:schemeClr w14:val="tx1"/>
            </w14:solidFill>
          </w14:textFill>
        </w:rPr>
        <w:t>（标项  ）</w:t>
      </w:r>
    </w:p>
    <w:p w14:paraId="58202BB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3C8E195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C0D371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D00D66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7704B34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1E600EC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B2C1C3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54769C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2C5C17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107ABB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5479C50">
      <w:pPr>
        <w:snapToGrid w:val="0"/>
        <w:spacing w:before="50" w:after="50"/>
        <w:rPr>
          <w:rFonts w:ascii="仿宋" w:hAnsi="仿宋" w:eastAsia="仿宋"/>
          <w:color w:val="000000" w:themeColor="text1"/>
          <w:sz w:val="30"/>
          <w:szCs w:val="30"/>
          <w14:textFill>
            <w14:solidFill>
              <w14:schemeClr w14:val="tx1"/>
            </w14:solidFill>
          </w14:textFill>
        </w:rPr>
      </w:pPr>
    </w:p>
    <w:p w14:paraId="6E4CE416">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3BB5DF7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53A596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0868751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6E4955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00BF27B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406DA26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C8EB81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25744E5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59D688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31F0AE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7F4BC6E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2620B7C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79D45CD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58EFDF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14:paraId="6CF35E0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7BF6F988">
      <w:pPr>
        <w:snapToGrid w:val="0"/>
        <w:spacing w:before="50"/>
        <w:jc w:val="center"/>
        <w:rPr>
          <w:rFonts w:ascii="仿宋" w:hAnsi="仿宋" w:eastAsia="仿宋"/>
          <w:b/>
          <w:color w:val="000000" w:themeColor="text1"/>
          <w:sz w:val="32"/>
          <w:szCs w:val="32"/>
          <w14:textFill>
            <w14:solidFill>
              <w14:schemeClr w14:val="tx1"/>
            </w14:solidFill>
          </w14:textFill>
        </w:rPr>
      </w:pPr>
    </w:p>
    <w:p w14:paraId="263D36A2">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C017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675C2E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DF1AF97">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9F897F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8AF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F9BD04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4731ED9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BB2B78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4B1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657A5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2FFDF71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F7CA4C3">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038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1B7EC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2C7652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75FC51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267E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1460D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953DB0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90D39C">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A779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030C92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E2F363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9B5D5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793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550D94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2A20F7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844470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C642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E993D6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5F1F9D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BE8AE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824F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8F36FA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10695F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C3D36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E793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5292CC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AB77FD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7C2118">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0ED10F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83E5906">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14:paraId="50FCE3C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ABDDE45">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497E36C8">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BC54421">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F521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A9FDFE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44258C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C653EC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23D527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D6B7BF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FB8EBF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8F13FD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A3831C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62759F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12D15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9681EB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7365D6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2773F0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A21C66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3E7CCA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B103F2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0057112">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FF4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3432A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5587E5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57D73B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D91D28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4C72A9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6982EA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0D33405">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021A799">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272F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956863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35344D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1098D2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7E1F0C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D095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BDBA8C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E0FE11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55525F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7068A5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3CF0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A402E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971116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3A8060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A3957FC">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CBF6320">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02A2194">
      <w:pPr>
        <w:snapToGrid w:val="0"/>
        <w:spacing w:before="120" w:beforeLines="50"/>
        <w:rPr>
          <w:rFonts w:ascii="仿宋" w:hAnsi="仿宋" w:eastAsia="仿宋"/>
          <w:color w:val="000000" w:themeColor="text1"/>
          <w:sz w:val="30"/>
          <w:szCs w:val="30"/>
          <w14:textFill>
            <w14:solidFill>
              <w14:schemeClr w14:val="tx1"/>
            </w14:solidFill>
          </w14:textFill>
        </w:rPr>
      </w:pPr>
    </w:p>
    <w:p w14:paraId="6D2D1FD3">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39D67DC">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6AE6CB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2D75ADE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3D5C285">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21500EC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541F8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D34470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37391A1D">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A7BE74C">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EB4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1AF5646">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18B3C8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16D36C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9C89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965EECD">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FB67CF3">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1364166">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63F3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2F216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B69B13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E8120D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1249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72F3BDF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D2DE46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4FA4EAF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08EA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80752A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6CEBCF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861E0D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E5F0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85C91B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1121AF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FF549B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591B4BC4">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667F341F">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38428D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8A276CB">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76F5C1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60EE30F0">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7741342B">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7BF8B9C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1FF4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4CA9A0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E697BA8">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8EA3D1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5F68090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B37134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C16F136">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6512694">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89C8882">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41F5228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19947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0E1F9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A2747D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F4E768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31078C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70081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A18F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5925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E2D74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D291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C375CD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B3C953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5F7DD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8E3BD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1DA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94628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59F256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B5B31BE">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BF76B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417DC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0760E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9355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C8D5FF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DA291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505384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D6B362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7F06B5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CDE75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B053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D5907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38D1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042A0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48B1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02D79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5BAA6F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26E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E2EE7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CC5F4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94E419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7DE04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71B70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B8034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84F3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B4125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9B53C1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07E5D5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54009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51484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B8C33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6E59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13F78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2C4A32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8D4286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E9E06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C10F5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10E75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AB64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C23A7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E5CFD6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331A0C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3075A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113D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5C14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2B7153F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25810C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375D789">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CCE3EE4">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2197DFB">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153AA041">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1569E7B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5E7BE3A">
      <w:pPr>
        <w:snapToGrid w:val="0"/>
        <w:spacing w:before="50"/>
        <w:jc w:val="center"/>
        <w:rPr>
          <w:rFonts w:ascii="仿宋" w:hAnsi="仿宋" w:eastAsia="仿宋"/>
          <w:b/>
          <w:color w:val="000000" w:themeColor="text1"/>
          <w:sz w:val="32"/>
          <w:szCs w:val="32"/>
          <w14:textFill>
            <w14:solidFill>
              <w14:schemeClr w14:val="tx1"/>
            </w14:solidFill>
          </w14:textFill>
        </w:rPr>
      </w:pPr>
    </w:p>
    <w:p w14:paraId="197F8EA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8606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89DFAC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0D0DDD8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34ED9E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7742927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05296E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68BA5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29BC49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B6310F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A83CDB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795C341">
            <w:pPr>
              <w:snapToGrid w:val="0"/>
              <w:jc w:val="left"/>
              <w:rPr>
                <w:rFonts w:ascii="仿宋" w:hAnsi="仿宋" w:eastAsia="仿宋"/>
                <w:color w:val="000000" w:themeColor="text1"/>
                <w:sz w:val="28"/>
                <w:szCs w:val="28"/>
                <w14:textFill>
                  <w14:solidFill>
                    <w14:schemeClr w14:val="tx1"/>
                  </w14:solidFill>
                </w14:textFill>
              </w:rPr>
            </w:pPr>
          </w:p>
        </w:tc>
      </w:tr>
      <w:tr w14:paraId="564AA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7D4C2E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FB1896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0A5553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61E7329">
            <w:pPr>
              <w:snapToGrid w:val="0"/>
              <w:jc w:val="left"/>
              <w:rPr>
                <w:rFonts w:ascii="仿宋" w:hAnsi="仿宋" w:eastAsia="仿宋"/>
                <w:color w:val="000000" w:themeColor="text1"/>
                <w:sz w:val="28"/>
                <w:szCs w:val="28"/>
                <w14:textFill>
                  <w14:solidFill>
                    <w14:schemeClr w14:val="tx1"/>
                  </w14:solidFill>
                </w14:textFill>
              </w:rPr>
            </w:pPr>
          </w:p>
        </w:tc>
      </w:tr>
      <w:tr w14:paraId="677EF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D0C947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08519C9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91676E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2712844">
            <w:pPr>
              <w:snapToGrid w:val="0"/>
              <w:jc w:val="left"/>
              <w:rPr>
                <w:rFonts w:ascii="仿宋" w:hAnsi="仿宋" w:eastAsia="仿宋"/>
                <w:color w:val="000000" w:themeColor="text1"/>
                <w:sz w:val="28"/>
                <w:szCs w:val="28"/>
                <w14:textFill>
                  <w14:solidFill>
                    <w14:schemeClr w14:val="tx1"/>
                  </w14:solidFill>
                </w14:textFill>
              </w:rPr>
            </w:pPr>
          </w:p>
        </w:tc>
      </w:tr>
      <w:tr w14:paraId="734DA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18EABF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F70B3F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DE54F1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C9812C5">
            <w:pPr>
              <w:snapToGrid w:val="0"/>
              <w:jc w:val="left"/>
              <w:rPr>
                <w:rFonts w:ascii="仿宋" w:hAnsi="仿宋" w:eastAsia="仿宋"/>
                <w:color w:val="000000" w:themeColor="text1"/>
                <w:sz w:val="28"/>
                <w:szCs w:val="28"/>
                <w14:textFill>
                  <w14:solidFill>
                    <w14:schemeClr w14:val="tx1"/>
                  </w14:solidFill>
                </w14:textFill>
              </w:rPr>
            </w:pPr>
          </w:p>
        </w:tc>
      </w:tr>
      <w:tr w14:paraId="2438A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0B32AEC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7830869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900438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BD35189">
            <w:pPr>
              <w:snapToGrid w:val="0"/>
              <w:jc w:val="left"/>
              <w:rPr>
                <w:rFonts w:ascii="仿宋" w:hAnsi="仿宋" w:eastAsia="仿宋"/>
                <w:color w:val="000000" w:themeColor="text1"/>
                <w:sz w:val="28"/>
                <w:szCs w:val="28"/>
                <w14:textFill>
                  <w14:solidFill>
                    <w14:schemeClr w14:val="tx1"/>
                  </w14:solidFill>
                </w14:textFill>
              </w:rPr>
            </w:pPr>
          </w:p>
        </w:tc>
      </w:tr>
      <w:tr w14:paraId="12080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EF07E5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68323CF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8A4031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78752A3">
            <w:pPr>
              <w:snapToGrid w:val="0"/>
              <w:jc w:val="left"/>
              <w:rPr>
                <w:rFonts w:ascii="仿宋" w:hAnsi="仿宋" w:eastAsia="仿宋"/>
                <w:color w:val="000000" w:themeColor="text1"/>
                <w:sz w:val="28"/>
                <w:szCs w:val="28"/>
                <w14:textFill>
                  <w14:solidFill>
                    <w14:schemeClr w14:val="tx1"/>
                  </w14:solidFill>
                </w14:textFill>
              </w:rPr>
            </w:pPr>
          </w:p>
        </w:tc>
      </w:tr>
      <w:tr w14:paraId="4F7FF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438E73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79759D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8BBC94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778BDEA">
            <w:pPr>
              <w:snapToGrid w:val="0"/>
              <w:jc w:val="left"/>
              <w:rPr>
                <w:rFonts w:ascii="仿宋" w:hAnsi="仿宋" w:eastAsia="仿宋"/>
                <w:color w:val="000000" w:themeColor="text1"/>
                <w:sz w:val="28"/>
                <w:szCs w:val="28"/>
                <w14:textFill>
                  <w14:solidFill>
                    <w14:schemeClr w14:val="tx1"/>
                  </w14:solidFill>
                </w14:textFill>
              </w:rPr>
            </w:pPr>
          </w:p>
        </w:tc>
      </w:tr>
      <w:tr w14:paraId="31F4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DA56B2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1728291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DB4301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FD9272B">
            <w:pPr>
              <w:snapToGrid w:val="0"/>
              <w:jc w:val="left"/>
              <w:rPr>
                <w:rFonts w:ascii="仿宋" w:hAnsi="仿宋" w:eastAsia="仿宋"/>
                <w:color w:val="000000" w:themeColor="text1"/>
                <w:sz w:val="28"/>
                <w:szCs w:val="28"/>
                <w14:textFill>
                  <w14:solidFill>
                    <w14:schemeClr w14:val="tx1"/>
                  </w14:solidFill>
                </w14:textFill>
              </w:rPr>
            </w:pPr>
          </w:p>
        </w:tc>
      </w:tr>
      <w:tr w14:paraId="21773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309BA214">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4666419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3CB775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99FD6F8">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2A2A5FEE">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770630D">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7160E23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14:paraId="5CA2039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71B8E62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4F28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E8C231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E421F3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EDA501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E73F05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B4DDF6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380148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662D069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E00656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D960AD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112BD7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2DAB06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8AFD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7F97FE0">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5C6B7B1">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904A04">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A8DA3A">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C70FC00">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B8A194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CD86CB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2AD6E6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B08D7D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C32D792">
            <w:pPr>
              <w:widowControl/>
              <w:jc w:val="left"/>
              <w:rPr>
                <w:rFonts w:ascii="仿宋" w:hAnsi="仿宋" w:eastAsia="仿宋"/>
                <w:color w:val="000000" w:themeColor="text1"/>
                <w:sz w:val="30"/>
                <w:szCs w:val="30"/>
                <w14:textFill>
                  <w14:solidFill>
                    <w14:schemeClr w14:val="tx1"/>
                  </w14:solidFill>
                </w14:textFill>
              </w:rPr>
            </w:pPr>
          </w:p>
        </w:tc>
      </w:tr>
      <w:tr w14:paraId="35FA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64B828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EAD58F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B48FA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631577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D7ED7F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56B124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9B4412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EFF549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212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4D2577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E31294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349D44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4E35D4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ED6F2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898918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97452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2A3684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079C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F8357B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E93281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93907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29B044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923250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1007C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135868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3635E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F725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319BB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4E8AFC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3EDE68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1CDC3C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3B3E08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D62E1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1191C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835017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592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5E47BEA">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DA963E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2207A567">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2E496F5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0E5565F6">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14:paraId="1935B19D">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4" w:name="PO_1000000445_PM002_1"/>
      <w:r>
        <w:rPr>
          <w:rFonts w:hint="eastAsia" w:ascii="仿宋" w:hAnsi="仿宋" w:eastAsia="仿宋"/>
          <w:b/>
          <w:color w:val="000000" w:themeColor="text1"/>
          <w:spacing w:val="40"/>
          <w:sz w:val="52"/>
          <w:szCs w:val="52"/>
          <w14:textFill>
            <w14:solidFill>
              <w14:schemeClr w14:val="tx1"/>
            </w14:solidFill>
          </w14:textFill>
        </w:rPr>
        <w:t>浙江财经大学经济与管理实验中心改建提升项目―语音室建设项目</w:t>
      </w:r>
      <w:bookmarkEnd w:id="54"/>
    </w:p>
    <w:p w14:paraId="6C8E37A0">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5" w:name="PO_1000000445_PM001"/>
      <w:r>
        <w:rPr>
          <w:rFonts w:hint="eastAsia" w:ascii="仿宋" w:hAnsi="仿宋" w:eastAsia="仿宋"/>
          <w:b/>
          <w:color w:val="000000" w:themeColor="text1"/>
          <w:sz w:val="36"/>
          <w:szCs w:val="36"/>
          <w14:textFill>
            <w14:solidFill>
              <w14:schemeClr w14:val="tx1"/>
            </w14:solidFill>
          </w14:textFill>
        </w:rPr>
        <w:t>ZZCG2025P-GK-122</w:t>
      </w:r>
      <w:bookmarkEnd w:id="55"/>
      <w:r>
        <w:rPr>
          <w:rFonts w:hint="eastAsia" w:ascii="仿宋" w:hAnsi="仿宋" w:eastAsia="仿宋"/>
          <w:color w:val="000000" w:themeColor="text1"/>
          <w:sz w:val="36"/>
          <w:szCs w:val="36"/>
          <w14:textFill>
            <w14:solidFill>
              <w14:schemeClr w14:val="tx1"/>
            </w14:solidFill>
          </w14:textFill>
        </w:rPr>
        <w:t>（标项  ）</w:t>
      </w:r>
    </w:p>
    <w:p w14:paraId="7AB10C6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28F07D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3FCB0C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5C8B1A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D6A82C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29AE18F">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7710A999">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2B44427">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46C5937">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12A7506">
      <w:pPr>
        <w:snapToGrid w:val="0"/>
        <w:spacing w:before="50" w:after="50"/>
        <w:rPr>
          <w:rFonts w:ascii="仿宋" w:hAnsi="仿宋" w:eastAsia="仿宋"/>
          <w:color w:val="000000" w:themeColor="text1"/>
          <w:sz w:val="30"/>
          <w:szCs w:val="30"/>
          <w14:textFill>
            <w14:solidFill>
              <w14:schemeClr w14:val="tx1"/>
            </w14:solidFill>
          </w14:textFill>
        </w:rPr>
      </w:pPr>
    </w:p>
    <w:p w14:paraId="70BD4A5D">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5FE94F80">
      <w:pPr>
        <w:rPr>
          <w:rFonts w:ascii="仿宋" w:hAnsi="仿宋" w:eastAsia="仿宋"/>
          <w:color w:val="000000" w:themeColor="text1"/>
          <w14:textFill>
            <w14:solidFill>
              <w14:schemeClr w14:val="tx1"/>
            </w14:solidFill>
          </w14:textFill>
        </w:rPr>
      </w:pPr>
    </w:p>
    <w:p w14:paraId="31AAE9A5">
      <w:pPr>
        <w:pStyle w:val="34"/>
        <w:numPr>
          <w:ilvl w:val="0"/>
          <w:numId w:val="36"/>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开标一览表（见附件15）；</w:t>
      </w:r>
    </w:p>
    <w:p w14:paraId="62507F85">
      <w:pPr>
        <w:snapToGrid w:val="0"/>
        <w:spacing w:line="460" w:lineRule="exact"/>
        <w:jc w:val="left"/>
        <w:rPr>
          <w:rFonts w:ascii="仿宋" w:hAnsi="仿宋" w:eastAsia="仿宋"/>
        </w:rPr>
      </w:pPr>
      <w:r>
        <w:rPr>
          <w:rFonts w:hint="eastAsia" w:ascii="仿宋" w:hAnsi="仿宋" w:eastAsia="仿宋"/>
          <w:sz w:val="30"/>
          <w:szCs w:val="30"/>
        </w:rPr>
        <w:t>（2）中小企业声明函（若需要，格式见附件16）；</w:t>
      </w:r>
    </w:p>
    <w:p w14:paraId="3E5CC8F2">
      <w:pPr>
        <w:snapToGrid w:val="0"/>
        <w:spacing w:line="460" w:lineRule="exact"/>
        <w:jc w:val="left"/>
        <w:rPr>
          <w:rFonts w:ascii="仿宋" w:hAnsi="仿宋" w:eastAsia="仿宋"/>
          <w:sz w:val="30"/>
          <w:szCs w:val="30"/>
        </w:rPr>
      </w:pPr>
      <w:r>
        <w:rPr>
          <w:rFonts w:hint="eastAsia" w:ascii="仿宋" w:hAnsi="仿宋" w:eastAsia="仿宋"/>
          <w:sz w:val="30"/>
          <w:szCs w:val="30"/>
        </w:rPr>
        <w:t>（3）残疾人福利企业声明函（若需要，格式见附件17）；</w:t>
      </w:r>
    </w:p>
    <w:p w14:paraId="3348DA6D">
      <w:pPr>
        <w:snapToGrid w:val="0"/>
        <w:spacing w:line="460" w:lineRule="exact"/>
        <w:jc w:val="left"/>
      </w:pPr>
      <w:r>
        <w:rPr>
          <w:rFonts w:hint="eastAsia" w:ascii="仿宋" w:hAnsi="仿宋" w:eastAsia="仿宋"/>
          <w:sz w:val="30"/>
          <w:szCs w:val="30"/>
        </w:rPr>
        <w:t>（4）</w:t>
      </w:r>
      <w:r>
        <w:rPr>
          <w:rFonts w:hint="eastAsia" w:ascii="仿宋" w:hAnsi="仿宋" w:eastAsia="仿宋"/>
          <w:bCs/>
          <w:sz w:val="30"/>
          <w:szCs w:val="30"/>
        </w:rPr>
        <w:t>监狱企业证明文件</w:t>
      </w:r>
      <w:r>
        <w:rPr>
          <w:rFonts w:hint="eastAsia" w:ascii="仿宋" w:hAnsi="仿宋" w:eastAsia="仿宋"/>
          <w:sz w:val="30"/>
          <w:szCs w:val="30"/>
        </w:rPr>
        <w:t>（若需要）；</w:t>
      </w:r>
    </w:p>
    <w:p w14:paraId="0BFA54E4">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（5）投标人针对报价需要说明的其他文件和说明（格式自拟）；</w:t>
      </w:r>
    </w:p>
    <w:p w14:paraId="6E759A53">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14:paraId="3A8E8D61">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DEB8C2A">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13F9E4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B4CBD16">
      <w:pPr>
        <w:snapToGrid w:val="0"/>
        <w:rPr>
          <w:rFonts w:ascii="仿宋" w:hAnsi="仿宋" w:eastAsia="仿宋"/>
          <w:color w:val="000000" w:themeColor="text1"/>
          <w:sz w:val="28"/>
          <w:szCs w:val="28"/>
          <w14:textFill>
            <w14:solidFill>
              <w14:schemeClr w14:val="tx1"/>
            </w14:solidFill>
          </w14:textFill>
        </w:rPr>
      </w:pPr>
    </w:p>
    <w:p w14:paraId="700E34A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11E02D2">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06A04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275019A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8340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3A71069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006D96E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4B67EB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40E2ECD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593ED2E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40674C3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216B4F4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4B30776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24191D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4C3709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08B7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70819CB3">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15E49F51">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4DB43BA9">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091943F2">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20E40702">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5040A8B3">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3FD0B329">
            <w:pPr>
              <w:widowControl/>
              <w:jc w:val="left"/>
              <w:rPr>
                <w:rFonts w:ascii="仿宋" w:hAnsi="仿宋" w:eastAsia="仿宋"/>
                <w:b/>
                <w:color w:val="000000" w:themeColor="text1"/>
                <w:sz w:val="24"/>
                <w:szCs w:val="24"/>
                <w14:textFill>
                  <w14:solidFill>
                    <w14:schemeClr w14:val="tx1"/>
                  </w14:solidFill>
                </w14:textFill>
              </w:rPr>
            </w:pPr>
          </w:p>
        </w:tc>
      </w:tr>
      <w:tr w14:paraId="7D41A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787BE8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04D56C8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45EED87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4858082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495CC3D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406B11B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6379080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37F4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DD583A6">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1991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9C3936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1827B232">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A34C35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DBBCA4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AEB16BE">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EC3999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36BB476">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3060C11D">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90B28E6">
      <w:pPr>
        <w:snapToGrid w:val="0"/>
        <w:spacing w:before="50" w:after="50"/>
        <w:jc w:val="left"/>
        <w:rPr>
          <w:rFonts w:ascii="仿宋" w:hAnsi="仿宋" w:eastAsia="仿宋"/>
          <w:sz w:val="30"/>
          <w:szCs w:val="30"/>
        </w:rPr>
      </w:pPr>
    </w:p>
    <w:p w14:paraId="4333F748">
      <w:pPr>
        <w:snapToGrid w:val="0"/>
        <w:spacing w:before="50" w:after="50"/>
        <w:jc w:val="left"/>
        <w:rPr>
          <w:rFonts w:ascii="仿宋" w:hAnsi="仿宋" w:eastAsia="仿宋"/>
          <w:sz w:val="30"/>
          <w:szCs w:val="30"/>
        </w:rPr>
      </w:pPr>
    </w:p>
    <w:p w14:paraId="0B584BEF">
      <w:pPr>
        <w:snapToGrid w:val="0"/>
        <w:spacing w:before="50" w:after="50"/>
        <w:jc w:val="left"/>
        <w:rPr>
          <w:rFonts w:ascii="仿宋" w:hAnsi="仿宋" w:eastAsia="仿宋"/>
          <w:sz w:val="30"/>
          <w:szCs w:val="30"/>
        </w:rPr>
      </w:pPr>
    </w:p>
    <w:p w14:paraId="488F460E">
      <w:pPr>
        <w:snapToGrid w:val="0"/>
        <w:spacing w:before="50" w:after="50"/>
        <w:jc w:val="left"/>
        <w:rPr>
          <w:rFonts w:ascii="仿宋" w:hAnsi="仿宋" w:eastAsia="仿宋"/>
          <w:sz w:val="30"/>
          <w:szCs w:val="30"/>
        </w:rPr>
      </w:pPr>
    </w:p>
    <w:p w14:paraId="347374F4">
      <w:pPr>
        <w:snapToGrid w:val="0"/>
        <w:spacing w:before="50" w:after="50"/>
        <w:jc w:val="left"/>
        <w:rPr>
          <w:rFonts w:ascii="仿宋" w:hAnsi="仿宋" w:eastAsia="仿宋"/>
          <w:sz w:val="30"/>
          <w:szCs w:val="30"/>
        </w:rPr>
      </w:pPr>
    </w:p>
    <w:p w14:paraId="27851011">
      <w:pPr>
        <w:snapToGrid w:val="0"/>
        <w:spacing w:before="50" w:after="50"/>
        <w:jc w:val="left"/>
        <w:rPr>
          <w:rFonts w:ascii="仿宋" w:hAnsi="仿宋" w:eastAsia="仿宋"/>
          <w:sz w:val="30"/>
          <w:szCs w:val="30"/>
        </w:rPr>
      </w:pPr>
    </w:p>
    <w:p w14:paraId="1D6AB609">
      <w:pPr>
        <w:snapToGrid w:val="0"/>
        <w:spacing w:before="50" w:after="50"/>
        <w:jc w:val="left"/>
        <w:rPr>
          <w:rFonts w:ascii="仿宋" w:hAnsi="仿宋" w:eastAsia="仿宋"/>
          <w:sz w:val="30"/>
          <w:szCs w:val="30"/>
        </w:rPr>
      </w:pPr>
    </w:p>
    <w:p w14:paraId="6953ABB3">
      <w:pPr>
        <w:snapToGrid w:val="0"/>
        <w:spacing w:before="50" w:after="50"/>
        <w:jc w:val="left"/>
        <w:rPr>
          <w:rFonts w:ascii="仿宋" w:hAnsi="仿宋" w:eastAsia="仿宋"/>
          <w:sz w:val="30"/>
          <w:szCs w:val="30"/>
        </w:rPr>
      </w:pPr>
    </w:p>
    <w:p w14:paraId="06471C10">
      <w:pPr>
        <w:snapToGrid w:val="0"/>
        <w:spacing w:before="50" w:after="50"/>
        <w:jc w:val="left"/>
        <w:rPr>
          <w:rFonts w:ascii="仿宋" w:hAnsi="仿宋" w:eastAsia="仿宋"/>
          <w:sz w:val="30"/>
          <w:szCs w:val="30"/>
        </w:rPr>
      </w:pPr>
    </w:p>
    <w:p w14:paraId="5116864D">
      <w:pPr>
        <w:snapToGrid w:val="0"/>
        <w:spacing w:before="50" w:after="50"/>
        <w:jc w:val="left"/>
        <w:rPr>
          <w:rFonts w:ascii="仿宋" w:hAnsi="仿宋" w:eastAsia="仿宋"/>
          <w:sz w:val="30"/>
          <w:szCs w:val="30"/>
        </w:rPr>
      </w:pPr>
    </w:p>
    <w:p w14:paraId="05DA8AD5">
      <w:pPr>
        <w:snapToGrid w:val="0"/>
        <w:spacing w:before="50" w:after="50"/>
        <w:jc w:val="left"/>
        <w:rPr>
          <w:rFonts w:ascii="仿宋" w:hAnsi="仿宋" w:eastAsia="仿宋"/>
          <w:sz w:val="30"/>
          <w:szCs w:val="30"/>
        </w:rPr>
      </w:pPr>
      <w:r>
        <w:rPr>
          <w:rFonts w:hint="eastAsia" w:ascii="仿宋" w:hAnsi="仿宋" w:eastAsia="仿宋"/>
          <w:sz w:val="30"/>
          <w:szCs w:val="30"/>
        </w:rPr>
        <w:t>附件16：</w:t>
      </w:r>
    </w:p>
    <w:p w14:paraId="79FB62C0">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49BD4B49">
      <w:pPr>
        <w:snapToGrid w:val="0"/>
        <w:spacing w:line="360" w:lineRule="auto"/>
        <w:rPr>
          <w:rFonts w:ascii="仿宋" w:hAnsi="仿宋" w:eastAsia="仿宋"/>
          <w:sz w:val="28"/>
          <w:szCs w:val="28"/>
        </w:rPr>
      </w:pPr>
    </w:p>
    <w:p w14:paraId="40DCFDA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EF7753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94B88C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8018C0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7824F2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34865B5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3D1F5FCB">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7674958">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E45CA4D">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379C690">
      <w:pPr>
        <w:snapToGrid w:val="0"/>
        <w:spacing w:line="360" w:lineRule="auto"/>
        <w:jc w:val="right"/>
        <w:rPr>
          <w:rFonts w:ascii="仿宋" w:hAnsi="仿宋" w:eastAsia="仿宋"/>
          <w:sz w:val="28"/>
          <w:szCs w:val="28"/>
        </w:rPr>
      </w:pPr>
    </w:p>
    <w:p w14:paraId="4F20B36C">
      <w:pPr>
        <w:widowControl/>
        <w:jc w:val="left"/>
        <w:rPr>
          <w:rFonts w:ascii="仿宋" w:hAnsi="仿宋" w:eastAsia="仿宋"/>
          <w:b/>
          <w:sz w:val="36"/>
          <w:szCs w:val="36"/>
        </w:rPr>
      </w:pPr>
      <w:r>
        <w:rPr>
          <w:rFonts w:hint="eastAsia" w:ascii="仿宋" w:hAnsi="仿宋" w:eastAsia="仿宋"/>
          <w:b/>
          <w:kern w:val="0"/>
          <w:sz w:val="36"/>
          <w:szCs w:val="36"/>
        </w:rPr>
        <w:br w:type="page"/>
      </w:r>
    </w:p>
    <w:p w14:paraId="00379617">
      <w:pPr>
        <w:jc w:val="left"/>
        <w:rPr>
          <w:rFonts w:ascii="仿宋" w:hAnsi="仿宋" w:eastAsia="仿宋"/>
        </w:rPr>
      </w:pPr>
      <w:r>
        <w:rPr>
          <w:rFonts w:hint="eastAsia" w:ascii="仿宋" w:hAnsi="仿宋" w:eastAsia="仿宋"/>
          <w:sz w:val="30"/>
          <w:szCs w:val="30"/>
        </w:rPr>
        <w:t>附件17：</w:t>
      </w:r>
    </w:p>
    <w:p w14:paraId="107ECF95">
      <w:pPr>
        <w:rPr>
          <w:rFonts w:ascii="仿宋" w:hAnsi="仿宋" w:eastAsia="仿宋"/>
        </w:rPr>
      </w:pPr>
    </w:p>
    <w:p w14:paraId="7BD448C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95608DE">
      <w:pPr>
        <w:spacing w:line="588" w:lineRule="exact"/>
        <w:rPr>
          <w:rFonts w:ascii="仿宋_GB2312" w:eastAsia="仿宋_GB2312"/>
          <w:b/>
          <w:spacing w:val="6"/>
          <w:sz w:val="30"/>
          <w:szCs w:val="30"/>
        </w:rPr>
      </w:pPr>
    </w:p>
    <w:p w14:paraId="4B74D4BB">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63648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524E4D5">
      <w:pPr>
        <w:snapToGrid w:val="0"/>
        <w:spacing w:line="360" w:lineRule="auto"/>
        <w:ind w:firstLine="560" w:firstLineChars="200"/>
        <w:rPr>
          <w:rFonts w:ascii="仿宋" w:hAnsi="仿宋" w:eastAsia="仿宋"/>
          <w:sz w:val="28"/>
          <w:szCs w:val="28"/>
        </w:rPr>
      </w:pPr>
    </w:p>
    <w:p w14:paraId="2DEB3CF7">
      <w:pPr>
        <w:spacing w:line="588" w:lineRule="exact"/>
        <w:ind w:firstLine="624" w:firstLineChars="200"/>
        <w:rPr>
          <w:rFonts w:ascii="仿宋_GB2312" w:eastAsia="仿宋_GB2312"/>
          <w:spacing w:val="6"/>
          <w:sz w:val="30"/>
          <w:szCs w:val="30"/>
        </w:rPr>
      </w:pPr>
    </w:p>
    <w:p w14:paraId="14ABCE70">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F1B768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090DCC2A">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4AA88D8E">
      <w:pPr>
        <w:rPr>
          <w:color w:val="000000" w:themeColor="text1"/>
          <w14:textFill>
            <w14:solidFill>
              <w14:schemeClr w14:val="tx1"/>
            </w14:solidFill>
          </w14:textFill>
        </w:rPr>
      </w:pPr>
    </w:p>
    <w:p w14:paraId="4057DB55">
      <w:pPr>
        <w:rPr>
          <w:color w:val="000000" w:themeColor="text1"/>
          <w14:textFill>
            <w14:solidFill>
              <w14:schemeClr w14:val="tx1"/>
            </w14:solidFill>
          </w14:textFill>
        </w:rPr>
      </w:pPr>
    </w:p>
    <w:p w14:paraId="1501BC00">
      <w:pPr>
        <w:widowControl/>
        <w:jc w:val="left"/>
        <w:rPr>
          <w:rFonts w:ascii="仿宋" w:hAnsi="仿宋" w:eastAsia="仿宋"/>
          <w:color w:val="000000" w:themeColor="text1"/>
          <w:sz w:val="30"/>
          <w:szCs w:val="30"/>
          <w14:textFill>
            <w14:solidFill>
              <w14:schemeClr w14:val="tx1"/>
            </w14:solidFill>
          </w14:textFill>
        </w:rPr>
      </w:pPr>
    </w:p>
    <w:p w14:paraId="1152E84B">
      <w:pPr>
        <w:widowControl/>
        <w:jc w:val="left"/>
      </w:pPr>
    </w:p>
    <w:p w14:paraId="7F629731"/>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917">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3601D">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A3601D">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9072">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0F1F151">
    <w:pPr>
      <w:pStyle w:val="38"/>
      <w:ind w:right="720" w:firstLine="180" w:firstLineChars="100"/>
      <w:jc w:val="center"/>
    </w:pPr>
  </w:p>
  <w:p w14:paraId="28682A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5B8A">
    <w:pPr>
      <w:pStyle w:val="38"/>
      <w:framePr w:wrap="around" w:vAnchor="text" w:hAnchor="margin" w:xAlign="outside" w:y="1"/>
      <w:rPr>
        <w:rStyle w:val="66"/>
      </w:rPr>
    </w:pPr>
    <w:r>
      <w:fldChar w:fldCharType="begin"/>
    </w:r>
    <w:r>
      <w:rPr>
        <w:rStyle w:val="66"/>
      </w:rPr>
      <w:instrText xml:space="preserve">PAGE  </w:instrText>
    </w:r>
    <w:r>
      <w:fldChar w:fldCharType="end"/>
    </w:r>
  </w:p>
  <w:p w14:paraId="6F57AA7A">
    <w:pPr>
      <w:pStyle w:val="38"/>
      <w:ind w:right="360" w:firstLine="360"/>
    </w:pPr>
  </w:p>
  <w:p w14:paraId="6245FD8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AAC4">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989C">
    <w:pPr>
      <w:pStyle w:val="282"/>
    </w:pPr>
  </w:p>
  <w:p w14:paraId="503F0E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08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3F8C"/>
    <w:multiLevelType w:val="singleLevel"/>
    <w:tmpl w:val="AD093F8C"/>
    <w:lvl w:ilvl="0" w:tentative="0">
      <w:start w:val="1"/>
      <w:numFmt w:val="lowerLetter"/>
      <w:suff w:val="space"/>
      <w:lvlText w:val="%1)"/>
      <w:lvlJc w:val="left"/>
      <w:rPr>
        <w:u w:val="single"/>
      </w:rPr>
    </w:lvl>
  </w:abstractNum>
  <w:abstractNum w:abstractNumId="1">
    <w:nsid w:val="E942A212"/>
    <w:multiLevelType w:val="singleLevel"/>
    <w:tmpl w:val="E942A212"/>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7E338DD"/>
    <w:multiLevelType w:val="multilevel"/>
    <w:tmpl w:val="07E338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97C6AC8"/>
    <w:multiLevelType w:val="multilevel"/>
    <w:tmpl w:val="197C6A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804E721"/>
    <w:multiLevelType w:val="singleLevel"/>
    <w:tmpl w:val="3804E721"/>
    <w:lvl w:ilvl="0" w:tentative="0">
      <w:start w:val="1"/>
      <w:numFmt w:val="decimal"/>
      <w:lvlText w:val="%1."/>
      <w:lvlJc w:val="left"/>
      <w:pPr>
        <w:ind w:left="425" w:hanging="425"/>
      </w:pPr>
      <w:rPr>
        <w:rFonts w:hint="default"/>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0B792A8"/>
    <w:multiLevelType w:val="multilevel"/>
    <w:tmpl w:val="40B792A8"/>
    <w:lvl w:ilvl="0" w:tentative="0">
      <w:start w:val="1"/>
      <w:numFmt w:val="japaneseCounting"/>
      <w:lvlText w:val="%1、"/>
      <w:lvlJc w:val="left"/>
      <w:pPr>
        <w:ind w:left="600" w:hanging="6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6">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9">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4"/>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5"/>
  </w:num>
  <w:num w:numId="8">
    <w:abstractNumId w:val="27"/>
  </w:num>
  <w:num w:numId="9">
    <w:abstractNumId w:val="32"/>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30"/>
  </w:num>
  <w:num w:numId="15">
    <w:abstractNumId w:val="23"/>
  </w:num>
  <w:num w:numId="16">
    <w:abstractNumId w:val="19"/>
  </w:num>
  <w:num w:numId="17">
    <w:abstractNumId w:val="6"/>
  </w:num>
  <w:num w:numId="18">
    <w:abstractNumId w:val="28"/>
  </w:num>
  <w:num w:numId="19">
    <w:abstractNumId w:val="8"/>
  </w:num>
  <w:num w:numId="20">
    <w:abstractNumId w:val="17"/>
  </w:num>
  <w:num w:numId="21">
    <w:abstractNumId w:val="15"/>
  </w:num>
  <w:num w:numId="22">
    <w:abstractNumId w:val="25"/>
  </w:num>
  <w:num w:numId="23">
    <w:abstractNumId w:val="9"/>
  </w:num>
  <w:num w:numId="24">
    <w:abstractNumId w:val="34"/>
  </w:num>
  <w:num w:numId="25">
    <w:abstractNumId w:val="5"/>
  </w:num>
  <w:num w:numId="26">
    <w:abstractNumId w:val="31"/>
  </w:num>
  <w:num w:numId="27">
    <w:abstractNumId w:val="26"/>
  </w:num>
  <w:num w:numId="28">
    <w:abstractNumId w:val="14"/>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0"/>
  </w:num>
  <w:num w:numId="33">
    <w:abstractNumId w:val="0"/>
  </w:num>
  <w:num w:numId="34">
    <w:abstractNumId w:val="13"/>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BAA429E"/>
    <w:rsid w:val="46562736"/>
    <w:rsid w:val="5674612B"/>
    <w:rsid w:val="599A1906"/>
    <w:rsid w:val="5B2B14B5"/>
    <w:rsid w:val="688E788F"/>
    <w:rsid w:val="6E06112F"/>
    <w:rsid w:val="765346B9"/>
    <w:rsid w:val="785C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qFormat/>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82"/>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next w:val="1"/>
    <w:link w:val="87"/>
    <w:semiHidden/>
    <w:unhideWhenUsed/>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819"/>
    <w:semiHidden/>
    <w:unhideWhenUsed/>
    <w:qFormat/>
    <w:uiPriority w:val="99"/>
    <w:pPr>
      <w:tabs>
        <w:tab w:val="center" w:pos="4153"/>
        <w:tab w:val="right" w:pos="8306"/>
      </w:tabs>
      <w:snapToGrid w:val="0"/>
      <w:jc w:val="left"/>
    </w:pPr>
    <w:rPr>
      <w:sz w:val="18"/>
      <w:szCs w:val="18"/>
    </w:rPr>
  </w:style>
  <w:style w:type="paragraph" w:styleId="39">
    <w:name w:val="header"/>
    <w:basedOn w:val="1"/>
    <w:link w:val="3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next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next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qFormat/>
    <w:uiPriority w:val="99"/>
    <w:rPr>
      <w:b/>
      <w:bCs/>
    </w:rPr>
  </w:style>
  <w:style w:type="paragraph" w:styleId="57">
    <w:name w:val="Body Text First Indent"/>
    <w:basedOn w:val="24"/>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basedOn w:val="64"/>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basedOn w:val="64"/>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92">
    <w:name w:val="Quote"/>
    <w:basedOn w:val="1"/>
    <w:next w:val="1"/>
    <w:link w:val="993"/>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993">
    <w:name w:val="引用 字符"/>
    <w:basedOn w:val="64"/>
    <w:link w:val="992"/>
    <w:qFormat/>
    <w:uiPriority w:val="29"/>
    <w:rPr>
      <w:rFonts w:asciiTheme="minorHAnsi" w:hAnsiTheme="minorHAnsi" w:eastAsiaTheme="minorEastAsia" w:cstheme="minorBidi"/>
      <w:i/>
      <w:iCs/>
      <w:color w:val="404040" w:themeColor="text1" w:themeTint="BF"/>
      <w:kern w:val="2"/>
      <w:sz w:val="22"/>
      <w:szCs w:val="24"/>
      <w:lang w:val="en-US" w:eastAsia="zh-CN" w:bidi="ar-SA"/>
      <w14:textFill>
        <w14:solidFill>
          <w14:schemeClr w14:val="tx1">
            <w14:lumMod w14:val="75000"/>
            <w14:lumOff w14:val="25000"/>
          </w14:schemeClr>
        </w14:solidFill>
      </w14:textFill>
      <w14:ligatures w14:val="standardContextual"/>
    </w:rPr>
  </w:style>
  <w:style w:type="character" w:customStyle="1" w:styleId="994">
    <w:name w:val="Intense Emphasis"/>
    <w:basedOn w:val="64"/>
    <w:qFormat/>
    <w:uiPriority w:val="21"/>
    <w:rPr>
      <w:rFonts w:asciiTheme="minorHAnsi" w:hAnsiTheme="minorHAnsi" w:eastAsiaTheme="minorEastAsia" w:cstheme="minorBidi"/>
      <w:i/>
      <w:iCs/>
      <w:color w:val="376092" w:themeColor="accent1" w:themeShade="BF"/>
      <w:kern w:val="2"/>
      <w:sz w:val="22"/>
      <w:szCs w:val="24"/>
      <w:lang w:val="en-US" w:eastAsia="zh-CN" w:bidi="ar-SA"/>
      <w14:ligatures w14:val="standardContextual"/>
    </w:rPr>
  </w:style>
  <w:style w:type="paragraph" w:styleId="995">
    <w:name w:val="Intense Quote"/>
    <w:basedOn w:val="1"/>
    <w:next w:val="1"/>
    <w:link w:val="996"/>
    <w:qFormat/>
    <w:uiPriority w:val="30"/>
    <w:pPr>
      <w:pBdr>
        <w:top w:val="single" w:color="366091" w:themeColor="accent1" w:themeShade="BF" w:sz="4" w:space="10"/>
        <w:bottom w:val="single" w:color="366091" w:themeColor="accent1" w:themeShade="BF" w:sz="4" w:space="10"/>
      </w:pBdr>
      <w:spacing w:before="360" w:after="360" w:line="278" w:lineRule="auto"/>
      <w:ind w:left="864" w:right="864"/>
      <w:jc w:val="center"/>
    </w:pPr>
    <w:rPr>
      <w:rFonts w:asciiTheme="minorHAnsi" w:hAnsiTheme="minorHAnsi" w:eastAsiaTheme="minorEastAsia" w:cstheme="minorBidi"/>
      <w:i/>
      <w:iCs/>
      <w:color w:val="376092" w:themeColor="accent1" w:themeShade="BF"/>
      <w:sz w:val="22"/>
      <w:szCs w:val="24"/>
      <w14:ligatures w14:val="standardContextual"/>
    </w:rPr>
  </w:style>
  <w:style w:type="character" w:customStyle="1" w:styleId="996">
    <w:name w:val="明显引用 字符"/>
    <w:basedOn w:val="64"/>
    <w:link w:val="995"/>
    <w:qFormat/>
    <w:uiPriority w:val="30"/>
    <w:rPr>
      <w:rFonts w:asciiTheme="minorHAnsi" w:hAnsiTheme="minorHAnsi" w:eastAsiaTheme="minorEastAsia" w:cstheme="minorBidi"/>
      <w:i/>
      <w:iCs/>
      <w:color w:val="376092" w:themeColor="accent1" w:themeShade="BF"/>
      <w:kern w:val="2"/>
      <w:sz w:val="22"/>
      <w:szCs w:val="24"/>
      <w:lang w:val="en-US" w:eastAsia="zh-CN" w:bidi="ar-SA"/>
      <w14:ligatures w14:val="standardContextual"/>
    </w:rPr>
  </w:style>
  <w:style w:type="paragraph" w:customStyle="1" w:styleId="997">
    <w:name w:val="marklang-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14:ligatures w14:val="none"/>
    </w:rPr>
  </w:style>
  <w:style w:type="character" w:customStyle="1" w:styleId="998">
    <w:name w:val="cosd-citation-citationid"/>
    <w:basedOn w:val="64"/>
    <w:qFormat/>
    <w:uiPriority w:val="0"/>
    <w:rPr>
      <w:rFonts w:asciiTheme="minorHAnsi" w:hAnsiTheme="minorHAnsi" w:eastAsiaTheme="minorEastAsia" w:cstheme="minorBidi"/>
      <w:kern w:val="2"/>
      <w:sz w:val="22"/>
      <w:szCs w:val="24"/>
      <w:lang w:val="en-US" w:eastAsia="zh-CN" w:bidi="ar-SA"/>
      <w14:ligatures w14:val="standardContextual"/>
    </w:rPr>
  </w:style>
  <w:style w:type="character" w:customStyle="1" w:styleId="999">
    <w:name w:val="font111"/>
    <w:basedOn w:val="64"/>
    <w:qFormat/>
    <w:uiPriority w:val="0"/>
    <w:rPr>
      <w:rFonts w:hint="default" w:ascii="等线" w:hAnsi="等线" w:eastAsia="等线" w:cs="等线"/>
      <w:color w:val="000000"/>
      <w:sz w:val="18"/>
      <w:szCs w:val="18"/>
      <w:u w:val="none"/>
    </w:rPr>
  </w:style>
  <w:style w:type="character" w:customStyle="1" w:styleId="1000">
    <w:name w:val="font61"/>
    <w:qFormat/>
    <w:uiPriority w:val="0"/>
    <w:rPr>
      <w:rFonts w:hint="eastAsia" w:ascii="宋体" w:hAnsi="宋体" w:eastAsia="宋体" w:cs="宋体"/>
      <w:color w:val="auto"/>
      <w:sz w:val="20"/>
      <w:szCs w:val="20"/>
      <w:u w:val="none"/>
    </w:rPr>
  </w:style>
  <w:style w:type="character" w:customStyle="1" w:styleId="1001">
    <w:name w:val="font7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18477</Words>
  <Characters>19728</Characters>
  <Lines>1280</Lines>
  <Paragraphs>1000</Paragraphs>
  <TotalTime>1</TotalTime>
  <ScaleCrop>false</ScaleCrop>
  <LinksUpToDate>false</LinksUpToDate>
  <CharactersWithSpaces>19824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2025-06-18T08:12:20Z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