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017" w:rsidRPr="000D3F8A" w:rsidRDefault="00927E06" w:rsidP="00FC0726">
      <w:pPr>
        <w:spacing w:beforeLines="100" w:before="240" w:line="360" w:lineRule="auto"/>
        <w:ind w:right="-108"/>
        <w:jc w:val="center"/>
        <w:rPr>
          <w:rFonts w:ascii="宋体" w:hAnsi="宋体"/>
          <w:color w:val="000000"/>
          <w:sz w:val="36"/>
          <w:szCs w:val="36"/>
        </w:rPr>
      </w:pPr>
      <w:bookmarkStart w:id="0" w:name="PO_15528_PM002_1"/>
      <w:r>
        <w:rPr>
          <w:rFonts w:ascii="宋体" w:hAnsi="宋体" w:hint="eastAsia"/>
          <w:color w:val="000000"/>
          <w:sz w:val="36"/>
          <w:szCs w:val="36"/>
        </w:rPr>
        <w:t>省交通运输信息中心省交通运输信息系统业务工作枢纽项目</w:t>
      </w:r>
      <w:bookmarkEnd w:id="0"/>
    </w:p>
    <w:p w:rsidR="00B32017" w:rsidRDefault="00B32017" w:rsidP="00FC0726">
      <w:pPr>
        <w:spacing w:beforeLines="100" w:before="240" w:line="360" w:lineRule="auto"/>
        <w:ind w:right="-108"/>
        <w:jc w:val="center"/>
        <w:rPr>
          <w:rFonts w:ascii="宋体" w:hAnsi="宋体"/>
          <w:b/>
          <w:color w:val="000000"/>
          <w:spacing w:val="40"/>
          <w:sz w:val="84"/>
          <w:szCs w:val="84"/>
        </w:rPr>
      </w:pPr>
      <w:r>
        <w:rPr>
          <w:rFonts w:ascii="宋体" w:hAnsi="宋体" w:hint="eastAsia"/>
          <w:color w:val="000000"/>
          <w:sz w:val="36"/>
          <w:szCs w:val="36"/>
        </w:rPr>
        <w:t>项目编号：</w:t>
      </w:r>
      <w:bookmarkStart w:id="1" w:name="PO_15528_PM001"/>
      <w:r w:rsidR="00927E06">
        <w:rPr>
          <w:rFonts w:ascii="宋体" w:hAnsi="宋体"/>
          <w:color w:val="000000"/>
          <w:sz w:val="36"/>
          <w:szCs w:val="36"/>
        </w:rPr>
        <w:t>ZZCG2020L-GK-132</w:t>
      </w:r>
      <w:bookmarkEnd w:id="1"/>
    </w:p>
    <w:p w:rsidR="00B32017" w:rsidRDefault="00B32017" w:rsidP="00FC0726">
      <w:pPr>
        <w:spacing w:beforeLines="100" w:before="240"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公</w:t>
      </w:r>
    </w:p>
    <w:p w:rsidR="00B32017" w:rsidRDefault="00B32017" w:rsidP="00B32017">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开</w:t>
      </w:r>
    </w:p>
    <w:p w:rsidR="00B32017" w:rsidRDefault="00B32017" w:rsidP="00B32017">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招</w:t>
      </w:r>
    </w:p>
    <w:p w:rsidR="00B32017" w:rsidRDefault="00B32017" w:rsidP="00B32017">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标</w:t>
      </w:r>
    </w:p>
    <w:p w:rsidR="00B32017" w:rsidRDefault="00B32017" w:rsidP="00B32017">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文</w:t>
      </w:r>
    </w:p>
    <w:p w:rsidR="00B32017" w:rsidRDefault="00B32017" w:rsidP="00B32017">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件</w:t>
      </w:r>
    </w:p>
    <w:p w:rsidR="00B32017" w:rsidRDefault="00B32017" w:rsidP="00B32017">
      <w:pPr>
        <w:ind w:right="-110"/>
        <w:rPr>
          <w:rFonts w:ascii="宋体" w:hAnsi="宋体"/>
          <w:color w:val="000000"/>
          <w:sz w:val="32"/>
          <w:szCs w:val="32"/>
        </w:rPr>
      </w:pPr>
    </w:p>
    <w:p w:rsidR="00B32017" w:rsidRDefault="00B32017" w:rsidP="00B32017">
      <w:pPr>
        <w:ind w:right="-110"/>
        <w:rPr>
          <w:rFonts w:ascii="宋体" w:hAnsi="宋体"/>
          <w:color w:val="000000"/>
          <w:sz w:val="32"/>
          <w:szCs w:val="32"/>
        </w:rPr>
      </w:pPr>
    </w:p>
    <w:p w:rsidR="00B32017" w:rsidRDefault="00B32017" w:rsidP="00B32017">
      <w:pPr>
        <w:spacing w:line="500" w:lineRule="exact"/>
        <w:ind w:right="532" w:firstLineChars="150" w:firstLine="540"/>
        <w:rPr>
          <w:rFonts w:ascii="宋体" w:hAnsi="宋体"/>
          <w:color w:val="000000"/>
          <w:sz w:val="36"/>
          <w:szCs w:val="36"/>
        </w:rPr>
      </w:pPr>
      <w:r>
        <w:rPr>
          <w:rFonts w:ascii="宋体" w:hAnsi="宋体" w:hint="eastAsia"/>
          <w:color w:val="000000"/>
          <w:sz w:val="36"/>
          <w:szCs w:val="36"/>
        </w:rPr>
        <w:t>采购单位：浙 江 省 政 府 采 购 中 心</w:t>
      </w:r>
    </w:p>
    <w:p w:rsidR="00B32017" w:rsidRDefault="00B32017" w:rsidP="00B32017">
      <w:pPr>
        <w:spacing w:line="500" w:lineRule="exact"/>
        <w:ind w:right="532"/>
        <w:rPr>
          <w:rFonts w:ascii="宋体" w:hAnsi="宋体"/>
          <w:color w:val="000000"/>
          <w:sz w:val="36"/>
          <w:szCs w:val="36"/>
        </w:rPr>
      </w:pPr>
    </w:p>
    <w:p w:rsidR="00B32017" w:rsidRDefault="00B32017" w:rsidP="00B32017">
      <w:pPr>
        <w:wordWrap w:val="0"/>
        <w:spacing w:line="500" w:lineRule="exact"/>
        <w:ind w:right="-108" w:firstLineChars="150" w:firstLine="540"/>
        <w:rPr>
          <w:rFonts w:ascii="宋体" w:hAnsi="宋体"/>
          <w:color w:val="000000"/>
          <w:sz w:val="36"/>
          <w:szCs w:val="36"/>
        </w:rPr>
      </w:pPr>
      <w:r>
        <w:rPr>
          <w:rFonts w:ascii="宋体" w:hAnsi="宋体" w:hint="eastAsia"/>
          <w:color w:val="000000"/>
          <w:sz w:val="36"/>
          <w:szCs w:val="36"/>
        </w:rPr>
        <w:t>地    址：杭州市环城北路305号</w:t>
      </w:r>
      <w:proofErr w:type="gramStart"/>
      <w:r>
        <w:rPr>
          <w:rFonts w:ascii="宋体" w:hAnsi="宋体" w:hint="eastAsia"/>
          <w:color w:val="000000"/>
          <w:sz w:val="36"/>
          <w:szCs w:val="36"/>
        </w:rPr>
        <w:t>耀江发展</w:t>
      </w:r>
      <w:proofErr w:type="gramEnd"/>
      <w:r>
        <w:rPr>
          <w:rFonts w:ascii="宋体" w:hAnsi="宋体" w:hint="eastAsia"/>
          <w:color w:val="000000"/>
          <w:sz w:val="36"/>
          <w:szCs w:val="36"/>
        </w:rPr>
        <w:t>中心</w:t>
      </w:r>
    </w:p>
    <w:p w:rsidR="00B32017" w:rsidRDefault="00B32017" w:rsidP="00B32017">
      <w:pPr>
        <w:wordWrap w:val="0"/>
        <w:spacing w:line="500" w:lineRule="exact"/>
        <w:ind w:right="-108" w:firstLineChars="150" w:firstLine="663"/>
        <w:rPr>
          <w:rFonts w:hAnsi="宋体"/>
          <w:b/>
          <w:color w:val="000000"/>
          <w:sz w:val="36"/>
          <w:szCs w:val="36"/>
        </w:rPr>
      </w:pPr>
      <w:r>
        <w:rPr>
          <w:rFonts w:hAnsi="宋体"/>
          <w:b/>
          <w:color w:val="000000"/>
          <w:sz w:val="44"/>
          <w:szCs w:val="44"/>
        </w:rPr>
        <w:br w:type="page"/>
      </w:r>
      <w:r>
        <w:rPr>
          <w:rFonts w:hAnsi="宋体" w:hint="eastAsia"/>
          <w:b/>
          <w:color w:val="000000"/>
          <w:sz w:val="44"/>
          <w:szCs w:val="44"/>
        </w:rPr>
        <w:lastRenderedPageBreak/>
        <w:t xml:space="preserve">                  </w:t>
      </w:r>
      <w:r>
        <w:rPr>
          <w:rFonts w:hAnsi="宋体" w:hint="eastAsia"/>
          <w:b/>
          <w:color w:val="000000"/>
          <w:sz w:val="36"/>
          <w:szCs w:val="36"/>
        </w:rPr>
        <w:t>目</w:t>
      </w:r>
      <w:r>
        <w:rPr>
          <w:rFonts w:hAnsi="宋体" w:hint="eastAsia"/>
          <w:b/>
          <w:color w:val="000000"/>
          <w:sz w:val="36"/>
          <w:szCs w:val="36"/>
        </w:rPr>
        <w:t xml:space="preserve">    </w:t>
      </w:r>
      <w:r>
        <w:rPr>
          <w:rFonts w:hAnsi="宋体" w:hint="eastAsia"/>
          <w:b/>
          <w:color w:val="000000"/>
          <w:sz w:val="36"/>
          <w:szCs w:val="36"/>
        </w:rPr>
        <w:t>录</w:t>
      </w:r>
    </w:p>
    <w:p w:rsidR="00B32017" w:rsidRPr="000D3F8A" w:rsidRDefault="00B32017" w:rsidP="00B32017">
      <w:pPr>
        <w:pStyle w:val="afffff7"/>
        <w:spacing w:before="120" w:after="120" w:line="360" w:lineRule="auto"/>
        <w:jc w:val="center"/>
        <w:rPr>
          <w:rFonts w:eastAsia="仿宋_GB2312" w:hAnsi="宋体"/>
          <w:color w:val="000000"/>
          <w:sz w:val="32"/>
          <w:szCs w:val="32"/>
        </w:rPr>
      </w:pPr>
    </w:p>
    <w:p w:rsidR="00B32017" w:rsidRDefault="00FC0726" w:rsidP="00B32017">
      <w:pPr>
        <w:pStyle w:val="TOC1"/>
        <w:tabs>
          <w:tab w:val="right" w:leader="dot" w:pos="8834"/>
        </w:tabs>
        <w:rPr>
          <w:rFonts w:ascii="Calibri" w:eastAsia="宋体" w:hAnsi="Calibri"/>
          <w:noProof/>
          <w:sz w:val="21"/>
          <w:szCs w:val="22"/>
        </w:rPr>
      </w:pPr>
      <w:r>
        <w:rPr>
          <w:rFonts w:ascii="宋体" w:eastAsia="仿宋_GB2312" w:hAnsi="宋体"/>
          <w:color w:val="000000"/>
          <w:sz w:val="30"/>
          <w:szCs w:val="30"/>
        </w:rPr>
        <w:fldChar w:fldCharType="begin"/>
      </w:r>
      <w:r w:rsidR="00B32017">
        <w:rPr>
          <w:rFonts w:ascii="宋体" w:eastAsia="仿宋_GB2312" w:hAnsi="宋体"/>
          <w:color w:val="000000"/>
          <w:sz w:val="30"/>
          <w:szCs w:val="30"/>
        </w:rPr>
        <w:instrText xml:space="preserve"> TOC \o "1-1" \h \z \u </w:instrText>
      </w:r>
      <w:r>
        <w:rPr>
          <w:rFonts w:ascii="宋体" w:eastAsia="仿宋_GB2312" w:hAnsi="宋体"/>
          <w:color w:val="000000"/>
          <w:sz w:val="30"/>
          <w:szCs w:val="30"/>
        </w:rPr>
        <w:fldChar w:fldCharType="separate"/>
      </w:r>
      <w:hyperlink w:anchor="_Toc496796635" w:history="1">
        <w:r w:rsidR="00B32017" w:rsidRPr="00BE13C3">
          <w:rPr>
            <w:rStyle w:val="af3"/>
            <w:rFonts w:hAnsi="宋体" w:hint="eastAsia"/>
            <w:b/>
            <w:noProof/>
          </w:rPr>
          <w:t>第一章</w:t>
        </w:r>
        <w:r w:rsidR="00B32017" w:rsidRPr="00BE13C3">
          <w:rPr>
            <w:rStyle w:val="af3"/>
            <w:rFonts w:hAnsi="宋体"/>
            <w:b/>
            <w:noProof/>
          </w:rPr>
          <w:t xml:space="preserve">  </w:t>
        </w:r>
        <w:r w:rsidR="00B32017" w:rsidRPr="00BE13C3">
          <w:rPr>
            <w:rStyle w:val="af3"/>
            <w:rFonts w:hAnsi="宋体" w:hint="eastAsia"/>
            <w:b/>
            <w:noProof/>
          </w:rPr>
          <w:t>公开招标采购公告</w:t>
        </w:r>
        <w:r w:rsidR="00B32017">
          <w:rPr>
            <w:noProof/>
            <w:webHidden/>
          </w:rPr>
          <w:tab/>
        </w:r>
        <w:r>
          <w:rPr>
            <w:noProof/>
            <w:webHidden/>
          </w:rPr>
          <w:fldChar w:fldCharType="begin"/>
        </w:r>
        <w:r w:rsidR="00B32017">
          <w:rPr>
            <w:noProof/>
            <w:webHidden/>
          </w:rPr>
          <w:instrText xml:space="preserve"> PAGEREF _Toc496796635 \h </w:instrText>
        </w:r>
        <w:r>
          <w:rPr>
            <w:noProof/>
            <w:webHidden/>
          </w:rPr>
        </w:r>
        <w:r>
          <w:rPr>
            <w:noProof/>
            <w:webHidden/>
          </w:rPr>
          <w:fldChar w:fldCharType="separate"/>
        </w:r>
        <w:r w:rsidR="003E632F">
          <w:rPr>
            <w:noProof/>
            <w:webHidden/>
          </w:rPr>
          <w:t>3</w:t>
        </w:r>
        <w:r>
          <w:rPr>
            <w:noProof/>
            <w:webHidden/>
          </w:rPr>
          <w:fldChar w:fldCharType="end"/>
        </w:r>
      </w:hyperlink>
    </w:p>
    <w:p w:rsidR="00B32017" w:rsidRDefault="00D63256" w:rsidP="00B32017">
      <w:pPr>
        <w:pStyle w:val="TOC1"/>
        <w:tabs>
          <w:tab w:val="right" w:leader="dot" w:pos="8834"/>
        </w:tabs>
        <w:rPr>
          <w:rFonts w:ascii="Calibri" w:eastAsia="宋体" w:hAnsi="Calibri"/>
          <w:noProof/>
          <w:sz w:val="21"/>
          <w:szCs w:val="22"/>
        </w:rPr>
      </w:pPr>
      <w:hyperlink w:anchor="_Toc496796636" w:history="1">
        <w:r w:rsidR="00B32017" w:rsidRPr="00BE13C3">
          <w:rPr>
            <w:rStyle w:val="af3"/>
            <w:rFonts w:ascii="仿宋" w:hAnsi="仿宋" w:hint="eastAsia"/>
            <w:b/>
            <w:noProof/>
          </w:rPr>
          <w:t>第二章</w:t>
        </w:r>
        <w:r w:rsidR="00B32017" w:rsidRPr="00BE13C3">
          <w:rPr>
            <w:rStyle w:val="af3"/>
            <w:rFonts w:ascii="仿宋" w:hAnsi="仿宋"/>
            <w:b/>
            <w:noProof/>
          </w:rPr>
          <w:t xml:space="preserve">  </w:t>
        </w:r>
        <w:r w:rsidR="00B32017" w:rsidRPr="00BE13C3">
          <w:rPr>
            <w:rStyle w:val="af3"/>
            <w:rFonts w:ascii="仿宋" w:hAnsi="仿宋" w:hint="eastAsia"/>
            <w:b/>
            <w:noProof/>
          </w:rPr>
          <w:t>投标人须知</w:t>
        </w:r>
        <w:r w:rsidR="00B32017">
          <w:rPr>
            <w:noProof/>
            <w:webHidden/>
          </w:rPr>
          <w:tab/>
        </w:r>
        <w:r w:rsidR="00FC0726">
          <w:rPr>
            <w:noProof/>
            <w:webHidden/>
          </w:rPr>
          <w:fldChar w:fldCharType="begin"/>
        </w:r>
        <w:r w:rsidR="00B32017">
          <w:rPr>
            <w:noProof/>
            <w:webHidden/>
          </w:rPr>
          <w:instrText xml:space="preserve"> PAGEREF _Toc496796636 \h </w:instrText>
        </w:r>
        <w:r w:rsidR="00FC0726">
          <w:rPr>
            <w:noProof/>
            <w:webHidden/>
          </w:rPr>
        </w:r>
        <w:r w:rsidR="00FC0726">
          <w:rPr>
            <w:noProof/>
            <w:webHidden/>
          </w:rPr>
          <w:fldChar w:fldCharType="separate"/>
        </w:r>
        <w:r w:rsidR="003E632F">
          <w:rPr>
            <w:noProof/>
            <w:webHidden/>
          </w:rPr>
          <w:t>6</w:t>
        </w:r>
        <w:r w:rsidR="00FC0726">
          <w:rPr>
            <w:noProof/>
            <w:webHidden/>
          </w:rPr>
          <w:fldChar w:fldCharType="end"/>
        </w:r>
      </w:hyperlink>
    </w:p>
    <w:p w:rsidR="00B32017" w:rsidRDefault="00D63256" w:rsidP="00B32017">
      <w:pPr>
        <w:pStyle w:val="TOC1"/>
        <w:tabs>
          <w:tab w:val="right" w:leader="dot" w:pos="8834"/>
        </w:tabs>
        <w:rPr>
          <w:rFonts w:ascii="Calibri" w:eastAsia="宋体" w:hAnsi="Calibri"/>
          <w:noProof/>
          <w:sz w:val="21"/>
          <w:szCs w:val="22"/>
        </w:rPr>
      </w:pPr>
      <w:hyperlink w:anchor="_Toc496796637" w:history="1">
        <w:r w:rsidR="00B32017" w:rsidRPr="00BE13C3">
          <w:rPr>
            <w:rStyle w:val="af3"/>
            <w:rFonts w:hAnsi="宋体" w:hint="eastAsia"/>
            <w:b/>
            <w:noProof/>
          </w:rPr>
          <w:t>第三章</w:t>
        </w:r>
        <w:r w:rsidR="00B32017" w:rsidRPr="00BE13C3">
          <w:rPr>
            <w:rStyle w:val="af3"/>
            <w:rFonts w:hAnsi="宋体"/>
            <w:b/>
            <w:noProof/>
          </w:rPr>
          <w:t xml:space="preserve">  </w:t>
        </w:r>
        <w:r w:rsidR="00B32017" w:rsidRPr="00BE13C3">
          <w:rPr>
            <w:rStyle w:val="af3"/>
            <w:rFonts w:hAnsi="宋体" w:hint="eastAsia"/>
            <w:b/>
            <w:noProof/>
          </w:rPr>
          <w:t>评标办法及评分标准</w:t>
        </w:r>
        <w:r w:rsidR="00B32017">
          <w:rPr>
            <w:noProof/>
            <w:webHidden/>
          </w:rPr>
          <w:tab/>
        </w:r>
        <w:r w:rsidR="00FC0726">
          <w:rPr>
            <w:noProof/>
            <w:webHidden/>
          </w:rPr>
          <w:fldChar w:fldCharType="begin"/>
        </w:r>
        <w:r w:rsidR="00B32017">
          <w:rPr>
            <w:noProof/>
            <w:webHidden/>
          </w:rPr>
          <w:instrText xml:space="preserve"> PAGEREF _Toc496796637 \h </w:instrText>
        </w:r>
        <w:r w:rsidR="00FC0726">
          <w:rPr>
            <w:noProof/>
            <w:webHidden/>
          </w:rPr>
        </w:r>
        <w:r w:rsidR="00FC0726">
          <w:rPr>
            <w:noProof/>
            <w:webHidden/>
          </w:rPr>
          <w:fldChar w:fldCharType="separate"/>
        </w:r>
        <w:r w:rsidR="003E632F">
          <w:rPr>
            <w:noProof/>
            <w:webHidden/>
          </w:rPr>
          <w:t>22</w:t>
        </w:r>
        <w:r w:rsidR="00FC0726">
          <w:rPr>
            <w:noProof/>
            <w:webHidden/>
          </w:rPr>
          <w:fldChar w:fldCharType="end"/>
        </w:r>
      </w:hyperlink>
    </w:p>
    <w:p w:rsidR="00B32017" w:rsidRDefault="00D63256" w:rsidP="00B32017">
      <w:pPr>
        <w:pStyle w:val="TOC1"/>
        <w:tabs>
          <w:tab w:val="right" w:leader="dot" w:pos="8834"/>
        </w:tabs>
        <w:rPr>
          <w:rFonts w:ascii="Calibri" w:eastAsia="宋体" w:hAnsi="Calibri"/>
          <w:noProof/>
          <w:sz w:val="21"/>
          <w:szCs w:val="22"/>
        </w:rPr>
      </w:pPr>
      <w:hyperlink w:anchor="_Toc496796638" w:history="1">
        <w:r w:rsidR="00B32017" w:rsidRPr="00BE13C3">
          <w:rPr>
            <w:rStyle w:val="af3"/>
            <w:rFonts w:hAnsi="宋体" w:hint="eastAsia"/>
            <w:b/>
            <w:noProof/>
          </w:rPr>
          <w:t>第四章</w:t>
        </w:r>
        <w:r w:rsidR="00B32017" w:rsidRPr="00BE13C3">
          <w:rPr>
            <w:rStyle w:val="af3"/>
            <w:rFonts w:hAnsi="宋体"/>
            <w:b/>
            <w:noProof/>
          </w:rPr>
          <w:t xml:space="preserve">  </w:t>
        </w:r>
        <w:r w:rsidR="00B32017" w:rsidRPr="00BE13C3">
          <w:rPr>
            <w:rStyle w:val="af3"/>
            <w:rFonts w:hAnsi="宋体" w:hint="eastAsia"/>
            <w:b/>
            <w:noProof/>
          </w:rPr>
          <w:t>招标需求</w:t>
        </w:r>
        <w:r w:rsidR="00B32017">
          <w:rPr>
            <w:noProof/>
            <w:webHidden/>
          </w:rPr>
          <w:tab/>
        </w:r>
        <w:r w:rsidR="00FC0726">
          <w:rPr>
            <w:noProof/>
            <w:webHidden/>
          </w:rPr>
          <w:fldChar w:fldCharType="begin"/>
        </w:r>
        <w:r w:rsidR="00B32017">
          <w:rPr>
            <w:noProof/>
            <w:webHidden/>
          </w:rPr>
          <w:instrText xml:space="preserve"> PAGEREF _Toc496796638 \h </w:instrText>
        </w:r>
        <w:r w:rsidR="00FC0726">
          <w:rPr>
            <w:noProof/>
            <w:webHidden/>
          </w:rPr>
        </w:r>
        <w:r w:rsidR="00FC0726">
          <w:rPr>
            <w:noProof/>
            <w:webHidden/>
          </w:rPr>
          <w:fldChar w:fldCharType="separate"/>
        </w:r>
        <w:r w:rsidR="003E632F">
          <w:rPr>
            <w:noProof/>
            <w:webHidden/>
          </w:rPr>
          <w:t>24</w:t>
        </w:r>
        <w:r w:rsidR="00FC0726">
          <w:rPr>
            <w:noProof/>
            <w:webHidden/>
          </w:rPr>
          <w:fldChar w:fldCharType="end"/>
        </w:r>
      </w:hyperlink>
    </w:p>
    <w:p w:rsidR="00B32017" w:rsidRDefault="00D63256" w:rsidP="00B32017">
      <w:pPr>
        <w:pStyle w:val="TOC1"/>
        <w:tabs>
          <w:tab w:val="right" w:leader="dot" w:pos="8834"/>
        </w:tabs>
        <w:rPr>
          <w:rFonts w:ascii="Calibri" w:eastAsia="宋体" w:hAnsi="Calibri"/>
          <w:noProof/>
          <w:sz w:val="21"/>
          <w:szCs w:val="22"/>
        </w:rPr>
      </w:pPr>
      <w:hyperlink w:anchor="_Toc496796639" w:history="1">
        <w:r w:rsidR="00B32017" w:rsidRPr="00BE13C3">
          <w:rPr>
            <w:rStyle w:val="af3"/>
            <w:rFonts w:ascii="仿宋" w:hAnsi="仿宋" w:hint="eastAsia"/>
            <w:b/>
            <w:noProof/>
          </w:rPr>
          <w:t>第五章</w:t>
        </w:r>
        <w:r w:rsidR="00B32017" w:rsidRPr="00BE13C3">
          <w:rPr>
            <w:rStyle w:val="af3"/>
            <w:rFonts w:ascii="仿宋" w:hAnsi="仿宋"/>
            <w:b/>
            <w:noProof/>
          </w:rPr>
          <w:t xml:space="preserve">  </w:t>
        </w:r>
        <w:r w:rsidR="00B32017" w:rsidRPr="00BE13C3">
          <w:rPr>
            <w:rStyle w:val="af3"/>
            <w:rFonts w:ascii="仿宋" w:hAnsi="仿宋" w:hint="eastAsia"/>
            <w:b/>
            <w:noProof/>
          </w:rPr>
          <w:t>浙江省政府采购合同主要条款指引</w:t>
        </w:r>
        <w:r w:rsidR="00B32017">
          <w:rPr>
            <w:noProof/>
            <w:webHidden/>
          </w:rPr>
          <w:tab/>
        </w:r>
        <w:r w:rsidR="00FC0726">
          <w:rPr>
            <w:noProof/>
            <w:webHidden/>
          </w:rPr>
          <w:fldChar w:fldCharType="begin"/>
        </w:r>
        <w:r w:rsidR="00B32017">
          <w:rPr>
            <w:noProof/>
            <w:webHidden/>
          </w:rPr>
          <w:instrText xml:space="preserve"> PAGEREF _Toc496796639 \h </w:instrText>
        </w:r>
        <w:r w:rsidR="00FC0726">
          <w:rPr>
            <w:noProof/>
            <w:webHidden/>
          </w:rPr>
        </w:r>
        <w:r w:rsidR="00FC0726">
          <w:rPr>
            <w:noProof/>
            <w:webHidden/>
          </w:rPr>
          <w:fldChar w:fldCharType="separate"/>
        </w:r>
        <w:r w:rsidR="003E632F">
          <w:rPr>
            <w:noProof/>
            <w:webHidden/>
          </w:rPr>
          <w:t>92</w:t>
        </w:r>
        <w:r w:rsidR="00FC0726">
          <w:rPr>
            <w:noProof/>
            <w:webHidden/>
          </w:rPr>
          <w:fldChar w:fldCharType="end"/>
        </w:r>
      </w:hyperlink>
    </w:p>
    <w:p w:rsidR="00B32017" w:rsidRDefault="00D63256" w:rsidP="00B32017">
      <w:pPr>
        <w:pStyle w:val="TOC1"/>
        <w:tabs>
          <w:tab w:val="right" w:leader="dot" w:pos="8834"/>
        </w:tabs>
        <w:rPr>
          <w:rFonts w:ascii="Calibri" w:eastAsia="宋体" w:hAnsi="Calibri"/>
          <w:noProof/>
          <w:sz w:val="21"/>
          <w:szCs w:val="22"/>
        </w:rPr>
      </w:pPr>
      <w:hyperlink w:anchor="_Toc496796640" w:history="1">
        <w:r w:rsidR="00B32017" w:rsidRPr="00BE13C3">
          <w:rPr>
            <w:rStyle w:val="af3"/>
            <w:rFonts w:hAnsi="宋体" w:hint="eastAsia"/>
            <w:b/>
            <w:noProof/>
          </w:rPr>
          <w:t>第六章</w:t>
        </w:r>
        <w:r w:rsidR="00B32017" w:rsidRPr="00BE13C3">
          <w:rPr>
            <w:rStyle w:val="af3"/>
            <w:rFonts w:hAnsi="宋体"/>
            <w:b/>
            <w:noProof/>
          </w:rPr>
          <w:t xml:space="preserve">  </w:t>
        </w:r>
        <w:r w:rsidR="00B32017" w:rsidRPr="00BE13C3">
          <w:rPr>
            <w:rStyle w:val="af3"/>
            <w:rFonts w:hAnsi="宋体" w:hint="eastAsia"/>
            <w:b/>
            <w:noProof/>
          </w:rPr>
          <w:t>投标文件格式附件</w:t>
        </w:r>
        <w:r w:rsidR="00B32017">
          <w:rPr>
            <w:noProof/>
            <w:webHidden/>
          </w:rPr>
          <w:tab/>
        </w:r>
        <w:r w:rsidR="00FC0726">
          <w:rPr>
            <w:noProof/>
            <w:webHidden/>
          </w:rPr>
          <w:fldChar w:fldCharType="begin"/>
        </w:r>
        <w:r w:rsidR="00B32017">
          <w:rPr>
            <w:noProof/>
            <w:webHidden/>
          </w:rPr>
          <w:instrText xml:space="preserve"> PAGEREF _Toc496796640 \h </w:instrText>
        </w:r>
        <w:r w:rsidR="00FC0726">
          <w:rPr>
            <w:noProof/>
            <w:webHidden/>
          </w:rPr>
        </w:r>
        <w:r w:rsidR="00FC0726">
          <w:rPr>
            <w:noProof/>
            <w:webHidden/>
          </w:rPr>
          <w:fldChar w:fldCharType="separate"/>
        </w:r>
        <w:r w:rsidR="003E632F">
          <w:rPr>
            <w:noProof/>
            <w:webHidden/>
          </w:rPr>
          <w:t>97</w:t>
        </w:r>
        <w:r w:rsidR="00FC0726">
          <w:rPr>
            <w:noProof/>
            <w:webHidden/>
          </w:rPr>
          <w:fldChar w:fldCharType="end"/>
        </w:r>
      </w:hyperlink>
    </w:p>
    <w:p w:rsidR="00B32017" w:rsidRDefault="00FC0726" w:rsidP="00FC0726">
      <w:pPr>
        <w:spacing w:beforeLines="50" w:before="120" w:line="480" w:lineRule="exact"/>
        <w:ind w:left="165"/>
        <w:rPr>
          <w:rFonts w:ascii="宋体" w:eastAsia="仿宋_GB2312" w:hAnsi="宋体"/>
          <w:color w:val="000000"/>
          <w:sz w:val="30"/>
          <w:szCs w:val="30"/>
        </w:rPr>
      </w:pPr>
      <w:r>
        <w:rPr>
          <w:rFonts w:ascii="宋体" w:eastAsia="仿宋_GB2312" w:hAnsi="宋体"/>
          <w:color w:val="000000"/>
          <w:sz w:val="30"/>
          <w:szCs w:val="30"/>
        </w:rPr>
        <w:fldChar w:fldCharType="end"/>
      </w:r>
    </w:p>
    <w:p w:rsidR="00B32017" w:rsidRDefault="00B32017" w:rsidP="00B32017">
      <w:pPr>
        <w:pStyle w:val="afffff7"/>
        <w:spacing w:before="120" w:after="120" w:line="360" w:lineRule="auto"/>
        <w:ind w:firstLine="640"/>
        <w:jc w:val="center"/>
        <w:outlineLvl w:val="0"/>
        <w:rPr>
          <w:rFonts w:hAnsi="宋体"/>
          <w:b/>
          <w:color w:val="000000"/>
          <w:sz w:val="36"/>
          <w:szCs w:val="36"/>
        </w:rPr>
      </w:pPr>
      <w:r>
        <w:rPr>
          <w:rFonts w:eastAsia="仿宋_GB2312" w:hAnsi="宋体"/>
          <w:color w:val="000000"/>
          <w:sz w:val="32"/>
          <w:szCs w:val="32"/>
        </w:rPr>
        <w:br w:type="page"/>
      </w:r>
      <w:bookmarkStart w:id="2" w:name="_Toc496796635"/>
      <w:r>
        <w:rPr>
          <w:rFonts w:hAnsi="宋体" w:hint="eastAsia"/>
          <w:b/>
          <w:color w:val="000000"/>
          <w:sz w:val="36"/>
          <w:szCs w:val="36"/>
        </w:rPr>
        <w:lastRenderedPageBreak/>
        <w:t>第一章  公开招标采购公告</w:t>
      </w:r>
      <w:bookmarkEnd w:id="2"/>
    </w:p>
    <w:p w:rsidR="00B32017" w:rsidRDefault="00B32017" w:rsidP="00B32017">
      <w:pPr>
        <w:pStyle w:val="afffffc"/>
        <w:widowControl w:val="0"/>
        <w:spacing w:afterLines="0" w:line="460" w:lineRule="exact"/>
        <w:ind w:firstLine="560"/>
        <w:rPr>
          <w:rFonts w:ascii="仿宋" w:eastAsia="仿宋" w:hAnsi="仿宋"/>
          <w:color w:val="000000"/>
          <w:sz w:val="30"/>
          <w:szCs w:val="30"/>
        </w:rPr>
      </w:pPr>
      <w:r>
        <w:rPr>
          <w:rFonts w:ascii="仿宋" w:eastAsia="仿宋" w:hAnsi="仿宋" w:hint="eastAsia"/>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ascii="仿宋" w:eastAsia="仿宋" w:hAnsi="仿宋" w:hint="eastAsia"/>
          <w:color w:val="000000"/>
          <w:sz w:val="30"/>
          <w:szCs w:val="30"/>
        </w:rPr>
        <w:t>：</w:t>
      </w:r>
    </w:p>
    <w:p w:rsidR="00B32017" w:rsidRDefault="00B32017" w:rsidP="00B32017">
      <w:pPr>
        <w:snapToGrid w:val="0"/>
        <w:spacing w:line="46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一、</w:t>
      </w:r>
      <w:r>
        <w:rPr>
          <w:rFonts w:ascii="仿宋" w:eastAsia="仿宋" w:hAnsi="仿宋" w:cs="Arial" w:hint="eastAsia"/>
          <w:b/>
          <w:bCs/>
          <w:color w:val="000000"/>
          <w:sz w:val="30"/>
          <w:szCs w:val="30"/>
        </w:rPr>
        <w:t>项目编号：</w:t>
      </w:r>
      <w:bookmarkStart w:id="3" w:name="PO_15528_PM001_1"/>
      <w:r w:rsidR="00927E06">
        <w:rPr>
          <w:rFonts w:ascii="仿宋" w:eastAsia="仿宋" w:hAnsi="仿宋" w:cs="Arial"/>
          <w:b/>
          <w:bCs/>
          <w:color w:val="000000"/>
          <w:sz w:val="30"/>
          <w:szCs w:val="30"/>
        </w:rPr>
        <w:t>ZZCG2020L-GK-132</w:t>
      </w:r>
      <w:bookmarkEnd w:id="3"/>
    </w:p>
    <w:p w:rsidR="00B32017" w:rsidRPr="00952EB6" w:rsidRDefault="00B32017" w:rsidP="00FC0726">
      <w:pPr>
        <w:snapToGrid w:val="0"/>
        <w:spacing w:afterLines="50" w:after="120" w:line="460" w:lineRule="exact"/>
        <w:ind w:firstLineChars="200" w:firstLine="602"/>
        <w:rPr>
          <w:rFonts w:ascii="仿宋" w:eastAsia="仿宋" w:hAnsi="仿宋" w:cs="Arial"/>
          <w:b/>
          <w:bCs/>
          <w:color w:val="000000"/>
          <w:sz w:val="30"/>
          <w:szCs w:val="30"/>
        </w:rPr>
      </w:pPr>
      <w:r>
        <w:rPr>
          <w:rFonts w:ascii="仿宋" w:eastAsia="仿宋" w:hAnsi="仿宋" w:cs="Arial" w:hint="eastAsia"/>
          <w:b/>
          <w:color w:val="000000"/>
          <w:sz w:val="30"/>
          <w:szCs w:val="30"/>
        </w:rPr>
        <w:t>二、</w:t>
      </w:r>
      <w:r>
        <w:rPr>
          <w:rFonts w:ascii="仿宋" w:eastAsia="仿宋" w:hAnsi="仿宋" w:cs="Arial" w:hint="eastAsia"/>
          <w:b/>
          <w:sz w:val="28"/>
          <w:szCs w:val="28"/>
        </w:rPr>
        <w:t>公告期限：5个工作日</w:t>
      </w:r>
    </w:p>
    <w:p w:rsidR="00927E06" w:rsidRDefault="00B32017" w:rsidP="00FC0726">
      <w:pPr>
        <w:snapToGrid w:val="0"/>
        <w:spacing w:afterLines="50" w:after="120" w:line="460" w:lineRule="exact"/>
        <w:ind w:firstLineChars="200" w:firstLine="602"/>
        <w:rPr>
          <w:rFonts w:ascii="仿宋" w:eastAsia="仿宋" w:hAnsi="仿宋" w:cs="Arial"/>
          <w:b/>
          <w:sz w:val="28"/>
          <w:szCs w:val="28"/>
        </w:rPr>
      </w:pPr>
      <w:r>
        <w:rPr>
          <w:rFonts w:ascii="仿宋" w:eastAsia="仿宋" w:hAnsi="仿宋" w:cs="Arial" w:hint="eastAsia"/>
          <w:b/>
          <w:color w:val="000000"/>
          <w:sz w:val="30"/>
          <w:szCs w:val="30"/>
        </w:rPr>
        <w:t>三、</w:t>
      </w:r>
      <w:r>
        <w:rPr>
          <w:rFonts w:ascii="仿宋" w:eastAsia="仿宋" w:hAnsi="仿宋" w:cs="Arial" w:hint="eastAsia"/>
          <w:b/>
          <w:sz w:val="28"/>
          <w:szCs w:val="28"/>
        </w:rPr>
        <w:t>采购项目内容、数量及预算</w:t>
      </w:r>
      <w:bookmarkStart w:id="4" w:name="PO_15528_PM004"/>
      <w:r w:rsidR="00927E06">
        <w:rPr>
          <w:rFonts w:ascii="仿宋" w:eastAsia="仿宋" w:hAnsi="仿宋" w:cs="Arial"/>
          <w:b/>
          <w:sz w:val="28"/>
          <w:szCs w:val="28"/>
        </w:rPr>
        <w:t xml:space="preserve"> </w:t>
      </w:r>
    </w:p>
    <w:tbl>
      <w:tblPr>
        <w:tblStyle w:val="affffffffff1"/>
        <w:tblW w:w="5000" w:type="pct"/>
        <w:tblLook w:val="04A0" w:firstRow="1" w:lastRow="0" w:firstColumn="1" w:lastColumn="0" w:noHBand="0" w:noVBand="1"/>
      </w:tblPr>
      <w:tblGrid>
        <w:gridCol w:w="1101"/>
        <w:gridCol w:w="3968"/>
        <w:gridCol w:w="850"/>
        <w:gridCol w:w="852"/>
        <w:gridCol w:w="2289"/>
      </w:tblGrid>
      <w:tr w:rsidR="00927E06" w:rsidTr="00927E06">
        <w:trPr>
          <w:trHeight w:val="578"/>
        </w:trPr>
        <w:tc>
          <w:tcPr>
            <w:tcW w:w="608" w:type="pct"/>
          </w:tcPr>
          <w:p w:rsidR="00927E06" w:rsidRDefault="00927E06" w:rsidP="00927E06">
            <w:pPr>
              <w:snapToGrid w:val="0"/>
              <w:spacing w:afterLines="50" w:after="120" w:line="460" w:lineRule="exact"/>
              <w:jc w:val="center"/>
              <w:rPr>
                <w:rFonts w:ascii="仿宋" w:eastAsia="仿宋" w:hAnsi="仿宋" w:cs="Arial"/>
                <w:b/>
                <w:sz w:val="28"/>
                <w:szCs w:val="28"/>
              </w:rPr>
            </w:pPr>
            <w:proofErr w:type="gramStart"/>
            <w:r>
              <w:rPr>
                <w:rFonts w:ascii="仿宋" w:eastAsia="仿宋" w:hAnsi="仿宋" w:cs="Arial" w:hint="eastAsia"/>
                <w:b/>
                <w:sz w:val="28"/>
                <w:szCs w:val="28"/>
              </w:rPr>
              <w:t>标项</w:t>
            </w:r>
            <w:proofErr w:type="gramEnd"/>
          </w:p>
        </w:tc>
        <w:tc>
          <w:tcPr>
            <w:tcW w:w="2190" w:type="pct"/>
          </w:tcPr>
          <w:p w:rsidR="00927E06" w:rsidRDefault="00927E06" w:rsidP="00927E06">
            <w:pPr>
              <w:snapToGrid w:val="0"/>
              <w:spacing w:afterLines="50" w:after="120" w:line="460" w:lineRule="exact"/>
              <w:jc w:val="center"/>
              <w:rPr>
                <w:rFonts w:ascii="仿宋" w:eastAsia="仿宋" w:hAnsi="仿宋" w:cs="Arial"/>
                <w:b/>
                <w:sz w:val="28"/>
                <w:szCs w:val="28"/>
              </w:rPr>
            </w:pPr>
            <w:proofErr w:type="gramStart"/>
            <w:r>
              <w:rPr>
                <w:rFonts w:ascii="仿宋" w:eastAsia="仿宋" w:hAnsi="仿宋" w:cs="Arial" w:hint="eastAsia"/>
                <w:b/>
                <w:sz w:val="28"/>
                <w:szCs w:val="28"/>
              </w:rPr>
              <w:t>标项名称</w:t>
            </w:r>
            <w:proofErr w:type="gramEnd"/>
          </w:p>
        </w:tc>
        <w:tc>
          <w:tcPr>
            <w:tcW w:w="469" w:type="pct"/>
          </w:tcPr>
          <w:p w:rsidR="00927E06" w:rsidRDefault="00927E06" w:rsidP="00927E06">
            <w:pPr>
              <w:snapToGrid w:val="0"/>
              <w:spacing w:afterLines="50" w:after="120" w:line="460" w:lineRule="exact"/>
              <w:jc w:val="center"/>
              <w:rPr>
                <w:rFonts w:ascii="仿宋" w:eastAsia="仿宋" w:hAnsi="仿宋" w:cs="Arial"/>
                <w:b/>
                <w:sz w:val="28"/>
                <w:szCs w:val="28"/>
              </w:rPr>
            </w:pPr>
            <w:r>
              <w:rPr>
                <w:rFonts w:ascii="仿宋" w:eastAsia="仿宋" w:hAnsi="仿宋" w:cs="Arial" w:hint="eastAsia"/>
                <w:b/>
                <w:sz w:val="28"/>
                <w:szCs w:val="28"/>
              </w:rPr>
              <w:t>数量</w:t>
            </w:r>
          </w:p>
        </w:tc>
        <w:tc>
          <w:tcPr>
            <w:tcW w:w="470" w:type="pct"/>
          </w:tcPr>
          <w:p w:rsidR="00927E06" w:rsidRDefault="00927E06" w:rsidP="00927E06">
            <w:pPr>
              <w:snapToGrid w:val="0"/>
              <w:spacing w:afterLines="50" w:after="120" w:line="460" w:lineRule="exact"/>
              <w:jc w:val="center"/>
              <w:rPr>
                <w:rFonts w:ascii="仿宋" w:eastAsia="仿宋" w:hAnsi="仿宋" w:cs="Arial"/>
                <w:b/>
                <w:sz w:val="28"/>
                <w:szCs w:val="28"/>
              </w:rPr>
            </w:pPr>
            <w:r>
              <w:rPr>
                <w:rFonts w:ascii="仿宋" w:eastAsia="仿宋" w:hAnsi="仿宋" w:cs="Arial" w:hint="eastAsia"/>
                <w:b/>
                <w:sz w:val="28"/>
                <w:szCs w:val="28"/>
              </w:rPr>
              <w:t>单位</w:t>
            </w:r>
          </w:p>
        </w:tc>
        <w:tc>
          <w:tcPr>
            <w:tcW w:w="1263" w:type="pct"/>
          </w:tcPr>
          <w:p w:rsidR="00927E06" w:rsidRDefault="00927E06" w:rsidP="00927E06">
            <w:pPr>
              <w:snapToGrid w:val="0"/>
              <w:spacing w:afterLines="50" w:after="120" w:line="460" w:lineRule="exact"/>
              <w:jc w:val="center"/>
              <w:rPr>
                <w:rFonts w:ascii="仿宋" w:eastAsia="仿宋" w:hAnsi="仿宋" w:cs="Arial"/>
                <w:b/>
                <w:sz w:val="28"/>
                <w:szCs w:val="28"/>
              </w:rPr>
            </w:pPr>
            <w:r>
              <w:rPr>
                <w:rFonts w:ascii="仿宋" w:eastAsia="仿宋" w:hAnsi="仿宋" w:cs="Arial" w:hint="eastAsia"/>
                <w:b/>
                <w:sz w:val="28"/>
                <w:szCs w:val="28"/>
              </w:rPr>
              <w:t>预算金额</w:t>
            </w:r>
            <w:r>
              <w:rPr>
                <w:rFonts w:ascii="仿宋" w:eastAsia="仿宋" w:hAnsi="仿宋" w:cs="Arial"/>
                <w:b/>
                <w:sz w:val="28"/>
                <w:szCs w:val="28"/>
              </w:rPr>
              <w:t>(万元)</w:t>
            </w:r>
          </w:p>
        </w:tc>
      </w:tr>
      <w:tr w:rsidR="00927E06" w:rsidTr="00927E06">
        <w:trPr>
          <w:trHeight w:val="803"/>
        </w:trPr>
        <w:tc>
          <w:tcPr>
            <w:tcW w:w="608" w:type="pct"/>
          </w:tcPr>
          <w:p w:rsidR="00927E06" w:rsidRDefault="00927E06" w:rsidP="00927E06">
            <w:pPr>
              <w:snapToGrid w:val="0"/>
              <w:spacing w:afterLines="50" w:after="120" w:line="460" w:lineRule="exact"/>
              <w:jc w:val="center"/>
              <w:rPr>
                <w:rFonts w:ascii="仿宋" w:eastAsia="仿宋" w:hAnsi="仿宋" w:cs="Arial"/>
                <w:b/>
                <w:sz w:val="28"/>
                <w:szCs w:val="28"/>
              </w:rPr>
            </w:pPr>
            <w:r>
              <w:rPr>
                <w:rFonts w:ascii="仿宋" w:eastAsia="仿宋" w:hAnsi="仿宋" w:cs="Arial"/>
                <w:b/>
                <w:sz w:val="28"/>
                <w:szCs w:val="28"/>
              </w:rPr>
              <w:t>1</w:t>
            </w:r>
          </w:p>
        </w:tc>
        <w:tc>
          <w:tcPr>
            <w:tcW w:w="2190" w:type="pct"/>
          </w:tcPr>
          <w:p w:rsidR="00927E06" w:rsidRDefault="00927E06" w:rsidP="00927E06">
            <w:pPr>
              <w:snapToGrid w:val="0"/>
              <w:spacing w:afterLines="50" w:after="120" w:line="460" w:lineRule="exact"/>
              <w:jc w:val="left"/>
              <w:rPr>
                <w:rFonts w:ascii="仿宋" w:eastAsia="仿宋" w:hAnsi="仿宋" w:cs="Arial"/>
                <w:b/>
                <w:sz w:val="28"/>
                <w:szCs w:val="28"/>
              </w:rPr>
            </w:pPr>
            <w:r>
              <w:rPr>
                <w:rFonts w:ascii="仿宋" w:eastAsia="仿宋" w:hAnsi="仿宋" w:cs="Arial" w:hint="eastAsia"/>
                <w:b/>
                <w:sz w:val="28"/>
                <w:szCs w:val="28"/>
              </w:rPr>
              <w:t>省交通运输信息系统业务工作枢纽</w:t>
            </w:r>
          </w:p>
        </w:tc>
        <w:tc>
          <w:tcPr>
            <w:tcW w:w="469" w:type="pct"/>
          </w:tcPr>
          <w:p w:rsidR="00927E06" w:rsidRDefault="00927E06" w:rsidP="00927E06">
            <w:pPr>
              <w:snapToGrid w:val="0"/>
              <w:spacing w:afterLines="50" w:after="120" w:line="460" w:lineRule="exact"/>
              <w:jc w:val="center"/>
              <w:rPr>
                <w:rFonts w:ascii="仿宋" w:eastAsia="仿宋" w:hAnsi="仿宋" w:cs="Arial"/>
                <w:b/>
                <w:sz w:val="28"/>
                <w:szCs w:val="28"/>
              </w:rPr>
            </w:pPr>
            <w:r>
              <w:rPr>
                <w:rFonts w:ascii="仿宋" w:eastAsia="仿宋" w:hAnsi="仿宋" w:cs="Arial"/>
                <w:b/>
                <w:sz w:val="28"/>
                <w:szCs w:val="28"/>
              </w:rPr>
              <w:t>1</w:t>
            </w:r>
          </w:p>
        </w:tc>
        <w:tc>
          <w:tcPr>
            <w:tcW w:w="470" w:type="pct"/>
          </w:tcPr>
          <w:p w:rsidR="00927E06" w:rsidRDefault="00927E06" w:rsidP="00927E06">
            <w:pPr>
              <w:snapToGrid w:val="0"/>
              <w:spacing w:afterLines="50" w:after="120" w:line="460" w:lineRule="exact"/>
              <w:jc w:val="center"/>
              <w:rPr>
                <w:rFonts w:ascii="仿宋" w:eastAsia="仿宋" w:hAnsi="仿宋" w:cs="Arial"/>
                <w:b/>
                <w:sz w:val="28"/>
                <w:szCs w:val="28"/>
              </w:rPr>
            </w:pPr>
            <w:r>
              <w:rPr>
                <w:rFonts w:ascii="仿宋" w:eastAsia="仿宋" w:hAnsi="仿宋" w:cs="Arial" w:hint="eastAsia"/>
                <w:b/>
                <w:sz w:val="28"/>
                <w:szCs w:val="28"/>
              </w:rPr>
              <w:t>批</w:t>
            </w:r>
          </w:p>
        </w:tc>
        <w:tc>
          <w:tcPr>
            <w:tcW w:w="1263" w:type="pct"/>
          </w:tcPr>
          <w:p w:rsidR="00927E06" w:rsidRDefault="00927E06" w:rsidP="00927E06">
            <w:pPr>
              <w:snapToGrid w:val="0"/>
              <w:spacing w:afterLines="50" w:after="120" w:line="460" w:lineRule="exact"/>
              <w:jc w:val="center"/>
              <w:rPr>
                <w:rFonts w:ascii="仿宋" w:eastAsia="仿宋" w:hAnsi="仿宋" w:cs="Arial"/>
                <w:b/>
                <w:sz w:val="28"/>
                <w:szCs w:val="28"/>
              </w:rPr>
            </w:pPr>
            <w:r>
              <w:rPr>
                <w:rFonts w:ascii="仿宋" w:eastAsia="仿宋" w:hAnsi="仿宋" w:cs="Arial"/>
                <w:b/>
                <w:sz w:val="28"/>
                <w:szCs w:val="28"/>
              </w:rPr>
              <w:t>580</w:t>
            </w:r>
          </w:p>
        </w:tc>
      </w:tr>
    </w:tbl>
    <w:p w:rsidR="00B32017" w:rsidRDefault="00927E06" w:rsidP="00927E06">
      <w:pPr>
        <w:snapToGrid w:val="0"/>
        <w:spacing w:afterLines="50" w:after="120" w:line="460" w:lineRule="exact"/>
        <w:ind w:firstLineChars="200" w:firstLine="562"/>
        <w:rPr>
          <w:rFonts w:ascii="仿宋" w:eastAsia="仿宋" w:hAnsi="仿宋" w:cs="Arial"/>
          <w:b/>
          <w:bCs/>
          <w:color w:val="000000"/>
          <w:sz w:val="30"/>
          <w:szCs w:val="30"/>
        </w:rPr>
      </w:pPr>
      <w:r>
        <w:rPr>
          <w:rFonts w:ascii="仿宋" w:eastAsia="仿宋" w:hAnsi="仿宋" w:cs="Arial"/>
          <w:b/>
          <w:sz w:val="28"/>
          <w:szCs w:val="28"/>
        </w:rPr>
        <w:t xml:space="preserve"> </w:t>
      </w:r>
      <w:bookmarkEnd w:id="4"/>
      <w:r w:rsidR="00B32017">
        <w:rPr>
          <w:rFonts w:ascii="仿宋" w:eastAsia="仿宋" w:hAnsi="仿宋" w:cs="Arial" w:hint="eastAsia"/>
          <w:b/>
          <w:bCs/>
          <w:color w:val="000000"/>
          <w:sz w:val="30"/>
          <w:szCs w:val="30"/>
        </w:rPr>
        <w:t>四、合格投标人的资格要求</w:t>
      </w:r>
    </w:p>
    <w:p w:rsidR="00B32017" w:rsidRDefault="00B32017" w:rsidP="00B32017">
      <w:pPr>
        <w:snapToGrid w:val="0"/>
        <w:spacing w:line="460" w:lineRule="exact"/>
        <w:ind w:firstLineChars="200" w:firstLine="560"/>
        <w:rPr>
          <w:rFonts w:ascii="仿宋" w:eastAsia="仿宋" w:hAnsi="仿宋" w:cs="Arial"/>
          <w:bCs/>
          <w:sz w:val="28"/>
          <w:szCs w:val="28"/>
        </w:rPr>
      </w:pPr>
      <w:r>
        <w:rPr>
          <w:rFonts w:ascii="仿宋" w:eastAsia="仿宋" w:hAnsi="仿宋" w:cs="Arial" w:hint="eastAsia"/>
          <w:bCs/>
          <w:sz w:val="28"/>
          <w:szCs w:val="28"/>
        </w:rPr>
        <w:t>符合《中华人民共和国政府采购法》第二十二条和</w:t>
      </w:r>
      <w:proofErr w:type="gramStart"/>
      <w:r>
        <w:rPr>
          <w:rFonts w:ascii="仿宋" w:eastAsia="仿宋" w:hAnsi="仿宋" w:cs="Arial" w:hint="eastAsia"/>
          <w:bCs/>
          <w:sz w:val="28"/>
          <w:szCs w:val="28"/>
        </w:rPr>
        <w:t>浙财采监</w:t>
      </w:r>
      <w:proofErr w:type="gramEnd"/>
      <w:r>
        <w:rPr>
          <w:rFonts w:ascii="仿宋" w:eastAsia="仿宋" w:hAnsi="仿宋" w:cs="Arial" w:hint="eastAsia"/>
          <w:bCs/>
          <w:sz w:val="28"/>
          <w:szCs w:val="28"/>
        </w:rPr>
        <w:t>【2013】24号《关于规范政府采购供应商资格设定及资格审查的通知》第六条规定,且未被</w:t>
      </w:r>
      <w:r>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p>
    <w:p w:rsidR="00B32017" w:rsidRDefault="00B32017" w:rsidP="00927E06">
      <w:pPr>
        <w:snapToGrid w:val="0"/>
        <w:spacing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投标人的特定条件：</w:t>
      </w:r>
      <w:bookmarkStart w:id="5" w:name="PO_416_PM006"/>
      <w:r w:rsidR="00927E06">
        <w:rPr>
          <w:rFonts w:ascii="仿宋" w:eastAsia="仿宋" w:hAnsi="仿宋" w:cs="Arial"/>
          <w:b/>
          <w:bCs/>
          <w:color w:val="000000"/>
          <w:sz w:val="30"/>
          <w:szCs w:val="30"/>
        </w:rPr>
        <w:t xml:space="preserve"> </w:t>
      </w:r>
      <w:bookmarkStart w:id="6" w:name="PO_15528_PM007"/>
      <w:bookmarkEnd w:id="5"/>
      <w:proofErr w:type="gramStart"/>
      <w:r w:rsidR="00927E06">
        <w:rPr>
          <w:rFonts w:ascii="仿宋" w:eastAsia="仿宋" w:hAnsi="仿宋" w:cs="Arial" w:hint="eastAsia"/>
          <w:b/>
          <w:bCs/>
          <w:color w:val="000000"/>
          <w:sz w:val="30"/>
          <w:szCs w:val="30"/>
        </w:rPr>
        <w:t>标项</w:t>
      </w:r>
      <w:proofErr w:type="gramEnd"/>
      <w:r w:rsidR="00927E06">
        <w:rPr>
          <w:rFonts w:ascii="仿宋" w:eastAsia="仿宋" w:hAnsi="仿宋" w:cs="Arial"/>
          <w:b/>
          <w:bCs/>
          <w:color w:val="000000"/>
          <w:sz w:val="30"/>
          <w:szCs w:val="30"/>
        </w:rPr>
        <w:t>1:不允许联合体投标</w:t>
      </w:r>
      <w:bookmarkEnd w:id="6"/>
    </w:p>
    <w:p w:rsidR="00B32017" w:rsidRDefault="00B32017" w:rsidP="00B32017">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五、</w:t>
      </w:r>
      <w:r w:rsidRPr="00BF4F37">
        <w:rPr>
          <w:rFonts w:ascii="仿宋" w:eastAsia="仿宋" w:hAnsi="仿宋" w:cs="Arial" w:hint="eastAsia"/>
          <w:b/>
          <w:bCs/>
          <w:color w:val="000000"/>
          <w:sz w:val="30"/>
          <w:szCs w:val="30"/>
        </w:rPr>
        <w:t>获取采购文件</w:t>
      </w:r>
      <w:r>
        <w:rPr>
          <w:rFonts w:ascii="仿宋" w:eastAsia="仿宋" w:hAnsi="仿宋" w:cs="Arial" w:hint="eastAsia"/>
          <w:b/>
          <w:bCs/>
          <w:color w:val="000000"/>
          <w:sz w:val="30"/>
          <w:szCs w:val="30"/>
        </w:rPr>
        <w:t>：</w:t>
      </w:r>
    </w:p>
    <w:p w:rsidR="00B32017" w:rsidRDefault="00B32017" w:rsidP="00B32017">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w:t>
      </w:r>
      <w:bookmarkStart w:id="7" w:name="PO_15528_PM008"/>
      <w:r w:rsidR="00D63256">
        <w:rPr>
          <w:rFonts w:ascii="仿宋" w:eastAsia="仿宋" w:hAnsi="仿宋"/>
          <w:color w:val="000000"/>
          <w:kern w:val="0"/>
          <w:sz w:val="30"/>
          <w:szCs w:val="30"/>
        </w:rPr>
        <w:t xml:space="preserve"> </w:t>
      </w:r>
      <w:bookmarkEnd w:id="7"/>
      <w:r>
        <w:rPr>
          <w:rFonts w:ascii="仿宋" w:eastAsia="仿宋" w:hAnsi="仿宋" w:hint="eastAsia"/>
          <w:color w:val="000000"/>
          <w:kern w:val="0"/>
          <w:sz w:val="30"/>
          <w:szCs w:val="30"/>
        </w:rPr>
        <w:t xml:space="preserve"> </w:t>
      </w:r>
      <w:r w:rsidR="00D63256">
        <w:rPr>
          <w:rFonts w:ascii="仿宋" w:eastAsia="仿宋" w:hAnsi="仿宋" w:hint="eastAsia"/>
          <w:color w:val="000000"/>
          <w:kern w:val="0"/>
          <w:sz w:val="30"/>
          <w:szCs w:val="30"/>
        </w:rPr>
        <w:t>2020-08-01</w:t>
      </w:r>
      <w:r>
        <w:rPr>
          <w:rFonts w:ascii="仿宋" w:eastAsia="仿宋" w:hAnsi="仿宋" w:hint="eastAsia"/>
          <w:color w:val="000000"/>
          <w:kern w:val="0"/>
          <w:sz w:val="30"/>
          <w:szCs w:val="30"/>
        </w:rPr>
        <w:t xml:space="preserve">至 </w:t>
      </w:r>
      <w:bookmarkStart w:id="8" w:name="PO_15528_PM009"/>
      <w:r w:rsidR="00D63256">
        <w:rPr>
          <w:rFonts w:ascii="仿宋" w:eastAsia="仿宋" w:hAnsi="仿宋"/>
          <w:color w:val="000000"/>
          <w:kern w:val="0"/>
          <w:sz w:val="30"/>
          <w:szCs w:val="30"/>
        </w:rPr>
        <w:t>2020-09-01 09:00:00</w:t>
      </w:r>
      <w:bookmarkEnd w:id="8"/>
      <w:r>
        <w:rPr>
          <w:rFonts w:ascii="仿宋" w:eastAsia="仿宋" w:hAnsi="仿宋" w:hint="eastAsia"/>
          <w:kern w:val="0"/>
          <w:sz w:val="28"/>
          <w:szCs w:val="28"/>
        </w:rPr>
        <w:t>。</w:t>
      </w:r>
      <w:r>
        <w:rPr>
          <w:rFonts w:ascii="仿宋" w:eastAsia="仿宋" w:hAnsi="仿宋"/>
          <w:color w:val="000000"/>
          <w:kern w:val="0"/>
          <w:sz w:val="30"/>
          <w:szCs w:val="30"/>
        </w:rPr>
        <w:t xml:space="preserve"> </w:t>
      </w:r>
    </w:p>
    <w:p w:rsidR="00B32017" w:rsidRPr="00BF4F37" w:rsidRDefault="00B32017" w:rsidP="00B32017">
      <w:pPr>
        <w:snapToGrid w:val="0"/>
        <w:spacing w:line="440" w:lineRule="exact"/>
        <w:ind w:firstLineChars="200" w:firstLine="600"/>
        <w:rPr>
          <w:rFonts w:ascii="仿宋" w:eastAsia="仿宋" w:hAnsi="仿宋"/>
          <w:color w:val="000000"/>
          <w:kern w:val="0"/>
          <w:sz w:val="30"/>
          <w:szCs w:val="30"/>
        </w:rPr>
      </w:pPr>
      <w:r w:rsidRPr="00BF4F37">
        <w:rPr>
          <w:rFonts w:ascii="仿宋" w:eastAsia="仿宋" w:hAnsi="仿宋" w:hint="eastAsia"/>
          <w:color w:val="000000"/>
          <w:kern w:val="0"/>
          <w:sz w:val="30"/>
          <w:szCs w:val="30"/>
        </w:rPr>
        <w:t>2</w:t>
      </w:r>
      <w:r>
        <w:rPr>
          <w:rFonts w:ascii="仿宋" w:eastAsia="仿宋" w:hAnsi="仿宋" w:hint="eastAsia"/>
          <w:color w:val="000000"/>
          <w:kern w:val="0"/>
          <w:sz w:val="30"/>
          <w:szCs w:val="30"/>
        </w:rPr>
        <w:t>.</w:t>
      </w:r>
      <w:r w:rsidRPr="00BF4F37">
        <w:rPr>
          <w:rFonts w:ascii="仿宋" w:eastAsia="仿宋" w:hAnsi="仿宋" w:hint="eastAsia"/>
          <w:color w:val="000000"/>
          <w:kern w:val="0"/>
          <w:sz w:val="30"/>
          <w:szCs w:val="30"/>
        </w:rPr>
        <w:t>获取方式：本项目招标文件实行网上获取。供应商登录浙江政府采购网（</w:t>
      </w:r>
      <w:r w:rsidRPr="00560DD6">
        <w:rPr>
          <w:rFonts w:ascii="仿宋" w:eastAsia="仿宋" w:hAnsi="仿宋" w:hint="eastAsia"/>
          <w:color w:val="000000"/>
          <w:kern w:val="0"/>
          <w:sz w:val="30"/>
          <w:szCs w:val="30"/>
        </w:rPr>
        <w:t>http://zfcg.czt.zj.gov.cn/</w:t>
      </w:r>
      <w:r w:rsidRPr="00BF4F37">
        <w:rPr>
          <w:rFonts w:ascii="仿宋" w:eastAsia="仿宋" w:hAnsi="仿宋" w:hint="eastAsia"/>
          <w:color w:val="000000"/>
          <w:kern w:val="0"/>
          <w:sz w:val="30"/>
          <w:szCs w:val="30"/>
        </w:rPr>
        <w:t>）进入政</w:t>
      </w:r>
      <w:proofErr w:type="gramStart"/>
      <w:r w:rsidRPr="00BF4F37">
        <w:rPr>
          <w:rFonts w:ascii="仿宋" w:eastAsia="仿宋" w:hAnsi="仿宋" w:hint="eastAsia"/>
          <w:color w:val="000000"/>
          <w:kern w:val="0"/>
          <w:sz w:val="30"/>
          <w:szCs w:val="30"/>
        </w:rPr>
        <w:t>采云</w:t>
      </w:r>
      <w:proofErr w:type="gramEnd"/>
      <w:r w:rsidRPr="00BF4F37">
        <w:rPr>
          <w:rFonts w:ascii="仿宋" w:eastAsia="仿宋" w:hAnsi="仿宋" w:hint="eastAsia"/>
          <w:color w:val="000000"/>
          <w:kern w:val="0"/>
          <w:sz w:val="30"/>
          <w:szCs w:val="30"/>
        </w:rPr>
        <w:t>系统“项目采购”模块“获取采购文件”菜单，进行网上获取招标文件。</w:t>
      </w:r>
    </w:p>
    <w:p w:rsidR="00B32017" w:rsidRDefault="00B32017" w:rsidP="00B32017">
      <w:pPr>
        <w:snapToGrid w:val="0"/>
        <w:spacing w:line="440" w:lineRule="exact"/>
        <w:ind w:firstLineChars="200" w:firstLine="600"/>
        <w:rPr>
          <w:rFonts w:ascii="仿宋" w:eastAsia="仿宋" w:hAnsi="仿宋"/>
          <w:color w:val="000000"/>
          <w:kern w:val="0"/>
          <w:sz w:val="30"/>
          <w:szCs w:val="30"/>
        </w:rPr>
      </w:pPr>
      <w:r w:rsidRPr="00BF4F37">
        <w:rPr>
          <w:rFonts w:ascii="仿宋" w:eastAsia="仿宋" w:hAnsi="仿宋" w:hint="eastAsia"/>
          <w:color w:val="000000"/>
          <w:kern w:val="0"/>
          <w:sz w:val="30"/>
          <w:szCs w:val="30"/>
        </w:rPr>
        <w:t>3</w:t>
      </w:r>
      <w:r>
        <w:rPr>
          <w:rFonts w:ascii="仿宋" w:eastAsia="仿宋" w:hAnsi="仿宋" w:hint="eastAsia"/>
          <w:color w:val="000000"/>
          <w:kern w:val="0"/>
          <w:sz w:val="30"/>
          <w:szCs w:val="30"/>
        </w:rPr>
        <w:t>.</w:t>
      </w:r>
      <w:r w:rsidRPr="00BF4F37">
        <w:rPr>
          <w:rFonts w:ascii="仿宋" w:eastAsia="仿宋" w:hAnsi="仿宋" w:hint="eastAsia"/>
          <w:color w:val="000000"/>
          <w:kern w:val="0"/>
          <w:sz w:val="30"/>
          <w:szCs w:val="30"/>
        </w:rPr>
        <w:t>招标文件免费获取。</w:t>
      </w:r>
    </w:p>
    <w:p w:rsidR="00B32017" w:rsidRDefault="00B32017" w:rsidP="00B32017">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六、投标保证金：</w:t>
      </w:r>
    </w:p>
    <w:p w:rsidR="00B32017" w:rsidRDefault="00B32017" w:rsidP="00B32017">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投标保证金（人民币）：</w:t>
      </w:r>
      <w:bookmarkStart w:id="9" w:name="PO_15528_PM021"/>
      <w:r w:rsidR="00927E06">
        <w:rPr>
          <w:rFonts w:ascii="仿宋" w:eastAsia="仿宋" w:hAnsi="仿宋"/>
          <w:color w:val="000000"/>
          <w:kern w:val="0"/>
          <w:sz w:val="30"/>
          <w:szCs w:val="30"/>
        </w:rPr>
        <w:t xml:space="preserve"> </w:t>
      </w:r>
      <w:bookmarkEnd w:id="9"/>
      <w:r>
        <w:rPr>
          <w:rFonts w:ascii="仿宋" w:eastAsia="仿宋" w:hAnsi="仿宋" w:hint="eastAsia"/>
          <w:color w:val="000000"/>
          <w:kern w:val="0"/>
          <w:sz w:val="30"/>
          <w:szCs w:val="30"/>
        </w:rPr>
        <w:t>（空或0元为无需交纳）;</w:t>
      </w:r>
    </w:p>
    <w:p w:rsidR="00B32017" w:rsidRDefault="00B32017" w:rsidP="00B32017">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七、投标截止时间和地点：</w:t>
      </w:r>
    </w:p>
    <w:p w:rsidR="00D63256" w:rsidRDefault="00B32017" w:rsidP="0042654A">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投标人应于</w:t>
      </w:r>
      <w:bookmarkStart w:id="10" w:name="PO_15528_PM015"/>
      <w:r w:rsidR="00D63256">
        <w:rPr>
          <w:rFonts w:ascii="仿宋" w:eastAsia="仿宋" w:hAnsi="仿宋" w:cs="Arial"/>
          <w:color w:val="000000"/>
          <w:sz w:val="30"/>
          <w:szCs w:val="30"/>
        </w:rPr>
        <w:t>2020-09-01 09:00:00</w:t>
      </w:r>
      <w:bookmarkEnd w:id="10"/>
      <w:r>
        <w:rPr>
          <w:rFonts w:ascii="仿宋" w:eastAsia="仿宋" w:hAnsi="仿宋" w:cs="Arial" w:hint="eastAsia"/>
          <w:color w:val="000000"/>
          <w:sz w:val="30"/>
          <w:szCs w:val="30"/>
        </w:rPr>
        <w:t>时</w:t>
      </w:r>
      <w:r w:rsidR="0042654A" w:rsidRPr="0042654A">
        <w:rPr>
          <w:rFonts w:ascii="仿宋" w:eastAsia="仿宋" w:hAnsi="仿宋" w:cs="Arial" w:hint="eastAsia"/>
          <w:color w:val="000000"/>
          <w:sz w:val="30"/>
          <w:szCs w:val="30"/>
        </w:rPr>
        <w:t>前通过邮寄方式将投标文件密封送交到</w:t>
      </w:r>
      <w:r w:rsidR="00D63256">
        <w:rPr>
          <w:rFonts w:ascii="仿宋" w:eastAsia="仿宋" w:hAnsi="仿宋" w:cs="Arial" w:hint="eastAsia"/>
          <w:color w:val="000000"/>
          <w:sz w:val="30"/>
          <w:szCs w:val="30"/>
        </w:rPr>
        <w:t>指定地点。</w:t>
      </w:r>
    </w:p>
    <w:p w:rsidR="0042654A" w:rsidRPr="0042654A" w:rsidRDefault="0042654A" w:rsidP="0042654A">
      <w:pPr>
        <w:snapToGrid w:val="0"/>
        <w:spacing w:line="440" w:lineRule="exact"/>
        <w:ind w:firstLineChars="200" w:firstLine="600"/>
        <w:rPr>
          <w:rFonts w:ascii="仿宋" w:eastAsia="仿宋" w:hAnsi="仿宋" w:cs="Arial"/>
          <w:color w:val="000000"/>
          <w:sz w:val="30"/>
          <w:szCs w:val="30"/>
        </w:rPr>
      </w:pPr>
      <w:r w:rsidRPr="0042654A">
        <w:rPr>
          <w:rFonts w:ascii="仿宋" w:eastAsia="仿宋" w:hAnsi="仿宋" w:cs="Arial" w:hint="eastAsia"/>
          <w:color w:val="000000"/>
          <w:sz w:val="30"/>
          <w:szCs w:val="30"/>
        </w:rPr>
        <w:t>投标文件收件人：</w:t>
      </w:r>
      <w:r w:rsidR="00D63256">
        <w:rPr>
          <w:rFonts w:ascii="仿宋" w:eastAsia="仿宋" w:hAnsi="仿宋" w:cs="Arial" w:hint="eastAsia"/>
          <w:color w:val="000000"/>
          <w:sz w:val="30"/>
          <w:szCs w:val="30"/>
        </w:rPr>
        <w:t>李娜</w:t>
      </w:r>
      <w:r w:rsidRPr="0042654A">
        <w:rPr>
          <w:rFonts w:ascii="仿宋" w:eastAsia="仿宋" w:hAnsi="仿宋" w:cs="Arial" w:hint="eastAsia"/>
          <w:color w:val="000000"/>
          <w:sz w:val="30"/>
          <w:szCs w:val="30"/>
        </w:rPr>
        <w:t>，联系方式：</w:t>
      </w:r>
      <w:r w:rsidR="00D63256">
        <w:rPr>
          <w:rFonts w:ascii="仿宋" w:eastAsia="仿宋" w:hAnsi="仿宋" w:cs="Arial" w:hint="eastAsia"/>
          <w:color w:val="000000"/>
          <w:sz w:val="30"/>
          <w:szCs w:val="30"/>
        </w:rPr>
        <w:t>0</w:t>
      </w:r>
      <w:r w:rsidR="00D63256">
        <w:rPr>
          <w:rFonts w:ascii="仿宋" w:eastAsia="仿宋" w:hAnsi="仿宋" w:cs="Arial"/>
          <w:color w:val="000000"/>
          <w:sz w:val="30"/>
          <w:szCs w:val="30"/>
        </w:rPr>
        <w:t>571-88907715</w:t>
      </w:r>
      <w:r w:rsidRPr="0042654A">
        <w:rPr>
          <w:rFonts w:ascii="仿宋" w:eastAsia="仿宋" w:hAnsi="仿宋" w:cs="Arial" w:hint="eastAsia"/>
          <w:color w:val="000000"/>
          <w:sz w:val="30"/>
          <w:szCs w:val="30"/>
        </w:rPr>
        <w:t>，收件地址：</w:t>
      </w:r>
      <w:r w:rsidR="00D63256">
        <w:rPr>
          <w:rFonts w:ascii="仿宋" w:eastAsia="仿宋" w:hAnsi="仿宋" w:cs="Arial" w:hint="eastAsia"/>
          <w:color w:val="000000"/>
          <w:sz w:val="30"/>
          <w:szCs w:val="30"/>
        </w:rPr>
        <w:t>杭州市环城北路3</w:t>
      </w:r>
      <w:r w:rsidR="00D63256">
        <w:rPr>
          <w:rFonts w:ascii="仿宋" w:eastAsia="仿宋" w:hAnsi="仿宋" w:cs="Arial"/>
          <w:color w:val="000000"/>
          <w:sz w:val="30"/>
          <w:szCs w:val="30"/>
        </w:rPr>
        <w:t>05</w:t>
      </w:r>
      <w:r w:rsidR="00D63256">
        <w:rPr>
          <w:rFonts w:ascii="仿宋" w:eastAsia="仿宋" w:hAnsi="仿宋" w:cs="Arial" w:hint="eastAsia"/>
          <w:color w:val="000000"/>
          <w:sz w:val="30"/>
          <w:szCs w:val="30"/>
        </w:rPr>
        <w:t>号</w:t>
      </w:r>
      <w:proofErr w:type="gramStart"/>
      <w:r w:rsidR="00D63256">
        <w:rPr>
          <w:rFonts w:ascii="仿宋" w:eastAsia="仿宋" w:hAnsi="仿宋" w:cs="Arial" w:hint="eastAsia"/>
          <w:color w:val="000000"/>
          <w:sz w:val="30"/>
          <w:szCs w:val="30"/>
        </w:rPr>
        <w:t>耀江发展</w:t>
      </w:r>
      <w:proofErr w:type="gramEnd"/>
      <w:r w:rsidR="00D63256">
        <w:rPr>
          <w:rFonts w:ascii="仿宋" w:eastAsia="仿宋" w:hAnsi="仿宋" w:cs="Arial" w:hint="eastAsia"/>
          <w:color w:val="000000"/>
          <w:sz w:val="30"/>
          <w:szCs w:val="30"/>
        </w:rPr>
        <w:t>中心三楼3</w:t>
      </w:r>
      <w:r w:rsidR="00D63256">
        <w:rPr>
          <w:rFonts w:ascii="仿宋" w:eastAsia="仿宋" w:hAnsi="仿宋" w:cs="Arial"/>
          <w:color w:val="000000"/>
          <w:sz w:val="30"/>
          <w:szCs w:val="30"/>
        </w:rPr>
        <w:t>02</w:t>
      </w:r>
      <w:r w:rsidR="00D63256">
        <w:rPr>
          <w:rFonts w:ascii="仿宋" w:eastAsia="仿宋" w:hAnsi="仿宋" w:cs="Arial" w:hint="eastAsia"/>
          <w:color w:val="000000"/>
          <w:sz w:val="30"/>
          <w:szCs w:val="30"/>
        </w:rPr>
        <w:t>会议室</w:t>
      </w:r>
      <w:r w:rsidRPr="0042654A">
        <w:rPr>
          <w:rFonts w:ascii="仿宋" w:eastAsia="仿宋" w:hAnsi="仿宋" w:cs="Arial" w:hint="eastAsia"/>
          <w:color w:val="000000"/>
          <w:sz w:val="30"/>
          <w:szCs w:val="30"/>
        </w:rPr>
        <w:t>。（疫情期间仅接收邮寄方式递交的投标文件,因本大楼疫情管控，推荐使用中国邮政速递和顺丰快递）</w:t>
      </w:r>
    </w:p>
    <w:p w:rsidR="00B32017" w:rsidRDefault="00B32017" w:rsidP="0042654A">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八、开标时间及地点：</w:t>
      </w:r>
      <w:r>
        <w:rPr>
          <w:rFonts w:ascii="仿宋" w:eastAsia="仿宋" w:hAnsi="仿宋" w:cs="Arial" w:hint="eastAsia"/>
          <w:b/>
          <w:bCs/>
          <w:color w:val="000000"/>
          <w:sz w:val="30"/>
          <w:szCs w:val="30"/>
        </w:rPr>
        <w:tab/>
      </w:r>
    </w:p>
    <w:p w:rsidR="00B32017" w:rsidRDefault="00B32017" w:rsidP="00B32017">
      <w:pPr>
        <w:snapToGrid w:val="0"/>
        <w:spacing w:line="440" w:lineRule="exact"/>
        <w:ind w:firstLineChars="200" w:firstLine="600"/>
        <w:rPr>
          <w:rFonts w:ascii="仿宋" w:eastAsia="仿宋" w:hAnsi="仿宋" w:cs="Arial"/>
          <w:sz w:val="28"/>
          <w:szCs w:val="28"/>
        </w:rPr>
      </w:pPr>
      <w:r>
        <w:rPr>
          <w:rFonts w:ascii="仿宋" w:eastAsia="仿宋" w:hAnsi="仿宋" w:cs="Arial" w:hint="eastAsia"/>
          <w:color w:val="000000"/>
          <w:sz w:val="30"/>
          <w:szCs w:val="30"/>
        </w:rPr>
        <w:t>本次招标将于</w:t>
      </w:r>
      <w:bookmarkStart w:id="11" w:name="PO_15528_PM015_1"/>
      <w:r w:rsidR="00D63256">
        <w:rPr>
          <w:rFonts w:ascii="仿宋" w:eastAsia="仿宋" w:hAnsi="仿宋" w:cs="Arial"/>
          <w:color w:val="000000"/>
          <w:sz w:val="30"/>
          <w:szCs w:val="30"/>
        </w:rPr>
        <w:t>2020-09-01 09:00:00</w:t>
      </w:r>
      <w:bookmarkEnd w:id="11"/>
      <w:r>
        <w:rPr>
          <w:rFonts w:ascii="仿宋" w:eastAsia="仿宋" w:hAnsi="仿宋" w:cs="Arial" w:hint="eastAsia"/>
          <w:color w:val="000000"/>
          <w:sz w:val="30"/>
          <w:szCs w:val="30"/>
        </w:rPr>
        <w:t>时整在</w:t>
      </w:r>
      <w:bookmarkStart w:id="12" w:name="PO_15528_PM016_1"/>
      <w:r w:rsidR="00D63256">
        <w:rPr>
          <w:rFonts w:ascii="仿宋" w:eastAsia="仿宋" w:hAnsi="仿宋" w:cs="Arial" w:hint="eastAsia"/>
          <w:color w:val="000000"/>
          <w:sz w:val="30"/>
          <w:szCs w:val="30"/>
        </w:rPr>
        <w:t>杭州市环城北路</w:t>
      </w:r>
      <w:r w:rsidR="00D63256">
        <w:rPr>
          <w:rFonts w:ascii="仿宋" w:eastAsia="仿宋" w:hAnsi="仿宋" w:cs="Arial"/>
          <w:color w:val="000000"/>
          <w:sz w:val="30"/>
          <w:szCs w:val="30"/>
        </w:rPr>
        <w:t>305号</w:t>
      </w:r>
      <w:proofErr w:type="gramStart"/>
      <w:r w:rsidR="00D63256">
        <w:rPr>
          <w:rFonts w:ascii="仿宋" w:eastAsia="仿宋" w:hAnsi="仿宋" w:cs="Arial"/>
          <w:color w:val="000000"/>
          <w:sz w:val="30"/>
          <w:szCs w:val="30"/>
        </w:rPr>
        <w:t>耀江发展</w:t>
      </w:r>
      <w:proofErr w:type="gramEnd"/>
      <w:r w:rsidR="00D63256">
        <w:rPr>
          <w:rFonts w:ascii="仿宋" w:eastAsia="仿宋" w:hAnsi="仿宋" w:cs="Arial"/>
          <w:color w:val="000000"/>
          <w:sz w:val="30"/>
          <w:szCs w:val="30"/>
        </w:rPr>
        <w:t>中心3A（四楼）05评标室</w:t>
      </w:r>
      <w:bookmarkEnd w:id="12"/>
      <w:r>
        <w:rPr>
          <w:rFonts w:ascii="仿宋" w:eastAsia="仿宋" w:hAnsi="仿宋" w:cs="Arial" w:hint="eastAsia"/>
          <w:color w:val="000000"/>
          <w:sz w:val="30"/>
          <w:szCs w:val="30"/>
        </w:rPr>
        <w:t>开标</w:t>
      </w:r>
      <w:r>
        <w:rPr>
          <w:rFonts w:ascii="仿宋" w:eastAsia="仿宋" w:hAnsi="仿宋" w:cs="Arial" w:hint="eastAsia"/>
          <w:sz w:val="28"/>
          <w:szCs w:val="28"/>
        </w:rPr>
        <w:t>。</w:t>
      </w:r>
    </w:p>
    <w:p w:rsidR="0042654A" w:rsidRPr="00927E06" w:rsidRDefault="0042654A" w:rsidP="0042654A">
      <w:pPr>
        <w:snapToGrid w:val="0"/>
        <w:spacing w:line="440" w:lineRule="exact"/>
        <w:ind w:firstLineChars="200" w:firstLine="600"/>
        <w:rPr>
          <w:rFonts w:ascii="仿宋" w:eastAsia="仿宋" w:hAnsi="仿宋" w:cs="Arial"/>
          <w:sz w:val="30"/>
          <w:szCs w:val="30"/>
        </w:rPr>
      </w:pPr>
      <w:r w:rsidRPr="00927E06">
        <w:rPr>
          <w:rFonts w:ascii="仿宋" w:eastAsia="仿宋" w:hAnsi="仿宋" w:cs="Arial" w:hint="eastAsia"/>
          <w:sz w:val="30"/>
          <w:szCs w:val="30"/>
        </w:rPr>
        <w:t>九、本项目采用非现场投递投标文件方式进行投标，供应商询标相关事宜做如下规定：</w:t>
      </w:r>
    </w:p>
    <w:p w:rsidR="0042654A" w:rsidRPr="00927E06" w:rsidRDefault="0042654A" w:rsidP="0042654A">
      <w:pPr>
        <w:snapToGrid w:val="0"/>
        <w:spacing w:line="440" w:lineRule="exact"/>
        <w:ind w:firstLineChars="200" w:firstLine="560"/>
        <w:rPr>
          <w:rFonts w:ascii="仿宋" w:eastAsia="仿宋" w:hAnsi="仿宋"/>
          <w:sz w:val="28"/>
          <w:szCs w:val="28"/>
        </w:rPr>
      </w:pPr>
      <w:r w:rsidRPr="00927E06">
        <w:rPr>
          <w:rFonts w:ascii="仿宋" w:eastAsia="仿宋" w:hAnsi="仿宋" w:hint="eastAsia"/>
          <w:sz w:val="28"/>
          <w:szCs w:val="28"/>
        </w:rPr>
        <w:t>1. 评标委员会认为需要供应商</w:t>
      </w:r>
      <w:proofErr w:type="gramStart"/>
      <w:r w:rsidRPr="00927E06">
        <w:rPr>
          <w:rFonts w:ascii="仿宋" w:eastAsia="仿宋" w:hAnsi="仿宋" w:hint="eastAsia"/>
          <w:sz w:val="28"/>
          <w:szCs w:val="28"/>
        </w:rPr>
        <w:t>作出</w:t>
      </w:r>
      <w:proofErr w:type="gramEnd"/>
      <w:r w:rsidRPr="00927E06">
        <w:rPr>
          <w:rFonts w:ascii="仿宋" w:eastAsia="仿宋" w:hAnsi="仿宋" w:hint="eastAsia"/>
          <w:sz w:val="28"/>
          <w:szCs w:val="28"/>
        </w:rPr>
        <w:t>必要澄清或说明，将联系供应商投标文件中的授权代表询标，若无法联系或拒绝澄清说明或澄清说明的内容改变了投标文件的实质性内容的，评标委员会有权对该投标文件</w:t>
      </w:r>
      <w:proofErr w:type="gramStart"/>
      <w:r w:rsidRPr="00927E06">
        <w:rPr>
          <w:rFonts w:ascii="仿宋" w:eastAsia="仿宋" w:hAnsi="仿宋" w:hint="eastAsia"/>
          <w:sz w:val="28"/>
          <w:szCs w:val="28"/>
        </w:rPr>
        <w:t>作出</w:t>
      </w:r>
      <w:proofErr w:type="gramEnd"/>
      <w:r w:rsidRPr="00927E06">
        <w:rPr>
          <w:rFonts w:ascii="仿宋" w:eastAsia="仿宋" w:hAnsi="仿宋" w:hint="eastAsia"/>
          <w:sz w:val="28"/>
          <w:szCs w:val="28"/>
        </w:rPr>
        <w:t>不利于投标人的评判。</w:t>
      </w:r>
    </w:p>
    <w:p w:rsidR="0042654A" w:rsidRPr="00927E06" w:rsidRDefault="0042654A" w:rsidP="0042654A">
      <w:pPr>
        <w:snapToGrid w:val="0"/>
        <w:spacing w:line="440" w:lineRule="exact"/>
        <w:ind w:firstLineChars="200" w:firstLine="560"/>
        <w:rPr>
          <w:rFonts w:ascii="仿宋" w:eastAsia="仿宋" w:hAnsi="仿宋"/>
          <w:sz w:val="28"/>
          <w:szCs w:val="28"/>
        </w:rPr>
      </w:pPr>
      <w:r w:rsidRPr="00927E06">
        <w:rPr>
          <w:rFonts w:ascii="仿宋" w:eastAsia="仿宋" w:hAnsi="仿宋" w:hint="eastAsia"/>
          <w:sz w:val="28"/>
          <w:szCs w:val="28"/>
        </w:rPr>
        <w:t>2.供应商应提供电子邮件或传真，评标委员会将通过电子邮件或传真方式将包含询标内容的询标记录表发送</w:t>
      </w:r>
      <w:proofErr w:type="gramStart"/>
      <w:r w:rsidRPr="00927E06">
        <w:rPr>
          <w:rFonts w:ascii="仿宋" w:eastAsia="仿宋" w:hAnsi="仿宋" w:hint="eastAsia"/>
          <w:sz w:val="28"/>
          <w:szCs w:val="28"/>
        </w:rPr>
        <w:t>至供应</w:t>
      </w:r>
      <w:proofErr w:type="gramEnd"/>
      <w:r w:rsidRPr="00927E06">
        <w:rPr>
          <w:rFonts w:ascii="仿宋" w:eastAsia="仿宋" w:hAnsi="仿宋" w:hint="eastAsia"/>
          <w:sz w:val="28"/>
          <w:szCs w:val="28"/>
        </w:rPr>
        <w:t>商提供的电子邮件或传真。</w:t>
      </w:r>
    </w:p>
    <w:p w:rsidR="0042654A" w:rsidRPr="00927E06" w:rsidRDefault="0042654A" w:rsidP="0042654A">
      <w:pPr>
        <w:snapToGrid w:val="0"/>
        <w:spacing w:line="440" w:lineRule="exact"/>
        <w:ind w:firstLineChars="200" w:firstLine="560"/>
        <w:rPr>
          <w:rFonts w:ascii="仿宋" w:eastAsia="仿宋" w:hAnsi="仿宋"/>
          <w:sz w:val="28"/>
          <w:szCs w:val="28"/>
        </w:rPr>
      </w:pPr>
      <w:r w:rsidRPr="00927E06">
        <w:rPr>
          <w:rFonts w:ascii="仿宋" w:eastAsia="仿宋" w:hAnsi="仿宋" w:hint="eastAsia"/>
          <w:sz w:val="28"/>
          <w:szCs w:val="28"/>
        </w:rPr>
        <w:t>3. 供应商须将必要澄清或说明填写在询标记录表中，填写完成按招标文件要求签字或盖章后以传真、拍照或扫描后以电子邮件方式递交。</w:t>
      </w:r>
    </w:p>
    <w:p w:rsidR="0042654A" w:rsidRPr="00927E06" w:rsidRDefault="0042654A" w:rsidP="0042654A">
      <w:pPr>
        <w:snapToGrid w:val="0"/>
        <w:spacing w:line="440" w:lineRule="exact"/>
        <w:ind w:firstLineChars="200" w:firstLine="560"/>
        <w:rPr>
          <w:rFonts w:ascii="仿宋" w:eastAsia="仿宋" w:hAnsi="仿宋"/>
          <w:sz w:val="28"/>
          <w:szCs w:val="28"/>
        </w:rPr>
      </w:pPr>
      <w:r w:rsidRPr="00927E06">
        <w:rPr>
          <w:rFonts w:ascii="仿宋" w:eastAsia="仿宋" w:hAnsi="仿宋" w:hint="eastAsia"/>
          <w:sz w:val="28"/>
          <w:szCs w:val="28"/>
        </w:rPr>
        <w:t>4.本项目开评标过程中询标记录传真号码：0571-</w:t>
      </w:r>
      <w:r w:rsidR="00D63256">
        <w:rPr>
          <w:rFonts w:ascii="仿宋" w:eastAsia="仿宋" w:hAnsi="仿宋"/>
          <w:sz w:val="28"/>
          <w:szCs w:val="28"/>
        </w:rPr>
        <w:t>88907792</w:t>
      </w:r>
      <w:r w:rsidRPr="00927E06">
        <w:rPr>
          <w:rFonts w:ascii="仿宋" w:eastAsia="仿宋" w:hAnsi="仿宋" w:hint="eastAsia"/>
          <w:sz w:val="28"/>
          <w:szCs w:val="28"/>
        </w:rPr>
        <w:t>；电子邮件地址：</w:t>
      </w:r>
      <w:r w:rsidR="00927E06">
        <w:rPr>
          <w:rFonts w:ascii="仿宋" w:eastAsia="仿宋" w:hAnsi="仿宋" w:hint="eastAsia"/>
          <w:sz w:val="28"/>
          <w:szCs w:val="28"/>
        </w:rPr>
        <w:t>254051067@</w:t>
      </w:r>
      <w:r w:rsidR="00927E06">
        <w:rPr>
          <w:rFonts w:ascii="仿宋" w:eastAsia="仿宋" w:hAnsi="仿宋"/>
          <w:sz w:val="28"/>
          <w:szCs w:val="28"/>
        </w:rPr>
        <w:t>qq.com</w:t>
      </w:r>
      <w:r w:rsidRPr="00927E06">
        <w:rPr>
          <w:rFonts w:ascii="仿宋" w:eastAsia="仿宋" w:hAnsi="仿宋" w:hint="eastAsia"/>
          <w:sz w:val="28"/>
          <w:szCs w:val="28"/>
        </w:rPr>
        <w:t>。本传真、电子邮件仅接受评标委员会要求供应商</w:t>
      </w:r>
      <w:proofErr w:type="gramStart"/>
      <w:r w:rsidRPr="00927E06">
        <w:rPr>
          <w:rFonts w:ascii="仿宋" w:eastAsia="仿宋" w:hAnsi="仿宋" w:hint="eastAsia"/>
          <w:sz w:val="28"/>
          <w:szCs w:val="28"/>
        </w:rPr>
        <w:t>作出</w:t>
      </w:r>
      <w:proofErr w:type="gramEnd"/>
      <w:r w:rsidRPr="00927E06">
        <w:rPr>
          <w:rFonts w:ascii="仿宋" w:eastAsia="仿宋" w:hAnsi="仿宋" w:hint="eastAsia"/>
          <w:sz w:val="28"/>
          <w:szCs w:val="28"/>
        </w:rPr>
        <w:t>的必要澄清或说明，不接受其他事项。</w:t>
      </w:r>
    </w:p>
    <w:p w:rsidR="0042654A" w:rsidRPr="0042654A" w:rsidRDefault="0042654A" w:rsidP="00B32017">
      <w:pPr>
        <w:snapToGrid w:val="0"/>
        <w:spacing w:line="440" w:lineRule="exact"/>
        <w:ind w:firstLineChars="200" w:firstLine="560"/>
        <w:rPr>
          <w:rFonts w:ascii="仿宋" w:eastAsia="仿宋" w:hAnsi="仿宋" w:cs="Arial"/>
          <w:sz w:val="28"/>
          <w:szCs w:val="28"/>
        </w:rPr>
      </w:pPr>
    </w:p>
    <w:p w:rsidR="00B32017" w:rsidRDefault="0042654A" w:rsidP="00B32017">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十</w:t>
      </w:r>
      <w:r w:rsidR="00B32017">
        <w:rPr>
          <w:rFonts w:ascii="仿宋" w:eastAsia="仿宋" w:hAnsi="仿宋" w:cs="Arial" w:hint="eastAsia"/>
          <w:b/>
          <w:bCs/>
          <w:color w:val="000000"/>
          <w:sz w:val="30"/>
          <w:szCs w:val="30"/>
        </w:rPr>
        <w:t>、业务咨询</w:t>
      </w:r>
    </w:p>
    <w:tbl>
      <w:tblPr>
        <w:tblpPr w:leftFromText="180" w:rightFromText="180" w:vertAnchor="text" w:horzAnchor="page" w:tblpX="1337" w:tblpY="223"/>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14"/>
        <w:gridCol w:w="2089"/>
        <w:gridCol w:w="2066"/>
        <w:gridCol w:w="2644"/>
      </w:tblGrid>
      <w:tr w:rsidR="00B32017" w:rsidTr="00925E86">
        <w:tc>
          <w:tcPr>
            <w:tcW w:w="1985"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cs="仿宋"/>
                <w:b/>
                <w:sz w:val="28"/>
                <w:szCs w:val="28"/>
              </w:rPr>
            </w:pPr>
            <w:r>
              <w:rPr>
                <w:rFonts w:ascii="仿宋" w:eastAsia="仿宋" w:hAnsi="仿宋" w:cs="仿宋" w:hint="eastAsia"/>
                <w:b/>
                <w:sz w:val="28"/>
                <w:szCs w:val="28"/>
              </w:rPr>
              <w:t>机 构</w:t>
            </w:r>
          </w:p>
        </w:tc>
        <w:tc>
          <w:tcPr>
            <w:tcW w:w="8113" w:type="dxa"/>
            <w:gridSpan w:val="4"/>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rPr>
                <w:rFonts w:ascii="仿宋" w:eastAsia="仿宋" w:hAnsi="仿宋" w:cs="仿宋"/>
                <w:sz w:val="28"/>
                <w:szCs w:val="28"/>
              </w:rPr>
            </w:pPr>
            <w:r>
              <w:rPr>
                <w:rFonts w:ascii="仿宋" w:eastAsia="仿宋" w:hAnsi="仿宋" w:cs="仿宋" w:hint="eastAsia"/>
                <w:sz w:val="28"/>
                <w:szCs w:val="28"/>
              </w:rPr>
              <w:t>浙江省政府采购中心</w:t>
            </w:r>
          </w:p>
        </w:tc>
      </w:tr>
      <w:tr w:rsidR="00B32017" w:rsidTr="00925E86">
        <w:tc>
          <w:tcPr>
            <w:tcW w:w="1985"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cs="仿宋"/>
                <w:b/>
                <w:sz w:val="28"/>
                <w:szCs w:val="28"/>
              </w:rPr>
            </w:pPr>
            <w:r>
              <w:rPr>
                <w:rFonts w:ascii="仿宋" w:eastAsia="仿宋" w:hAnsi="仿宋" w:cs="仿宋" w:hint="eastAsia"/>
                <w:b/>
                <w:sz w:val="28"/>
                <w:szCs w:val="28"/>
              </w:rPr>
              <w:t>地 址</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B32017" w:rsidRDefault="00B32017" w:rsidP="00925E86">
            <w:pPr>
              <w:spacing w:line="480" w:lineRule="exact"/>
              <w:rPr>
                <w:rFonts w:ascii="仿宋" w:eastAsia="仿宋" w:hAnsi="仿宋" w:cs="仿宋"/>
                <w:sz w:val="28"/>
                <w:szCs w:val="28"/>
              </w:rPr>
            </w:pPr>
            <w:r>
              <w:rPr>
                <w:rFonts w:ascii="仿宋" w:eastAsia="仿宋" w:hAnsi="仿宋" w:cs="仿宋" w:hint="eastAsia"/>
                <w:sz w:val="28"/>
                <w:szCs w:val="28"/>
              </w:rPr>
              <w:t>浙江省杭州市下城区环城北路305号</w:t>
            </w:r>
            <w:proofErr w:type="gramStart"/>
            <w:r>
              <w:rPr>
                <w:rFonts w:ascii="仿宋" w:eastAsia="仿宋" w:hAnsi="仿宋" w:cs="仿宋" w:hint="eastAsia"/>
                <w:sz w:val="28"/>
                <w:szCs w:val="28"/>
              </w:rPr>
              <w:t>耀江发展</w:t>
            </w:r>
            <w:proofErr w:type="gramEnd"/>
            <w:r>
              <w:rPr>
                <w:rFonts w:ascii="仿宋" w:eastAsia="仿宋" w:hAnsi="仿宋" w:cs="仿宋" w:hint="eastAsia"/>
                <w:sz w:val="28"/>
                <w:szCs w:val="28"/>
              </w:rPr>
              <w:t>中心</w:t>
            </w:r>
          </w:p>
        </w:tc>
      </w:tr>
      <w:tr w:rsidR="00B32017" w:rsidTr="00925E86">
        <w:tc>
          <w:tcPr>
            <w:tcW w:w="1985"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cs="仿宋"/>
                <w:b/>
                <w:sz w:val="28"/>
                <w:szCs w:val="28"/>
              </w:rPr>
            </w:pPr>
            <w:r>
              <w:rPr>
                <w:rFonts w:ascii="仿宋" w:eastAsia="仿宋" w:hAnsi="仿宋" w:cs="仿宋" w:hint="eastAsia"/>
                <w:b/>
                <w:sz w:val="28"/>
                <w:szCs w:val="28"/>
              </w:rPr>
              <w:t>网 站</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B32017" w:rsidRDefault="00B32017" w:rsidP="00925E86">
            <w:pPr>
              <w:spacing w:line="480" w:lineRule="exact"/>
              <w:rPr>
                <w:rFonts w:ascii="仿宋" w:eastAsia="仿宋" w:hAnsi="仿宋" w:cs="仿宋"/>
                <w:sz w:val="28"/>
                <w:szCs w:val="28"/>
              </w:rPr>
            </w:pPr>
            <w:r>
              <w:rPr>
                <w:rFonts w:ascii="仿宋" w:eastAsia="仿宋" w:hAnsi="仿宋" w:cs="仿宋" w:hint="eastAsia"/>
                <w:sz w:val="28"/>
                <w:szCs w:val="28"/>
              </w:rPr>
              <w:t>浙江政府采购网</w:t>
            </w:r>
            <w:r>
              <w:rPr>
                <w:rFonts w:ascii="仿宋_GB2312" w:eastAsia="仿宋_GB2312" w:hAnsi="Segoe UI" w:cs="Segoe UI" w:hint="eastAsia"/>
                <w:color w:val="333333"/>
                <w:sz w:val="29"/>
                <w:szCs w:val="29"/>
              </w:rPr>
              <w:t>ht</w:t>
            </w:r>
            <w:r w:rsidRPr="00560DD6">
              <w:rPr>
                <w:rFonts w:ascii="仿宋" w:eastAsia="仿宋" w:hAnsi="仿宋" w:cs="仿宋" w:hint="eastAsia"/>
                <w:sz w:val="28"/>
                <w:szCs w:val="28"/>
              </w:rPr>
              <w:t>tp://zfcg.czt.zj.gov.cn/</w:t>
            </w:r>
            <w:r>
              <w:rPr>
                <w:rFonts w:ascii="仿宋" w:eastAsia="仿宋" w:hAnsi="仿宋" w:cs="仿宋" w:hint="eastAsia"/>
                <w:sz w:val="28"/>
                <w:szCs w:val="28"/>
              </w:rPr>
              <w:t xml:space="preserve"> </w:t>
            </w:r>
            <w:r w:rsidRPr="00560DD6">
              <w:rPr>
                <w:rFonts w:ascii="仿宋" w:eastAsia="仿宋" w:hAnsi="仿宋" w:cs="仿宋" w:hint="eastAsia"/>
                <w:sz w:val="28"/>
                <w:szCs w:val="28"/>
              </w:rPr>
              <w:t>（文件下载、公告查询）</w:t>
            </w:r>
          </w:p>
        </w:tc>
      </w:tr>
      <w:tr w:rsidR="00B32017" w:rsidTr="00925E86">
        <w:tc>
          <w:tcPr>
            <w:tcW w:w="1985"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cs="仿宋"/>
                <w:b/>
                <w:sz w:val="28"/>
                <w:szCs w:val="28"/>
              </w:rPr>
            </w:pPr>
            <w:r>
              <w:rPr>
                <w:rFonts w:ascii="仿宋" w:eastAsia="仿宋" w:hAnsi="仿宋" w:cs="仿宋" w:hint="eastAsia"/>
                <w:b/>
                <w:sz w:val="28"/>
                <w:szCs w:val="28"/>
              </w:rPr>
              <w:t>咨询事项</w:t>
            </w:r>
          </w:p>
        </w:tc>
        <w:tc>
          <w:tcPr>
            <w:tcW w:w="1314"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cs="仿宋"/>
                <w:b/>
                <w:sz w:val="28"/>
                <w:szCs w:val="28"/>
              </w:rPr>
            </w:pPr>
            <w:r>
              <w:rPr>
                <w:rFonts w:ascii="仿宋" w:eastAsia="仿宋" w:hAnsi="仿宋" w:cs="仿宋" w:hint="eastAsia"/>
                <w:b/>
                <w:sz w:val="28"/>
                <w:szCs w:val="28"/>
              </w:rPr>
              <w:t>联系人</w:t>
            </w:r>
          </w:p>
        </w:tc>
        <w:tc>
          <w:tcPr>
            <w:tcW w:w="2089"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cs="仿宋"/>
                <w:b/>
                <w:sz w:val="28"/>
                <w:szCs w:val="28"/>
              </w:rPr>
            </w:pPr>
            <w:r>
              <w:rPr>
                <w:rFonts w:ascii="仿宋" w:eastAsia="仿宋" w:hAnsi="仿宋" w:cs="仿宋" w:hint="eastAsia"/>
                <w:b/>
                <w:sz w:val="28"/>
                <w:szCs w:val="28"/>
              </w:rPr>
              <w:t>联系方式</w:t>
            </w:r>
          </w:p>
        </w:tc>
        <w:tc>
          <w:tcPr>
            <w:tcW w:w="2066"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cs="仿宋"/>
                <w:b/>
                <w:sz w:val="28"/>
                <w:szCs w:val="28"/>
              </w:rPr>
            </w:pPr>
            <w:r>
              <w:rPr>
                <w:rFonts w:ascii="仿宋" w:eastAsia="仿宋" w:hAnsi="仿宋" w:cs="仿宋" w:hint="eastAsia"/>
                <w:b/>
                <w:sz w:val="28"/>
                <w:szCs w:val="28"/>
              </w:rPr>
              <w:t>传真</w:t>
            </w:r>
          </w:p>
        </w:tc>
        <w:tc>
          <w:tcPr>
            <w:tcW w:w="2644"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cs="仿宋"/>
                <w:b/>
                <w:sz w:val="28"/>
                <w:szCs w:val="28"/>
              </w:rPr>
            </w:pPr>
            <w:r>
              <w:rPr>
                <w:rFonts w:ascii="仿宋" w:eastAsia="仿宋" w:hAnsi="仿宋" w:cs="仿宋" w:hint="eastAsia"/>
                <w:b/>
                <w:sz w:val="28"/>
                <w:szCs w:val="28"/>
              </w:rPr>
              <w:t>备注</w:t>
            </w:r>
          </w:p>
        </w:tc>
      </w:tr>
      <w:tr w:rsidR="0054105D" w:rsidTr="009077E9">
        <w:tc>
          <w:tcPr>
            <w:tcW w:w="1985" w:type="dxa"/>
            <w:tcBorders>
              <w:top w:val="single" w:sz="4" w:space="0" w:color="auto"/>
              <w:left w:val="single" w:sz="4" w:space="0" w:color="auto"/>
              <w:bottom w:val="single" w:sz="4" w:space="0" w:color="auto"/>
              <w:right w:val="single" w:sz="4" w:space="0" w:color="auto"/>
            </w:tcBorders>
            <w:vAlign w:val="center"/>
          </w:tcPr>
          <w:p w:rsidR="0054105D" w:rsidRDefault="0054105D" w:rsidP="00925E86">
            <w:pPr>
              <w:spacing w:line="480" w:lineRule="exact"/>
              <w:rPr>
                <w:rFonts w:ascii="仿宋" w:eastAsia="仿宋" w:hAnsi="仿宋" w:cs="仿宋"/>
                <w:sz w:val="28"/>
                <w:szCs w:val="28"/>
              </w:rPr>
            </w:pPr>
            <w:r>
              <w:rPr>
                <w:rFonts w:ascii="仿宋" w:eastAsia="仿宋" w:hAnsi="仿宋" w:cs="仿宋" w:hint="eastAsia"/>
                <w:sz w:val="28"/>
                <w:szCs w:val="28"/>
              </w:rPr>
              <w:t>项目联系人</w:t>
            </w:r>
          </w:p>
          <w:p w:rsidR="0054105D" w:rsidRDefault="0054105D" w:rsidP="00925E86">
            <w:pPr>
              <w:spacing w:line="480" w:lineRule="exact"/>
              <w:rPr>
                <w:rFonts w:ascii="仿宋" w:eastAsia="仿宋" w:hAnsi="仿宋" w:cs="仿宋"/>
                <w:sz w:val="28"/>
                <w:szCs w:val="28"/>
              </w:rPr>
            </w:pPr>
            <w:r>
              <w:rPr>
                <w:rFonts w:ascii="仿宋" w:eastAsia="仿宋" w:hAnsi="仿宋" w:cs="仿宋" w:hint="eastAsia"/>
                <w:sz w:val="28"/>
                <w:szCs w:val="28"/>
              </w:rPr>
              <w:t>（A岗）</w:t>
            </w:r>
          </w:p>
        </w:tc>
        <w:tc>
          <w:tcPr>
            <w:tcW w:w="1314" w:type="dxa"/>
            <w:tcBorders>
              <w:top w:val="single" w:sz="4" w:space="0" w:color="auto"/>
              <w:left w:val="single" w:sz="4" w:space="0" w:color="auto"/>
              <w:bottom w:val="single" w:sz="4" w:space="0" w:color="auto"/>
              <w:right w:val="single" w:sz="4" w:space="0" w:color="auto"/>
            </w:tcBorders>
          </w:tcPr>
          <w:p w:rsidR="0054105D" w:rsidRDefault="00927E06" w:rsidP="00925E86">
            <w:pPr>
              <w:spacing w:line="480" w:lineRule="exact"/>
              <w:jc w:val="center"/>
              <w:rPr>
                <w:rFonts w:ascii="仿宋" w:eastAsia="仿宋" w:hAnsi="仿宋" w:cs="仿宋"/>
                <w:sz w:val="28"/>
                <w:szCs w:val="28"/>
              </w:rPr>
            </w:pPr>
            <w:bookmarkStart w:id="13" w:name="PO_15528_PM032"/>
            <w:r>
              <w:rPr>
                <w:rFonts w:ascii="仿宋" w:eastAsia="仿宋" w:hAnsi="仿宋" w:cs="仿宋" w:hint="eastAsia"/>
                <w:sz w:val="28"/>
                <w:szCs w:val="28"/>
              </w:rPr>
              <w:t>李娜</w:t>
            </w:r>
            <w:bookmarkEnd w:id="13"/>
          </w:p>
        </w:tc>
        <w:tc>
          <w:tcPr>
            <w:tcW w:w="2089" w:type="dxa"/>
            <w:tcBorders>
              <w:top w:val="single" w:sz="4" w:space="0" w:color="auto"/>
              <w:left w:val="single" w:sz="4" w:space="0" w:color="auto"/>
              <w:bottom w:val="single" w:sz="4" w:space="0" w:color="auto"/>
              <w:right w:val="single" w:sz="4" w:space="0" w:color="auto"/>
            </w:tcBorders>
          </w:tcPr>
          <w:p w:rsidR="0054105D" w:rsidRDefault="00927E06" w:rsidP="00925E86">
            <w:pPr>
              <w:spacing w:line="480" w:lineRule="exact"/>
              <w:jc w:val="center"/>
              <w:rPr>
                <w:rFonts w:ascii="仿宋" w:eastAsia="仿宋" w:hAnsi="仿宋" w:cs="仿宋"/>
                <w:sz w:val="28"/>
                <w:szCs w:val="28"/>
              </w:rPr>
            </w:pPr>
            <w:bookmarkStart w:id="14" w:name="PO_15528_PM033"/>
            <w:r>
              <w:rPr>
                <w:rFonts w:ascii="仿宋" w:eastAsia="仿宋" w:hAnsi="仿宋" w:cs="仿宋"/>
                <w:sz w:val="28"/>
                <w:szCs w:val="28"/>
              </w:rPr>
              <w:t>0571-88907715</w:t>
            </w:r>
            <w:bookmarkEnd w:id="14"/>
          </w:p>
        </w:tc>
        <w:tc>
          <w:tcPr>
            <w:tcW w:w="2066" w:type="dxa"/>
            <w:tcBorders>
              <w:top w:val="single" w:sz="4" w:space="0" w:color="auto"/>
              <w:left w:val="single" w:sz="4" w:space="0" w:color="auto"/>
              <w:bottom w:val="single" w:sz="4" w:space="0" w:color="auto"/>
              <w:right w:val="single" w:sz="4" w:space="0" w:color="auto"/>
            </w:tcBorders>
          </w:tcPr>
          <w:p w:rsidR="0054105D" w:rsidRDefault="00927E06" w:rsidP="00925E86">
            <w:pPr>
              <w:spacing w:line="480" w:lineRule="exact"/>
              <w:jc w:val="center"/>
              <w:rPr>
                <w:rFonts w:ascii="仿宋" w:eastAsia="仿宋" w:hAnsi="仿宋" w:cs="仿宋"/>
                <w:sz w:val="28"/>
                <w:szCs w:val="28"/>
              </w:rPr>
            </w:pPr>
            <w:bookmarkStart w:id="15" w:name="PO_15528_PM034"/>
            <w:r>
              <w:rPr>
                <w:rFonts w:ascii="仿宋" w:eastAsia="仿宋" w:hAnsi="仿宋" w:cs="仿宋"/>
                <w:sz w:val="28"/>
                <w:szCs w:val="28"/>
              </w:rPr>
              <w:t>0571-88907751</w:t>
            </w:r>
            <w:bookmarkEnd w:id="15"/>
          </w:p>
        </w:tc>
        <w:tc>
          <w:tcPr>
            <w:tcW w:w="2644" w:type="dxa"/>
            <w:vMerge w:val="restart"/>
            <w:tcBorders>
              <w:top w:val="single" w:sz="4" w:space="0" w:color="auto"/>
              <w:left w:val="single" w:sz="4" w:space="0" w:color="auto"/>
            </w:tcBorders>
          </w:tcPr>
          <w:p w:rsidR="0054105D" w:rsidRDefault="0054105D" w:rsidP="00925E86">
            <w:pPr>
              <w:spacing w:line="480" w:lineRule="exact"/>
              <w:rPr>
                <w:rFonts w:ascii="仿宋" w:eastAsia="仿宋" w:hAnsi="仿宋" w:cs="仿宋"/>
                <w:sz w:val="28"/>
                <w:szCs w:val="28"/>
              </w:rPr>
            </w:pPr>
            <w:r>
              <w:rPr>
                <w:rFonts w:ascii="仿宋" w:eastAsia="仿宋" w:hAnsi="仿宋" w:cs="仿宋" w:hint="eastAsia"/>
                <w:sz w:val="28"/>
                <w:szCs w:val="28"/>
              </w:rPr>
              <w:t>三楼</w:t>
            </w:r>
            <w:bookmarkStart w:id="16" w:name="PO_409_PM001385"/>
            <w:r w:rsidR="00927E06">
              <w:rPr>
                <w:rFonts w:ascii="仿宋" w:eastAsia="仿宋" w:hAnsi="仿宋" w:cs="仿宋" w:hint="eastAsia"/>
                <w:sz w:val="28"/>
                <w:szCs w:val="28"/>
              </w:rPr>
              <w:t>通用业务采购部</w:t>
            </w:r>
            <w:bookmarkEnd w:id="16"/>
          </w:p>
        </w:tc>
      </w:tr>
      <w:tr w:rsidR="0054105D" w:rsidTr="009077E9">
        <w:tc>
          <w:tcPr>
            <w:tcW w:w="1985" w:type="dxa"/>
            <w:tcBorders>
              <w:top w:val="single" w:sz="4" w:space="0" w:color="auto"/>
              <w:left w:val="single" w:sz="4" w:space="0" w:color="auto"/>
              <w:bottom w:val="single" w:sz="4" w:space="0" w:color="auto"/>
              <w:right w:val="single" w:sz="4" w:space="0" w:color="auto"/>
            </w:tcBorders>
            <w:vAlign w:val="center"/>
          </w:tcPr>
          <w:p w:rsidR="0054105D" w:rsidRDefault="0054105D" w:rsidP="00925E86">
            <w:pPr>
              <w:spacing w:line="480" w:lineRule="exact"/>
              <w:rPr>
                <w:rFonts w:ascii="仿宋" w:eastAsia="仿宋" w:hAnsi="仿宋" w:cs="仿宋"/>
                <w:sz w:val="28"/>
                <w:szCs w:val="28"/>
              </w:rPr>
            </w:pPr>
            <w:r>
              <w:rPr>
                <w:rFonts w:ascii="仿宋" w:eastAsia="仿宋" w:hAnsi="仿宋" w:cs="仿宋" w:hint="eastAsia"/>
                <w:sz w:val="28"/>
                <w:szCs w:val="28"/>
              </w:rPr>
              <w:lastRenderedPageBreak/>
              <w:t>项目协办人</w:t>
            </w:r>
          </w:p>
          <w:p w:rsidR="0054105D" w:rsidRDefault="0054105D" w:rsidP="00925E86">
            <w:pPr>
              <w:spacing w:line="480" w:lineRule="exact"/>
              <w:rPr>
                <w:rFonts w:ascii="仿宋" w:eastAsia="仿宋" w:hAnsi="仿宋" w:cs="仿宋"/>
                <w:sz w:val="28"/>
                <w:szCs w:val="28"/>
              </w:rPr>
            </w:pPr>
            <w:r>
              <w:rPr>
                <w:rFonts w:ascii="仿宋" w:eastAsia="仿宋" w:hAnsi="仿宋" w:cs="仿宋" w:hint="eastAsia"/>
                <w:sz w:val="28"/>
                <w:szCs w:val="28"/>
              </w:rPr>
              <w:t>（B岗）</w:t>
            </w:r>
          </w:p>
        </w:tc>
        <w:tc>
          <w:tcPr>
            <w:tcW w:w="1314" w:type="dxa"/>
            <w:tcBorders>
              <w:top w:val="single" w:sz="4" w:space="0" w:color="auto"/>
              <w:left w:val="single" w:sz="4" w:space="0" w:color="auto"/>
              <w:bottom w:val="single" w:sz="4" w:space="0" w:color="auto"/>
              <w:right w:val="single" w:sz="4" w:space="0" w:color="auto"/>
            </w:tcBorders>
            <w:vAlign w:val="center"/>
          </w:tcPr>
          <w:p w:rsidR="0054105D" w:rsidRDefault="00927E06" w:rsidP="00925E86">
            <w:pPr>
              <w:spacing w:line="480" w:lineRule="exact"/>
              <w:jc w:val="center"/>
              <w:rPr>
                <w:rFonts w:ascii="仿宋" w:eastAsia="仿宋" w:hAnsi="仿宋" w:cs="仿宋"/>
                <w:sz w:val="28"/>
                <w:szCs w:val="28"/>
              </w:rPr>
            </w:pPr>
            <w:r>
              <w:rPr>
                <w:rFonts w:ascii="仿宋" w:eastAsia="仿宋" w:hAnsi="仿宋" w:cs="仿宋" w:hint="eastAsia"/>
                <w:sz w:val="28"/>
                <w:szCs w:val="28"/>
              </w:rPr>
              <w:t>阮超崎</w:t>
            </w:r>
          </w:p>
        </w:tc>
        <w:tc>
          <w:tcPr>
            <w:tcW w:w="2089" w:type="dxa"/>
            <w:tcBorders>
              <w:top w:val="single" w:sz="4" w:space="0" w:color="auto"/>
              <w:left w:val="single" w:sz="4" w:space="0" w:color="auto"/>
              <w:bottom w:val="single" w:sz="4" w:space="0" w:color="auto"/>
              <w:right w:val="single" w:sz="4" w:space="0" w:color="auto"/>
            </w:tcBorders>
            <w:vAlign w:val="center"/>
          </w:tcPr>
          <w:p w:rsidR="0054105D" w:rsidRDefault="00927E06" w:rsidP="00925E86">
            <w:pPr>
              <w:spacing w:line="480" w:lineRule="exact"/>
              <w:jc w:val="center"/>
              <w:rPr>
                <w:rFonts w:ascii="仿宋" w:eastAsia="仿宋" w:hAnsi="仿宋" w:cs="仿宋"/>
                <w:sz w:val="28"/>
                <w:szCs w:val="28"/>
              </w:rPr>
            </w:pPr>
            <w:r>
              <w:rPr>
                <w:rFonts w:ascii="仿宋" w:eastAsia="仿宋" w:hAnsi="仿宋" w:cs="仿宋" w:hint="eastAsia"/>
                <w:sz w:val="28"/>
                <w:szCs w:val="28"/>
              </w:rPr>
              <w:t>0</w:t>
            </w:r>
            <w:r>
              <w:rPr>
                <w:rFonts w:ascii="仿宋" w:eastAsia="仿宋" w:hAnsi="仿宋" w:cs="仿宋"/>
                <w:sz w:val="28"/>
                <w:szCs w:val="28"/>
              </w:rPr>
              <w:t>571-88907716</w:t>
            </w:r>
          </w:p>
        </w:tc>
        <w:tc>
          <w:tcPr>
            <w:tcW w:w="2066" w:type="dxa"/>
            <w:tcBorders>
              <w:top w:val="single" w:sz="4" w:space="0" w:color="auto"/>
              <w:left w:val="single" w:sz="4" w:space="0" w:color="auto"/>
              <w:bottom w:val="single" w:sz="4" w:space="0" w:color="auto"/>
              <w:right w:val="single" w:sz="4" w:space="0" w:color="auto"/>
            </w:tcBorders>
            <w:vAlign w:val="center"/>
          </w:tcPr>
          <w:p w:rsidR="0054105D" w:rsidRDefault="00927E06" w:rsidP="00925E86">
            <w:pPr>
              <w:spacing w:line="480" w:lineRule="exact"/>
              <w:jc w:val="center"/>
              <w:rPr>
                <w:rFonts w:ascii="仿宋" w:eastAsia="仿宋" w:hAnsi="仿宋" w:cs="仿宋"/>
                <w:sz w:val="28"/>
                <w:szCs w:val="28"/>
              </w:rPr>
            </w:pPr>
            <w:r>
              <w:rPr>
                <w:rFonts w:ascii="仿宋" w:eastAsia="仿宋" w:hAnsi="仿宋" w:cs="仿宋" w:hint="eastAsia"/>
                <w:sz w:val="28"/>
                <w:szCs w:val="28"/>
              </w:rPr>
              <w:t>0</w:t>
            </w:r>
            <w:r>
              <w:rPr>
                <w:rFonts w:ascii="仿宋" w:eastAsia="仿宋" w:hAnsi="仿宋" w:cs="仿宋"/>
                <w:sz w:val="28"/>
                <w:szCs w:val="28"/>
              </w:rPr>
              <w:t>571-88907751</w:t>
            </w:r>
          </w:p>
        </w:tc>
        <w:tc>
          <w:tcPr>
            <w:tcW w:w="2644" w:type="dxa"/>
            <w:vMerge/>
            <w:tcBorders>
              <w:left w:val="single" w:sz="4" w:space="0" w:color="auto"/>
            </w:tcBorders>
            <w:vAlign w:val="center"/>
          </w:tcPr>
          <w:p w:rsidR="0054105D" w:rsidRDefault="0054105D" w:rsidP="00925E86">
            <w:pPr>
              <w:spacing w:line="480" w:lineRule="exact"/>
              <w:rPr>
                <w:rFonts w:ascii="仿宋" w:eastAsia="仿宋" w:hAnsi="仿宋" w:cs="仿宋"/>
                <w:sz w:val="28"/>
                <w:szCs w:val="28"/>
              </w:rPr>
            </w:pPr>
          </w:p>
        </w:tc>
      </w:tr>
      <w:tr w:rsidR="0054105D" w:rsidTr="009077E9">
        <w:tc>
          <w:tcPr>
            <w:tcW w:w="1985" w:type="dxa"/>
            <w:tcBorders>
              <w:top w:val="single" w:sz="4" w:space="0" w:color="auto"/>
              <w:left w:val="single" w:sz="4" w:space="0" w:color="auto"/>
              <w:bottom w:val="single" w:sz="4" w:space="0" w:color="auto"/>
              <w:right w:val="single" w:sz="4" w:space="0" w:color="auto"/>
            </w:tcBorders>
            <w:vAlign w:val="center"/>
          </w:tcPr>
          <w:p w:rsidR="0054105D" w:rsidRDefault="0054105D" w:rsidP="00925E86">
            <w:pPr>
              <w:spacing w:line="480" w:lineRule="exact"/>
              <w:rPr>
                <w:rFonts w:ascii="仿宋" w:eastAsia="仿宋" w:hAnsi="仿宋" w:cs="仿宋"/>
                <w:sz w:val="28"/>
                <w:szCs w:val="28"/>
              </w:rPr>
            </w:pPr>
            <w:r>
              <w:rPr>
                <w:rFonts w:ascii="仿宋" w:eastAsia="仿宋" w:hAnsi="仿宋" w:cs="仿宋" w:hint="eastAsia"/>
                <w:sz w:val="28"/>
                <w:szCs w:val="28"/>
              </w:rPr>
              <w:t>部门负责人</w:t>
            </w:r>
          </w:p>
        </w:tc>
        <w:tc>
          <w:tcPr>
            <w:tcW w:w="1314" w:type="dxa"/>
            <w:tcBorders>
              <w:top w:val="single" w:sz="4" w:space="0" w:color="auto"/>
              <w:left w:val="single" w:sz="4" w:space="0" w:color="auto"/>
              <w:bottom w:val="single" w:sz="4" w:space="0" w:color="auto"/>
              <w:right w:val="single" w:sz="4" w:space="0" w:color="auto"/>
            </w:tcBorders>
            <w:vAlign w:val="center"/>
          </w:tcPr>
          <w:p w:rsidR="0054105D" w:rsidRDefault="00927E06" w:rsidP="00925E86">
            <w:pPr>
              <w:spacing w:line="480" w:lineRule="exact"/>
              <w:jc w:val="center"/>
              <w:rPr>
                <w:rFonts w:ascii="仿宋" w:eastAsia="仿宋" w:hAnsi="仿宋" w:cs="仿宋"/>
                <w:sz w:val="28"/>
                <w:szCs w:val="28"/>
              </w:rPr>
            </w:pPr>
            <w:r>
              <w:rPr>
                <w:rFonts w:ascii="仿宋" w:eastAsia="仿宋" w:hAnsi="仿宋" w:cs="仿宋" w:hint="eastAsia"/>
                <w:sz w:val="28"/>
                <w:szCs w:val="28"/>
              </w:rPr>
              <w:t>程则彬</w:t>
            </w:r>
          </w:p>
        </w:tc>
        <w:tc>
          <w:tcPr>
            <w:tcW w:w="2089" w:type="dxa"/>
            <w:tcBorders>
              <w:top w:val="single" w:sz="4" w:space="0" w:color="auto"/>
              <w:left w:val="single" w:sz="4" w:space="0" w:color="auto"/>
              <w:bottom w:val="single" w:sz="4" w:space="0" w:color="auto"/>
              <w:right w:val="single" w:sz="4" w:space="0" w:color="auto"/>
            </w:tcBorders>
            <w:vAlign w:val="center"/>
          </w:tcPr>
          <w:p w:rsidR="0054105D" w:rsidRDefault="00927E06" w:rsidP="00925E86">
            <w:pPr>
              <w:spacing w:line="480" w:lineRule="exact"/>
              <w:jc w:val="center"/>
              <w:rPr>
                <w:rFonts w:ascii="仿宋" w:eastAsia="仿宋" w:hAnsi="仿宋" w:cs="仿宋"/>
                <w:sz w:val="28"/>
                <w:szCs w:val="28"/>
              </w:rPr>
            </w:pPr>
            <w:r>
              <w:rPr>
                <w:rFonts w:ascii="仿宋" w:eastAsia="仿宋" w:hAnsi="仿宋" w:cs="仿宋" w:hint="eastAsia"/>
                <w:sz w:val="28"/>
                <w:szCs w:val="28"/>
              </w:rPr>
              <w:t>0</w:t>
            </w:r>
            <w:r>
              <w:rPr>
                <w:rFonts w:ascii="仿宋" w:eastAsia="仿宋" w:hAnsi="仿宋" w:cs="仿宋"/>
                <w:sz w:val="28"/>
                <w:szCs w:val="28"/>
              </w:rPr>
              <w:t>571-88907721</w:t>
            </w:r>
          </w:p>
        </w:tc>
        <w:tc>
          <w:tcPr>
            <w:tcW w:w="2066" w:type="dxa"/>
            <w:tcBorders>
              <w:top w:val="single" w:sz="4" w:space="0" w:color="auto"/>
              <w:left w:val="single" w:sz="4" w:space="0" w:color="auto"/>
              <w:bottom w:val="single" w:sz="4" w:space="0" w:color="auto"/>
              <w:right w:val="single" w:sz="4" w:space="0" w:color="auto"/>
            </w:tcBorders>
            <w:vAlign w:val="center"/>
          </w:tcPr>
          <w:p w:rsidR="0054105D" w:rsidRDefault="00927E06" w:rsidP="00925E86">
            <w:pPr>
              <w:spacing w:line="480" w:lineRule="exact"/>
              <w:jc w:val="center"/>
              <w:rPr>
                <w:rFonts w:ascii="仿宋" w:eastAsia="仿宋" w:hAnsi="仿宋" w:cs="仿宋"/>
                <w:sz w:val="28"/>
                <w:szCs w:val="28"/>
              </w:rPr>
            </w:pPr>
            <w:r>
              <w:rPr>
                <w:rFonts w:ascii="仿宋" w:eastAsia="仿宋" w:hAnsi="仿宋" w:cs="仿宋" w:hint="eastAsia"/>
                <w:sz w:val="28"/>
                <w:szCs w:val="28"/>
              </w:rPr>
              <w:t>0</w:t>
            </w:r>
            <w:r>
              <w:rPr>
                <w:rFonts w:ascii="仿宋" w:eastAsia="仿宋" w:hAnsi="仿宋" w:cs="仿宋"/>
                <w:sz w:val="28"/>
                <w:szCs w:val="28"/>
              </w:rPr>
              <w:t>571-88907751</w:t>
            </w:r>
          </w:p>
        </w:tc>
        <w:tc>
          <w:tcPr>
            <w:tcW w:w="2644" w:type="dxa"/>
            <w:vMerge/>
            <w:tcBorders>
              <w:left w:val="single" w:sz="4" w:space="0" w:color="auto"/>
              <w:bottom w:val="single" w:sz="4" w:space="0" w:color="auto"/>
            </w:tcBorders>
            <w:vAlign w:val="center"/>
          </w:tcPr>
          <w:p w:rsidR="0054105D" w:rsidRDefault="0054105D" w:rsidP="00925E86">
            <w:pPr>
              <w:spacing w:line="480" w:lineRule="exact"/>
              <w:rPr>
                <w:rFonts w:ascii="仿宋" w:eastAsia="仿宋" w:hAnsi="仿宋" w:cs="仿宋"/>
                <w:sz w:val="28"/>
                <w:szCs w:val="28"/>
              </w:rPr>
            </w:pPr>
          </w:p>
        </w:tc>
      </w:tr>
      <w:tr w:rsidR="0054105D" w:rsidTr="00925E86">
        <w:tc>
          <w:tcPr>
            <w:tcW w:w="1985" w:type="dxa"/>
            <w:tcBorders>
              <w:top w:val="single" w:sz="4" w:space="0" w:color="auto"/>
              <w:left w:val="single" w:sz="4" w:space="0" w:color="auto"/>
              <w:bottom w:val="single" w:sz="4" w:space="0" w:color="auto"/>
              <w:right w:val="single" w:sz="4" w:space="0" w:color="auto"/>
            </w:tcBorders>
            <w:vAlign w:val="center"/>
          </w:tcPr>
          <w:p w:rsidR="0054105D" w:rsidRDefault="0054105D" w:rsidP="0054105D">
            <w:pPr>
              <w:spacing w:line="480" w:lineRule="exact"/>
              <w:rPr>
                <w:rFonts w:ascii="仿宋" w:eastAsia="仿宋" w:hAnsi="仿宋" w:cs="仿宋"/>
                <w:sz w:val="28"/>
                <w:szCs w:val="28"/>
              </w:rPr>
            </w:pPr>
            <w:r>
              <w:rPr>
                <w:rFonts w:ascii="仿宋" w:eastAsia="仿宋" w:hAnsi="仿宋" w:cs="仿宋" w:hint="eastAsia"/>
                <w:sz w:val="28"/>
                <w:szCs w:val="28"/>
              </w:rPr>
              <w:t>项目保证金</w:t>
            </w:r>
          </w:p>
        </w:tc>
        <w:tc>
          <w:tcPr>
            <w:tcW w:w="1314" w:type="dxa"/>
            <w:tcBorders>
              <w:top w:val="single" w:sz="4" w:space="0" w:color="auto"/>
              <w:left w:val="single" w:sz="4" w:space="0" w:color="auto"/>
              <w:bottom w:val="single" w:sz="4" w:space="0" w:color="auto"/>
              <w:right w:val="single" w:sz="4" w:space="0" w:color="auto"/>
            </w:tcBorders>
            <w:vAlign w:val="center"/>
          </w:tcPr>
          <w:p w:rsidR="0054105D" w:rsidRDefault="0054105D" w:rsidP="0054105D">
            <w:pPr>
              <w:spacing w:line="480" w:lineRule="exact"/>
              <w:jc w:val="center"/>
              <w:rPr>
                <w:rFonts w:ascii="仿宋" w:eastAsia="仿宋" w:hAnsi="仿宋" w:cs="仿宋"/>
                <w:sz w:val="28"/>
                <w:szCs w:val="28"/>
              </w:rPr>
            </w:pPr>
            <w:proofErr w:type="gramStart"/>
            <w:r>
              <w:rPr>
                <w:rFonts w:ascii="仿宋" w:eastAsia="仿宋" w:hAnsi="仿宋" w:cs="仿宋" w:hint="eastAsia"/>
                <w:sz w:val="28"/>
                <w:szCs w:val="28"/>
              </w:rPr>
              <w:t>邵</w:t>
            </w:r>
            <w:proofErr w:type="gramEnd"/>
            <w:r>
              <w:rPr>
                <w:rFonts w:ascii="仿宋" w:eastAsia="仿宋" w:hAnsi="仿宋" w:cs="仿宋" w:hint="eastAsia"/>
                <w:sz w:val="28"/>
                <w:szCs w:val="28"/>
              </w:rPr>
              <w:t xml:space="preserve">  幸</w:t>
            </w:r>
          </w:p>
        </w:tc>
        <w:tc>
          <w:tcPr>
            <w:tcW w:w="2089" w:type="dxa"/>
            <w:tcBorders>
              <w:top w:val="single" w:sz="4" w:space="0" w:color="auto"/>
              <w:left w:val="single" w:sz="4" w:space="0" w:color="auto"/>
              <w:bottom w:val="single" w:sz="4" w:space="0" w:color="auto"/>
              <w:right w:val="single" w:sz="4" w:space="0" w:color="auto"/>
            </w:tcBorders>
            <w:vAlign w:val="center"/>
          </w:tcPr>
          <w:p w:rsidR="0054105D" w:rsidRDefault="0054105D" w:rsidP="0054105D">
            <w:pPr>
              <w:spacing w:line="480" w:lineRule="exact"/>
              <w:jc w:val="center"/>
              <w:rPr>
                <w:rFonts w:ascii="仿宋" w:eastAsia="仿宋" w:hAnsi="仿宋" w:cs="仿宋"/>
                <w:sz w:val="28"/>
                <w:szCs w:val="28"/>
              </w:rPr>
            </w:pPr>
            <w:r>
              <w:rPr>
                <w:rFonts w:ascii="仿宋" w:eastAsia="仿宋" w:hAnsi="仿宋" w:cs="仿宋" w:hint="eastAsia"/>
                <w:sz w:val="28"/>
                <w:szCs w:val="28"/>
              </w:rPr>
              <w:t>0571-88907705</w:t>
            </w:r>
          </w:p>
        </w:tc>
        <w:tc>
          <w:tcPr>
            <w:tcW w:w="2066" w:type="dxa"/>
            <w:tcBorders>
              <w:top w:val="single" w:sz="4" w:space="0" w:color="auto"/>
              <w:left w:val="single" w:sz="4" w:space="0" w:color="auto"/>
              <w:bottom w:val="single" w:sz="4" w:space="0" w:color="auto"/>
              <w:right w:val="single" w:sz="4" w:space="0" w:color="auto"/>
            </w:tcBorders>
            <w:vAlign w:val="center"/>
          </w:tcPr>
          <w:p w:rsidR="0054105D" w:rsidRDefault="0054105D" w:rsidP="0054105D">
            <w:pPr>
              <w:spacing w:line="480" w:lineRule="exact"/>
              <w:jc w:val="center"/>
              <w:rPr>
                <w:rFonts w:ascii="仿宋" w:eastAsia="仿宋" w:hAnsi="仿宋" w:cs="仿宋"/>
                <w:sz w:val="28"/>
                <w:szCs w:val="28"/>
              </w:rPr>
            </w:pPr>
            <w:r>
              <w:rPr>
                <w:rFonts w:ascii="仿宋" w:eastAsia="仿宋" w:hAnsi="仿宋" w:cs="仿宋" w:hint="eastAsia"/>
                <w:sz w:val="28"/>
                <w:szCs w:val="28"/>
              </w:rPr>
              <w:t>0571-88907704</w:t>
            </w:r>
          </w:p>
        </w:tc>
        <w:tc>
          <w:tcPr>
            <w:tcW w:w="2644" w:type="dxa"/>
            <w:tcBorders>
              <w:top w:val="single" w:sz="4" w:space="0" w:color="auto"/>
              <w:left w:val="single" w:sz="4" w:space="0" w:color="auto"/>
              <w:bottom w:val="single" w:sz="4" w:space="0" w:color="auto"/>
              <w:right w:val="single" w:sz="4" w:space="0" w:color="auto"/>
            </w:tcBorders>
            <w:vAlign w:val="center"/>
          </w:tcPr>
          <w:p w:rsidR="0054105D" w:rsidRDefault="0054105D" w:rsidP="0054105D">
            <w:pPr>
              <w:spacing w:line="480" w:lineRule="exact"/>
              <w:rPr>
                <w:rFonts w:ascii="仿宋" w:eastAsia="仿宋" w:hAnsi="仿宋" w:cs="仿宋"/>
                <w:sz w:val="28"/>
                <w:szCs w:val="28"/>
              </w:rPr>
            </w:pPr>
            <w:r>
              <w:rPr>
                <w:rFonts w:ascii="仿宋" w:eastAsia="仿宋" w:hAnsi="仿宋" w:cs="仿宋" w:hint="eastAsia"/>
                <w:sz w:val="28"/>
                <w:szCs w:val="28"/>
              </w:rPr>
              <w:t>一楼（服务大厅）</w:t>
            </w:r>
          </w:p>
        </w:tc>
      </w:tr>
      <w:tr w:rsidR="0054105D" w:rsidTr="00925E86">
        <w:tc>
          <w:tcPr>
            <w:tcW w:w="1985" w:type="dxa"/>
            <w:tcBorders>
              <w:top w:val="single" w:sz="4" w:space="0" w:color="auto"/>
              <w:left w:val="single" w:sz="4" w:space="0" w:color="auto"/>
              <w:bottom w:val="single" w:sz="4" w:space="0" w:color="auto"/>
              <w:right w:val="single" w:sz="4" w:space="0" w:color="auto"/>
            </w:tcBorders>
            <w:vAlign w:val="center"/>
          </w:tcPr>
          <w:p w:rsidR="0054105D" w:rsidRDefault="0054105D" w:rsidP="0054105D">
            <w:pPr>
              <w:spacing w:line="480" w:lineRule="exact"/>
              <w:rPr>
                <w:rFonts w:ascii="仿宋" w:eastAsia="仿宋" w:hAnsi="仿宋" w:cs="仿宋"/>
                <w:sz w:val="28"/>
                <w:szCs w:val="28"/>
              </w:rPr>
            </w:pPr>
            <w:r>
              <w:rPr>
                <w:rFonts w:ascii="仿宋" w:eastAsia="仿宋" w:hAnsi="仿宋" w:cs="仿宋" w:hint="eastAsia"/>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tcPr>
          <w:p w:rsidR="0054105D" w:rsidRPr="0042654A" w:rsidRDefault="0054105D" w:rsidP="0054105D">
            <w:pPr>
              <w:spacing w:line="480" w:lineRule="exact"/>
              <w:jc w:val="center"/>
              <w:rPr>
                <w:rFonts w:ascii="仿宋" w:eastAsia="仿宋" w:hAnsi="仿宋" w:cs="仿宋"/>
                <w:sz w:val="28"/>
                <w:szCs w:val="28"/>
              </w:rPr>
            </w:pPr>
            <w:r w:rsidRPr="0042654A">
              <w:rPr>
                <w:rFonts w:ascii="仿宋" w:eastAsia="仿宋" w:hAnsi="仿宋" w:cs="仿宋" w:hint="eastAsia"/>
                <w:sz w:val="28"/>
                <w:szCs w:val="28"/>
              </w:rPr>
              <w:t>胡晓霞</w:t>
            </w:r>
          </w:p>
        </w:tc>
        <w:tc>
          <w:tcPr>
            <w:tcW w:w="2089" w:type="dxa"/>
            <w:tcBorders>
              <w:top w:val="single" w:sz="4" w:space="0" w:color="auto"/>
              <w:left w:val="single" w:sz="4" w:space="0" w:color="auto"/>
              <w:bottom w:val="single" w:sz="4" w:space="0" w:color="auto"/>
              <w:right w:val="single" w:sz="4" w:space="0" w:color="auto"/>
            </w:tcBorders>
            <w:vAlign w:val="center"/>
          </w:tcPr>
          <w:p w:rsidR="0054105D" w:rsidRPr="0042654A" w:rsidRDefault="0054105D" w:rsidP="0054105D">
            <w:pPr>
              <w:spacing w:line="480" w:lineRule="exact"/>
              <w:jc w:val="center"/>
              <w:rPr>
                <w:rFonts w:ascii="仿宋" w:eastAsia="仿宋" w:hAnsi="仿宋" w:cs="仿宋"/>
                <w:sz w:val="28"/>
                <w:szCs w:val="28"/>
              </w:rPr>
            </w:pPr>
            <w:r w:rsidRPr="0042654A">
              <w:rPr>
                <w:rFonts w:ascii="仿宋" w:eastAsia="仿宋" w:hAnsi="仿宋" w:cs="仿宋" w:hint="eastAsia"/>
                <w:sz w:val="28"/>
                <w:szCs w:val="28"/>
              </w:rPr>
              <w:t>0571-88907768</w:t>
            </w:r>
          </w:p>
        </w:tc>
        <w:tc>
          <w:tcPr>
            <w:tcW w:w="2066" w:type="dxa"/>
            <w:tcBorders>
              <w:top w:val="single" w:sz="4" w:space="0" w:color="auto"/>
              <w:left w:val="single" w:sz="4" w:space="0" w:color="auto"/>
              <w:bottom w:val="single" w:sz="4" w:space="0" w:color="auto"/>
              <w:right w:val="single" w:sz="4" w:space="0" w:color="auto"/>
            </w:tcBorders>
            <w:vAlign w:val="center"/>
          </w:tcPr>
          <w:p w:rsidR="0054105D" w:rsidRPr="0042654A" w:rsidRDefault="0054105D" w:rsidP="0054105D">
            <w:pPr>
              <w:spacing w:line="480" w:lineRule="exact"/>
              <w:jc w:val="center"/>
              <w:rPr>
                <w:rFonts w:ascii="仿宋" w:eastAsia="仿宋" w:hAnsi="仿宋" w:cs="仿宋"/>
                <w:sz w:val="28"/>
                <w:szCs w:val="28"/>
              </w:rPr>
            </w:pPr>
            <w:r w:rsidRPr="0042654A">
              <w:rPr>
                <w:rFonts w:ascii="仿宋" w:eastAsia="仿宋" w:hAnsi="仿宋" w:cs="仿宋" w:hint="eastAsia"/>
                <w:sz w:val="28"/>
                <w:szCs w:val="28"/>
              </w:rPr>
              <w:t>0571-88907751</w:t>
            </w:r>
          </w:p>
        </w:tc>
        <w:tc>
          <w:tcPr>
            <w:tcW w:w="2644" w:type="dxa"/>
            <w:tcBorders>
              <w:top w:val="single" w:sz="4" w:space="0" w:color="auto"/>
              <w:left w:val="single" w:sz="4" w:space="0" w:color="auto"/>
              <w:bottom w:val="single" w:sz="4" w:space="0" w:color="auto"/>
              <w:right w:val="single" w:sz="4" w:space="0" w:color="auto"/>
            </w:tcBorders>
            <w:vAlign w:val="center"/>
          </w:tcPr>
          <w:p w:rsidR="0054105D" w:rsidRDefault="0054105D" w:rsidP="0054105D">
            <w:pPr>
              <w:spacing w:line="480" w:lineRule="exact"/>
              <w:rPr>
                <w:rFonts w:ascii="仿宋" w:eastAsia="仿宋" w:hAnsi="仿宋" w:cs="仿宋"/>
                <w:sz w:val="28"/>
                <w:szCs w:val="28"/>
              </w:rPr>
            </w:pPr>
            <w:r>
              <w:rPr>
                <w:rFonts w:ascii="仿宋" w:eastAsia="仿宋" w:hAnsi="仿宋" w:cs="仿宋" w:hint="eastAsia"/>
                <w:sz w:val="28"/>
                <w:szCs w:val="28"/>
              </w:rPr>
              <w:t>三楼（采购监督部）</w:t>
            </w:r>
          </w:p>
        </w:tc>
      </w:tr>
      <w:tr w:rsidR="0054105D" w:rsidTr="00925E86">
        <w:trPr>
          <w:trHeight w:val="458"/>
        </w:trPr>
        <w:tc>
          <w:tcPr>
            <w:tcW w:w="1985" w:type="dxa"/>
            <w:tcBorders>
              <w:top w:val="single" w:sz="4" w:space="0" w:color="auto"/>
              <w:left w:val="single" w:sz="4" w:space="0" w:color="auto"/>
              <w:bottom w:val="single" w:sz="4" w:space="0" w:color="auto"/>
              <w:right w:val="single" w:sz="4" w:space="0" w:color="auto"/>
            </w:tcBorders>
            <w:vAlign w:val="center"/>
          </w:tcPr>
          <w:p w:rsidR="0054105D" w:rsidRDefault="0054105D" w:rsidP="0054105D">
            <w:pPr>
              <w:spacing w:line="480" w:lineRule="exact"/>
              <w:rPr>
                <w:rFonts w:ascii="仿宋" w:eastAsia="仿宋" w:hAnsi="仿宋" w:cs="仿宋"/>
                <w:sz w:val="28"/>
                <w:szCs w:val="28"/>
              </w:rPr>
            </w:pPr>
            <w:r>
              <w:rPr>
                <w:rFonts w:ascii="仿宋" w:eastAsia="仿宋" w:hAnsi="仿宋" w:cs="仿宋" w:hint="eastAsia"/>
                <w:sz w:val="28"/>
                <w:szCs w:val="28"/>
              </w:rPr>
              <w:t>网站系统问题</w:t>
            </w:r>
          </w:p>
        </w:tc>
        <w:tc>
          <w:tcPr>
            <w:tcW w:w="1314" w:type="dxa"/>
            <w:tcBorders>
              <w:top w:val="single" w:sz="4" w:space="0" w:color="auto"/>
              <w:left w:val="single" w:sz="4" w:space="0" w:color="auto"/>
              <w:bottom w:val="single" w:sz="4" w:space="0" w:color="auto"/>
              <w:right w:val="single" w:sz="4" w:space="0" w:color="auto"/>
            </w:tcBorders>
            <w:vAlign w:val="center"/>
          </w:tcPr>
          <w:p w:rsidR="0054105D" w:rsidRDefault="0054105D" w:rsidP="0054105D">
            <w:pPr>
              <w:spacing w:line="480" w:lineRule="exact"/>
              <w:jc w:val="center"/>
              <w:rPr>
                <w:rFonts w:ascii="仿宋" w:eastAsia="仿宋" w:hAnsi="仿宋" w:cs="仿宋"/>
                <w:sz w:val="28"/>
                <w:szCs w:val="28"/>
              </w:rPr>
            </w:pPr>
            <w:r>
              <w:rPr>
                <w:rFonts w:ascii="仿宋" w:eastAsia="仿宋" w:hAnsi="仿宋" w:cs="仿宋" w:hint="eastAsia"/>
                <w:sz w:val="28"/>
                <w:szCs w:val="28"/>
              </w:rPr>
              <w:t>客  服</w:t>
            </w:r>
          </w:p>
        </w:tc>
        <w:tc>
          <w:tcPr>
            <w:tcW w:w="2089" w:type="dxa"/>
            <w:tcBorders>
              <w:top w:val="single" w:sz="4" w:space="0" w:color="auto"/>
              <w:left w:val="single" w:sz="4" w:space="0" w:color="auto"/>
              <w:right w:val="single" w:sz="4" w:space="0" w:color="auto"/>
            </w:tcBorders>
            <w:vAlign w:val="center"/>
          </w:tcPr>
          <w:p w:rsidR="0054105D" w:rsidRDefault="0054105D" w:rsidP="0054105D">
            <w:pPr>
              <w:spacing w:line="480" w:lineRule="exact"/>
              <w:jc w:val="center"/>
              <w:rPr>
                <w:rFonts w:ascii="仿宋" w:eastAsia="仿宋" w:hAnsi="仿宋" w:cs="仿宋"/>
                <w:sz w:val="28"/>
                <w:szCs w:val="28"/>
              </w:rPr>
            </w:pPr>
            <w:r>
              <w:rPr>
                <w:rFonts w:ascii="仿宋" w:eastAsia="仿宋" w:hAnsi="仿宋" w:cs="仿宋" w:hint="eastAsia"/>
                <w:sz w:val="28"/>
                <w:szCs w:val="28"/>
              </w:rPr>
              <w:t>4008817190</w:t>
            </w:r>
          </w:p>
        </w:tc>
        <w:tc>
          <w:tcPr>
            <w:tcW w:w="2066" w:type="dxa"/>
            <w:tcBorders>
              <w:top w:val="single" w:sz="4" w:space="0" w:color="auto"/>
              <w:left w:val="single" w:sz="4" w:space="0" w:color="auto"/>
              <w:right w:val="single" w:sz="4" w:space="0" w:color="auto"/>
            </w:tcBorders>
            <w:vAlign w:val="center"/>
          </w:tcPr>
          <w:p w:rsidR="0054105D" w:rsidRDefault="0054105D" w:rsidP="0054105D">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2644" w:type="dxa"/>
            <w:tcBorders>
              <w:top w:val="single" w:sz="4" w:space="0" w:color="auto"/>
              <w:left w:val="single" w:sz="4" w:space="0" w:color="auto"/>
              <w:right w:val="single" w:sz="4" w:space="0" w:color="auto"/>
            </w:tcBorders>
            <w:vAlign w:val="center"/>
          </w:tcPr>
          <w:p w:rsidR="0054105D" w:rsidRDefault="0054105D" w:rsidP="0054105D">
            <w:pPr>
              <w:spacing w:line="480" w:lineRule="exact"/>
              <w:rPr>
                <w:rFonts w:ascii="仿宋" w:eastAsia="仿宋" w:hAnsi="仿宋" w:cs="仿宋"/>
                <w:sz w:val="28"/>
                <w:szCs w:val="28"/>
              </w:rPr>
            </w:pPr>
            <w:r>
              <w:rPr>
                <w:rFonts w:ascii="仿宋" w:eastAsia="仿宋" w:hAnsi="仿宋" w:cs="仿宋" w:hint="eastAsia"/>
                <w:sz w:val="28"/>
                <w:szCs w:val="28"/>
              </w:rPr>
              <w:t>注册、账号、系统操作等</w:t>
            </w:r>
          </w:p>
        </w:tc>
      </w:tr>
    </w:tbl>
    <w:p w:rsidR="00B32017" w:rsidRDefault="00B32017" w:rsidP="00B32017">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十</w:t>
      </w:r>
      <w:r w:rsidR="0042654A">
        <w:rPr>
          <w:rFonts w:ascii="仿宋" w:eastAsia="仿宋" w:hAnsi="仿宋" w:cs="Arial" w:hint="eastAsia"/>
          <w:b/>
          <w:bCs/>
          <w:color w:val="000000"/>
          <w:sz w:val="30"/>
          <w:szCs w:val="30"/>
        </w:rPr>
        <w:t>一</w:t>
      </w:r>
      <w:r>
        <w:rPr>
          <w:rFonts w:ascii="仿宋" w:eastAsia="仿宋" w:hAnsi="仿宋" w:cs="Arial" w:hint="eastAsia"/>
          <w:b/>
          <w:bCs/>
          <w:color w:val="000000"/>
          <w:sz w:val="30"/>
          <w:szCs w:val="30"/>
        </w:rPr>
        <w:t>、采购需求咨询</w:t>
      </w:r>
    </w:p>
    <w:p w:rsidR="00B32017" w:rsidRDefault="00B32017" w:rsidP="00B32017">
      <w:pPr>
        <w:pStyle w:val="affffffffff2"/>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 xml:space="preserve">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499"/>
        <w:gridCol w:w="2551"/>
        <w:gridCol w:w="1708"/>
        <w:gridCol w:w="1799"/>
      </w:tblGrid>
      <w:tr w:rsidR="00B32017" w:rsidTr="00F33F2B">
        <w:tc>
          <w:tcPr>
            <w:tcW w:w="1728"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b/>
                <w:sz w:val="28"/>
                <w:szCs w:val="28"/>
              </w:rPr>
            </w:pPr>
            <w:r>
              <w:rPr>
                <w:rFonts w:ascii="仿宋" w:eastAsia="仿宋" w:hAnsi="仿宋" w:hint="eastAsia"/>
                <w:b/>
                <w:sz w:val="28"/>
                <w:szCs w:val="28"/>
              </w:rPr>
              <w:t>采购单位</w:t>
            </w:r>
          </w:p>
        </w:tc>
        <w:tc>
          <w:tcPr>
            <w:tcW w:w="7557" w:type="dxa"/>
            <w:gridSpan w:val="4"/>
            <w:tcBorders>
              <w:top w:val="single" w:sz="4" w:space="0" w:color="auto"/>
              <w:left w:val="single" w:sz="4" w:space="0" w:color="auto"/>
              <w:bottom w:val="single" w:sz="4" w:space="0" w:color="auto"/>
              <w:right w:val="single" w:sz="4" w:space="0" w:color="auto"/>
            </w:tcBorders>
          </w:tcPr>
          <w:p w:rsidR="00B32017" w:rsidRDefault="00927E06" w:rsidP="00925E86">
            <w:pPr>
              <w:spacing w:line="480" w:lineRule="exact"/>
              <w:rPr>
                <w:rFonts w:ascii="仿宋" w:eastAsia="仿宋" w:hAnsi="仿宋"/>
                <w:sz w:val="24"/>
                <w:szCs w:val="24"/>
              </w:rPr>
            </w:pPr>
            <w:r>
              <w:rPr>
                <w:rFonts w:ascii="仿宋_GB2312" w:eastAsia="仿宋_GB2312" w:hAnsi="仿宋" w:hint="eastAsia"/>
                <w:color w:val="000000"/>
                <w:sz w:val="30"/>
                <w:szCs w:val="30"/>
              </w:rPr>
              <w:t>浙江省交通运输信息中心</w:t>
            </w:r>
          </w:p>
        </w:tc>
      </w:tr>
      <w:tr w:rsidR="00B32017" w:rsidTr="00F33F2B">
        <w:tc>
          <w:tcPr>
            <w:tcW w:w="1728"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b/>
                <w:sz w:val="28"/>
                <w:szCs w:val="28"/>
              </w:rPr>
            </w:pPr>
            <w:r>
              <w:rPr>
                <w:rFonts w:ascii="仿宋" w:eastAsia="仿宋" w:hAnsi="仿宋" w:hint="eastAsia"/>
                <w:b/>
                <w:sz w:val="28"/>
                <w:szCs w:val="28"/>
              </w:rPr>
              <w:t>地 址</w:t>
            </w:r>
          </w:p>
        </w:tc>
        <w:tc>
          <w:tcPr>
            <w:tcW w:w="7557" w:type="dxa"/>
            <w:gridSpan w:val="4"/>
            <w:tcBorders>
              <w:top w:val="single" w:sz="4" w:space="0" w:color="auto"/>
              <w:left w:val="single" w:sz="4" w:space="0" w:color="auto"/>
              <w:bottom w:val="single" w:sz="4" w:space="0" w:color="auto"/>
              <w:right w:val="single" w:sz="4" w:space="0" w:color="auto"/>
            </w:tcBorders>
            <w:vAlign w:val="center"/>
          </w:tcPr>
          <w:p w:rsidR="00B32017" w:rsidRDefault="00927E06" w:rsidP="00925E86">
            <w:pPr>
              <w:spacing w:line="480" w:lineRule="exact"/>
              <w:rPr>
                <w:rFonts w:ascii="仿宋" w:eastAsia="仿宋" w:hAnsi="仿宋"/>
                <w:sz w:val="24"/>
                <w:szCs w:val="24"/>
              </w:rPr>
            </w:pPr>
            <w:r>
              <w:rPr>
                <w:rFonts w:ascii="仿宋_GB2312" w:eastAsia="仿宋_GB2312" w:hAnsi="仿宋" w:hint="eastAsia"/>
                <w:color w:val="000000"/>
                <w:sz w:val="30"/>
                <w:szCs w:val="30"/>
              </w:rPr>
              <w:t>梅花碑</w:t>
            </w:r>
            <w:r>
              <w:rPr>
                <w:rFonts w:ascii="仿宋_GB2312" w:eastAsia="仿宋_GB2312" w:hAnsi="仿宋"/>
                <w:color w:val="000000"/>
                <w:sz w:val="30"/>
                <w:szCs w:val="30"/>
              </w:rPr>
              <w:t>4号</w:t>
            </w:r>
          </w:p>
        </w:tc>
      </w:tr>
      <w:tr w:rsidR="00B32017" w:rsidTr="00F33F2B">
        <w:tc>
          <w:tcPr>
            <w:tcW w:w="1728"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b/>
                <w:sz w:val="28"/>
                <w:szCs w:val="28"/>
              </w:rPr>
            </w:pPr>
            <w:r>
              <w:rPr>
                <w:rFonts w:ascii="仿宋" w:eastAsia="仿宋" w:hAnsi="仿宋" w:hint="eastAsia"/>
                <w:b/>
                <w:sz w:val="28"/>
                <w:szCs w:val="28"/>
              </w:rPr>
              <w:t>咨询事项</w:t>
            </w:r>
          </w:p>
        </w:tc>
        <w:tc>
          <w:tcPr>
            <w:tcW w:w="1499"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b/>
                <w:sz w:val="28"/>
                <w:szCs w:val="28"/>
              </w:rPr>
            </w:pPr>
            <w:r>
              <w:rPr>
                <w:rFonts w:ascii="仿宋" w:eastAsia="仿宋" w:hAnsi="仿宋" w:hint="eastAsia"/>
                <w:b/>
                <w:sz w:val="28"/>
                <w:szCs w:val="28"/>
              </w:rPr>
              <w:t>联系人</w:t>
            </w:r>
          </w:p>
        </w:tc>
        <w:tc>
          <w:tcPr>
            <w:tcW w:w="2551"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b/>
                <w:sz w:val="28"/>
                <w:szCs w:val="28"/>
              </w:rPr>
            </w:pPr>
            <w:r>
              <w:rPr>
                <w:rFonts w:ascii="仿宋" w:eastAsia="仿宋" w:hAnsi="仿宋" w:hint="eastAsia"/>
                <w:b/>
                <w:sz w:val="28"/>
                <w:szCs w:val="28"/>
              </w:rPr>
              <w:t>联系方式</w:t>
            </w:r>
          </w:p>
        </w:tc>
        <w:tc>
          <w:tcPr>
            <w:tcW w:w="1708"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b/>
                <w:sz w:val="28"/>
                <w:szCs w:val="28"/>
              </w:rPr>
            </w:pPr>
            <w:r>
              <w:rPr>
                <w:rFonts w:ascii="仿宋" w:eastAsia="仿宋" w:hAnsi="仿宋" w:hint="eastAsia"/>
                <w:b/>
                <w:sz w:val="28"/>
                <w:szCs w:val="28"/>
              </w:rPr>
              <w:t>传真</w:t>
            </w:r>
          </w:p>
        </w:tc>
        <w:tc>
          <w:tcPr>
            <w:tcW w:w="1799"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b/>
                <w:sz w:val="28"/>
                <w:szCs w:val="28"/>
              </w:rPr>
            </w:pPr>
            <w:r>
              <w:rPr>
                <w:rFonts w:ascii="仿宋" w:eastAsia="仿宋" w:hAnsi="仿宋" w:hint="eastAsia"/>
                <w:b/>
                <w:sz w:val="28"/>
                <w:szCs w:val="28"/>
              </w:rPr>
              <w:t>备注</w:t>
            </w:r>
          </w:p>
        </w:tc>
      </w:tr>
      <w:tr w:rsidR="00B32017" w:rsidTr="00F33F2B">
        <w:tc>
          <w:tcPr>
            <w:tcW w:w="1728"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pacing w:line="480" w:lineRule="exact"/>
              <w:rPr>
                <w:rFonts w:ascii="仿宋" w:eastAsia="仿宋" w:hAnsi="仿宋"/>
                <w:sz w:val="24"/>
                <w:szCs w:val="24"/>
              </w:rPr>
            </w:pPr>
            <w:r>
              <w:rPr>
                <w:rFonts w:ascii="仿宋" w:eastAsia="仿宋" w:hAnsi="仿宋" w:hint="eastAsia"/>
                <w:sz w:val="24"/>
                <w:szCs w:val="24"/>
              </w:rPr>
              <w:t>采购需求等</w:t>
            </w:r>
          </w:p>
        </w:tc>
        <w:tc>
          <w:tcPr>
            <w:tcW w:w="1499" w:type="dxa"/>
            <w:tcBorders>
              <w:top w:val="single" w:sz="4" w:space="0" w:color="auto"/>
              <w:left w:val="single" w:sz="4" w:space="0" w:color="auto"/>
              <w:bottom w:val="single" w:sz="4" w:space="0" w:color="auto"/>
              <w:right w:val="single" w:sz="4" w:space="0" w:color="auto"/>
            </w:tcBorders>
          </w:tcPr>
          <w:p w:rsidR="00B32017" w:rsidRDefault="00927E06" w:rsidP="00925E86">
            <w:pPr>
              <w:spacing w:line="480" w:lineRule="exact"/>
              <w:jc w:val="center"/>
              <w:rPr>
                <w:rFonts w:ascii="仿宋" w:eastAsia="仿宋" w:hAnsi="仿宋"/>
                <w:sz w:val="24"/>
                <w:szCs w:val="24"/>
              </w:rPr>
            </w:pPr>
            <w:r>
              <w:rPr>
                <w:rFonts w:ascii="仿宋_GB2312" w:eastAsia="仿宋_GB2312" w:hAnsi="仿宋" w:hint="eastAsia"/>
                <w:color w:val="000000"/>
                <w:sz w:val="30"/>
                <w:szCs w:val="30"/>
              </w:rPr>
              <w:t>葛晓锋</w:t>
            </w:r>
          </w:p>
        </w:tc>
        <w:tc>
          <w:tcPr>
            <w:tcW w:w="2551" w:type="dxa"/>
            <w:tcBorders>
              <w:top w:val="single" w:sz="4" w:space="0" w:color="auto"/>
              <w:left w:val="single" w:sz="4" w:space="0" w:color="auto"/>
              <w:bottom w:val="single" w:sz="4" w:space="0" w:color="auto"/>
              <w:right w:val="single" w:sz="4" w:space="0" w:color="auto"/>
            </w:tcBorders>
          </w:tcPr>
          <w:p w:rsidR="00B32017" w:rsidRDefault="00927E06" w:rsidP="00925E86">
            <w:pPr>
              <w:spacing w:line="480" w:lineRule="exact"/>
              <w:jc w:val="center"/>
              <w:rPr>
                <w:rFonts w:ascii="仿宋" w:eastAsia="仿宋" w:hAnsi="仿宋"/>
                <w:sz w:val="24"/>
                <w:szCs w:val="24"/>
              </w:rPr>
            </w:pPr>
            <w:r>
              <w:rPr>
                <w:rFonts w:ascii="仿宋_GB2312" w:eastAsia="仿宋_GB2312" w:hAnsi="仿宋"/>
                <w:color w:val="000000"/>
                <w:sz w:val="30"/>
                <w:szCs w:val="30"/>
              </w:rPr>
              <w:t>0571-87827403</w:t>
            </w:r>
          </w:p>
        </w:tc>
        <w:tc>
          <w:tcPr>
            <w:tcW w:w="1708"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jc w:val="center"/>
              <w:rPr>
                <w:rFonts w:ascii="仿宋" w:eastAsia="仿宋" w:hAnsi="仿宋"/>
                <w:sz w:val="24"/>
                <w:szCs w:val="24"/>
              </w:rPr>
            </w:pPr>
          </w:p>
        </w:tc>
        <w:tc>
          <w:tcPr>
            <w:tcW w:w="1799" w:type="dxa"/>
            <w:tcBorders>
              <w:top w:val="single" w:sz="4" w:space="0" w:color="auto"/>
              <w:left w:val="single" w:sz="4" w:space="0" w:color="auto"/>
              <w:bottom w:val="single" w:sz="4" w:space="0" w:color="auto"/>
              <w:right w:val="single" w:sz="4" w:space="0" w:color="auto"/>
            </w:tcBorders>
          </w:tcPr>
          <w:p w:rsidR="00B32017" w:rsidRDefault="00B32017" w:rsidP="00925E86">
            <w:pPr>
              <w:spacing w:line="480" w:lineRule="exact"/>
              <w:rPr>
                <w:rFonts w:ascii="仿宋" w:eastAsia="仿宋" w:hAnsi="仿宋"/>
                <w:sz w:val="24"/>
                <w:szCs w:val="24"/>
              </w:rPr>
            </w:pPr>
          </w:p>
        </w:tc>
      </w:tr>
    </w:tbl>
    <w:p w:rsidR="00B32017" w:rsidRPr="00DC69B9" w:rsidRDefault="00B32017" w:rsidP="00B32017">
      <w:pPr>
        <w:pStyle w:val="afffff7"/>
        <w:spacing w:before="120" w:after="120" w:line="360" w:lineRule="auto"/>
        <w:jc w:val="center"/>
        <w:outlineLvl w:val="0"/>
        <w:rPr>
          <w:rFonts w:hAnsi="宋体"/>
          <w:b/>
          <w:color w:val="000000"/>
          <w:sz w:val="36"/>
          <w:szCs w:val="36"/>
        </w:rPr>
      </w:pPr>
      <w:r>
        <w:rPr>
          <w:rFonts w:ascii="仿宋" w:eastAsia="仿宋" w:hAnsi="仿宋"/>
          <w:b/>
          <w:sz w:val="36"/>
          <w:szCs w:val="36"/>
        </w:rPr>
        <w:br w:type="page"/>
      </w:r>
      <w:bookmarkStart w:id="17" w:name="_Toc496796636"/>
      <w:r>
        <w:rPr>
          <w:rFonts w:ascii="仿宋" w:eastAsia="仿宋" w:hAnsi="仿宋" w:hint="eastAsia"/>
          <w:b/>
          <w:sz w:val="36"/>
          <w:szCs w:val="36"/>
        </w:rPr>
        <w:lastRenderedPageBreak/>
        <w:t>第二章  投标人须知</w:t>
      </w:r>
      <w:bookmarkEnd w:id="17"/>
      <w:r>
        <w:rPr>
          <w:rFonts w:hAnsi="宋体" w:hint="eastAsia"/>
          <w:b/>
          <w:color w:val="000000"/>
          <w:sz w:val="36"/>
          <w:szCs w:val="36"/>
        </w:rPr>
        <w:t xml:space="preserve"> </w:t>
      </w:r>
    </w:p>
    <w:p w:rsidR="00B32017" w:rsidRPr="005B58A2" w:rsidRDefault="00B32017" w:rsidP="00B32017">
      <w:pPr>
        <w:snapToGrid w:val="0"/>
        <w:rPr>
          <w:rFonts w:ascii="仿宋" w:eastAsia="仿宋" w:hAnsi="仿宋"/>
          <w:sz w:val="28"/>
          <w:szCs w:val="28"/>
        </w:rPr>
      </w:pPr>
      <w:r w:rsidRPr="005B58A2">
        <w:rPr>
          <w:rFonts w:ascii="仿宋" w:eastAsia="仿宋" w:hAnsi="仿宋" w:hint="eastAsia"/>
          <w:sz w:val="28"/>
          <w:szCs w:val="28"/>
        </w:rPr>
        <w:t>前附表</w:t>
      </w:r>
    </w:p>
    <w:tbl>
      <w:tblPr>
        <w:tblW w:w="9039"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5"/>
        <w:gridCol w:w="1829"/>
        <w:gridCol w:w="6665"/>
      </w:tblGrid>
      <w:tr w:rsidR="00B32017" w:rsidRPr="00DC69B9" w:rsidTr="00925E86">
        <w:trPr>
          <w:trHeight w:val="158"/>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序号</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内  容</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ind w:firstLineChars="700" w:firstLine="1960"/>
              <w:jc w:val="left"/>
              <w:rPr>
                <w:rFonts w:ascii="仿宋" w:eastAsia="仿宋" w:hAnsi="仿宋"/>
                <w:sz w:val="28"/>
                <w:szCs w:val="28"/>
              </w:rPr>
            </w:pPr>
            <w:r>
              <w:rPr>
                <w:rFonts w:ascii="仿宋" w:eastAsia="仿宋" w:hAnsi="仿宋" w:hint="eastAsia"/>
                <w:sz w:val="28"/>
                <w:szCs w:val="28"/>
              </w:rPr>
              <w:t xml:space="preserve">   要    求</w:t>
            </w:r>
          </w:p>
        </w:tc>
      </w:tr>
      <w:tr w:rsidR="00B32017" w:rsidRPr="00DC69B9" w:rsidTr="00925E8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1</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项目名称及数量</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4"/>
                <w:szCs w:val="24"/>
              </w:rPr>
            </w:pPr>
            <w:r>
              <w:rPr>
                <w:rFonts w:ascii="仿宋" w:eastAsia="仿宋" w:hAnsi="仿宋" w:hint="eastAsia"/>
                <w:bCs/>
                <w:sz w:val="24"/>
                <w:szCs w:val="24"/>
              </w:rPr>
              <w:t>详见《公开招标采购公告》三</w:t>
            </w:r>
          </w:p>
        </w:tc>
      </w:tr>
      <w:tr w:rsidR="00B32017" w:rsidRPr="00DC69B9" w:rsidTr="00925E8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2</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信用记录</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4775B8" w:rsidRDefault="00B32017" w:rsidP="00925E86">
            <w:r>
              <w:rPr>
                <w:rFonts w:ascii="仿宋" w:eastAsia="仿宋" w:hAnsi="仿宋" w:hint="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仿宋" w:eastAsia="仿宋" w:hAnsi="仿宋" w:hint="eastAsia"/>
                <w:b/>
                <w:sz w:val="24"/>
                <w:szCs w:val="24"/>
              </w:rPr>
              <w:t>其投标将作无效标处理</w:t>
            </w:r>
            <w:r>
              <w:rPr>
                <w:rFonts w:ascii="仿宋" w:eastAsia="仿宋" w:hAnsi="仿宋" w:hint="eastAsia"/>
                <w:sz w:val="24"/>
                <w:szCs w:val="24"/>
              </w:rPr>
              <w:t>。</w:t>
            </w:r>
          </w:p>
        </w:tc>
      </w:tr>
      <w:tr w:rsidR="00B32017" w:rsidRPr="00DC69B9" w:rsidTr="00925E8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3</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政府采购节能环保产品</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4"/>
                <w:szCs w:val="24"/>
              </w:rPr>
            </w:pPr>
            <w:r>
              <w:rPr>
                <w:rFonts w:ascii="仿宋" w:eastAsia="仿宋" w:hAnsi="仿宋" w:hint="eastAsia"/>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B32017" w:rsidRDefault="00B32017" w:rsidP="00925E86">
            <w:pPr>
              <w:snapToGrid w:val="0"/>
              <w:jc w:val="left"/>
              <w:rPr>
                <w:rFonts w:ascii="仿宋" w:eastAsia="仿宋" w:hAnsi="仿宋"/>
                <w:sz w:val="24"/>
                <w:szCs w:val="24"/>
              </w:rPr>
            </w:pPr>
            <w:r>
              <w:rPr>
                <w:rFonts w:ascii="仿宋" w:eastAsia="仿宋" w:hAnsi="仿宋" w:hint="eastAsia"/>
                <w:sz w:val="24"/>
                <w:szCs w:val="24"/>
              </w:rPr>
              <w:t>产品属于政府强制采购节能品目的（详见《关于印发节能产品政府采购品目清单的通知》财库〔2019〕19号），投标人须按上款要求提供节能产品认证证书或规定网站证书查询截图。</w:t>
            </w:r>
            <w:r w:rsidRPr="00AD3417">
              <w:rPr>
                <w:rFonts w:ascii="仿宋" w:eastAsia="仿宋" w:hAnsi="仿宋" w:hint="eastAsia"/>
                <w:b/>
                <w:sz w:val="24"/>
                <w:szCs w:val="24"/>
              </w:rPr>
              <w:t>产品属于政府强制采购节能产品品目的，投标人未提供节能产品的，其投标将作无效标处理；本文件“第四章</w:t>
            </w:r>
            <w:r w:rsidRPr="00AD3417">
              <w:rPr>
                <w:rFonts w:ascii="仿宋" w:eastAsia="仿宋" w:hAnsi="仿宋"/>
                <w:b/>
                <w:sz w:val="24"/>
                <w:szCs w:val="24"/>
              </w:rPr>
              <w:t xml:space="preserve"> </w:t>
            </w:r>
            <w:r w:rsidRPr="00AD3417">
              <w:rPr>
                <w:rFonts w:ascii="仿宋" w:eastAsia="仿宋" w:hAnsi="仿宋" w:hint="eastAsia"/>
                <w:b/>
                <w:sz w:val="24"/>
                <w:szCs w:val="24"/>
              </w:rPr>
              <w:t>招标需求”另有规定的除外。</w:t>
            </w:r>
          </w:p>
        </w:tc>
      </w:tr>
      <w:tr w:rsidR="00B32017" w:rsidRPr="00DC69B9" w:rsidTr="00925E8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4</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小</w:t>
            </w:r>
            <w:proofErr w:type="gramStart"/>
            <w:r>
              <w:rPr>
                <w:rFonts w:ascii="仿宋" w:eastAsia="仿宋" w:hAnsi="仿宋" w:hint="eastAsia"/>
                <w:sz w:val="28"/>
                <w:szCs w:val="28"/>
              </w:rPr>
              <w:t>微企业</w:t>
            </w:r>
            <w:proofErr w:type="gramEnd"/>
            <w:r>
              <w:rPr>
                <w:rFonts w:ascii="仿宋" w:eastAsia="仿宋" w:hAnsi="仿宋" w:hint="eastAsia"/>
                <w:sz w:val="28"/>
                <w:szCs w:val="28"/>
              </w:rPr>
              <w:t>有关政策</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A224DD" w:rsidRDefault="00B32017" w:rsidP="00925E86">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1.根据财库〔2011〕181号的相关规定，在评审时对小型和微型企业的投标报价给予</w:t>
            </w:r>
            <w:bookmarkStart w:id="18" w:name="PO_416_PM001386"/>
            <w:r w:rsidR="00927E06">
              <w:rPr>
                <w:rFonts w:ascii="仿宋" w:eastAsia="仿宋" w:hAnsi="仿宋"/>
                <w:sz w:val="24"/>
                <w:szCs w:val="24"/>
                <w:u w:val="single"/>
              </w:rPr>
              <w:t>6.0</w:t>
            </w:r>
            <w:bookmarkEnd w:id="18"/>
            <w:r>
              <w:rPr>
                <w:rFonts w:ascii="仿宋" w:eastAsia="仿宋" w:hAnsi="仿宋" w:hint="eastAsia"/>
                <w:sz w:val="24"/>
                <w:szCs w:val="24"/>
                <w:u w:val="single"/>
              </w:rPr>
              <w:t xml:space="preserve"> </w:t>
            </w:r>
            <w:r>
              <w:rPr>
                <w:rFonts w:ascii="仿宋" w:eastAsia="仿宋" w:hAnsi="仿宋" w:hint="eastAsia"/>
                <w:sz w:val="24"/>
                <w:szCs w:val="24"/>
              </w:rPr>
              <w:t>%的扣除，取扣除后的价格作为最终投标报价（</w:t>
            </w:r>
            <w:proofErr w:type="gramStart"/>
            <w:r>
              <w:rPr>
                <w:rFonts w:ascii="仿宋" w:eastAsia="仿宋" w:hAnsi="仿宋" w:hint="eastAsia"/>
                <w:sz w:val="24"/>
                <w:szCs w:val="24"/>
              </w:rPr>
              <w:t>此最终</w:t>
            </w:r>
            <w:proofErr w:type="gramEnd"/>
            <w:r>
              <w:rPr>
                <w:rFonts w:ascii="仿宋" w:eastAsia="仿宋" w:hAnsi="仿宋" w:hint="eastAsia"/>
                <w:sz w:val="24"/>
                <w:szCs w:val="24"/>
              </w:rPr>
              <w:t>投标报价仅作为价格分计算）。属于小型和微型企业的，投标文件中投标人必须提供</w:t>
            </w:r>
            <w:r w:rsidRPr="00A224DD">
              <w:rPr>
                <w:rFonts w:ascii="仿宋" w:eastAsia="仿宋" w:hAnsi="仿宋" w:hint="eastAsia"/>
                <w:sz w:val="24"/>
                <w:szCs w:val="24"/>
              </w:rPr>
              <w:t>《</w:t>
            </w:r>
            <w:r>
              <w:rPr>
                <w:rFonts w:ascii="仿宋" w:eastAsia="仿宋" w:hAnsi="仿宋" w:hint="eastAsia"/>
                <w:sz w:val="24"/>
                <w:szCs w:val="24"/>
              </w:rPr>
              <w:t>小微</w:t>
            </w:r>
            <w:r w:rsidRPr="00A224DD">
              <w:rPr>
                <w:rFonts w:ascii="仿宋" w:eastAsia="仿宋" w:hAnsi="仿宋" w:hint="eastAsia"/>
                <w:sz w:val="24"/>
                <w:szCs w:val="24"/>
              </w:rPr>
              <w:t>企业声明函》，并在报价明细表中说明制造商情况。</w:t>
            </w:r>
          </w:p>
          <w:p w:rsidR="00B32017" w:rsidRPr="00A224DD" w:rsidRDefault="00B32017" w:rsidP="00925E86">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rsidR="00B32017" w:rsidRPr="00A224DD" w:rsidRDefault="00B32017" w:rsidP="00925E86">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lastRenderedPageBreak/>
              <w:t>2</w:t>
            </w:r>
            <w:r>
              <w:rPr>
                <w:rFonts w:ascii="仿宋" w:eastAsia="仿宋" w:hAnsi="仿宋" w:hint="eastAsia"/>
                <w:sz w:val="24"/>
                <w:szCs w:val="24"/>
              </w:rPr>
              <w:t>.</w:t>
            </w:r>
            <w:r w:rsidRPr="00A224DD">
              <w:rPr>
                <w:rFonts w:ascii="仿宋" w:eastAsia="仿宋" w:hAnsi="仿宋" w:hint="eastAsia"/>
                <w:sz w:val="24"/>
                <w:szCs w:val="24"/>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B32017" w:rsidRPr="00A224DD" w:rsidRDefault="00B32017" w:rsidP="00925E86">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3</w:t>
            </w:r>
            <w:r>
              <w:rPr>
                <w:rFonts w:ascii="仿宋" w:eastAsia="仿宋" w:hAnsi="仿宋" w:hint="eastAsia"/>
                <w:sz w:val="24"/>
                <w:szCs w:val="24"/>
              </w:rPr>
              <w:t>.</w:t>
            </w:r>
            <w:r w:rsidRPr="00A224DD">
              <w:rPr>
                <w:rFonts w:ascii="仿宋" w:eastAsia="仿宋" w:hAnsi="仿宋" w:hint="eastAsia"/>
                <w:sz w:val="24"/>
                <w:szCs w:val="24"/>
              </w:rPr>
              <w:t>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B32017" w:rsidRPr="00A224DD" w:rsidRDefault="00B32017" w:rsidP="00925E86">
            <w:pPr>
              <w:snapToGrid w:val="0"/>
              <w:jc w:val="left"/>
              <w:rPr>
                <w:rFonts w:ascii="仿宋" w:eastAsia="仿宋" w:hAnsi="仿宋"/>
                <w:b/>
                <w:bCs/>
                <w:sz w:val="24"/>
                <w:szCs w:val="24"/>
              </w:rPr>
            </w:pPr>
            <w:r w:rsidRPr="00A224DD">
              <w:rPr>
                <w:rFonts w:ascii="仿宋" w:eastAsia="仿宋" w:hAnsi="仿宋" w:hint="eastAsia"/>
                <w:b/>
                <w:sz w:val="24"/>
                <w:szCs w:val="24"/>
              </w:rPr>
              <w:t>(注：未提供以上材料的，均不给予价格扣除）。</w:t>
            </w:r>
          </w:p>
        </w:tc>
      </w:tr>
      <w:tr w:rsidR="00B32017" w:rsidRPr="00DC69B9" w:rsidTr="00925E8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lastRenderedPageBreak/>
              <w:t>5</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答疑与澄清</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Default="0042654A" w:rsidP="00925E86">
            <w:pPr>
              <w:snapToGrid w:val="0"/>
              <w:jc w:val="left"/>
              <w:rPr>
                <w:rFonts w:ascii="仿宋" w:eastAsia="仿宋" w:hAnsi="仿宋"/>
                <w:bCs/>
                <w:sz w:val="24"/>
                <w:szCs w:val="24"/>
              </w:rPr>
            </w:pPr>
            <w:r w:rsidRPr="0042654A">
              <w:rPr>
                <w:rFonts w:ascii="仿宋" w:eastAsia="仿宋" w:hAnsi="仿宋" w:hint="eastAsia"/>
                <w:sz w:val="24"/>
                <w:szCs w:val="24"/>
              </w:rPr>
              <w:t>投标人如对招标文件有异议，应当于公告发布之日起至公告期限满第7个工作日内，以书面形式向招标采购单位一次性提出，逾期不予受理。</w:t>
            </w:r>
          </w:p>
        </w:tc>
      </w:tr>
      <w:tr w:rsidR="00B32017" w:rsidRPr="00DC69B9" w:rsidTr="00925E8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6</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 w:eastAsia="仿宋" w:hAnsi="仿宋"/>
                <w:color w:val="000000"/>
                <w:sz w:val="28"/>
                <w:szCs w:val="28"/>
              </w:rPr>
            </w:pPr>
            <w:r w:rsidRPr="00DC69B9">
              <w:rPr>
                <w:rFonts w:ascii="仿宋" w:eastAsia="仿宋" w:hAnsi="仿宋" w:hint="eastAsia"/>
                <w:color w:val="000000"/>
                <w:sz w:val="28"/>
                <w:szCs w:val="28"/>
              </w:rPr>
              <w:t>是否允许采购进口产品：</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DC69B9" w:rsidRDefault="00927E06" w:rsidP="00925E86">
            <w:pPr>
              <w:snapToGrid w:val="0"/>
              <w:jc w:val="left"/>
              <w:rPr>
                <w:rFonts w:ascii="仿宋" w:eastAsia="仿宋" w:hAnsi="仿宋"/>
                <w:color w:val="000000"/>
                <w:sz w:val="28"/>
                <w:szCs w:val="28"/>
              </w:rPr>
            </w:pPr>
            <w:bookmarkStart w:id="19" w:name="PO_15528_PM042"/>
            <w:r>
              <w:rPr>
                <w:rFonts w:ascii="仿宋" w:eastAsia="仿宋" w:hAnsi="仿宋" w:hint="eastAsia"/>
                <w:sz w:val="24"/>
                <w:szCs w:val="24"/>
              </w:rPr>
              <w:t>不允许进口产品</w:t>
            </w:r>
            <w:bookmarkEnd w:id="19"/>
            <w:r w:rsidR="00B32017">
              <w:rPr>
                <w:rFonts w:ascii="仿宋" w:eastAsia="仿宋" w:hAnsi="仿宋" w:hint="eastAsia"/>
                <w:sz w:val="24"/>
                <w:szCs w:val="24"/>
              </w:rPr>
              <w:t>具体要求详见第四章招标需求</w:t>
            </w:r>
            <w:proofErr w:type="gramStart"/>
            <w:r w:rsidR="00B32017">
              <w:rPr>
                <w:rFonts w:ascii="仿宋" w:eastAsia="仿宋" w:hAnsi="仿宋" w:hint="eastAsia"/>
                <w:sz w:val="24"/>
                <w:szCs w:val="24"/>
              </w:rPr>
              <w:t>各标项的</w:t>
            </w:r>
            <w:proofErr w:type="gramEnd"/>
            <w:r w:rsidR="00B32017">
              <w:rPr>
                <w:rFonts w:ascii="仿宋" w:eastAsia="仿宋" w:hAnsi="仿宋" w:hint="eastAsia"/>
                <w:sz w:val="24"/>
                <w:szCs w:val="24"/>
              </w:rPr>
              <w:t>对应内容。</w:t>
            </w:r>
          </w:p>
        </w:tc>
      </w:tr>
      <w:tr w:rsidR="00B32017" w:rsidRPr="00DC69B9" w:rsidTr="00925E8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4775B8" w:rsidRDefault="00B32017" w:rsidP="00925E86">
            <w:pPr>
              <w:snapToGrid w:val="0"/>
              <w:jc w:val="left"/>
              <w:rPr>
                <w:rFonts w:ascii="仿宋" w:eastAsia="仿宋" w:hAnsi="仿宋"/>
                <w:sz w:val="28"/>
                <w:szCs w:val="28"/>
              </w:rPr>
            </w:pPr>
            <w:r>
              <w:rPr>
                <w:rFonts w:ascii="仿宋" w:eastAsia="仿宋" w:hAnsi="仿宋" w:hint="eastAsia"/>
                <w:sz w:val="28"/>
                <w:szCs w:val="28"/>
              </w:rPr>
              <w:t>是否允许转包与分包</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4"/>
                <w:szCs w:val="24"/>
              </w:rPr>
            </w:pPr>
            <w:r>
              <w:rPr>
                <w:rFonts w:ascii="仿宋" w:eastAsia="仿宋" w:hAnsi="仿宋" w:hint="eastAsia"/>
                <w:sz w:val="24"/>
                <w:szCs w:val="24"/>
              </w:rPr>
              <w:t>转包：</w:t>
            </w:r>
            <w:proofErr w:type="gramStart"/>
            <w:r>
              <w:rPr>
                <w:rFonts w:ascii="仿宋" w:eastAsia="仿宋" w:hAnsi="仿宋" w:hint="eastAsia"/>
                <w:sz w:val="24"/>
                <w:szCs w:val="24"/>
              </w:rPr>
              <w:t>否</w:t>
            </w:r>
            <w:proofErr w:type="gramEnd"/>
          </w:p>
          <w:p w:rsidR="00B32017" w:rsidRPr="004775B8" w:rsidRDefault="00B32017" w:rsidP="00925E86">
            <w:pPr>
              <w:snapToGrid w:val="0"/>
              <w:jc w:val="left"/>
              <w:rPr>
                <w:rFonts w:ascii="仿宋" w:eastAsia="仿宋" w:hAnsi="仿宋"/>
                <w:sz w:val="24"/>
                <w:szCs w:val="24"/>
              </w:rPr>
            </w:pPr>
            <w:r>
              <w:rPr>
                <w:rFonts w:ascii="仿宋" w:eastAsia="仿宋" w:hAnsi="仿宋" w:hint="eastAsia"/>
                <w:sz w:val="24"/>
                <w:szCs w:val="24"/>
              </w:rPr>
              <w:t>分包：</w:t>
            </w:r>
            <w:bookmarkStart w:id="20" w:name="PO_15528_PM044"/>
            <w:r w:rsidR="00927E06">
              <w:rPr>
                <w:rFonts w:ascii="仿宋" w:eastAsia="仿宋" w:hAnsi="仿宋" w:hint="eastAsia"/>
                <w:sz w:val="24"/>
                <w:szCs w:val="24"/>
              </w:rPr>
              <w:t>不允许分包</w:t>
            </w:r>
            <w:bookmarkEnd w:id="20"/>
          </w:p>
        </w:tc>
      </w:tr>
      <w:tr w:rsidR="00B32017" w:rsidRPr="00DC69B9" w:rsidTr="00925E8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 w:eastAsia="仿宋" w:hAnsi="仿宋"/>
                <w:color w:val="000000"/>
                <w:sz w:val="28"/>
                <w:szCs w:val="28"/>
              </w:rPr>
            </w:pPr>
            <w:r>
              <w:rPr>
                <w:rFonts w:ascii="仿宋" w:eastAsia="仿宋" w:hAnsi="仿宋" w:hint="eastAsia"/>
                <w:sz w:val="28"/>
                <w:szCs w:val="28"/>
              </w:rPr>
              <w:t>是否接受联合体投标</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Default="00927E06" w:rsidP="00925E86">
            <w:pPr>
              <w:snapToGrid w:val="0"/>
              <w:jc w:val="left"/>
              <w:rPr>
                <w:rFonts w:ascii="仿宋" w:eastAsia="仿宋" w:hAnsi="仿宋"/>
                <w:sz w:val="24"/>
                <w:szCs w:val="24"/>
              </w:rPr>
            </w:pPr>
            <w:bookmarkStart w:id="21" w:name="PO_15528_PM007_1"/>
            <w:proofErr w:type="gramStart"/>
            <w:r>
              <w:rPr>
                <w:rFonts w:ascii="仿宋" w:eastAsia="仿宋" w:hAnsi="仿宋" w:hint="eastAsia"/>
                <w:sz w:val="24"/>
                <w:szCs w:val="24"/>
              </w:rPr>
              <w:t>标项</w:t>
            </w:r>
            <w:proofErr w:type="gramEnd"/>
            <w:r>
              <w:rPr>
                <w:rFonts w:ascii="仿宋" w:eastAsia="仿宋" w:hAnsi="仿宋"/>
                <w:sz w:val="24"/>
                <w:szCs w:val="24"/>
              </w:rPr>
              <w:t>1:不允许联合体投标</w:t>
            </w:r>
            <w:bookmarkEnd w:id="21"/>
          </w:p>
          <w:p w:rsidR="00B32017" w:rsidRPr="00DC69B9" w:rsidRDefault="00B32017" w:rsidP="00925E86">
            <w:pPr>
              <w:snapToGrid w:val="0"/>
              <w:jc w:val="left"/>
              <w:rPr>
                <w:rFonts w:ascii="仿宋" w:eastAsia="仿宋" w:hAnsi="仿宋"/>
                <w:color w:val="000000"/>
                <w:sz w:val="28"/>
                <w:szCs w:val="28"/>
              </w:rPr>
            </w:pPr>
            <w:r>
              <w:rPr>
                <w:rFonts w:ascii="仿宋" w:eastAsia="仿宋" w:hAnsi="仿宋" w:hint="eastAsia"/>
                <w:sz w:val="24"/>
                <w:szCs w:val="24"/>
              </w:rPr>
              <w:t>接受联合体投标的请提供联合体协议书。</w:t>
            </w:r>
          </w:p>
        </w:tc>
      </w:tr>
      <w:tr w:rsidR="00B32017" w:rsidRPr="00DC69B9" w:rsidTr="00925E86">
        <w:trPr>
          <w:trHeight w:val="325"/>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 w:eastAsia="仿宋" w:hAnsi="仿宋"/>
                <w:color w:val="000000"/>
                <w:sz w:val="28"/>
                <w:szCs w:val="28"/>
              </w:rPr>
            </w:pPr>
            <w:r>
              <w:rPr>
                <w:rFonts w:ascii="仿宋" w:eastAsia="仿宋" w:hAnsi="仿宋" w:hint="eastAsia"/>
                <w:sz w:val="28"/>
                <w:szCs w:val="28"/>
              </w:rPr>
              <w:t>是否现场踏勘</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Default="00927E06" w:rsidP="00925E86">
            <w:pPr>
              <w:snapToGrid w:val="0"/>
              <w:jc w:val="left"/>
              <w:rPr>
                <w:rFonts w:ascii="仿宋" w:eastAsia="仿宋" w:hAnsi="仿宋"/>
                <w:color w:val="000000"/>
                <w:sz w:val="28"/>
                <w:szCs w:val="28"/>
              </w:rPr>
            </w:pPr>
            <w:bookmarkStart w:id="22" w:name="PO_15528_PM040"/>
            <w:r>
              <w:rPr>
                <w:rFonts w:ascii="仿宋" w:eastAsia="仿宋" w:hAnsi="仿宋" w:hint="eastAsia"/>
                <w:color w:val="000000"/>
                <w:sz w:val="28"/>
                <w:szCs w:val="28"/>
              </w:rPr>
              <w:t>不组织现场踏勘</w:t>
            </w:r>
            <w:bookmarkEnd w:id="22"/>
          </w:p>
          <w:p w:rsidR="00B32017" w:rsidRPr="00DC69B9" w:rsidRDefault="00B32017" w:rsidP="00925E86">
            <w:pPr>
              <w:snapToGrid w:val="0"/>
              <w:jc w:val="left"/>
              <w:rPr>
                <w:rFonts w:ascii="仿宋" w:eastAsia="仿宋" w:hAnsi="仿宋"/>
                <w:color w:val="000000"/>
                <w:sz w:val="28"/>
                <w:szCs w:val="28"/>
              </w:rPr>
            </w:pPr>
            <w:r>
              <w:rPr>
                <w:rFonts w:ascii="仿宋" w:eastAsia="仿宋" w:hAnsi="仿宋" w:hint="eastAsia"/>
                <w:sz w:val="24"/>
                <w:szCs w:val="24"/>
              </w:rPr>
              <w:t>具体要求详见第四章招标需求</w:t>
            </w:r>
            <w:proofErr w:type="gramStart"/>
            <w:r>
              <w:rPr>
                <w:rFonts w:ascii="仿宋" w:eastAsia="仿宋" w:hAnsi="仿宋" w:hint="eastAsia"/>
                <w:sz w:val="24"/>
                <w:szCs w:val="24"/>
              </w:rPr>
              <w:t>各标项的</w:t>
            </w:r>
            <w:proofErr w:type="gramEnd"/>
            <w:r>
              <w:rPr>
                <w:rFonts w:ascii="仿宋" w:eastAsia="仿宋" w:hAnsi="仿宋" w:hint="eastAsia"/>
                <w:sz w:val="24"/>
                <w:szCs w:val="24"/>
              </w:rPr>
              <w:t>对应内容。</w:t>
            </w:r>
          </w:p>
        </w:tc>
      </w:tr>
      <w:tr w:rsidR="0042654A" w:rsidRPr="00DC69B9" w:rsidTr="00925E86">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42654A" w:rsidRPr="00DC69B9" w:rsidRDefault="0042654A" w:rsidP="0042654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10</w:t>
            </w:r>
          </w:p>
        </w:tc>
        <w:tc>
          <w:tcPr>
            <w:tcW w:w="1832" w:type="dxa"/>
            <w:tcBorders>
              <w:top w:val="single" w:sz="4" w:space="0" w:color="auto"/>
              <w:left w:val="single" w:sz="4" w:space="0" w:color="auto"/>
              <w:bottom w:val="single" w:sz="4" w:space="0" w:color="auto"/>
              <w:right w:val="single" w:sz="4" w:space="0" w:color="auto"/>
            </w:tcBorders>
            <w:vAlign w:val="center"/>
          </w:tcPr>
          <w:p w:rsidR="0042654A" w:rsidRPr="00DC69B9" w:rsidRDefault="0042654A" w:rsidP="0042654A">
            <w:pPr>
              <w:snapToGrid w:val="0"/>
              <w:jc w:val="left"/>
              <w:rPr>
                <w:rFonts w:ascii="仿宋" w:eastAsia="仿宋" w:hAnsi="仿宋"/>
                <w:color w:val="000000"/>
                <w:sz w:val="28"/>
                <w:szCs w:val="28"/>
              </w:rPr>
            </w:pPr>
            <w:r>
              <w:rPr>
                <w:rFonts w:ascii="仿宋" w:eastAsia="仿宋" w:hAnsi="仿宋" w:hint="eastAsia"/>
                <w:sz w:val="28"/>
                <w:szCs w:val="28"/>
              </w:rPr>
              <w:t>是否提供演示</w:t>
            </w:r>
          </w:p>
        </w:tc>
        <w:tc>
          <w:tcPr>
            <w:tcW w:w="6673" w:type="dxa"/>
            <w:tcBorders>
              <w:top w:val="single" w:sz="4" w:space="0" w:color="auto"/>
              <w:left w:val="single" w:sz="4" w:space="0" w:color="auto"/>
              <w:bottom w:val="single" w:sz="4" w:space="0" w:color="auto"/>
              <w:right w:val="single" w:sz="4" w:space="0" w:color="auto"/>
            </w:tcBorders>
            <w:vAlign w:val="center"/>
          </w:tcPr>
          <w:p w:rsidR="00F33F2B" w:rsidRPr="003C689F" w:rsidRDefault="00F33F2B" w:rsidP="00F33F2B">
            <w:pPr>
              <w:snapToGrid w:val="0"/>
              <w:jc w:val="left"/>
              <w:rPr>
                <w:rFonts w:ascii="仿宋" w:eastAsia="仿宋" w:hAnsi="仿宋"/>
                <w:sz w:val="24"/>
                <w:szCs w:val="24"/>
              </w:rPr>
            </w:pPr>
            <w:bookmarkStart w:id="23" w:name="PO_15528_PM041"/>
            <w:r w:rsidRPr="003C689F">
              <w:rPr>
                <w:rFonts w:ascii="仿宋" w:eastAsia="仿宋" w:hAnsi="仿宋" w:hint="eastAsia"/>
                <w:sz w:val="24"/>
                <w:szCs w:val="24"/>
              </w:rPr>
              <w:t>进行演示</w:t>
            </w:r>
            <w:r w:rsidRPr="003C689F">
              <w:rPr>
                <w:rFonts w:ascii="仿宋" w:eastAsia="仿宋" w:hAnsi="仿宋"/>
                <w:sz w:val="24"/>
                <w:szCs w:val="24"/>
              </w:rPr>
              <w:t>,演示时间为10分钟。附DVD</w:t>
            </w:r>
            <w:r w:rsidRPr="003C689F">
              <w:rPr>
                <w:rFonts w:ascii="仿宋" w:eastAsia="仿宋" w:hAnsi="仿宋" w:hint="eastAsia"/>
                <w:sz w:val="24"/>
                <w:szCs w:val="24"/>
              </w:rPr>
              <w:t>光</w:t>
            </w:r>
            <w:r w:rsidRPr="003C689F">
              <w:rPr>
                <w:rFonts w:ascii="仿宋" w:eastAsia="仿宋" w:hAnsi="仿宋"/>
                <w:sz w:val="24"/>
                <w:szCs w:val="24"/>
              </w:rPr>
              <w:t>盘</w:t>
            </w:r>
            <w:r>
              <w:rPr>
                <w:rFonts w:ascii="仿宋" w:eastAsia="仿宋" w:hAnsi="仿宋" w:hint="eastAsia"/>
                <w:sz w:val="24"/>
                <w:szCs w:val="24"/>
              </w:rPr>
              <w:t>或U盘</w:t>
            </w:r>
            <w:r w:rsidRPr="003C689F">
              <w:rPr>
                <w:rFonts w:ascii="仿宋" w:eastAsia="仿宋" w:hAnsi="仿宋"/>
                <w:sz w:val="24"/>
                <w:szCs w:val="24"/>
              </w:rPr>
              <w:t>一份（单独封装）</w:t>
            </w:r>
            <w:bookmarkEnd w:id="23"/>
          </w:p>
          <w:p w:rsidR="0042654A" w:rsidRPr="0042654A" w:rsidRDefault="00F33F2B" w:rsidP="00F33F2B">
            <w:pPr>
              <w:snapToGrid w:val="0"/>
              <w:jc w:val="left"/>
              <w:rPr>
                <w:rFonts w:ascii="仿宋" w:eastAsia="仿宋" w:hAnsi="仿宋"/>
                <w:sz w:val="24"/>
                <w:szCs w:val="24"/>
              </w:rPr>
            </w:pPr>
            <w:r w:rsidRPr="003C689F">
              <w:rPr>
                <w:rFonts w:ascii="仿宋" w:eastAsia="仿宋" w:hAnsi="仿宋" w:hint="eastAsia"/>
                <w:sz w:val="24"/>
                <w:szCs w:val="24"/>
              </w:rPr>
              <w:t>系统演示具体要求详见第四章招标需求</w:t>
            </w:r>
            <w:proofErr w:type="gramStart"/>
            <w:r w:rsidRPr="003C689F">
              <w:rPr>
                <w:rFonts w:ascii="仿宋" w:eastAsia="仿宋" w:hAnsi="仿宋" w:hint="eastAsia"/>
                <w:sz w:val="24"/>
                <w:szCs w:val="24"/>
              </w:rPr>
              <w:t>各标项的</w:t>
            </w:r>
            <w:proofErr w:type="gramEnd"/>
            <w:r w:rsidRPr="003C689F">
              <w:rPr>
                <w:rFonts w:ascii="仿宋" w:eastAsia="仿宋" w:hAnsi="仿宋" w:hint="eastAsia"/>
                <w:sz w:val="24"/>
                <w:szCs w:val="24"/>
              </w:rPr>
              <w:t>对应内容。</w:t>
            </w:r>
          </w:p>
        </w:tc>
      </w:tr>
      <w:tr w:rsidR="0042654A" w:rsidRPr="00DC69B9" w:rsidTr="00925E86">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42654A" w:rsidRPr="00DC69B9" w:rsidRDefault="0042654A" w:rsidP="0042654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11</w:t>
            </w:r>
          </w:p>
        </w:tc>
        <w:tc>
          <w:tcPr>
            <w:tcW w:w="1832" w:type="dxa"/>
            <w:tcBorders>
              <w:top w:val="single" w:sz="4" w:space="0" w:color="auto"/>
              <w:left w:val="single" w:sz="4" w:space="0" w:color="auto"/>
              <w:bottom w:val="single" w:sz="4" w:space="0" w:color="auto"/>
              <w:right w:val="single" w:sz="4" w:space="0" w:color="auto"/>
            </w:tcBorders>
            <w:vAlign w:val="center"/>
          </w:tcPr>
          <w:p w:rsidR="0042654A" w:rsidRPr="00DC69B9" w:rsidRDefault="0042654A" w:rsidP="0042654A">
            <w:pPr>
              <w:snapToGrid w:val="0"/>
              <w:jc w:val="left"/>
              <w:rPr>
                <w:rFonts w:ascii="仿宋" w:eastAsia="仿宋" w:hAnsi="仿宋"/>
                <w:color w:val="000000"/>
                <w:sz w:val="28"/>
                <w:szCs w:val="28"/>
              </w:rPr>
            </w:pPr>
            <w:r>
              <w:rPr>
                <w:rFonts w:ascii="仿宋" w:eastAsia="仿宋" w:hAnsi="仿宋" w:hint="eastAsia"/>
                <w:sz w:val="28"/>
                <w:szCs w:val="28"/>
              </w:rPr>
              <w:t>是否提供样品</w:t>
            </w:r>
          </w:p>
        </w:tc>
        <w:tc>
          <w:tcPr>
            <w:tcW w:w="6673" w:type="dxa"/>
            <w:tcBorders>
              <w:top w:val="single" w:sz="4" w:space="0" w:color="auto"/>
              <w:left w:val="single" w:sz="4" w:space="0" w:color="auto"/>
              <w:bottom w:val="single" w:sz="4" w:space="0" w:color="auto"/>
              <w:right w:val="single" w:sz="4" w:space="0" w:color="auto"/>
            </w:tcBorders>
            <w:vAlign w:val="center"/>
          </w:tcPr>
          <w:p w:rsidR="0042654A" w:rsidRPr="0042654A" w:rsidRDefault="00927E06" w:rsidP="0042654A">
            <w:pPr>
              <w:snapToGrid w:val="0"/>
              <w:jc w:val="left"/>
              <w:rPr>
                <w:rFonts w:ascii="仿宋" w:eastAsia="仿宋" w:hAnsi="仿宋"/>
                <w:sz w:val="24"/>
                <w:szCs w:val="24"/>
              </w:rPr>
            </w:pPr>
            <w:bookmarkStart w:id="24" w:name="PO_15528_PM043"/>
            <w:r>
              <w:rPr>
                <w:rFonts w:ascii="仿宋" w:eastAsia="仿宋" w:hAnsi="仿宋" w:hint="eastAsia"/>
                <w:sz w:val="24"/>
                <w:szCs w:val="24"/>
              </w:rPr>
              <w:t>不要求提供样品</w:t>
            </w:r>
            <w:bookmarkEnd w:id="24"/>
          </w:p>
          <w:p w:rsidR="0042654A" w:rsidRPr="0042654A" w:rsidRDefault="0042654A" w:rsidP="0042654A">
            <w:pPr>
              <w:snapToGrid w:val="0"/>
              <w:jc w:val="left"/>
              <w:rPr>
                <w:rFonts w:ascii="仿宋" w:eastAsia="仿宋" w:hAnsi="仿宋"/>
                <w:sz w:val="24"/>
                <w:szCs w:val="24"/>
              </w:rPr>
            </w:pPr>
            <w:r w:rsidRPr="0042654A">
              <w:rPr>
                <w:rFonts w:ascii="仿宋" w:eastAsia="仿宋" w:hAnsi="仿宋" w:hint="eastAsia"/>
                <w:sz w:val="24"/>
                <w:szCs w:val="24"/>
              </w:rPr>
              <w:t>具体要求详见第四章招标需求</w:t>
            </w:r>
            <w:proofErr w:type="gramStart"/>
            <w:r w:rsidRPr="0042654A">
              <w:rPr>
                <w:rFonts w:ascii="仿宋" w:eastAsia="仿宋" w:hAnsi="仿宋" w:hint="eastAsia"/>
                <w:sz w:val="24"/>
                <w:szCs w:val="24"/>
              </w:rPr>
              <w:t>各标项的</w:t>
            </w:r>
            <w:proofErr w:type="gramEnd"/>
            <w:r w:rsidRPr="0042654A">
              <w:rPr>
                <w:rFonts w:ascii="仿宋" w:eastAsia="仿宋" w:hAnsi="仿宋" w:hint="eastAsia"/>
                <w:sz w:val="24"/>
                <w:szCs w:val="24"/>
              </w:rPr>
              <w:t>对应内容。</w:t>
            </w:r>
          </w:p>
        </w:tc>
      </w:tr>
      <w:tr w:rsidR="00B32017" w:rsidRPr="00DC69B9" w:rsidTr="00925E86">
        <w:trPr>
          <w:trHeight w:val="227"/>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12</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 w:eastAsia="仿宋" w:hAnsi="仿宋"/>
                <w:color w:val="000000"/>
                <w:sz w:val="28"/>
                <w:szCs w:val="28"/>
              </w:rPr>
            </w:pPr>
            <w:r>
              <w:rPr>
                <w:rFonts w:ascii="仿宋" w:eastAsia="仿宋" w:hAnsi="仿宋" w:hint="eastAsia"/>
                <w:sz w:val="28"/>
                <w:szCs w:val="28"/>
              </w:rPr>
              <w:t>投标文件组成</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 w:eastAsia="仿宋" w:hAnsi="仿宋"/>
                <w:color w:val="000000"/>
                <w:sz w:val="28"/>
                <w:szCs w:val="28"/>
              </w:rPr>
            </w:pPr>
            <w:r>
              <w:rPr>
                <w:rFonts w:ascii="仿宋" w:eastAsia="仿宋" w:hAnsi="仿宋" w:hint="eastAsia"/>
                <w:sz w:val="24"/>
                <w:szCs w:val="24"/>
              </w:rPr>
              <w:t>投标文件由资质文件、技术及商务文件、报价文件正本</w:t>
            </w:r>
            <w:r>
              <w:rPr>
                <w:rFonts w:ascii="仿宋" w:eastAsia="仿宋" w:hAnsi="仿宋" w:hint="eastAsia"/>
                <w:b/>
                <w:sz w:val="24"/>
                <w:szCs w:val="24"/>
              </w:rPr>
              <w:t>各</w:t>
            </w:r>
            <w:r>
              <w:rPr>
                <w:rFonts w:ascii="仿宋" w:eastAsia="仿宋" w:hAnsi="仿宋" w:cs="Arial" w:hint="eastAsia"/>
                <w:b/>
                <w:sz w:val="24"/>
                <w:szCs w:val="24"/>
                <w:u w:val="single"/>
              </w:rPr>
              <w:t xml:space="preserve"> 1 </w:t>
            </w:r>
            <w:r>
              <w:rPr>
                <w:rFonts w:ascii="仿宋" w:eastAsia="仿宋" w:hAnsi="仿宋" w:hint="eastAsia"/>
                <w:b/>
                <w:sz w:val="24"/>
                <w:szCs w:val="24"/>
              </w:rPr>
              <w:t>份</w:t>
            </w:r>
            <w:r>
              <w:rPr>
                <w:rFonts w:ascii="仿宋" w:eastAsia="仿宋" w:hAnsi="仿宋" w:hint="eastAsia"/>
                <w:sz w:val="24"/>
                <w:szCs w:val="24"/>
              </w:rPr>
              <w:t>；副本</w:t>
            </w:r>
            <w:r>
              <w:rPr>
                <w:rFonts w:ascii="仿宋" w:eastAsia="仿宋" w:hAnsi="仿宋" w:hint="eastAsia"/>
                <w:b/>
                <w:sz w:val="24"/>
                <w:szCs w:val="24"/>
              </w:rPr>
              <w:t>各</w:t>
            </w:r>
            <w:bookmarkStart w:id="25" w:name="PO_15528_PM045"/>
            <w:r w:rsidR="00927E06">
              <w:rPr>
                <w:rFonts w:ascii="仿宋" w:eastAsia="仿宋" w:hAnsi="仿宋"/>
                <w:b/>
                <w:sz w:val="24"/>
                <w:szCs w:val="24"/>
              </w:rPr>
              <w:t>3</w:t>
            </w:r>
            <w:bookmarkEnd w:id="25"/>
            <w:r>
              <w:rPr>
                <w:rFonts w:ascii="仿宋" w:eastAsia="仿宋" w:hAnsi="仿宋" w:hint="eastAsia"/>
                <w:b/>
                <w:sz w:val="24"/>
                <w:szCs w:val="24"/>
              </w:rPr>
              <w:t>份</w:t>
            </w:r>
            <w:r>
              <w:rPr>
                <w:rFonts w:ascii="仿宋" w:eastAsia="仿宋" w:hAnsi="仿宋" w:hint="eastAsia"/>
                <w:sz w:val="24"/>
                <w:szCs w:val="24"/>
              </w:rPr>
              <w:t>。</w:t>
            </w:r>
          </w:p>
        </w:tc>
      </w:tr>
      <w:tr w:rsidR="00B32017" w:rsidRPr="00DC69B9" w:rsidTr="00925E86">
        <w:trPr>
          <w:trHeight w:val="16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13</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 w:eastAsia="仿宋" w:hAnsi="仿宋"/>
                <w:color w:val="000000"/>
                <w:sz w:val="28"/>
                <w:szCs w:val="28"/>
              </w:rPr>
            </w:pPr>
            <w:r>
              <w:rPr>
                <w:rFonts w:ascii="仿宋" w:eastAsia="仿宋" w:hAnsi="仿宋" w:hint="eastAsia"/>
                <w:sz w:val="28"/>
                <w:szCs w:val="28"/>
              </w:rPr>
              <w:t>中标结果公告</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 w:eastAsia="仿宋" w:hAnsi="仿宋"/>
                <w:color w:val="000000"/>
                <w:sz w:val="28"/>
                <w:szCs w:val="28"/>
              </w:rPr>
            </w:pPr>
            <w:r>
              <w:rPr>
                <w:rFonts w:ascii="仿宋" w:eastAsia="仿宋" w:hAnsi="仿宋" w:hint="eastAsia"/>
                <w:sz w:val="24"/>
                <w:szCs w:val="24"/>
              </w:rPr>
              <w:t>中标供应商确定之日起2个工作日内，将在</w:t>
            </w:r>
            <w:r>
              <w:rPr>
                <w:rFonts w:ascii="仿宋" w:eastAsia="仿宋" w:hAnsi="仿宋" w:cs="Arial" w:hint="eastAsia"/>
                <w:sz w:val="24"/>
                <w:szCs w:val="24"/>
              </w:rPr>
              <w:t>浙江省政府采购网(</w:t>
            </w:r>
            <w:r w:rsidRPr="00560DD6">
              <w:rPr>
                <w:rFonts w:ascii="仿宋" w:eastAsia="仿宋" w:hAnsi="仿宋" w:cs="Arial" w:hint="eastAsia"/>
                <w:sz w:val="24"/>
                <w:szCs w:val="24"/>
              </w:rPr>
              <w:t>http://zfcg.czt.zj.gov.cn/</w:t>
            </w:r>
            <w:r>
              <w:rPr>
                <w:rFonts w:ascii="仿宋" w:eastAsia="仿宋" w:hAnsi="仿宋" w:cs="Arial" w:hint="eastAsia"/>
                <w:sz w:val="24"/>
                <w:szCs w:val="24"/>
              </w:rPr>
              <w:t>)发布</w:t>
            </w:r>
            <w:r w:rsidRPr="00560DD6">
              <w:rPr>
                <w:rFonts w:ascii="仿宋" w:eastAsia="仿宋" w:hAnsi="仿宋" w:cs="Arial" w:hint="eastAsia"/>
                <w:sz w:val="24"/>
                <w:szCs w:val="24"/>
              </w:rPr>
              <w:t>中标公</w:t>
            </w:r>
            <w:r>
              <w:rPr>
                <w:rFonts w:ascii="仿宋" w:eastAsia="仿宋" w:hAnsi="仿宋" w:hint="eastAsia"/>
                <w:sz w:val="24"/>
                <w:szCs w:val="24"/>
              </w:rPr>
              <w:t>告，公告期限为1个工作日，服务台根据预留地址寄送</w:t>
            </w:r>
            <w:r>
              <w:rPr>
                <w:rFonts w:ascii="仿宋" w:eastAsia="仿宋" w:hAnsi="仿宋" w:cs="Arial" w:hint="eastAsia"/>
                <w:sz w:val="24"/>
                <w:szCs w:val="24"/>
              </w:rPr>
              <w:t>中标通知书。</w:t>
            </w:r>
          </w:p>
        </w:tc>
      </w:tr>
      <w:tr w:rsidR="00B32017" w:rsidRPr="00DC69B9" w:rsidTr="00925E86">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14</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投标保证金</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autoSpaceDE w:val="0"/>
              <w:autoSpaceDN w:val="0"/>
              <w:snapToGrid w:val="0"/>
              <w:jc w:val="left"/>
              <w:textAlignment w:val="bottom"/>
              <w:rPr>
                <w:rFonts w:ascii="仿宋" w:eastAsia="仿宋" w:hAnsi="仿宋"/>
                <w:sz w:val="24"/>
                <w:szCs w:val="24"/>
              </w:rPr>
            </w:pPr>
            <w:r>
              <w:rPr>
                <w:rFonts w:ascii="仿宋" w:eastAsia="仿宋" w:hAnsi="仿宋" w:hint="eastAsia"/>
                <w:sz w:val="24"/>
                <w:szCs w:val="24"/>
              </w:rPr>
              <w:t>交纳：投标保证金应按《招标采购公告》</w:t>
            </w:r>
            <w:proofErr w:type="gramStart"/>
            <w:r>
              <w:rPr>
                <w:rFonts w:ascii="仿宋" w:eastAsia="仿宋" w:hAnsi="仿宋" w:hint="eastAsia"/>
                <w:sz w:val="24"/>
                <w:szCs w:val="24"/>
              </w:rPr>
              <w:t>六规定</w:t>
            </w:r>
            <w:proofErr w:type="gramEnd"/>
            <w:r>
              <w:rPr>
                <w:rFonts w:ascii="仿宋" w:eastAsia="仿宋" w:hAnsi="仿宋" w:hint="eastAsia"/>
                <w:sz w:val="24"/>
                <w:szCs w:val="24"/>
              </w:rPr>
              <w:t>交纳。若一次投多个标项，只需交纳</w:t>
            </w:r>
            <w:proofErr w:type="gramStart"/>
            <w:r>
              <w:rPr>
                <w:rFonts w:ascii="仿宋" w:eastAsia="仿宋" w:hAnsi="仿宋" w:hint="eastAsia"/>
                <w:sz w:val="24"/>
                <w:szCs w:val="24"/>
              </w:rPr>
              <w:t>一个标项的</w:t>
            </w:r>
            <w:proofErr w:type="gramEnd"/>
            <w:r>
              <w:rPr>
                <w:rFonts w:ascii="仿宋" w:eastAsia="仿宋" w:hAnsi="仿宋" w:hint="eastAsia"/>
                <w:sz w:val="24"/>
                <w:szCs w:val="24"/>
              </w:rPr>
              <w:t>投标保证金（按所需保证金最大额的标准交纳为准）。</w:t>
            </w:r>
          </w:p>
          <w:p w:rsidR="00B32017" w:rsidRPr="00DC69B9" w:rsidRDefault="00B32017" w:rsidP="00925E86">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退还：中标通知书发出之日起5个工作日内，未中标的投标人提供交入投标保证金时取得的第二联“供应商退款凭据”到招</w:t>
            </w:r>
            <w:r>
              <w:rPr>
                <w:rFonts w:ascii="仿宋" w:eastAsia="仿宋" w:hAnsi="仿宋" w:hint="eastAsia"/>
                <w:sz w:val="24"/>
                <w:szCs w:val="24"/>
              </w:rPr>
              <w:lastRenderedPageBreak/>
              <w:t>标方服务台办理，招标方以电汇或转账等方式退还投标保证金。</w:t>
            </w:r>
          </w:p>
        </w:tc>
      </w:tr>
      <w:tr w:rsidR="00B32017" w:rsidRPr="00DC69B9" w:rsidTr="00925E86">
        <w:trPr>
          <w:trHeight w:val="233"/>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lastRenderedPageBreak/>
              <w:t>1</w:t>
            </w:r>
            <w:r>
              <w:rPr>
                <w:rFonts w:ascii="仿宋_GB2312" w:eastAsia="仿宋_GB2312" w:hAnsi="仿宋" w:hint="eastAsia"/>
                <w:color w:val="000000"/>
                <w:sz w:val="28"/>
                <w:szCs w:val="28"/>
              </w:rPr>
              <w:t>5</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 w:eastAsia="仿宋" w:hAnsi="仿宋"/>
                <w:color w:val="000000"/>
                <w:sz w:val="28"/>
                <w:szCs w:val="28"/>
              </w:rPr>
            </w:pPr>
            <w:r>
              <w:rPr>
                <w:rFonts w:ascii="仿宋" w:eastAsia="仿宋" w:hAnsi="仿宋" w:hint="eastAsia"/>
                <w:sz w:val="28"/>
                <w:szCs w:val="28"/>
              </w:rPr>
              <w:t>合同签订时间</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 w:eastAsia="仿宋" w:hAnsi="仿宋"/>
                <w:color w:val="000000"/>
                <w:sz w:val="28"/>
                <w:szCs w:val="28"/>
              </w:rPr>
            </w:pPr>
            <w:r>
              <w:rPr>
                <w:rFonts w:ascii="仿宋" w:eastAsia="仿宋" w:hAnsi="仿宋" w:hint="eastAsia"/>
                <w:sz w:val="24"/>
                <w:szCs w:val="24"/>
              </w:rPr>
              <w:t>中标通知书发出后30日内。</w:t>
            </w:r>
          </w:p>
        </w:tc>
      </w:tr>
      <w:tr w:rsidR="00B32017" w:rsidRPr="00DC69B9" w:rsidTr="00925E86">
        <w:trPr>
          <w:trHeight w:val="336"/>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16</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履约保证金</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rsidR="00B32017" w:rsidRPr="00DC69B9" w:rsidTr="00925E86">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付款方式</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国库集中支付（采购人自行支付）详见</w:t>
            </w:r>
            <w:proofErr w:type="gramStart"/>
            <w:r>
              <w:rPr>
                <w:rFonts w:ascii="仿宋" w:eastAsia="仿宋" w:hAnsi="仿宋" w:hint="eastAsia"/>
                <w:sz w:val="24"/>
                <w:szCs w:val="24"/>
              </w:rPr>
              <w:t>各标项的</w:t>
            </w:r>
            <w:proofErr w:type="gramEnd"/>
            <w:r>
              <w:rPr>
                <w:rFonts w:ascii="仿宋" w:eastAsia="仿宋" w:hAnsi="仿宋" w:hint="eastAsia"/>
                <w:sz w:val="24"/>
                <w:szCs w:val="24"/>
              </w:rPr>
              <w:t>商务要求表</w:t>
            </w:r>
          </w:p>
        </w:tc>
      </w:tr>
      <w:tr w:rsidR="00B32017" w:rsidRPr="00DC69B9" w:rsidTr="00925E86">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投标文件有效期</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autoSpaceDE w:val="0"/>
              <w:autoSpaceDN w:val="0"/>
              <w:snapToGrid w:val="0"/>
              <w:jc w:val="left"/>
              <w:textAlignment w:val="bottom"/>
              <w:rPr>
                <w:rFonts w:ascii="仿宋" w:eastAsia="仿宋" w:hAnsi="仿宋"/>
                <w:color w:val="000000"/>
                <w:sz w:val="28"/>
                <w:szCs w:val="28"/>
              </w:rPr>
            </w:pPr>
            <w:r>
              <w:rPr>
                <w:rFonts w:ascii="仿宋" w:eastAsia="仿宋" w:hAnsi="仿宋" w:cs="Arial" w:hint="eastAsia"/>
                <w:sz w:val="24"/>
                <w:szCs w:val="24"/>
              </w:rPr>
              <w:t>90天</w:t>
            </w:r>
          </w:p>
        </w:tc>
      </w:tr>
      <w:tr w:rsidR="00B32017" w:rsidRPr="00DC69B9" w:rsidTr="00925E86">
        <w:trPr>
          <w:trHeight w:val="34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投标文件的接收</w:t>
            </w:r>
          </w:p>
        </w:tc>
        <w:tc>
          <w:tcPr>
            <w:tcW w:w="6673" w:type="dxa"/>
            <w:tcBorders>
              <w:top w:val="single" w:sz="4" w:space="0" w:color="auto"/>
              <w:left w:val="single" w:sz="4" w:space="0" w:color="auto"/>
              <w:bottom w:val="single" w:sz="4" w:space="0" w:color="auto"/>
              <w:right w:val="single" w:sz="4" w:space="0" w:color="auto"/>
            </w:tcBorders>
            <w:vAlign w:val="center"/>
          </w:tcPr>
          <w:p w:rsidR="0042654A" w:rsidRPr="0042654A" w:rsidRDefault="0042654A" w:rsidP="0042654A">
            <w:pPr>
              <w:snapToGrid w:val="0"/>
              <w:jc w:val="left"/>
              <w:rPr>
                <w:rFonts w:ascii="仿宋" w:eastAsia="仿宋" w:hAnsi="仿宋"/>
                <w:sz w:val="24"/>
                <w:szCs w:val="24"/>
              </w:rPr>
            </w:pPr>
            <w:r w:rsidRPr="0042654A">
              <w:rPr>
                <w:rFonts w:ascii="仿宋" w:eastAsia="仿宋" w:hAnsi="仿宋" w:hint="eastAsia"/>
                <w:sz w:val="24"/>
                <w:szCs w:val="24"/>
              </w:rPr>
              <w:t>招标方于投标截止时间前五个工作日内接收投标文件，政府采购活动现场确认声明书（格式详见附件）应单独提供。</w:t>
            </w:r>
          </w:p>
          <w:p w:rsidR="0042654A" w:rsidRPr="0042654A" w:rsidRDefault="0042654A" w:rsidP="0042654A">
            <w:pPr>
              <w:snapToGrid w:val="0"/>
              <w:jc w:val="left"/>
              <w:rPr>
                <w:rFonts w:ascii="仿宋" w:eastAsia="仿宋" w:hAnsi="仿宋"/>
                <w:sz w:val="24"/>
                <w:szCs w:val="24"/>
              </w:rPr>
            </w:pPr>
            <w:r w:rsidRPr="0042654A">
              <w:rPr>
                <w:rFonts w:ascii="仿宋" w:eastAsia="仿宋" w:hAnsi="仿宋" w:hint="eastAsia"/>
                <w:sz w:val="24"/>
                <w:szCs w:val="24"/>
              </w:rPr>
              <w:t>投标人递交投标文件时，如出现下列情况之一的，投标文件将被拒收：</w:t>
            </w:r>
          </w:p>
          <w:p w:rsidR="0042654A" w:rsidRPr="0042654A" w:rsidRDefault="0042654A" w:rsidP="0042654A">
            <w:pPr>
              <w:snapToGrid w:val="0"/>
              <w:jc w:val="left"/>
              <w:rPr>
                <w:rFonts w:ascii="仿宋" w:eastAsia="仿宋" w:hAnsi="仿宋"/>
                <w:sz w:val="24"/>
                <w:szCs w:val="24"/>
              </w:rPr>
            </w:pPr>
            <w:r w:rsidRPr="0042654A">
              <w:rPr>
                <w:rFonts w:ascii="仿宋" w:eastAsia="仿宋" w:hAnsi="仿宋" w:hint="eastAsia"/>
                <w:sz w:val="24"/>
                <w:szCs w:val="24"/>
              </w:rPr>
              <w:t>1、未按规定密封或标记的投标文件；</w:t>
            </w:r>
          </w:p>
          <w:p w:rsidR="0042654A" w:rsidRPr="0042654A" w:rsidRDefault="0042654A" w:rsidP="0042654A">
            <w:pPr>
              <w:snapToGrid w:val="0"/>
              <w:jc w:val="left"/>
              <w:rPr>
                <w:rFonts w:ascii="仿宋" w:eastAsia="仿宋" w:hAnsi="仿宋"/>
                <w:sz w:val="24"/>
                <w:szCs w:val="24"/>
              </w:rPr>
            </w:pPr>
            <w:r w:rsidRPr="0042654A">
              <w:rPr>
                <w:rFonts w:ascii="仿宋" w:eastAsia="仿宋" w:hAnsi="仿宋" w:hint="eastAsia"/>
                <w:sz w:val="24"/>
                <w:szCs w:val="24"/>
              </w:rPr>
              <w:t>2、由于包装不妥，在送交途中严重破损或失散的投标文件；</w:t>
            </w:r>
          </w:p>
          <w:p w:rsidR="0042654A" w:rsidRPr="0042654A" w:rsidRDefault="0042654A" w:rsidP="0042654A">
            <w:pPr>
              <w:snapToGrid w:val="0"/>
              <w:jc w:val="left"/>
              <w:rPr>
                <w:rFonts w:ascii="仿宋" w:eastAsia="仿宋" w:hAnsi="仿宋"/>
                <w:sz w:val="24"/>
                <w:szCs w:val="24"/>
              </w:rPr>
            </w:pPr>
            <w:r w:rsidRPr="0042654A">
              <w:rPr>
                <w:rFonts w:ascii="仿宋" w:eastAsia="仿宋" w:hAnsi="仿宋" w:hint="eastAsia"/>
                <w:sz w:val="24"/>
                <w:szCs w:val="24"/>
              </w:rPr>
              <w:t>3、仅以非纸制文本形式的投标文件；</w:t>
            </w:r>
          </w:p>
          <w:p w:rsidR="0042654A" w:rsidRPr="0042654A" w:rsidRDefault="0042654A" w:rsidP="0042654A">
            <w:pPr>
              <w:snapToGrid w:val="0"/>
              <w:jc w:val="left"/>
              <w:rPr>
                <w:rFonts w:ascii="仿宋" w:eastAsia="仿宋" w:hAnsi="仿宋"/>
                <w:sz w:val="24"/>
                <w:szCs w:val="24"/>
              </w:rPr>
            </w:pPr>
            <w:r w:rsidRPr="0042654A">
              <w:rPr>
                <w:rFonts w:ascii="仿宋" w:eastAsia="仿宋" w:hAnsi="仿宋" w:hint="eastAsia"/>
                <w:sz w:val="24"/>
                <w:szCs w:val="24"/>
              </w:rPr>
              <w:t>4、未成功办理投标人招标文件获取手续的；</w:t>
            </w:r>
          </w:p>
          <w:p w:rsidR="0042654A" w:rsidRPr="0042654A" w:rsidRDefault="0042654A" w:rsidP="0042654A">
            <w:pPr>
              <w:snapToGrid w:val="0"/>
              <w:jc w:val="left"/>
              <w:rPr>
                <w:rFonts w:ascii="仿宋" w:eastAsia="仿宋" w:hAnsi="仿宋"/>
                <w:sz w:val="24"/>
                <w:szCs w:val="24"/>
              </w:rPr>
            </w:pPr>
            <w:r w:rsidRPr="0042654A">
              <w:rPr>
                <w:rFonts w:ascii="仿宋" w:eastAsia="仿宋" w:hAnsi="仿宋" w:hint="eastAsia"/>
                <w:sz w:val="24"/>
                <w:szCs w:val="24"/>
              </w:rPr>
              <w:t>5、超过投标截止时间送达的投标文件。</w:t>
            </w:r>
          </w:p>
          <w:p w:rsidR="00B32017" w:rsidRPr="00DC69B9" w:rsidRDefault="0042654A" w:rsidP="0042654A">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投标人在投标截止时间前，可以书面通知（加盖公章）招标方，对所递交的投标文件进行补充、修改或者撤回，补充、修改或者撤回的材料也均通过邮寄方式。补充、修改的内容应当按照招标文件要求签署、盖章、密封后，作为投标文件的组成部分。</w:t>
            </w:r>
          </w:p>
        </w:tc>
      </w:tr>
      <w:tr w:rsidR="00B32017" w:rsidRPr="00DC69B9" w:rsidTr="00925E86">
        <w:trPr>
          <w:trHeight w:val="358"/>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20</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招标方代理费用</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4"/>
                <w:szCs w:val="24"/>
              </w:rPr>
            </w:pPr>
            <w:r>
              <w:rPr>
                <w:rFonts w:ascii="仿宋" w:eastAsia="仿宋" w:hAnsi="仿宋" w:hint="eastAsia"/>
                <w:sz w:val="24"/>
                <w:szCs w:val="24"/>
              </w:rPr>
              <w:t>0元</w:t>
            </w:r>
          </w:p>
        </w:tc>
      </w:tr>
      <w:tr w:rsidR="00B32017" w:rsidRPr="00DC69B9" w:rsidTr="00925E86">
        <w:trPr>
          <w:trHeight w:val="257"/>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DC69B9" w:rsidRDefault="00B32017" w:rsidP="00925E86">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21</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8"/>
                <w:szCs w:val="28"/>
              </w:rPr>
            </w:pPr>
            <w:r>
              <w:rPr>
                <w:rFonts w:ascii="仿宋" w:eastAsia="仿宋" w:hAnsi="仿宋" w:hint="eastAsia"/>
                <w:sz w:val="28"/>
                <w:szCs w:val="28"/>
              </w:rPr>
              <w:t>解释权</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jc w:val="left"/>
              <w:rPr>
                <w:rFonts w:ascii="仿宋" w:eastAsia="仿宋" w:hAnsi="仿宋"/>
                <w:sz w:val="24"/>
                <w:szCs w:val="24"/>
              </w:rPr>
            </w:pPr>
            <w:r>
              <w:rPr>
                <w:rFonts w:ascii="仿宋" w:eastAsia="仿宋" w:hAnsi="仿宋" w:hint="eastAsia"/>
                <w:sz w:val="24"/>
                <w:szCs w:val="24"/>
              </w:rPr>
              <w:t>本招标文件的解释权属于浙江省政府采购中心。</w:t>
            </w:r>
          </w:p>
        </w:tc>
      </w:tr>
    </w:tbl>
    <w:p w:rsidR="00B32017" w:rsidRDefault="00B32017" w:rsidP="00FC0726">
      <w:pPr>
        <w:pStyle w:val="afffff7"/>
        <w:snapToGrid w:val="0"/>
        <w:spacing w:beforeLines="100" w:before="240" w:afterLines="100" w:after="240" w:line="360" w:lineRule="auto"/>
        <w:jc w:val="center"/>
        <w:rPr>
          <w:rFonts w:ascii="仿宋" w:eastAsia="仿宋" w:hAnsi="仿宋"/>
          <w:b/>
          <w:sz w:val="30"/>
          <w:szCs w:val="30"/>
        </w:rPr>
      </w:pPr>
      <w:r w:rsidRPr="00DC69B9">
        <w:rPr>
          <w:rFonts w:ascii="仿宋" w:eastAsia="仿宋_GB2312" w:hAnsi="仿宋"/>
          <w:color w:val="000000"/>
          <w:sz w:val="30"/>
          <w:szCs w:val="30"/>
        </w:rPr>
        <w:br w:type="page"/>
      </w:r>
      <w:r>
        <w:rPr>
          <w:rFonts w:ascii="仿宋" w:eastAsia="仿宋" w:hAnsi="仿宋" w:hint="eastAsia"/>
          <w:b/>
          <w:sz w:val="30"/>
          <w:szCs w:val="30"/>
        </w:rPr>
        <w:lastRenderedPageBreak/>
        <w:t>一、总  则</w:t>
      </w:r>
    </w:p>
    <w:p w:rsidR="00B32017" w:rsidRDefault="00B32017" w:rsidP="00B32017">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（一）适用范围</w:t>
      </w:r>
    </w:p>
    <w:p w:rsidR="00B32017" w:rsidRDefault="00B32017" w:rsidP="00B32017">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仅适用于本次招标文件中采购项目的招标、投标、评标、定标、验收、合同履约、付款等行为（法律、法规另有规定的，从其规定）。</w:t>
      </w:r>
    </w:p>
    <w:p w:rsidR="00B32017" w:rsidRDefault="00B32017" w:rsidP="00FC0726">
      <w:pPr>
        <w:snapToGrid w:val="0"/>
        <w:spacing w:beforeLines="50" w:before="120" w:line="460" w:lineRule="exact"/>
        <w:ind w:firstLineChars="147" w:firstLine="413"/>
        <w:jc w:val="left"/>
        <w:outlineLvl w:val="1"/>
        <w:rPr>
          <w:rFonts w:ascii="仿宋" w:eastAsia="仿宋" w:hAnsi="仿宋"/>
          <w:b/>
          <w:sz w:val="28"/>
          <w:szCs w:val="28"/>
        </w:rPr>
      </w:pPr>
      <w:r>
        <w:rPr>
          <w:rFonts w:ascii="仿宋" w:eastAsia="仿宋" w:hAnsi="仿宋" w:hint="eastAsia"/>
          <w:b/>
          <w:sz w:val="28"/>
          <w:szCs w:val="28"/>
        </w:rPr>
        <w:t xml:space="preserve">（二）定义 </w:t>
      </w:r>
    </w:p>
    <w:p w:rsidR="00B32017" w:rsidRDefault="00B32017" w:rsidP="00B32017">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1.招标方：指组织本项目采购的浙江省政府采购中心。</w:t>
      </w:r>
    </w:p>
    <w:p w:rsidR="00B32017" w:rsidRDefault="00B32017" w:rsidP="00B32017">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2.投标人：</w:t>
      </w:r>
      <w:r w:rsidRPr="00AD3417">
        <w:rPr>
          <w:rFonts w:ascii="仿宋" w:eastAsia="仿宋" w:hAnsi="仿宋" w:cs="Arial"/>
          <w:sz w:val="28"/>
          <w:szCs w:val="28"/>
        </w:rPr>
        <w:t>指响应招标、参加投标竞争的法人、其他组织或者自然人</w:t>
      </w:r>
      <w:r>
        <w:rPr>
          <w:rFonts w:ascii="仿宋" w:eastAsia="仿宋" w:hAnsi="仿宋" w:cs="Arial" w:hint="eastAsia"/>
          <w:sz w:val="28"/>
          <w:szCs w:val="28"/>
        </w:rPr>
        <w:t>。</w:t>
      </w:r>
    </w:p>
    <w:p w:rsidR="00B32017" w:rsidRDefault="00B32017" w:rsidP="00B32017">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3.采购人：指委托招标方采购本次货物、服务项目的国家机关、事业单位和团体组织。</w:t>
      </w:r>
    </w:p>
    <w:p w:rsidR="00B32017" w:rsidRDefault="00B32017" w:rsidP="00B32017">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4.货物：指招标文件规定投标人须向采购人提供的一切材料、设备、机械、仪器仪表、工具及其它有关技术资料和文字材料。</w:t>
      </w:r>
    </w:p>
    <w:p w:rsidR="00B32017" w:rsidRDefault="00B32017" w:rsidP="00B32017">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5.服务：指招标文件规定投标人须承担的劳务以及其他类似的义务。</w:t>
      </w:r>
    </w:p>
    <w:p w:rsidR="00B32017" w:rsidRDefault="00B32017" w:rsidP="00B32017">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6.项目：指投标人按招标文件规定向采购人提供的需求总称。</w:t>
      </w:r>
    </w:p>
    <w:p w:rsidR="00B32017" w:rsidRDefault="00B32017" w:rsidP="00FC0726">
      <w:pPr>
        <w:snapToGrid w:val="0"/>
        <w:spacing w:beforeLines="50" w:before="12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t>（三）投标人及委托有关说明</w:t>
      </w:r>
    </w:p>
    <w:p w:rsidR="00B32017" w:rsidRDefault="00B32017" w:rsidP="00B32017">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1.授权代表须携带有效身份证件。如授权代表不是法定代表人，须有法定代表人出具的授权委托书（投标文件正本用原件，副本用复印件，格式见附件）。</w:t>
      </w:r>
    </w:p>
    <w:p w:rsidR="00B32017" w:rsidRDefault="00B32017" w:rsidP="00B32017">
      <w:pPr>
        <w:pStyle w:val="afffff7"/>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2.投标人投标所使用的资格、信誉、荣誉、业绩与企业认证必须为本法人所拥有。投标人投标所使用的采购项目实施人员必须为投标人员工（或投标人控股公司正式员工）。</w:t>
      </w:r>
    </w:p>
    <w:p w:rsidR="00B32017" w:rsidRDefault="00B32017" w:rsidP="00B32017">
      <w:pPr>
        <w:pStyle w:val="afffff7"/>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3.以联合体形</w:t>
      </w:r>
      <w:proofErr w:type="gramStart"/>
      <w:r>
        <w:rPr>
          <w:rFonts w:ascii="仿宋" w:eastAsia="仿宋" w:hAnsi="仿宋" w:cs="Arial" w:hint="eastAsia"/>
          <w:sz w:val="28"/>
          <w:szCs w:val="28"/>
        </w:rPr>
        <w:t>式参加</w:t>
      </w:r>
      <w:proofErr w:type="gramEnd"/>
      <w:r>
        <w:rPr>
          <w:rFonts w:ascii="仿宋" w:eastAsia="仿宋" w:hAnsi="仿宋" w:cs="Arial" w:hint="eastAsia"/>
          <w:sz w:val="28"/>
          <w:szCs w:val="28"/>
        </w:rPr>
        <w:t>政府采购活动的，联合体各方不得再单独参加或者与其</w:t>
      </w:r>
      <w:proofErr w:type="gramStart"/>
      <w:r>
        <w:rPr>
          <w:rFonts w:ascii="仿宋" w:eastAsia="仿宋" w:hAnsi="仿宋" w:cs="Arial" w:hint="eastAsia"/>
          <w:sz w:val="28"/>
          <w:szCs w:val="28"/>
        </w:rPr>
        <w:t>他供应</w:t>
      </w:r>
      <w:proofErr w:type="gramEnd"/>
      <w:r>
        <w:rPr>
          <w:rFonts w:ascii="仿宋" w:eastAsia="仿宋" w:hAnsi="仿宋" w:cs="Arial" w:hint="eastAsia"/>
          <w:sz w:val="28"/>
          <w:szCs w:val="28"/>
        </w:rPr>
        <w:t>商另外组成联合体参加同一合同项下的政府采购活动。</w:t>
      </w:r>
    </w:p>
    <w:p w:rsidR="00B32017" w:rsidRDefault="00B32017" w:rsidP="00B32017">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4.单位负责人为同一人或者存在直接控股、管理关系的不同供应商，不得参加同一合同项下的政府采购活动。</w:t>
      </w:r>
    </w:p>
    <w:p w:rsidR="00B32017" w:rsidRDefault="00B32017" w:rsidP="00B32017">
      <w:pPr>
        <w:pStyle w:val="afffff7"/>
        <w:snapToGrid w:val="0"/>
        <w:spacing w:beforeLines="0" w:afterLines="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5.投标人应仔细阅读招标文件的所有内容，按照招标文件的要求提交投标文件，并对所提供的全部资料的真实性承担法律责任。</w:t>
      </w:r>
    </w:p>
    <w:p w:rsidR="00B32017" w:rsidRDefault="00B32017" w:rsidP="00FC0726">
      <w:pPr>
        <w:snapToGrid w:val="0"/>
        <w:spacing w:beforeLines="50" w:before="12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t>（四）投标费用</w:t>
      </w:r>
    </w:p>
    <w:p w:rsidR="00B32017" w:rsidRDefault="00B32017" w:rsidP="00B32017">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lastRenderedPageBreak/>
        <w:t>不论投标结果如何，投标人均应自行承担所有与投标有关的全部费用（招标文件有其他相反规定除外）。</w:t>
      </w:r>
    </w:p>
    <w:p w:rsidR="0042654A" w:rsidRPr="0042654A" w:rsidRDefault="0042654A" w:rsidP="0042654A">
      <w:pPr>
        <w:snapToGrid w:val="0"/>
        <w:spacing w:beforeLines="50" w:before="120" w:line="460" w:lineRule="exact"/>
        <w:ind w:firstLineChars="196" w:firstLine="551"/>
        <w:jc w:val="left"/>
        <w:outlineLvl w:val="1"/>
        <w:rPr>
          <w:rFonts w:ascii="仿宋" w:eastAsia="仿宋" w:hAnsi="仿宋"/>
          <w:b/>
          <w:sz w:val="28"/>
          <w:szCs w:val="28"/>
        </w:rPr>
      </w:pPr>
      <w:r w:rsidRPr="0042654A">
        <w:rPr>
          <w:rFonts w:ascii="仿宋" w:eastAsia="仿宋" w:hAnsi="仿宋" w:hint="eastAsia"/>
          <w:b/>
          <w:sz w:val="28"/>
          <w:szCs w:val="28"/>
        </w:rPr>
        <w:t>（五）质疑</w:t>
      </w:r>
    </w:p>
    <w:p w:rsidR="0042654A" w:rsidRPr="0042654A" w:rsidRDefault="0042654A" w:rsidP="0042654A">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1.投标人认为采购文件、招标过程或中标结果使自己的合法权益受到损害的，可以在中标结果公告期限届满之日起7个工作日内，以书面形式一次性向招标方提出质疑。</w:t>
      </w:r>
    </w:p>
    <w:p w:rsidR="0042654A" w:rsidRPr="0042654A" w:rsidRDefault="0042654A" w:rsidP="0042654A">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2.质疑应当以书面形式提出，格式见《</w:t>
      </w:r>
      <w:r w:rsidRPr="0042654A">
        <w:rPr>
          <w:rFonts w:ascii="仿宋" w:eastAsia="仿宋" w:hAnsi="仿宋"/>
          <w:sz w:val="28"/>
          <w:szCs w:val="28"/>
        </w:rPr>
        <w:t>政府采购质疑和投诉办法</w:t>
      </w:r>
      <w:r w:rsidRPr="0042654A">
        <w:rPr>
          <w:rFonts w:ascii="仿宋" w:eastAsia="仿宋" w:hAnsi="仿宋" w:hint="eastAsia"/>
          <w:sz w:val="28"/>
          <w:szCs w:val="28"/>
        </w:rPr>
        <w:t>》（</w:t>
      </w:r>
      <w:r w:rsidRPr="0042654A">
        <w:rPr>
          <w:rFonts w:ascii="仿宋" w:eastAsia="仿宋" w:hAnsi="仿宋"/>
          <w:sz w:val="28"/>
          <w:szCs w:val="28"/>
        </w:rPr>
        <w:t>财政部令第94号</w:t>
      </w:r>
      <w:r w:rsidRPr="0042654A">
        <w:rPr>
          <w:rFonts w:ascii="仿宋" w:eastAsia="仿宋" w:hAnsi="仿宋" w:hint="eastAsia"/>
          <w:sz w:val="28"/>
          <w:szCs w:val="28"/>
        </w:rPr>
        <w:t>）附件范本，下载网址：浙江政府采购网(http://zfcg.czt.zj.gov.cn/)，位置：“首页-下载专区-质疑投诉模板”。供应商提出质疑应当提交质疑函和必要的证明材料。质疑</w:t>
      </w:r>
      <w:proofErr w:type="gramStart"/>
      <w:r w:rsidRPr="0042654A">
        <w:rPr>
          <w:rFonts w:ascii="仿宋" w:eastAsia="仿宋" w:hAnsi="仿宋" w:hint="eastAsia"/>
          <w:sz w:val="28"/>
          <w:szCs w:val="28"/>
        </w:rPr>
        <w:t>函应当</w:t>
      </w:r>
      <w:proofErr w:type="gramEnd"/>
      <w:r w:rsidRPr="0042654A">
        <w:rPr>
          <w:rFonts w:ascii="仿宋" w:eastAsia="仿宋" w:hAnsi="仿宋" w:hint="eastAsia"/>
          <w:sz w:val="28"/>
          <w:szCs w:val="28"/>
        </w:rPr>
        <w:t>包括下列内容：</w:t>
      </w:r>
    </w:p>
    <w:p w:rsidR="0042654A" w:rsidRPr="0042654A" w:rsidRDefault="0042654A" w:rsidP="0042654A">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a供应商的姓名或者名称、地址、邮编、联系人及联系电话；</w:t>
      </w:r>
    </w:p>
    <w:p w:rsidR="0042654A" w:rsidRPr="0042654A" w:rsidRDefault="0042654A" w:rsidP="0042654A">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b质疑项目的名称、编号；</w:t>
      </w:r>
    </w:p>
    <w:p w:rsidR="0042654A" w:rsidRPr="0042654A" w:rsidRDefault="0042654A" w:rsidP="0042654A">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c具体、明确的质疑事项和与质疑事项相关的请求；</w:t>
      </w:r>
    </w:p>
    <w:p w:rsidR="0042654A" w:rsidRPr="0042654A" w:rsidRDefault="0042654A" w:rsidP="0042654A">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d事实依据；</w:t>
      </w:r>
    </w:p>
    <w:p w:rsidR="0042654A" w:rsidRPr="0042654A" w:rsidRDefault="0042654A" w:rsidP="0042654A">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e必要的法律依据；</w:t>
      </w:r>
    </w:p>
    <w:p w:rsidR="0042654A" w:rsidRPr="0042654A" w:rsidRDefault="0042654A" w:rsidP="0042654A">
      <w:pPr>
        <w:widowControl/>
        <w:spacing w:line="460" w:lineRule="exact"/>
        <w:ind w:firstLineChars="200" w:firstLine="560"/>
        <w:jc w:val="left"/>
        <w:rPr>
          <w:rFonts w:ascii="仿宋" w:eastAsia="仿宋" w:hAnsi="仿宋"/>
          <w:sz w:val="28"/>
          <w:szCs w:val="28"/>
        </w:rPr>
      </w:pPr>
      <w:r w:rsidRPr="0042654A">
        <w:rPr>
          <w:rFonts w:ascii="仿宋" w:eastAsia="仿宋" w:hAnsi="仿宋" w:hint="eastAsia"/>
          <w:sz w:val="28"/>
          <w:szCs w:val="28"/>
        </w:rPr>
        <w:t>f提出质疑的日期。</w:t>
      </w:r>
    </w:p>
    <w:p w:rsidR="0042654A" w:rsidRPr="0042654A" w:rsidRDefault="0042654A" w:rsidP="0042654A">
      <w:pPr>
        <w:snapToGrid w:val="0"/>
        <w:spacing w:line="460" w:lineRule="exact"/>
        <w:ind w:firstLineChars="148" w:firstLine="414"/>
        <w:jc w:val="left"/>
        <w:outlineLvl w:val="1"/>
        <w:rPr>
          <w:rFonts w:ascii="仿宋" w:eastAsia="仿宋" w:hAnsi="仿宋"/>
          <w:sz w:val="28"/>
          <w:szCs w:val="28"/>
        </w:rPr>
      </w:pPr>
      <w:r w:rsidRPr="0042654A">
        <w:rPr>
          <w:rFonts w:ascii="仿宋" w:eastAsia="仿宋" w:hAnsi="仿宋" w:hint="eastAsia"/>
          <w:sz w:val="28"/>
          <w:szCs w:val="28"/>
        </w:rPr>
        <w:t>供应商为自然人的，应当由本人签字；供应商为法人或者其他组织的，应当由法定代表人、主要负责人，或者其授权代表签字或者盖章，并加盖公章</w:t>
      </w:r>
      <w:r w:rsidRPr="0042654A">
        <w:rPr>
          <w:rFonts w:ascii="仿宋" w:eastAsia="仿宋" w:hAnsi="仿宋"/>
          <w:sz w:val="28"/>
          <w:szCs w:val="28"/>
        </w:rPr>
        <w:t>。</w:t>
      </w:r>
      <w:r w:rsidRPr="0042654A">
        <w:rPr>
          <w:rFonts w:ascii="仿宋" w:eastAsia="仿宋" w:hAnsi="仿宋" w:hint="eastAsia"/>
          <w:sz w:val="28"/>
          <w:szCs w:val="28"/>
        </w:rPr>
        <w:t xml:space="preserve">质疑应明确阐述招标过程或中标结果中使自己合法权益受到损害的实质性内容，提供相关事实、依据和证据及其来源或线索，便于有关单位调查、答复和处理, </w:t>
      </w:r>
      <w:proofErr w:type="gramStart"/>
      <w:r w:rsidRPr="0042654A">
        <w:rPr>
          <w:rFonts w:ascii="仿宋" w:eastAsia="仿宋" w:hAnsi="仿宋" w:hint="eastAsia"/>
          <w:sz w:val="28"/>
          <w:szCs w:val="28"/>
        </w:rPr>
        <w:t>质疑函不符合</w:t>
      </w:r>
      <w:proofErr w:type="gramEnd"/>
      <w:r w:rsidRPr="0042654A">
        <w:rPr>
          <w:rFonts w:ascii="仿宋" w:eastAsia="仿宋" w:hAnsi="仿宋" w:hint="eastAsia"/>
          <w:sz w:val="28"/>
          <w:szCs w:val="28"/>
        </w:rPr>
        <w:t>《政府采购质疑和投诉办法》相关规定的，应在规定期限内补齐的，招标方自收到补齐材料之日起受理；逾期未补齐的，按自动撤回质疑处理。</w:t>
      </w:r>
    </w:p>
    <w:p w:rsidR="0042654A" w:rsidRPr="0042654A" w:rsidRDefault="0042654A" w:rsidP="0042654A">
      <w:pPr>
        <w:snapToGrid w:val="0"/>
        <w:spacing w:beforeLines="50" w:before="120" w:line="460" w:lineRule="exact"/>
        <w:ind w:firstLineChars="196" w:firstLine="551"/>
        <w:jc w:val="left"/>
        <w:outlineLvl w:val="1"/>
        <w:rPr>
          <w:rFonts w:ascii="仿宋" w:eastAsia="仿宋" w:hAnsi="仿宋"/>
          <w:b/>
          <w:sz w:val="28"/>
          <w:szCs w:val="28"/>
        </w:rPr>
      </w:pPr>
      <w:r w:rsidRPr="0042654A">
        <w:rPr>
          <w:rFonts w:ascii="仿宋" w:eastAsia="仿宋" w:hAnsi="仿宋" w:hint="eastAsia"/>
          <w:b/>
          <w:sz w:val="28"/>
          <w:szCs w:val="28"/>
        </w:rPr>
        <w:t xml:space="preserve">（六）招标文件的澄清与修改 </w:t>
      </w:r>
    </w:p>
    <w:p w:rsidR="0042654A" w:rsidRPr="0042654A" w:rsidRDefault="0042654A" w:rsidP="0042654A">
      <w:pPr>
        <w:pStyle w:val="afffff7"/>
        <w:snapToGrid w:val="0"/>
        <w:spacing w:before="120" w:after="120" w:line="460" w:lineRule="exact"/>
        <w:ind w:firstLineChars="200" w:firstLine="560"/>
        <w:rPr>
          <w:rFonts w:ascii="仿宋" w:eastAsia="仿宋" w:hAnsi="仿宋"/>
          <w:sz w:val="28"/>
          <w:szCs w:val="28"/>
        </w:rPr>
      </w:pPr>
      <w:r w:rsidRPr="0042654A">
        <w:rPr>
          <w:rFonts w:ascii="仿宋" w:eastAsia="仿宋" w:hAnsi="仿宋" w:hint="eastAsia"/>
          <w:sz w:val="28"/>
          <w:szCs w:val="28"/>
        </w:rPr>
        <w:t>1.投标人应认真阅读本招标文件，发现其中有误或有不合理要求的，投标人应当于公告发布之日起至公告期限满第7个工作日内以书面形式一次性向招标方提出。招标方将在规定的时间内，在财政部门指定的政府采购信息发布媒体上发布更正公告，并以书面形式通知所有招标文件收受</w:t>
      </w:r>
      <w:r w:rsidRPr="0042654A">
        <w:rPr>
          <w:rFonts w:ascii="仿宋" w:eastAsia="仿宋" w:hAnsi="仿宋" w:hint="eastAsia"/>
          <w:sz w:val="28"/>
          <w:szCs w:val="28"/>
        </w:rPr>
        <w:lastRenderedPageBreak/>
        <w:t>人。逾期提出招标方将不予受理。</w:t>
      </w:r>
    </w:p>
    <w:p w:rsidR="00B32017" w:rsidRDefault="00B32017" w:rsidP="00B32017">
      <w:pPr>
        <w:pStyle w:val="af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2.招标</w:t>
      </w:r>
      <w:proofErr w:type="gramStart"/>
      <w:r>
        <w:rPr>
          <w:rFonts w:ascii="仿宋" w:eastAsia="仿宋" w:hAnsi="仿宋" w:hint="eastAsia"/>
          <w:sz w:val="28"/>
          <w:szCs w:val="28"/>
        </w:rPr>
        <w:t>方主动</w:t>
      </w:r>
      <w:proofErr w:type="gramEnd"/>
      <w:r>
        <w:rPr>
          <w:rFonts w:ascii="仿宋" w:eastAsia="仿宋" w:hAnsi="仿宋" w:hint="eastAsia"/>
          <w:sz w:val="28"/>
          <w:szCs w:val="28"/>
        </w:rPr>
        <w:t>进行的澄清、修改：招标方无论出于何种原因，均可主动对招标文件中的相关事项，用补充文件等方式进行澄清和修改。</w:t>
      </w:r>
    </w:p>
    <w:p w:rsidR="00B32017" w:rsidRDefault="00B32017" w:rsidP="00B32017">
      <w:pPr>
        <w:pStyle w:val="af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3.招标文件澄清、答复、修改、补充的内容为招标文件的组成部分。当招标文件与招标文件的答复、澄清、修改、补充通知就同一内容的表述不一致时，以最后发出的书面文件为准。</w:t>
      </w:r>
    </w:p>
    <w:p w:rsidR="00B32017" w:rsidRDefault="00B32017" w:rsidP="00FC0726">
      <w:pPr>
        <w:pStyle w:val="afffff7"/>
        <w:snapToGrid w:val="0"/>
        <w:spacing w:beforeLines="100" w:before="240" w:afterLines="100" w:after="240" w:line="360" w:lineRule="auto"/>
        <w:jc w:val="center"/>
        <w:rPr>
          <w:rFonts w:ascii="仿宋" w:eastAsia="仿宋" w:hAnsi="仿宋"/>
          <w:b/>
          <w:sz w:val="30"/>
          <w:szCs w:val="30"/>
        </w:rPr>
      </w:pPr>
      <w:r>
        <w:rPr>
          <w:rFonts w:ascii="仿宋" w:eastAsia="仿宋" w:hAnsi="仿宋" w:hint="eastAsia"/>
          <w:b/>
          <w:sz w:val="30"/>
          <w:szCs w:val="30"/>
        </w:rPr>
        <w:t>二、投标文件的编制</w:t>
      </w:r>
    </w:p>
    <w:p w:rsidR="00B32017" w:rsidRDefault="00B32017" w:rsidP="00B32017">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（一）投标文件的组成</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投标文件由资质文件、技术及商务文件、投标报价文件三部分组成。</w:t>
      </w:r>
    </w:p>
    <w:p w:rsidR="00B32017" w:rsidRDefault="00B32017" w:rsidP="00FC0726">
      <w:pPr>
        <w:snapToGrid w:val="0"/>
        <w:spacing w:beforeLines="50" w:before="120" w:line="460" w:lineRule="exact"/>
        <w:ind w:firstLineChars="196" w:firstLine="551"/>
        <w:jc w:val="left"/>
        <w:rPr>
          <w:rFonts w:ascii="仿宋" w:eastAsia="仿宋" w:hAnsi="仿宋"/>
          <w:b/>
          <w:sz w:val="28"/>
          <w:szCs w:val="28"/>
        </w:rPr>
      </w:pPr>
      <w:r>
        <w:rPr>
          <w:rFonts w:ascii="仿宋" w:eastAsia="仿宋" w:hAnsi="仿宋" w:hint="eastAsia"/>
          <w:b/>
          <w:sz w:val="28"/>
          <w:szCs w:val="28"/>
        </w:rPr>
        <w:t>1.</w:t>
      </w:r>
      <w:r>
        <w:rPr>
          <w:rFonts w:ascii="仿宋" w:eastAsia="仿宋" w:hAnsi="仿宋" w:hint="eastAsia"/>
          <w:sz w:val="28"/>
          <w:szCs w:val="28"/>
        </w:rPr>
        <w:t>资质文件</w:t>
      </w:r>
    </w:p>
    <w:p w:rsidR="00B32017" w:rsidRDefault="00B32017" w:rsidP="00B32017">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（1）投标声明书 (格式见附件，</w:t>
      </w:r>
      <w:proofErr w:type="gramStart"/>
      <w:r>
        <w:rPr>
          <w:rFonts w:ascii="仿宋" w:eastAsia="仿宋" w:hAnsi="仿宋" w:hint="eastAsia"/>
          <w:sz w:val="28"/>
          <w:szCs w:val="28"/>
        </w:rPr>
        <w:t>含重大</w:t>
      </w:r>
      <w:proofErr w:type="gramEnd"/>
      <w:r>
        <w:rPr>
          <w:rFonts w:ascii="仿宋" w:eastAsia="仿宋" w:hAnsi="仿宋" w:hint="eastAsia"/>
          <w:sz w:val="28"/>
          <w:szCs w:val="28"/>
        </w:rPr>
        <w:t>违法记录声明)；</w:t>
      </w:r>
    </w:p>
    <w:p w:rsidR="00B32017" w:rsidRDefault="00B32017" w:rsidP="00B32017">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（2）法定代表人授权委托书(格式见附件)；</w:t>
      </w:r>
    </w:p>
    <w:p w:rsidR="00B32017" w:rsidRDefault="00B32017" w:rsidP="00B32017">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（3）提供有效的营业执照复印件并加盖公司公章；事业单位的，则提供有效的《事业单位法人证书》副本复印件并加盖单位公章；自然人的，则提供有效的身份证复印件并签字；</w:t>
      </w:r>
    </w:p>
    <w:p w:rsidR="00B32017" w:rsidRDefault="00B32017" w:rsidP="00B32017">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（4）提供有效的依法缴纳税收证明（完税凭证或税务部门出具的证明）；</w:t>
      </w:r>
    </w:p>
    <w:p w:rsidR="00B32017" w:rsidRDefault="00B32017" w:rsidP="00B32017">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（5）提供有效的依法缴纳社会保障资金证明（缴纳凭证或</w:t>
      </w:r>
      <w:proofErr w:type="gramStart"/>
      <w:r>
        <w:rPr>
          <w:rFonts w:ascii="仿宋" w:eastAsia="仿宋" w:hAnsi="仿宋" w:hint="eastAsia"/>
          <w:sz w:val="28"/>
          <w:szCs w:val="28"/>
        </w:rPr>
        <w:t>人社部门</w:t>
      </w:r>
      <w:proofErr w:type="gramEnd"/>
      <w:r>
        <w:rPr>
          <w:rFonts w:ascii="仿宋" w:eastAsia="仿宋" w:hAnsi="仿宋" w:hint="eastAsia"/>
          <w:sz w:val="28"/>
          <w:szCs w:val="28"/>
        </w:rPr>
        <w:t>出具的证明）；</w:t>
      </w:r>
    </w:p>
    <w:p w:rsidR="00B32017" w:rsidRDefault="00B32017" w:rsidP="00B32017">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（6）联合投标协议书（若需要）;</w:t>
      </w:r>
    </w:p>
    <w:p w:rsidR="00B32017" w:rsidRDefault="00B32017" w:rsidP="00B32017">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（7）联合投标授权委托书（若需要）;</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（8）提供采购公告中符合</w:t>
      </w:r>
      <w:r>
        <w:rPr>
          <w:rFonts w:ascii="仿宋" w:eastAsia="仿宋" w:hAnsi="仿宋" w:hint="eastAsia"/>
          <w:bCs/>
          <w:sz w:val="28"/>
          <w:szCs w:val="28"/>
        </w:rPr>
        <w:t>投标人特定条件要求的有效的</w:t>
      </w:r>
      <w:r>
        <w:rPr>
          <w:rFonts w:ascii="仿宋" w:eastAsia="仿宋" w:hAnsi="仿宋" w:hint="eastAsia"/>
          <w:sz w:val="28"/>
          <w:szCs w:val="28"/>
        </w:rPr>
        <w:t>其他资质复印件并加盖公司公章及需要说明的资料。</w:t>
      </w:r>
    </w:p>
    <w:p w:rsidR="00B32017" w:rsidRDefault="00B32017" w:rsidP="00B32017">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2.技术及商务文件</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（1）评分对应表（格式见附件，主要用于评委对应评分内容）</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（2）投标项目明细清单（含货物、服务等）；</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（3）技术响应表（格式见附件）；</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（4）项目总体解决方案（可包含且不限于对项目总体要求的理解、</w:t>
      </w:r>
      <w:r>
        <w:rPr>
          <w:rFonts w:ascii="仿宋" w:eastAsia="仿宋" w:hAnsi="仿宋" w:hint="eastAsia"/>
          <w:sz w:val="28"/>
          <w:szCs w:val="28"/>
        </w:rPr>
        <w:lastRenderedPageBreak/>
        <w:t>项目总体架构及技术解决方案等）；</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（5）项目实施计划（可包含且不限于保证工期的施工组织方案及人力资源安排、项目组人员清单等）；</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（6）列入政府采购节能环保清单的证明资料（若有）；</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（7）商务响应表（格式见附件）；</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（8）售后服务计划（可包含且不限于对用户故障的响应、处理、定期巡检、备品备件、常用耗材提供、驻点人员情况等）；</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（9）技术培训计划（若有）；</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（10）投标人履约能力（可包含且不限于技术力量情况、投标人各项能力证书）；</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（11）案例的业绩证明（投标人业绩情况一览表、合同复印件等）；</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（12）投标方认为需要的其他文件资料。</w:t>
      </w:r>
    </w:p>
    <w:p w:rsidR="00B32017" w:rsidRDefault="00B32017" w:rsidP="00B32017">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3.报价文件：</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（1）投标报价明细表（格式见附件）；</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（2）投标人针对报价需要说明的其他文件和说明（格式自拟）；</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（3）小</w:t>
      </w:r>
      <w:proofErr w:type="gramStart"/>
      <w:r>
        <w:rPr>
          <w:rFonts w:ascii="仿宋" w:eastAsia="仿宋" w:hAnsi="仿宋" w:hint="eastAsia"/>
          <w:sz w:val="28"/>
          <w:szCs w:val="28"/>
        </w:rPr>
        <w:t>微企业</w:t>
      </w:r>
      <w:proofErr w:type="gramEnd"/>
      <w:r>
        <w:rPr>
          <w:rFonts w:ascii="仿宋" w:eastAsia="仿宋" w:hAnsi="仿宋" w:hint="eastAsia"/>
          <w:sz w:val="28"/>
          <w:szCs w:val="28"/>
        </w:rPr>
        <w:t>声明函、网页证明资料（若有，格式见附件）；</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（4）残疾人福利企业声明函（若有，格式见附件）。</w:t>
      </w:r>
    </w:p>
    <w:p w:rsidR="00B32017" w:rsidRDefault="00B32017" w:rsidP="00B32017">
      <w:pPr>
        <w:pStyle w:val="2a"/>
        <w:widowControl w:val="0"/>
        <w:spacing w:after="120" w:line="460" w:lineRule="exact"/>
        <w:ind w:firstLineChars="200" w:firstLine="562"/>
        <w:jc w:val="both"/>
        <w:rPr>
          <w:rFonts w:ascii="仿宋" w:eastAsia="仿宋" w:hAnsi="仿宋"/>
          <w:color w:val="auto"/>
          <w:sz w:val="28"/>
          <w:szCs w:val="28"/>
        </w:rPr>
      </w:pPr>
      <w:r>
        <w:rPr>
          <w:rFonts w:ascii="仿宋" w:eastAsia="仿宋" w:hAnsi="仿宋" w:hint="eastAsia"/>
          <w:b/>
          <w:bCs/>
          <w:color w:val="auto"/>
          <w:sz w:val="28"/>
          <w:szCs w:val="28"/>
        </w:rPr>
        <w:t>注：法定代表人授权委托书、投标声明书、投标报价明细表必须按招标文件格式要求正确签署并加盖投标人公章。资质文件、技术及商务文件中不得出现项目报价信息，否则将作无效标处理。</w:t>
      </w:r>
    </w:p>
    <w:p w:rsidR="00B32017" w:rsidRDefault="00B32017" w:rsidP="00B32017">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（二）投标文件的语言及计量</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2.投标计量单位，招标文件已有明确规定的，使用招标文件规定的计量单位；招标文件没有规定的，应采用中华人民共和国法定计量单位（货币单位：人民币元），</w:t>
      </w:r>
      <w:r>
        <w:rPr>
          <w:rFonts w:ascii="仿宋" w:eastAsia="仿宋" w:hAnsi="仿宋" w:hint="eastAsia"/>
          <w:b/>
          <w:bCs/>
          <w:sz w:val="28"/>
          <w:szCs w:val="28"/>
        </w:rPr>
        <w:t>否则将作无效标处理</w:t>
      </w:r>
      <w:r>
        <w:rPr>
          <w:rFonts w:ascii="仿宋" w:eastAsia="仿宋" w:hAnsi="仿宋" w:hint="eastAsia"/>
          <w:sz w:val="28"/>
          <w:szCs w:val="28"/>
        </w:rPr>
        <w:t>。</w:t>
      </w:r>
    </w:p>
    <w:p w:rsidR="00B32017" w:rsidRDefault="00B32017" w:rsidP="00FC0726">
      <w:pPr>
        <w:pStyle w:val="afffffff7"/>
        <w:widowControl w:val="0"/>
        <w:tabs>
          <w:tab w:val="clear" w:pos="454"/>
        </w:tabs>
        <w:snapToGrid w:val="0"/>
        <w:spacing w:beforeLines="50" w:before="120" w:afterLines="0" w:line="460" w:lineRule="exact"/>
        <w:ind w:left="0" w:firstLineChars="196" w:firstLine="551"/>
        <w:rPr>
          <w:rFonts w:ascii="仿宋" w:eastAsia="仿宋" w:hAnsi="仿宋"/>
          <w:b/>
          <w:sz w:val="28"/>
          <w:szCs w:val="28"/>
        </w:rPr>
      </w:pPr>
      <w:r>
        <w:rPr>
          <w:rFonts w:ascii="仿宋" w:eastAsia="仿宋" w:hAnsi="仿宋" w:hint="eastAsia"/>
          <w:b/>
          <w:sz w:val="28"/>
          <w:szCs w:val="28"/>
        </w:rPr>
        <w:t>（三）投标文件的有效期</w:t>
      </w:r>
    </w:p>
    <w:p w:rsidR="00B32017" w:rsidRDefault="00B32017" w:rsidP="00B32017">
      <w:pPr>
        <w:snapToGrid w:val="0"/>
        <w:spacing w:line="460" w:lineRule="exact"/>
        <w:ind w:firstLineChars="200" w:firstLine="560"/>
        <w:jc w:val="left"/>
        <w:rPr>
          <w:rFonts w:ascii="仿宋" w:eastAsia="仿宋" w:hAnsi="仿宋"/>
          <w:b/>
          <w:sz w:val="28"/>
          <w:szCs w:val="28"/>
        </w:rPr>
      </w:pPr>
      <w:r>
        <w:rPr>
          <w:rFonts w:ascii="仿宋" w:eastAsia="仿宋" w:hAnsi="仿宋" w:hint="eastAsia"/>
          <w:sz w:val="28"/>
          <w:szCs w:val="28"/>
        </w:rPr>
        <w:t>1.自投标截止日起90天内投标文件应保持有效。</w:t>
      </w:r>
      <w:r>
        <w:rPr>
          <w:rFonts w:ascii="仿宋" w:eastAsia="仿宋" w:hAnsi="仿宋" w:hint="eastAsia"/>
          <w:b/>
          <w:sz w:val="28"/>
          <w:szCs w:val="28"/>
        </w:rPr>
        <w:t>有效期不足的投标</w:t>
      </w:r>
      <w:r>
        <w:rPr>
          <w:rFonts w:ascii="仿宋" w:eastAsia="仿宋" w:hAnsi="仿宋" w:hint="eastAsia"/>
          <w:b/>
          <w:sz w:val="28"/>
          <w:szCs w:val="28"/>
        </w:rPr>
        <w:lastRenderedPageBreak/>
        <w:t>文件</w:t>
      </w:r>
      <w:r>
        <w:rPr>
          <w:rFonts w:ascii="仿宋" w:eastAsia="仿宋" w:hAnsi="仿宋" w:hint="eastAsia"/>
          <w:b/>
          <w:bCs/>
          <w:sz w:val="28"/>
          <w:szCs w:val="28"/>
        </w:rPr>
        <w:t>将作无效标处理</w:t>
      </w:r>
      <w:r>
        <w:rPr>
          <w:rFonts w:ascii="仿宋" w:eastAsia="仿宋" w:hAnsi="仿宋" w:hint="eastAsia"/>
          <w:b/>
          <w:sz w:val="28"/>
          <w:szCs w:val="28"/>
        </w:rPr>
        <w:t>。</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2.中标人的投标文件自开标之日起至合同履行完毕</w:t>
      </w:r>
      <w:proofErr w:type="gramStart"/>
      <w:r>
        <w:rPr>
          <w:rFonts w:ascii="仿宋" w:eastAsia="仿宋" w:hAnsi="仿宋" w:hint="eastAsia"/>
          <w:sz w:val="28"/>
          <w:szCs w:val="28"/>
        </w:rPr>
        <w:t>止</w:t>
      </w:r>
      <w:proofErr w:type="gramEnd"/>
      <w:r>
        <w:rPr>
          <w:rFonts w:ascii="仿宋" w:eastAsia="仿宋" w:hAnsi="仿宋" w:hint="eastAsia"/>
          <w:sz w:val="28"/>
          <w:szCs w:val="28"/>
        </w:rPr>
        <w:t>均应保持有效。</w:t>
      </w:r>
    </w:p>
    <w:p w:rsidR="00B32017" w:rsidRDefault="00B32017" w:rsidP="00FC0726">
      <w:pPr>
        <w:snapToGrid w:val="0"/>
        <w:spacing w:beforeLines="50" w:before="120" w:line="460" w:lineRule="exact"/>
        <w:ind w:firstLineChars="196" w:firstLine="551"/>
        <w:jc w:val="left"/>
        <w:rPr>
          <w:rFonts w:ascii="仿宋" w:eastAsia="仿宋" w:hAnsi="仿宋"/>
          <w:b/>
          <w:sz w:val="28"/>
          <w:szCs w:val="28"/>
        </w:rPr>
      </w:pPr>
      <w:r>
        <w:rPr>
          <w:rFonts w:ascii="仿宋" w:eastAsia="仿宋" w:hAnsi="仿宋" w:hint="eastAsia"/>
          <w:b/>
          <w:sz w:val="28"/>
          <w:szCs w:val="28"/>
        </w:rPr>
        <w:t>（四）投标文件的签署和份数、包装</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1.投标人应按本招标文件规定的格式和顺序编制、装订投标文件并标注页码，投标文件内容不完整、编排混乱或装订易脱落导致投标文件被误读、漏读或者查找不到相关内容的，是投标人的责任。</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2.投标人应按资质文件、技术及商务文件、报价文件正本、副本规定的份数分别编制并按A4纸规格分别竖面单独装订成册，投标文件的封面应注明“正本”“副本”字样。</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3.投标文件的正本需打印或用不褪色的墨水填写，投标文件正本除《投标人须知》中规定的可提供复印件外均须提供原件。副本为正本的复印件。招标方提倡双面打印或书写。</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4.投标文件须由投标人在规定位置盖章并由法定代表人或法定代表人的授权委托人签署，投标人应写全称。</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5.投标文件不得涂改，若有修改错漏处，须加盖供应商公章或者法定代表人或授权委托人签名或盖章。投标文件因字迹潦草或表达不清所引起的后果由投标人负责。</w:t>
      </w:r>
    </w:p>
    <w:p w:rsidR="00B32017" w:rsidRDefault="00B32017" w:rsidP="00B32017">
      <w:pPr>
        <w:snapToGrid w:val="0"/>
        <w:spacing w:line="460" w:lineRule="exact"/>
        <w:ind w:firstLineChars="190" w:firstLine="532"/>
        <w:jc w:val="left"/>
        <w:rPr>
          <w:rFonts w:ascii="仿宋" w:eastAsia="仿宋" w:hAnsi="仿宋"/>
          <w:sz w:val="28"/>
          <w:szCs w:val="28"/>
        </w:rPr>
      </w:pPr>
      <w:r w:rsidRPr="0082039F">
        <w:rPr>
          <w:rFonts w:ascii="仿宋" w:eastAsia="仿宋" w:hAnsi="仿宋" w:hint="eastAsia"/>
          <w:sz w:val="28"/>
          <w:szCs w:val="28"/>
        </w:rPr>
        <w:t>6.</w:t>
      </w:r>
      <w:r>
        <w:rPr>
          <w:rFonts w:ascii="仿宋" w:eastAsia="仿宋" w:hAnsi="仿宋" w:hint="eastAsia"/>
          <w:sz w:val="28"/>
          <w:szCs w:val="28"/>
        </w:rPr>
        <w:t>投标人应按资质文件、技术及商务文件、投标报价文件分类分别单独密封封装。投标文件封装后，外包装封面上应注明投标人名称、投标人地址、投标文件名称（资质文件、技术及商务文件、报价文件）、投标项目名称、项目编号、</w:t>
      </w:r>
      <w:proofErr w:type="gramStart"/>
      <w:r>
        <w:rPr>
          <w:rFonts w:ascii="仿宋" w:eastAsia="仿宋" w:hAnsi="仿宋" w:hint="eastAsia"/>
          <w:sz w:val="28"/>
          <w:szCs w:val="28"/>
        </w:rPr>
        <w:t>标项及</w:t>
      </w:r>
      <w:proofErr w:type="gramEnd"/>
      <w:r>
        <w:rPr>
          <w:rFonts w:ascii="仿宋" w:eastAsia="仿宋" w:hAnsi="仿宋" w:hint="eastAsia"/>
          <w:sz w:val="28"/>
          <w:szCs w:val="28"/>
        </w:rPr>
        <w:t>“开标时启封”字样，并加盖投标人公章。</w:t>
      </w:r>
    </w:p>
    <w:p w:rsidR="00B32017" w:rsidRDefault="00B32017" w:rsidP="00FC0726">
      <w:pPr>
        <w:snapToGrid w:val="0"/>
        <w:spacing w:beforeLines="50" w:before="120" w:line="460" w:lineRule="exact"/>
        <w:ind w:firstLineChars="196" w:firstLine="551"/>
        <w:jc w:val="left"/>
        <w:rPr>
          <w:rFonts w:ascii="仿宋" w:eastAsia="仿宋" w:hAnsi="仿宋"/>
          <w:b/>
          <w:sz w:val="28"/>
          <w:szCs w:val="28"/>
        </w:rPr>
      </w:pPr>
      <w:r>
        <w:rPr>
          <w:rFonts w:ascii="仿宋" w:eastAsia="仿宋" w:hAnsi="仿宋" w:hint="eastAsia"/>
          <w:b/>
          <w:sz w:val="28"/>
          <w:szCs w:val="28"/>
        </w:rPr>
        <w:t>（五）投标报价</w:t>
      </w:r>
    </w:p>
    <w:p w:rsidR="00B32017" w:rsidRDefault="00B32017" w:rsidP="00B32017">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1.投标文件只允许有一个报价，投标报价应按招标文件中相关附表格式填报，该投标报价应与明细报价汇总相等，且</w:t>
      </w:r>
      <w:r>
        <w:rPr>
          <w:rFonts w:ascii="仿宋" w:eastAsia="仿宋" w:hAnsi="仿宋" w:hint="eastAsia"/>
          <w:b/>
          <w:sz w:val="28"/>
          <w:szCs w:val="28"/>
        </w:rPr>
        <w:t>不允许出现报价优惠等字样（明细出现“</w:t>
      </w:r>
      <w:smartTag w:uri="urn:schemas-microsoft-com:office:smarttags" w:element="chmetcnv">
        <w:smartTagPr>
          <w:attr w:name="TCSC" w:val="0"/>
          <w:attr w:name="NumberType" w:val="1"/>
          <w:attr w:name="Negative" w:val="False"/>
          <w:attr w:name="HasSpace" w:val="False"/>
          <w:attr w:name="SourceValue" w:val="0"/>
          <w:attr w:name="UnitName" w:val="”"/>
        </w:smartTagPr>
        <w:r>
          <w:rPr>
            <w:rFonts w:ascii="仿宋" w:eastAsia="仿宋" w:hAnsi="仿宋" w:hint="eastAsia"/>
            <w:b/>
            <w:sz w:val="28"/>
            <w:szCs w:val="28"/>
          </w:rPr>
          <w:t>0”</w:t>
        </w:r>
      </w:smartTag>
      <w:r>
        <w:rPr>
          <w:rFonts w:ascii="仿宋" w:eastAsia="仿宋" w:hAnsi="仿宋" w:hint="eastAsia"/>
          <w:b/>
          <w:sz w:val="28"/>
          <w:szCs w:val="28"/>
        </w:rPr>
        <w:t>元，视同赠送）</w:t>
      </w:r>
      <w:r>
        <w:rPr>
          <w:rFonts w:ascii="仿宋" w:eastAsia="仿宋" w:hAnsi="仿宋" w:hint="eastAsia"/>
          <w:sz w:val="28"/>
          <w:szCs w:val="28"/>
        </w:rPr>
        <w:t>。</w:t>
      </w:r>
    </w:p>
    <w:p w:rsidR="00B32017" w:rsidRDefault="00B32017" w:rsidP="00B32017">
      <w:pPr>
        <w:pStyle w:val="afffff7"/>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t>2.投标报价</w:t>
      </w:r>
      <w:r>
        <w:rPr>
          <w:rFonts w:ascii="仿宋" w:eastAsia="仿宋" w:hAnsi="仿宋" w:hint="eastAsia"/>
          <w:b/>
          <w:sz w:val="28"/>
          <w:szCs w:val="28"/>
        </w:rPr>
        <w:t>应包含项目所需全部货物、服务，不得缺漏</w:t>
      </w:r>
      <w:r>
        <w:rPr>
          <w:rFonts w:ascii="仿宋" w:eastAsia="仿宋" w:hAnsi="仿宋" w:hint="eastAsia"/>
          <w:sz w:val="28"/>
          <w:szCs w:val="28"/>
        </w:rPr>
        <w:t>，是履行合同的最终价格（含货款、标准附件、备品备件、专用工具、包装、运输、装卸、保险、税金、货到就位以及安装、调试、培训、保修等一切税金和费用）。</w:t>
      </w:r>
    </w:p>
    <w:p w:rsidR="00B32017" w:rsidRDefault="00B32017" w:rsidP="00B32017">
      <w:pPr>
        <w:pStyle w:val="afffff7"/>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3.投标报价总价金额到元为止，如投标报价总价出现角、分，将被抹除。</w:t>
      </w:r>
    </w:p>
    <w:p w:rsidR="00B32017" w:rsidRDefault="00B32017" w:rsidP="00FC0726">
      <w:pPr>
        <w:snapToGrid w:val="0"/>
        <w:spacing w:beforeLines="50" w:before="120" w:line="460" w:lineRule="exact"/>
        <w:ind w:leftChars="271" w:left="569" w:firstLineChars="6" w:firstLine="17"/>
        <w:jc w:val="left"/>
        <w:rPr>
          <w:rFonts w:ascii="仿宋" w:eastAsia="仿宋" w:hAnsi="仿宋"/>
          <w:b/>
          <w:sz w:val="28"/>
          <w:szCs w:val="28"/>
        </w:rPr>
      </w:pPr>
      <w:r>
        <w:rPr>
          <w:rFonts w:ascii="仿宋" w:eastAsia="仿宋" w:hAnsi="仿宋" w:hint="eastAsia"/>
          <w:b/>
          <w:sz w:val="28"/>
          <w:szCs w:val="28"/>
        </w:rPr>
        <w:t>（六）投标保证金</w:t>
      </w:r>
    </w:p>
    <w:p w:rsidR="00B32017" w:rsidRDefault="00B32017" w:rsidP="00B32017">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1.投标人须按规定提交投标保证金。</w:t>
      </w:r>
    </w:p>
    <w:p w:rsidR="00B32017" w:rsidRDefault="00B32017" w:rsidP="00B32017">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2.保证金形式：网银、汇票、电汇、转帐支票。</w:t>
      </w:r>
    </w:p>
    <w:p w:rsidR="00B32017" w:rsidRDefault="00B32017" w:rsidP="00B32017">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3.招标方不接受以现金支票、现金及个人转账方式交纳的保证金。</w:t>
      </w:r>
    </w:p>
    <w:p w:rsidR="00B32017" w:rsidRDefault="00B32017" w:rsidP="00B32017">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投标保证金若以网银、电汇方式交纳的,请</w:t>
      </w:r>
      <w:proofErr w:type="gramStart"/>
      <w:r>
        <w:rPr>
          <w:rFonts w:ascii="仿宋" w:eastAsia="仿宋" w:hAnsi="仿宋" w:hint="eastAsia"/>
          <w:sz w:val="28"/>
          <w:szCs w:val="28"/>
        </w:rPr>
        <w:t>将网银电脑</w:t>
      </w:r>
      <w:proofErr w:type="gramEnd"/>
      <w:r>
        <w:rPr>
          <w:rFonts w:ascii="仿宋" w:eastAsia="仿宋" w:hAnsi="仿宋" w:hint="eastAsia"/>
          <w:sz w:val="28"/>
          <w:szCs w:val="28"/>
        </w:rPr>
        <w:t>打印凭证、电汇底单复印件写上所投项目名称、编号、投标联系人、联系电话，请在开标前一个工作日前到招标方服务台开收据。</w:t>
      </w:r>
    </w:p>
    <w:p w:rsidR="00B32017" w:rsidRDefault="00B32017" w:rsidP="00B32017">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4.招标方在中标通知书发出后五个工作日内退还投标保证金，供应商办理投标保证金退还时需提供收据的第二联“供应商退款凭据”。</w:t>
      </w:r>
      <w:r>
        <w:rPr>
          <w:rFonts w:ascii="仿宋" w:eastAsia="仿宋" w:hAnsi="仿宋" w:hint="eastAsia"/>
          <w:b/>
          <w:sz w:val="28"/>
          <w:szCs w:val="28"/>
        </w:rPr>
        <w:t>详见浙江省政府采购网</w:t>
      </w:r>
      <w:r w:rsidRPr="00560DD6">
        <w:rPr>
          <w:rFonts w:ascii="仿宋" w:eastAsia="仿宋" w:hAnsi="仿宋" w:hint="eastAsia"/>
          <w:kern w:val="0"/>
          <w:sz w:val="28"/>
          <w:szCs w:val="28"/>
        </w:rPr>
        <w:t>http://zfcg.czt.zj.gov.cn/</w:t>
      </w:r>
      <w:r>
        <w:rPr>
          <w:rFonts w:ascii="仿宋" w:eastAsia="仿宋" w:hAnsi="仿宋" w:hint="eastAsia"/>
          <w:kern w:val="0"/>
          <w:sz w:val="28"/>
          <w:szCs w:val="28"/>
        </w:rPr>
        <w:t xml:space="preserve"> ，位置：“首页-网上办事指南-其他-省政府采购中心财务程序-财务程序（一）”</w:t>
      </w:r>
    </w:p>
    <w:p w:rsidR="00B32017" w:rsidRDefault="00B32017" w:rsidP="00B32017">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保证金不计息。</w:t>
      </w:r>
    </w:p>
    <w:p w:rsidR="00B32017" w:rsidRDefault="00B32017" w:rsidP="00B32017">
      <w:pPr>
        <w:snapToGrid w:val="0"/>
        <w:spacing w:line="460" w:lineRule="exact"/>
        <w:ind w:firstLineChars="196" w:firstLine="551"/>
        <w:jc w:val="left"/>
        <w:rPr>
          <w:rFonts w:ascii="仿宋" w:eastAsia="仿宋" w:hAnsi="仿宋"/>
          <w:b/>
          <w:bCs/>
          <w:sz w:val="28"/>
          <w:szCs w:val="28"/>
        </w:rPr>
      </w:pPr>
      <w:r>
        <w:rPr>
          <w:rFonts w:ascii="仿宋" w:eastAsia="仿宋" w:hAnsi="仿宋" w:hint="eastAsia"/>
          <w:b/>
          <w:bCs/>
          <w:sz w:val="28"/>
          <w:szCs w:val="28"/>
        </w:rPr>
        <w:t>5.投标人有下列情形之一的，投标保证金将不予退还：</w:t>
      </w:r>
    </w:p>
    <w:p w:rsidR="00B32017" w:rsidRDefault="00B32017" w:rsidP="00B32017">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（1）投标人在投标截止时间后撤回投标文件的；</w:t>
      </w:r>
    </w:p>
    <w:p w:rsidR="00B32017" w:rsidRDefault="00B32017" w:rsidP="00B32017">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（2）投标人在投标过程中弄虚作假，提供虚假材料的；</w:t>
      </w:r>
    </w:p>
    <w:p w:rsidR="00B32017" w:rsidRDefault="00B32017" w:rsidP="00B32017">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（3）中标人无正当理由不与采购人签订合同的；</w:t>
      </w:r>
    </w:p>
    <w:p w:rsidR="00B32017" w:rsidRDefault="00B32017" w:rsidP="00B32017">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（4）</w:t>
      </w:r>
      <w:r>
        <w:rPr>
          <w:rFonts w:ascii="仿宋" w:eastAsia="仿宋" w:hAnsi="仿宋" w:hint="eastAsia"/>
          <w:bCs/>
          <w:sz w:val="28"/>
          <w:szCs w:val="28"/>
        </w:rPr>
        <w:t>将中标项目转让给他人或者在投标文件中未说明且未经招标采购单位同意，将中标项目分包给他人的；</w:t>
      </w:r>
    </w:p>
    <w:p w:rsidR="00B32017" w:rsidRDefault="00B32017" w:rsidP="00B32017">
      <w:pPr>
        <w:snapToGrid w:val="0"/>
        <w:spacing w:line="460" w:lineRule="exact"/>
        <w:ind w:firstLineChars="198" w:firstLine="554"/>
        <w:rPr>
          <w:rFonts w:ascii="仿宋" w:eastAsia="仿宋" w:hAnsi="仿宋"/>
          <w:sz w:val="28"/>
          <w:szCs w:val="28"/>
        </w:rPr>
      </w:pPr>
      <w:r>
        <w:rPr>
          <w:rFonts w:ascii="仿宋" w:eastAsia="仿宋" w:hAnsi="仿宋" w:hint="eastAsia"/>
          <w:sz w:val="28"/>
          <w:szCs w:val="28"/>
        </w:rPr>
        <w:t>（5）其他严重扰乱招投标程序的。</w:t>
      </w:r>
    </w:p>
    <w:p w:rsidR="00B32017" w:rsidRDefault="00B32017" w:rsidP="00B32017">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（七）串通投标认定</w:t>
      </w:r>
    </w:p>
    <w:p w:rsidR="00B32017" w:rsidRDefault="00B32017" w:rsidP="00B32017">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有下列情形之一的，视为投标人串通投标，其投标无效：</w:t>
      </w:r>
    </w:p>
    <w:p w:rsidR="00B32017" w:rsidRDefault="00B32017" w:rsidP="00B32017">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1.不同投标人的投标文件由同一单位或者个人编制；</w:t>
      </w:r>
    </w:p>
    <w:p w:rsidR="00B32017" w:rsidRDefault="00B32017" w:rsidP="00B32017">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2.不同投标人委托同一单位或者个人办理投标事宜；</w:t>
      </w:r>
    </w:p>
    <w:p w:rsidR="00B32017" w:rsidRDefault="00B32017" w:rsidP="00B32017">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3.不同投标人的投标文件载明的项目管理成员或者联系人员为同一人；</w:t>
      </w:r>
    </w:p>
    <w:p w:rsidR="00B32017" w:rsidRDefault="00B32017" w:rsidP="00B32017">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4.不同投标人的投标文件异常一致或者投标报价呈规律性差异；</w:t>
      </w:r>
    </w:p>
    <w:p w:rsidR="00B32017" w:rsidRDefault="00B32017" w:rsidP="00B32017">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5.不同投标人的投标文件相互混装；</w:t>
      </w:r>
    </w:p>
    <w:p w:rsidR="00B32017" w:rsidRDefault="00B32017" w:rsidP="00B32017">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6.不同投标人的投标保证金从同一单位或者个人的账户转出。</w:t>
      </w:r>
    </w:p>
    <w:p w:rsidR="00B32017" w:rsidRDefault="00B32017" w:rsidP="00B32017">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lastRenderedPageBreak/>
        <w:t>（八）投标无效的情形</w:t>
      </w:r>
    </w:p>
    <w:p w:rsidR="00B32017" w:rsidRDefault="00B32017" w:rsidP="00B32017">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在评审时，如发现下列情形之一的，投标文件将被视为无效：</w:t>
      </w:r>
    </w:p>
    <w:p w:rsidR="00B32017" w:rsidRDefault="00B32017" w:rsidP="00B32017">
      <w:pPr>
        <w:snapToGrid w:val="0"/>
        <w:spacing w:line="460" w:lineRule="exact"/>
        <w:ind w:firstLineChars="200" w:firstLine="560"/>
        <w:rPr>
          <w:rFonts w:ascii="仿宋" w:eastAsia="仿宋" w:hAnsi="仿宋"/>
          <w:bCs/>
          <w:sz w:val="28"/>
          <w:szCs w:val="28"/>
        </w:rPr>
      </w:pPr>
      <w:r>
        <w:rPr>
          <w:rFonts w:ascii="仿宋" w:eastAsia="仿宋" w:hAnsi="仿宋" w:hint="eastAsia"/>
          <w:sz w:val="28"/>
          <w:szCs w:val="28"/>
        </w:rPr>
        <w:t>1</w:t>
      </w:r>
      <w:r>
        <w:rPr>
          <w:rFonts w:ascii="仿宋" w:eastAsia="仿宋" w:hAnsi="仿宋" w:hint="eastAsia"/>
          <w:bCs/>
          <w:sz w:val="28"/>
          <w:szCs w:val="28"/>
        </w:rPr>
        <w:t>.未按规定交纳投标保证金的；</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2.投标方未能提供合格的资格文件、投标有效期不足的；</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3.投标人被列入失信被执行人、重大税收违法案件当事人名单、政府采购严重违法失信行为记录名单的；</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4.投标文件未按招标文件要求签署、盖章的；</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5.与招标文件有重大偏离、未满足带“▲”号实质性指标的投标文件；</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6.招标需求中要求提供的产品属于节能清单中政府强制采购节能产品品目的，投标人未提供该清单内产品的；</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7</w:t>
      </w:r>
      <w:r>
        <w:rPr>
          <w:rFonts w:ascii="仿宋" w:eastAsia="仿宋" w:hAnsi="仿宋" w:hint="eastAsia"/>
          <w:sz w:val="28"/>
          <w:szCs w:val="28"/>
        </w:rPr>
        <w:t>.资质文件、技术及商务文件中出现投标价格信息的、投标报价超出招标文件中规定的预算金额或者最高限价的；</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8.</w:t>
      </w:r>
      <w:proofErr w:type="gramStart"/>
      <w:r>
        <w:rPr>
          <w:rFonts w:ascii="仿宋" w:eastAsia="仿宋" w:hAnsi="仿宋" w:hint="eastAsia"/>
          <w:sz w:val="28"/>
          <w:szCs w:val="28"/>
        </w:rPr>
        <w:t>标项以</w:t>
      </w:r>
      <w:proofErr w:type="gramEnd"/>
      <w:r>
        <w:rPr>
          <w:rFonts w:ascii="仿宋" w:eastAsia="仿宋" w:hAnsi="仿宋" w:hint="eastAsia"/>
          <w:sz w:val="28"/>
          <w:szCs w:val="28"/>
        </w:rPr>
        <w:t>赠送方式投标的、对</w:t>
      </w:r>
      <w:proofErr w:type="gramStart"/>
      <w:r>
        <w:rPr>
          <w:rFonts w:ascii="仿宋" w:eastAsia="仿宋" w:hAnsi="仿宋" w:hint="eastAsia"/>
          <w:sz w:val="28"/>
          <w:szCs w:val="28"/>
        </w:rPr>
        <w:t>一个标项提供</w:t>
      </w:r>
      <w:proofErr w:type="gramEnd"/>
      <w:r>
        <w:rPr>
          <w:rFonts w:ascii="仿宋" w:eastAsia="仿宋" w:hAnsi="仿宋" w:hint="eastAsia"/>
          <w:sz w:val="28"/>
          <w:szCs w:val="28"/>
        </w:rPr>
        <w:t>两个投标方案或两个报价的；</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9.评标委员会认为投标人的报价明显低于其他通过符合性审查投标人的报价，有可能影响产品质量或者不能诚信履约，且不能证明其报价合理性的；</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10.投标人不接受报价文件中修正后的报价的；</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11.未按本章“二、投标文件的编制”第五点投标报价要求报价的；</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12.投标文件含有采购人不能接受的附加条件的；</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13.投标人被视为串通投标的；</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14.不符合法律、法规和本招标文件规定的其他实质性要求的。</w:t>
      </w:r>
    </w:p>
    <w:p w:rsidR="00B32017" w:rsidRDefault="00B32017" w:rsidP="00B32017">
      <w:pPr>
        <w:pStyle w:val="afffff7"/>
        <w:snapToGrid w:val="0"/>
        <w:spacing w:before="120" w:after="120" w:line="460" w:lineRule="exact"/>
        <w:ind w:leftChars="228" w:left="760" w:hangingChars="100" w:hanging="281"/>
        <w:rPr>
          <w:rFonts w:ascii="仿宋" w:eastAsia="仿宋" w:hAnsi="仿宋"/>
          <w:sz w:val="28"/>
          <w:szCs w:val="28"/>
        </w:rPr>
      </w:pPr>
      <w:r>
        <w:rPr>
          <w:rFonts w:ascii="仿宋" w:eastAsia="仿宋" w:hAnsi="仿宋" w:hint="eastAsia"/>
          <w:b/>
          <w:sz w:val="28"/>
          <w:szCs w:val="28"/>
        </w:rPr>
        <w:t>（九）错误修正</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投标文件报价出现前后不一致的，除招标文件另有规定外，按照下列规定修正：</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（一）投标文件中报价明细表内容与投标文件中相应内容不一致的，以报价明细表为准；</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（二）大写金额和小写金额不一致的，以大写金额为准；</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（三）单价金额小数点或者百分比有明显错位的，以报价明细表的总</w:t>
      </w:r>
      <w:r>
        <w:rPr>
          <w:rFonts w:ascii="仿宋" w:eastAsia="仿宋" w:hAnsi="仿宋" w:hint="eastAsia"/>
          <w:sz w:val="28"/>
          <w:szCs w:val="28"/>
        </w:rPr>
        <w:lastRenderedPageBreak/>
        <w:t>价为准，并修改单价；</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（四）总价金额与按单价汇总金额不一致的，以单价金额计算结果为准。</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同时出现两种以上不一致的，按照前款规定的顺序修正。修正后的报价按照经投标人加盖公章，或者由法定代表人或其授权的代表签字确认后产生约束力，投标人不确认的，其投标无效。</w:t>
      </w:r>
    </w:p>
    <w:p w:rsidR="00B32017" w:rsidRDefault="00B32017" w:rsidP="00FC0726">
      <w:pPr>
        <w:pStyle w:val="afffff7"/>
        <w:snapToGrid w:val="0"/>
        <w:spacing w:beforeLines="100" w:before="240" w:afterLines="100" w:after="240" w:line="360" w:lineRule="auto"/>
        <w:jc w:val="center"/>
        <w:rPr>
          <w:rFonts w:ascii="仿宋" w:eastAsia="仿宋" w:hAnsi="仿宋"/>
          <w:b/>
          <w:sz w:val="30"/>
          <w:szCs w:val="30"/>
        </w:rPr>
      </w:pPr>
      <w:r>
        <w:rPr>
          <w:rFonts w:ascii="仿宋" w:eastAsia="仿宋" w:hAnsi="仿宋" w:hint="eastAsia"/>
          <w:b/>
          <w:sz w:val="30"/>
          <w:szCs w:val="30"/>
        </w:rPr>
        <w:t>三、开、评标程序及评标委员会的评审程序</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（一）开标程序</w:t>
      </w:r>
    </w:p>
    <w:p w:rsidR="0042654A" w:rsidRPr="0042654A" w:rsidRDefault="0042654A" w:rsidP="0042654A">
      <w:pPr>
        <w:pStyle w:val="afffff7"/>
        <w:snapToGrid w:val="0"/>
        <w:spacing w:before="120" w:after="120" w:line="460" w:lineRule="exact"/>
        <w:ind w:firstLineChars="200" w:firstLine="562"/>
        <w:rPr>
          <w:rFonts w:ascii="仿宋" w:eastAsia="仿宋" w:hAnsi="仿宋"/>
          <w:b/>
          <w:bCs/>
          <w:sz w:val="28"/>
          <w:szCs w:val="28"/>
        </w:rPr>
      </w:pPr>
      <w:r w:rsidRPr="0042654A">
        <w:rPr>
          <w:rFonts w:ascii="仿宋" w:eastAsia="仿宋" w:hAnsi="仿宋" w:hint="eastAsia"/>
          <w:b/>
          <w:bCs/>
          <w:sz w:val="28"/>
          <w:szCs w:val="28"/>
        </w:rPr>
        <w:t>招标方将按照招标文件规定的时间、地点和程序组织开标，无关人员不得进入开标现场。</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1.开标会由招标方主持，主持人介绍开标现场的人员情况，宣读接收投标文件的投标人名单、开标纪律、应当回避的情形等注意事项。</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2.对投标人的投标文件进行查验、核实，由采购人监督人员查验投标文件密封情况并签名确认。</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3.当众拆封、清点投标文件（包括正本、副本）数量，将其中密封的报价文件现场集中封存保管等候拆封，将拆封后的商务和技术文件由现场工作人员护送至指定的评审地点。</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4.商务和技术评审结束后，主持人宣告商务和技术评审无效投标人名称及理由，有效投标人的商务和技术得分情况，由工作人员在评标结束后寄回无效投标人的报价文件。</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5.拆封投标人报价文件，宣读《报价明细表》有关内容，同时当场制作并打印开标记录表，由采购人监督人员、唱标人、记录人和中心现场监督员在开标记录表上签字确认，不予确认的应说明理由。唱</w:t>
      </w:r>
      <w:proofErr w:type="gramStart"/>
      <w:r w:rsidRPr="0042654A">
        <w:rPr>
          <w:rFonts w:ascii="仿宋" w:eastAsia="仿宋" w:hAnsi="仿宋" w:hint="eastAsia"/>
          <w:b/>
          <w:bCs/>
          <w:sz w:val="28"/>
          <w:szCs w:val="28"/>
        </w:rPr>
        <w:t>标结束</w:t>
      </w:r>
      <w:proofErr w:type="gramEnd"/>
      <w:r w:rsidRPr="0042654A">
        <w:rPr>
          <w:rFonts w:ascii="仿宋" w:eastAsia="仿宋" w:hAnsi="仿宋" w:hint="eastAsia"/>
          <w:b/>
          <w:bCs/>
          <w:sz w:val="28"/>
          <w:szCs w:val="28"/>
        </w:rPr>
        <w:t>后，由评审小组对报价的合理性、准确性等进行审查核实。</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6.评审结束后，主持人公布中标候选供应商名单，及采购人最终确定中标或成交供应商名单的时间和公告方式等。</w:t>
      </w:r>
    </w:p>
    <w:p w:rsidR="0042654A" w:rsidRPr="0042654A" w:rsidRDefault="0042654A" w:rsidP="0042654A">
      <w:pPr>
        <w:pStyle w:val="afffff7"/>
        <w:snapToGrid w:val="0"/>
        <w:spacing w:before="120" w:after="120" w:line="460" w:lineRule="exact"/>
        <w:ind w:firstLineChars="200" w:firstLine="562"/>
        <w:rPr>
          <w:rFonts w:ascii="仿宋" w:eastAsia="仿宋" w:hAnsi="仿宋"/>
          <w:b/>
          <w:bCs/>
          <w:sz w:val="28"/>
          <w:szCs w:val="28"/>
        </w:rPr>
      </w:pPr>
      <w:r w:rsidRPr="0042654A">
        <w:rPr>
          <w:rFonts w:ascii="仿宋" w:eastAsia="仿宋" w:hAnsi="仿宋" w:hint="eastAsia"/>
          <w:b/>
          <w:bCs/>
          <w:sz w:val="28"/>
          <w:szCs w:val="28"/>
        </w:rPr>
        <w:t>（二）评标程序</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lastRenderedPageBreak/>
        <w:t>招标方将按照招标文件规定的时间、地点和程序组织评标，各评审专家及相关人员应参加评审活动并接受核验、签到，无关人员不得进入评审现场。</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1.按规定统一收缴、保存评标现场相关人员通讯工具。</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2.介绍评审现场的人员情况，宣布评审工作纪律，告知评审人员应当回避情形；组织推选评标委员会组长。</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3.宣读提交投标文件的供应商名单，组织评标委员会各位成员签订《政府采购评审人员廉洁自律承诺书》及各疫情防控</w:t>
      </w:r>
      <w:proofErr w:type="gramStart"/>
      <w:r w:rsidRPr="0042654A">
        <w:rPr>
          <w:rFonts w:ascii="仿宋" w:eastAsia="仿宋" w:hAnsi="仿宋" w:hint="eastAsia"/>
          <w:b/>
          <w:bCs/>
          <w:sz w:val="28"/>
          <w:szCs w:val="28"/>
        </w:rPr>
        <w:t>类承诺</w:t>
      </w:r>
      <w:proofErr w:type="gramEnd"/>
      <w:r w:rsidRPr="0042654A">
        <w:rPr>
          <w:rFonts w:ascii="仿宋" w:eastAsia="仿宋" w:hAnsi="仿宋" w:hint="eastAsia"/>
          <w:b/>
          <w:bCs/>
          <w:sz w:val="28"/>
          <w:szCs w:val="28"/>
        </w:rPr>
        <w:t>书。</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4.采购人可以在评标前说明项目背景和采购需求，说明内容不得含有歧视性、倾向性意见，不得超出招标文件所述范围。说明应当提交书面材料，并随采购文件一并存档。</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7.评标委员会组长组织评审人员独立评审。评标委员会对拟认定为投标文件无效，应组织相关投标人代表通过电话方式进行陈述、澄清或申辩，并以传真或电子邮件方式确认记录；招标方可协助评标委员会组长对打分结果进行校对、核对并汇总统计；对明显畸高、</w:t>
      </w:r>
      <w:proofErr w:type="gramStart"/>
      <w:r w:rsidRPr="0042654A">
        <w:rPr>
          <w:rFonts w:ascii="仿宋" w:eastAsia="仿宋" w:hAnsi="仿宋" w:hint="eastAsia"/>
          <w:b/>
          <w:bCs/>
          <w:sz w:val="28"/>
          <w:szCs w:val="28"/>
        </w:rPr>
        <w:t>畸</w:t>
      </w:r>
      <w:proofErr w:type="gramEnd"/>
      <w:r w:rsidRPr="0042654A">
        <w:rPr>
          <w:rFonts w:ascii="仿宋" w:eastAsia="仿宋" w:hAnsi="仿宋" w:hint="eastAsia"/>
          <w:b/>
          <w:bCs/>
          <w:sz w:val="28"/>
          <w:szCs w:val="28"/>
        </w:rPr>
        <w:t>低的评分（其总评分偏离平均分30%以上的），评标委员会组长应提醒相关评审人员进行复核或书面说明理由，评审人员拒绝说明的，由现场监督员据实记录；</w:t>
      </w:r>
      <w:r w:rsidRPr="0042654A">
        <w:rPr>
          <w:rFonts w:ascii="仿宋" w:eastAsia="仿宋" w:hAnsi="仿宋" w:hint="eastAsia"/>
          <w:b/>
          <w:bCs/>
          <w:sz w:val="28"/>
          <w:szCs w:val="28"/>
        </w:rPr>
        <w:lastRenderedPageBreak/>
        <w:t>评审人员的评审、修改记录应保留原件，随项目其他资料一并存档。</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8.做好评审现场相关记录，协助评标委员会组长做好评审报告起草、有关内容电脑文字录入等工作，并要求评标委员会各成员签字确认。</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9.评审结束后，招标方应对评标委员会各成员的专业水平、职业道德、遵纪守法等情况进行评价；同时按规定向评审专家发放评审费，并交还评审人员及其他现场相关人员的通讯工具。</w:t>
      </w:r>
    </w:p>
    <w:p w:rsidR="0042654A" w:rsidRPr="0042654A" w:rsidRDefault="0042654A" w:rsidP="0042654A">
      <w:pPr>
        <w:pStyle w:val="afffff7"/>
        <w:snapToGrid w:val="0"/>
        <w:spacing w:before="120" w:after="120" w:line="460" w:lineRule="exact"/>
        <w:ind w:firstLineChars="200" w:firstLine="562"/>
        <w:rPr>
          <w:rFonts w:ascii="仿宋" w:eastAsia="仿宋" w:hAnsi="仿宋"/>
          <w:b/>
          <w:bCs/>
          <w:sz w:val="28"/>
          <w:szCs w:val="28"/>
        </w:rPr>
      </w:pPr>
      <w:r w:rsidRPr="0042654A">
        <w:rPr>
          <w:rFonts w:ascii="仿宋" w:eastAsia="仿宋" w:hAnsi="仿宋" w:hint="eastAsia"/>
          <w:b/>
          <w:bCs/>
          <w:sz w:val="28"/>
          <w:szCs w:val="28"/>
        </w:rPr>
        <w:t>（三）评审程序</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1.在评审专家中推选评标委员会组长。</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3.评审人员对各投标人投标文件的有效性、符合性、完整性和响应程度进行审查，确定是否对招标文件</w:t>
      </w:r>
      <w:proofErr w:type="gramStart"/>
      <w:r w:rsidRPr="0042654A">
        <w:rPr>
          <w:rFonts w:ascii="仿宋" w:eastAsia="仿宋" w:hAnsi="仿宋" w:hint="eastAsia"/>
          <w:b/>
          <w:bCs/>
          <w:sz w:val="28"/>
          <w:szCs w:val="28"/>
        </w:rPr>
        <w:t>作出</w:t>
      </w:r>
      <w:proofErr w:type="gramEnd"/>
      <w:r w:rsidRPr="0042654A">
        <w:rPr>
          <w:rFonts w:ascii="仿宋" w:eastAsia="仿宋" w:hAnsi="仿宋" w:hint="eastAsia"/>
          <w:b/>
          <w:bCs/>
          <w:sz w:val="28"/>
          <w:szCs w:val="28"/>
        </w:rPr>
        <w:t>实质性响应。</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4.评审人员按招标文件规定的评审方法和评审标准，依法独立对投标人投标文件进行评估、比较，并给予评价或打分，不受任何单位和个人的干预。</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5.评审人员对各供应商投标文件非实质性内容有</w:t>
      </w:r>
      <w:proofErr w:type="gramStart"/>
      <w:r w:rsidRPr="0042654A">
        <w:rPr>
          <w:rFonts w:ascii="仿宋" w:eastAsia="仿宋" w:hAnsi="仿宋" w:hint="eastAsia"/>
          <w:b/>
          <w:bCs/>
          <w:sz w:val="28"/>
          <w:szCs w:val="28"/>
        </w:rPr>
        <w:t>疑</w:t>
      </w:r>
      <w:proofErr w:type="gramEnd"/>
      <w:r w:rsidRPr="0042654A">
        <w:rPr>
          <w:rFonts w:ascii="仿宋" w:eastAsia="仿宋" w:hAnsi="仿宋" w:hint="eastAsia"/>
          <w:b/>
          <w:bCs/>
          <w:sz w:val="28"/>
          <w:szCs w:val="28"/>
        </w:rPr>
        <w:t>议或异议，或者审查发现明显的文字或计算错误等，及时向评标委员会组长提出。经评标委员会商议认为需要供应商</w:t>
      </w:r>
      <w:proofErr w:type="gramStart"/>
      <w:r w:rsidRPr="0042654A">
        <w:rPr>
          <w:rFonts w:ascii="仿宋" w:eastAsia="仿宋" w:hAnsi="仿宋" w:hint="eastAsia"/>
          <w:b/>
          <w:bCs/>
          <w:sz w:val="28"/>
          <w:szCs w:val="28"/>
        </w:rPr>
        <w:t>作出</w:t>
      </w:r>
      <w:proofErr w:type="gramEnd"/>
      <w:r w:rsidRPr="0042654A">
        <w:rPr>
          <w:rFonts w:ascii="仿宋" w:eastAsia="仿宋" w:hAnsi="仿宋" w:hint="eastAsia"/>
          <w:b/>
          <w:bCs/>
          <w:sz w:val="28"/>
          <w:szCs w:val="28"/>
        </w:rPr>
        <w:t>必要澄清或说明的，以电话方式通知该投标人以书面形式</w:t>
      </w:r>
      <w:proofErr w:type="gramStart"/>
      <w:r w:rsidRPr="0042654A">
        <w:rPr>
          <w:rFonts w:ascii="仿宋" w:eastAsia="仿宋" w:hAnsi="仿宋" w:hint="eastAsia"/>
          <w:b/>
          <w:bCs/>
          <w:sz w:val="28"/>
          <w:szCs w:val="28"/>
        </w:rPr>
        <w:t>作出</w:t>
      </w:r>
      <w:proofErr w:type="gramEnd"/>
      <w:r w:rsidRPr="0042654A">
        <w:rPr>
          <w:rFonts w:ascii="仿宋" w:eastAsia="仿宋" w:hAnsi="仿宋" w:hint="eastAsia"/>
          <w:b/>
          <w:bCs/>
          <w:sz w:val="28"/>
          <w:szCs w:val="28"/>
        </w:rPr>
        <w:t>澄清或说明。授权代表无法联系或拒绝澄清说明或澄清说明的内容改变了投标文件的实质性内容的，评标委员会有权对该投标文件</w:t>
      </w:r>
      <w:proofErr w:type="gramStart"/>
      <w:r w:rsidRPr="0042654A">
        <w:rPr>
          <w:rFonts w:ascii="仿宋" w:eastAsia="仿宋" w:hAnsi="仿宋" w:hint="eastAsia"/>
          <w:b/>
          <w:bCs/>
          <w:sz w:val="28"/>
          <w:szCs w:val="28"/>
        </w:rPr>
        <w:t>作出</w:t>
      </w:r>
      <w:proofErr w:type="gramEnd"/>
      <w:r w:rsidRPr="0042654A">
        <w:rPr>
          <w:rFonts w:ascii="仿宋" w:eastAsia="仿宋" w:hAnsi="仿宋" w:hint="eastAsia"/>
          <w:b/>
          <w:bCs/>
          <w:sz w:val="28"/>
          <w:szCs w:val="28"/>
        </w:rPr>
        <w:t>不利于投标人的评判。书面通知及澄清说明文件应作为政府采购项目档案归档留存。</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sidRPr="0042654A">
        <w:rPr>
          <w:rFonts w:ascii="仿宋" w:eastAsia="仿宋" w:hAnsi="仿宋" w:hint="eastAsia"/>
          <w:b/>
          <w:bCs/>
          <w:sz w:val="28"/>
          <w:szCs w:val="28"/>
        </w:rPr>
        <w:t>畸</w:t>
      </w:r>
      <w:proofErr w:type="gramEnd"/>
      <w:r w:rsidRPr="0042654A">
        <w:rPr>
          <w:rFonts w:ascii="仿宋" w:eastAsia="仿宋" w:hAnsi="仿宋" w:hint="eastAsia"/>
          <w:b/>
          <w:bCs/>
          <w:sz w:val="28"/>
          <w:szCs w:val="28"/>
        </w:rPr>
        <w:t>低情形的，应由相关人员当场改正或</w:t>
      </w:r>
      <w:proofErr w:type="gramStart"/>
      <w:r w:rsidRPr="0042654A">
        <w:rPr>
          <w:rFonts w:ascii="仿宋" w:eastAsia="仿宋" w:hAnsi="仿宋" w:hint="eastAsia"/>
          <w:b/>
          <w:bCs/>
          <w:sz w:val="28"/>
          <w:szCs w:val="28"/>
        </w:rPr>
        <w:t>作出</w:t>
      </w:r>
      <w:proofErr w:type="gramEnd"/>
      <w:r w:rsidRPr="0042654A">
        <w:rPr>
          <w:rFonts w:ascii="仿宋" w:eastAsia="仿宋" w:hAnsi="仿宋" w:hint="eastAsia"/>
          <w:b/>
          <w:bCs/>
          <w:sz w:val="28"/>
          <w:szCs w:val="28"/>
        </w:rPr>
        <w:t>说明；拒不改正又不作说明的，由</w:t>
      </w:r>
      <w:r w:rsidRPr="0042654A">
        <w:rPr>
          <w:rFonts w:ascii="仿宋" w:eastAsia="仿宋" w:hAnsi="仿宋" w:hint="eastAsia"/>
          <w:b/>
          <w:bCs/>
          <w:sz w:val="28"/>
          <w:szCs w:val="28"/>
        </w:rPr>
        <w:lastRenderedPageBreak/>
        <w:t>现场监督员如实记载后存入项目档案资料。</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 xml:space="preserve">7.评标委员会根据评审汇总情况和招标文件规定确定中标候选供应商排序名单。 </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8.起草评审报告，所有评审人员须在评审报告上签字确认。</w:t>
      </w:r>
    </w:p>
    <w:p w:rsidR="0042654A" w:rsidRPr="0042654A" w:rsidRDefault="0042654A" w:rsidP="0042654A">
      <w:pPr>
        <w:pStyle w:val="afffff7"/>
        <w:snapToGrid w:val="0"/>
        <w:spacing w:beforeLines="100" w:before="240" w:afterLines="100" w:after="240" w:line="360" w:lineRule="auto"/>
        <w:jc w:val="center"/>
        <w:rPr>
          <w:rFonts w:ascii="仿宋" w:eastAsia="仿宋" w:hAnsi="仿宋"/>
          <w:b/>
          <w:bCs/>
          <w:sz w:val="28"/>
          <w:szCs w:val="28"/>
        </w:rPr>
      </w:pPr>
      <w:r w:rsidRPr="0042654A">
        <w:rPr>
          <w:rFonts w:ascii="仿宋" w:eastAsia="仿宋" w:hAnsi="仿宋" w:hint="eastAsia"/>
          <w:b/>
          <w:bCs/>
          <w:sz w:val="28"/>
          <w:szCs w:val="28"/>
        </w:rPr>
        <w:t>四、评审原则</w:t>
      </w:r>
    </w:p>
    <w:p w:rsidR="0042654A" w:rsidRPr="0042654A" w:rsidRDefault="0042654A" w:rsidP="0042654A">
      <w:pPr>
        <w:pStyle w:val="afffff7"/>
        <w:snapToGrid w:val="0"/>
        <w:spacing w:before="120" w:after="120" w:line="460" w:lineRule="exact"/>
        <w:ind w:firstLineChars="200" w:firstLine="562"/>
        <w:rPr>
          <w:rFonts w:ascii="仿宋" w:eastAsia="仿宋" w:hAnsi="仿宋"/>
          <w:b/>
          <w:bCs/>
          <w:sz w:val="28"/>
          <w:szCs w:val="28"/>
        </w:rPr>
      </w:pPr>
      <w:r w:rsidRPr="0042654A">
        <w:rPr>
          <w:rFonts w:ascii="仿宋" w:eastAsia="仿宋" w:hAnsi="仿宋" w:hint="eastAsia"/>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2.评审专家因回避、临时缺席或健康原因等特殊情况不能继续参加评审工作的，应按规定更换评审专家,被更换的评审人员之前所</w:t>
      </w:r>
      <w:proofErr w:type="gramStart"/>
      <w:r w:rsidRPr="0042654A">
        <w:rPr>
          <w:rFonts w:ascii="仿宋" w:eastAsia="仿宋" w:hAnsi="仿宋" w:hint="eastAsia"/>
          <w:b/>
          <w:bCs/>
          <w:sz w:val="28"/>
          <w:szCs w:val="28"/>
        </w:rPr>
        <w:t>作出</w:t>
      </w:r>
      <w:proofErr w:type="gramEnd"/>
      <w:r w:rsidRPr="0042654A">
        <w:rPr>
          <w:rFonts w:ascii="仿宋" w:eastAsia="仿宋" w:hAnsi="仿宋" w:hint="eastAsia"/>
          <w:b/>
          <w:bCs/>
          <w:sz w:val="28"/>
          <w:szCs w:val="28"/>
        </w:rPr>
        <w:t>的评审意见不再予以采纳，由更换后的评审人员重新进行评审。无法及时更换专家的，要立即停止评审工作、封存评审资料，并告知投标人择期重新评审的时间和地点。</w:t>
      </w:r>
    </w:p>
    <w:p w:rsidR="0042654A" w:rsidRP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sidRPr="0042654A">
        <w:rPr>
          <w:rFonts w:ascii="仿宋" w:eastAsia="仿宋" w:hAnsi="仿宋" w:hint="eastAsia"/>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w:t>
      </w:r>
      <w:r>
        <w:rPr>
          <w:rFonts w:ascii="仿宋" w:eastAsia="仿宋" w:hAnsi="仿宋" w:hint="eastAsia"/>
          <w:b/>
          <w:bCs/>
          <w:sz w:val="28"/>
          <w:szCs w:val="28"/>
        </w:rPr>
        <w:lastRenderedPageBreak/>
        <w:t>抽取方式确定，其他同品牌投标人不作为中标候选人。</w:t>
      </w:r>
    </w:p>
    <w:p w:rsidR="0042654A" w:rsidRDefault="0042654A" w:rsidP="0042654A">
      <w:pPr>
        <w:pStyle w:val="af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非单一产品采购项目，采购人应当根据采购项目技术构成、产品价格比重等合理确定核心产品，并在招标文件中载明。多家投标人提供的核心产品品牌相同的，按前款规定处理。</w:t>
      </w:r>
    </w:p>
    <w:p w:rsidR="00B32017" w:rsidRDefault="00B32017" w:rsidP="00FC0726">
      <w:pPr>
        <w:pStyle w:val="afffff7"/>
        <w:snapToGrid w:val="0"/>
        <w:spacing w:beforeLines="100" w:before="240" w:afterLines="100" w:after="240" w:line="360" w:lineRule="auto"/>
        <w:jc w:val="center"/>
        <w:rPr>
          <w:rFonts w:ascii="仿宋" w:eastAsia="仿宋" w:hAnsi="仿宋"/>
          <w:b/>
          <w:sz w:val="30"/>
          <w:szCs w:val="30"/>
        </w:rPr>
      </w:pPr>
      <w:r>
        <w:rPr>
          <w:rFonts w:ascii="仿宋" w:eastAsia="仿宋" w:hAnsi="仿宋" w:hint="eastAsia"/>
          <w:b/>
          <w:sz w:val="30"/>
          <w:szCs w:val="30"/>
        </w:rPr>
        <w:t>五、确定中标供应商的原则</w:t>
      </w:r>
    </w:p>
    <w:p w:rsidR="00B32017" w:rsidRDefault="00B32017" w:rsidP="00B32017">
      <w:pPr>
        <w:pStyle w:val="af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1.项目由评标委员会根据第三章《评标办法与评分标准》规定提出中标候选人排序。</w:t>
      </w:r>
    </w:p>
    <w:p w:rsidR="00B32017" w:rsidRDefault="00B32017" w:rsidP="00B32017">
      <w:pPr>
        <w:pStyle w:val="af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B32017" w:rsidRDefault="00B32017" w:rsidP="00B32017">
      <w:pPr>
        <w:pStyle w:val="af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3.采购结果经采购人确认后，招标方将于2个工作日内在浙江省政府采购网上发布中标公告，并向中标方签发书面《中标通知书》，服务台根据预留地址寄送</w:t>
      </w:r>
      <w:r>
        <w:rPr>
          <w:rFonts w:ascii="仿宋" w:eastAsia="仿宋" w:hAnsi="仿宋" w:cs="Arial" w:hint="eastAsia"/>
          <w:sz w:val="28"/>
          <w:szCs w:val="28"/>
        </w:rPr>
        <w:t>中标通知书。</w:t>
      </w:r>
    </w:p>
    <w:p w:rsidR="00B32017" w:rsidRDefault="00B32017" w:rsidP="00FC0726">
      <w:pPr>
        <w:pStyle w:val="afffff7"/>
        <w:snapToGrid w:val="0"/>
        <w:spacing w:beforeLines="100" w:before="240" w:afterLines="100" w:after="240" w:line="360" w:lineRule="auto"/>
        <w:jc w:val="center"/>
        <w:rPr>
          <w:rFonts w:ascii="仿宋" w:eastAsia="仿宋" w:hAnsi="仿宋"/>
          <w:b/>
          <w:sz w:val="30"/>
          <w:szCs w:val="30"/>
        </w:rPr>
      </w:pPr>
      <w:r>
        <w:rPr>
          <w:rFonts w:ascii="仿宋" w:eastAsia="仿宋" w:hAnsi="仿宋" w:hint="eastAsia"/>
          <w:b/>
          <w:sz w:val="30"/>
          <w:szCs w:val="30"/>
        </w:rPr>
        <w:t>六、合同授予</w:t>
      </w:r>
    </w:p>
    <w:p w:rsidR="00B32017" w:rsidRDefault="00B32017" w:rsidP="00B32017">
      <w:pPr>
        <w:snapToGrid w:val="0"/>
        <w:spacing w:line="460" w:lineRule="exact"/>
        <w:ind w:firstLineChars="196" w:firstLine="551"/>
        <w:rPr>
          <w:rFonts w:ascii="仿宋" w:eastAsia="仿宋" w:hAnsi="仿宋"/>
          <w:b/>
          <w:bCs/>
          <w:sz w:val="28"/>
          <w:szCs w:val="28"/>
        </w:rPr>
      </w:pPr>
      <w:r>
        <w:rPr>
          <w:rFonts w:ascii="仿宋" w:eastAsia="仿宋" w:hAnsi="仿宋" w:hint="eastAsia"/>
          <w:b/>
          <w:bCs/>
          <w:sz w:val="28"/>
          <w:szCs w:val="28"/>
        </w:rPr>
        <w:t>（一）签订合同</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1.采购人与中标人应当在《中标通知书》发出之日起30日内签订政府采购合同，招标方作为合同签订的</w:t>
      </w:r>
      <w:proofErr w:type="gramStart"/>
      <w:r>
        <w:rPr>
          <w:rFonts w:ascii="仿宋" w:eastAsia="仿宋" w:hAnsi="仿宋" w:hint="eastAsia"/>
          <w:sz w:val="28"/>
          <w:szCs w:val="28"/>
        </w:rPr>
        <w:t>鉴证</w:t>
      </w:r>
      <w:proofErr w:type="gramEnd"/>
      <w:r>
        <w:rPr>
          <w:rFonts w:ascii="仿宋" w:eastAsia="仿宋" w:hAnsi="仿宋" w:hint="eastAsia"/>
          <w:sz w:val="28"/>
          <w:szCs w:val="28"/>
        </w:rPr>
        <w:t>方。</w:t>
      </w:r>
    </w:p>
    <w:p w:rsidR="00B32017" w:rsidRDefault="00B32017" w:rsidP="00B32017">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2.中标人拖延、拒签合同的,将被扣罚投标保证金并取消中标资格。</w:t>
      </w:r>
    </w:p>
    <w:p w:rsidR="00B32017" w:rsidRDefault="00B32017" w:rsidP="00B32017">
      <w:pPr>
        <w:pStyle w:val="afffff7"/>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t>（二）履约保证金</w:t>
      </w:r>
    </w:p>
    <w:p w:rsidR="00B32017" w:rsidRDefault="00B32017" w:rsidP="00B3201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w:t>
      </w:r>
      <w:r>
        <w:rPr>
          <w:rFonts w:ascii="仿宋" w:eastAsia="仿宋" w:hAnsi="仿宋" w:hint="eastAsia"/>
          <w:sz w:val="28"/>
          <w:szCs w:val="28"/>
        </w:rPr>
        <w:lastRenderedPageBreak/>
        <w:t>额的10%。</w:t>
      </w:r>
    </w:p>
    <w:p w:rsidR="00B32017" w:rsidRDefault="00B32017" w:rsidP="00B32017">
      <w:pPr>
        <w:pStyle w:val="afffff7"/>
        <w:snapToGrid w:val="0"/>
        <w:spacing w:before="120" w:after="120" w:line="460" w:lineRule="exact"/>
        <w:ind w:firstLineChars="198" w:firstLine="554"/>
        <w:rPr>
          <w:rFonts w:ascii="仿宋" w:eastAsia="仿宋" w:hAnsi="仿宋"/>
          <w:sz w:val="28"/>
          <w:szCs w:val="28"/>
        </w:rPr>
      </w:pPr>
      <w:r>
        <w:rPr>
          <w:rFonts w:ascii="仿宋" w:eastAsia="仿宋" w:hAnsi="仿宋" w:hint="eastAsia"/>
          <w:sz w:val="28"/>
          <w:szCs w:val="28"/>
        </w:rPr>
        <w:t>2.按合同约定办理履约保证金退还手续。</w:t>
      </w:r>
    </w:p>
    <w:p w:rsidR="00B32017" w:rsidRDefault="00B32017" w:rsidP="00FC0726">
      <w:pPr>
        <w:pStyle w:val="afffff7"/>
        <w:snapToGrid w:val="0"/>
        <w:spacing w:beforeLines="100" w:before="240" w:afterLines="100" w:after="240" w:line="360" w:lineRule="auto"/>
        <w:jc w:val="center"/>
        <w:rPr>
          <w:rFonts w:ascii="仿宋" w:eastAsia="仿宋" w:hAnsi="仿宋"/>
          <w:b/>
          <w:sz w:val="30"/>
          <w:szCs w:val="30"/>
        </w:rPr>
      </w:pPr>
      <w:r>
        <w:rPr>
          <w:rFonts w:ascii="仿宋" w:eastAsia="仿宋" w:hAnsi="仿宋" w:hint="eastAsia"/>
          <w:b/>
          <w:sz w:val="30"/>
          <w:szCs w:val="30"/>
        </w:rPr>
        <w:t>七、货款的结算</w:t>
      </w:r>
    </w:p>
    <w:p w:rsidR="00B32017" w:rsidRDefault="00B32017" w:rsidP="00B32017">
      <w:pPr>
        <w:spacing w:line="460" w:lineRule="exact"/>
        <w:ind w:firstLineChars="192" w:firstLine="538"/>
        <w:rPr>
          <w:rFonts w:ascii="仿宋" w:eastAsia="仿宋" w:hAnsi="仿宋"/>
          <w:b/>
          <w:sz w:val="28"/>
          <w:szCs w:val="28"/>
        </w:rPr>
      </w:pPr>
      <w:r>
        <w:rPr>
          <w:rFonts w:ascii="仿宋" w:eastAsia="仿宋" w:hAnsi="仿宋" w:hint="eastAsia"/>
          <w:sz w:val="28"/>
          <w:szCs w:val="28"/>
        </w:rPr>
        <w:t>货款由采购人按招标文件规定的付款方式自行支付。若资金在采购人处的，由采购人直接支付；若资金在核算中心的，由采购人向核算中心发起支付令，由核算中心把货款打入中标商</w:t>
      </w:r>
      <w:proofErr w:type="gramStart"/>
      <w:r>
        <w:rPr>
          <w:rFonts w:ascii="仿宋" w:eastAsia="仿宋" w:hAnsi="仿宋" w:hint="eastAsia"/>
          <w:sz w:val="28"/>
          <w:szCs w:val="28"/>
        </w:rPr>
        <w:t>帐户</w:t>
      </w:r>
      <w:proofErr w:type="gramEnd"/>
      <w:r>
        <w:rPr>
          <w:rFonts w:ascii="仿宋" w:eastAsia="仿宋" w:hAnsi="仿宋" w:hint="eastAsia"/>
          <w:sz w:val="28"/>
          <w:szCs w:val="28"/>
        </w:rPr>
        <w:t>。</w:t>
      </w:r>
    </w:p>
    <w:p w:rsidR="00B32017" w:rsidRPr="00720A08" w:rsidRDefault="00B32017" w:rsidP="00B32017">
      <w:pPr>
        <w:pStyle w:val="afffff7"/>
        <w:snapToGrid w:val="0"/>
        <w:spacing w:before="120" w:after="120" w:line="240" w:lineRule="auto"/>
        <w:ind w:firstLineChars="200" w:firstLine="600"/>
        <w:rPr>
          <w:rFonts w:ascii="仿宋_GB2312" w:eastAsia="仿宋_GB2312" w:hAnsi="仿宋"/>
          <w:color w:val="000000"/>
          <w:sz w:val="30"/>
          <w:szCs w:val="30"/>
        </w:rPr>
      </w:pPr>
    </w:p>
    <w:p w:rsidR="00B32017" w:rsidRPr="005B77DA" w:rsidRDefault="00B32017" w:rsidP="00B32017">
      <w:pPr>
        <w:pStyle w:val="afffff7"/>
        <w:spacing w:before="120" w:after="120" w:line="360" w:lineRule="auto"/>
        <w:jc w:val="center"/>
        <w:outlineLvl w:val="0"/>
        <w:rPr>
          <w:rFonts w:hAnsi="宋体"/>
          <w:b/>
          <w:color w:val="000000"/>
          <w:sz w:val="36"/>
          <w:szCs w:val="36"/>
        </w:rPr>
      </w:pPr>
      <w:r>
        <w:rPr>
          <w:rFonts w:hAnsi="宋体"/>
          <w:b/>
          <w:color w:val="000000"/>
          <w:sz w:val="36"/>
          <w:szCs w:val="36"/>
        </w:rPr>
        <w:br w:type="page"/>
      </w:r>
      <w:bookmarkStart w:id="26" w:name="_Toc496796637"/>
      <w:r>
        <w:rPr>
          <w:rFonts w:hAnsi="宋体" w:hint="eastAsia"/>
          <w:b/>
          <w:color w:val="000000"/>
          <w:sz w:val="36"/>
          <w:szCs w:val="36"/>
        </w:rPr>
        <w:lastRenderedPageBreak/>
        <w:t>第三章  评标办法及评分标准</w:t>
      </w:r>
      <w:bookmarkEnd w:id="26"/>
    </w:p>
    <w:p w:rsidR="00B32017" w:rsidRDefault="00B32017" w:rsidP="00FC0726">
      <w:pPr>
        <w:spacing w:beforeLines="50" w:before="120" w:afterLines="50" w:after="120" w:line="460" w:lineRule="exact"/>
        <w:ind w:firstLine="420"/>
        <w:rPr>
          <w:rFonts w:ascii="仿宋" w:eastAsia="仿宋" w:hAnsi="仿宋"/>
          <w:color w:val="000000"/>
          <w:sz w:val="30"/>
          <w:szCs w:val="30"/>
        </w:rPr>
      </w:pPr>
      <w:r>
        <w:rPr>
          <w:rFonts w:ascii="仿宋" w:eastAsia="仿宋" w:hAnsi="仿宋" w:hint="eastAsia"/>
          <w:color w:val="000000"/>
          <w:sz w:val="30"/>
          <w:szCs w:val="30"/>
        </w:rPr>
        <w:t>根据《中华人民共和国政府采购法》等有关法律法规，结合本项目的实际需求，制定本办法。</w:t>
      </w:r>
    </w:p>
    <w:p w:rsidR="00B32017" w:rsidRDefault="00B32017" w:rsidP="00FC0726">
      <w:pPr>
        <w:spacing w:beforeLines="50" w:before="120" w:afterLines="50" w:after="120" w:line="460" w:lineRule="exact"/>
        <w:ind w:firstLineChars="196" w:firstLine="590"/>
        <w:rPr>
          <w:rFonts w:ascii="仿宋" w:eastAsia="仿宋" w:hAnsi="仿宋"/>
          <w:b/>
          <w:color w:val="000000"/>
          <w:sz w:val="30"/>
          <w:szCs w:val="30"/>
        </w:rPr>
      </w:pPr>
      <w:r>
        <w:rPr>
          <w:rFonts w:ascii="仿宋" w:eastAsia="仿宋" w:hAnsi="仿宋" w:hint="eastAsia"/>
          <w:b/>
          <w:color w:val="000000"/>
          <w:sz w:val="30"/>
          <w:szCs w:val="30"/>
        </w:rPr>
        <w:t>一、总则</w:t>
      </w:r>
    </w:p>
    <w:p w:rsidR="00B32017" w:rsidRDefault="00B32017" w:rsidP="00FC0726">
      <w:pPr>
        <w:spacing w:beforeLines="50" w:before="120" w:afterLines="50" w:after="12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ascii="仿宋" w:eastAsia="仿宋" w:hAnsi="仿宋" w:hint="eastAsia"/>
          <w:bCs/>
          <w:color w:val="000000"/>
          <w:sz w:val="30"/>
          <w:szCs w:val="30"/>
        </w:rPr>
        <w:t>评分过程中采用四舍五入法，并保留小数2位。</w:t>
      </w:r>
    </w:p>
    <w:p w:rsidR="00B32017" w:rsidRDefault="00B32017" w:rsidP="00FC0726">
      <w:pPr>
        <w:spacing w:beforeLines="50" w:before="120" w:afterLines="50" w:after="120" w:line="460" w:lineRule="exact"/>
        <w:ind w:firstLineChars="196" w:firstLine="590"/>
        <w:rPr>
          <w:rFonts w:ascii="仿宋" w:eastAsia="仿宋" w:hAnsi="仿宋"/>
          <w:b/>
          <w:bCs/>
          <w:color w:val="000000"/>
          <w:sz w:val="30"/>
          <w:szCs w:val="30"/>
        </w:rPr>
      </w:pPr>
      <w:r>
        <w:rPr>
          <w:rFonts w:ascii="仿宋" w:eastAsia="仿宋" w:hAnsi="仿宋" w:hint="eastAsia"/>
          <w:b/>
          <w:bCs/>
          <w:color w:val="000000"/>
          <w:sz w:val="30"/>
          <w:szCs w:val="30"/>
        </w:rPr>
        <w:t>二、分值的计算</w:t>
      </w:r>
    </w:p>
    <w:p w:rsidR="00B32017" w:rsidRDefault="00B32017" w:rsidP="00FC0726">
      <w:pPr>
        <w:spacing w:beforeLines="50" w:before="120" w:afterLines="50" w:after="120"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技术、资信、商务及其他</w:t>
      </w:r>
      <w:proofErr w:type="gramStart"/>
      <w:r>
        <w:rPr>
          <w:rFonts w:ascii="仿宋" w:eastAsia="仿宋" w:hAnsi="仿宋" w:hint="eastAsia"/>
          <w:color w:val="000000"/>
          <w:sz w:val="30"/>
          <w:szCs w:val="30"/>
        </w:rPr>
        <w:t>分按照</w:t>
      </w:r>
      <w:proofErr w:type="gramEnd"/>
      <w:r>
        <w:rPr>
          <w:rFonts w:ascii="仿宋" w:eastAsia="仿宋" w:hAnsi="仿宋" w:hint="eastAsia"/>
          <w:color w:val="000000"/>
          <w:sz w:val="30"/>
          <w:szCs w:val="30"/>
        </w:rPr>
        <w:t>评标委员会成员的独立评分结果汇总后的算术平均分计算，计算公式为：</w:t>
      </w:r>
    </w:p>
    <w:p w:rsidR="00B32017" w:rsidRDefault="00B32017" w:rsidP="00FC0726">
      <w:pPr>
        <w:spacing w:beforeLines="50" w:before="120" w:afterLines="50" w:after="120" w:line="460" w:lineRule="exact"/>
        <w:ind w:firstLine="495"/>
        <w:rPr>
          <w:rFonts w:ascii="仿宋" w:eastAsia="仿宋" w:hAnsi="仿宋"/>
          <w:color w:val="000000"/>
          <w:sz w:val="30"/>
          <w:szCs w:val="30"/>
        </w:rPr>
      </w:pPr>
      <w:r>
        <w:rPr>
          <w:rFonts w:ascii="仿宋" w:eastAsia="仿宋" w:hAnsi="仿宋" w:hint="eastAsia"/>
          <w:color w:val="000000"/>
          <w:sz w:val="30"/>
          <w:szCs w:val="30"/>
        </w:rPr>
        <w:t>技术、资信商务及其他分=评标委员会所有成员评分合计数/评标委员会组成人员数</w:t>
      </w:r>
    </w:p>
    <w:p w:rsidR="00B32017" w:rsidRDefault="00B32017" w:rsidP="00FC0726">
      <w:pPr>
        <w:spacing w:beforeLines="50" w:before="120" w:afterLines="50" w:after="12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投标人评标</w:t>
      </w:r>
      <w:r>
        <w:rPr>
          <w:rFonts w:ascii="仿宋" w:eastAsia="仿宋" w:hAnsi="仿宋" w:hint="eastAsia"/>
          <w:bCs/>
          <w:color w:val="000000"/>
          <w:sz w:val="30"/>
          <w:szCs w:val="30"/>
        </w:rPr>
        <w:t>综合得分=价格分+(技术分+资信商务及其他分)</w:t>
      </w:r>
    </w:p>
    <w:p w:rsidR="00B32017" w:rsidRDefault="00B32017" w:rsidP="00FC0726">
      <w:pPr>
        <w:spacing w:beforeLines="50" w:before="120" w:afterLines="50" w:after="120" w:line="460" w:lineRule="exact"/>
        <w:ind w:firstLineChars="200" w:firstLine="600"/>
        <w:rPr>
          <w:rFonts w:ascii="仿宋" w:eastAsia="仿宋_GB2312" w:hAnsi="仿宋"/>
          <w:bCs/>
          <w:color w:val="000000"/>
          <w:sz w:val="30"/>
          <w:szCs w:val="30"/>
        </w:rPr>
      </w:pPr>
    </w:p>
    <w:p w:rsidR="00B32017" w:rsidRDefault="00B32017" w:rsidP="00FC0726">
      <w:pPr>
        <w:spacing w:beforeLines="50" w:before="120" w:afterLines="50" w:after="120" w:line="460" w:lineRule="exact"/>
        <w:ind w:firstLineChars="200" w:firstLine="600"/>
        <w:rPr>
          <w:rFonts w:ascii="仿宋" w:eastAsia="仿宋_GB2312" w:hAnsi="仿宋"/>
          <w:bCs/>
          <w:color w:val="000000"/>
          <w:sz w:val="30"/>
          <w:szCs w:val="30"/>
        </w:rPr>
      </w:pPr>
    </w:p>
    <w:p w:rsidR="00B32017" w:rsidRDefault="00B32017" w:rsidP="00FC0726">
      <w:pPr>
        <w:spacing w:beforeLines="50" w:before="120" w:afterLines="50" w:after="120" w:line="320" w:lineRule="exact"/>
        <w:ind w:firstLineChars="200" w:firstLine="600"/>
        <w:rPr>
          <w:rFonts w:ascii="仿宋" w:eastAsia="仿宋_GB2312" w:hAnsi="仿宋"/>
          <w:b/>
          <w:color w:val="000000"/>
          <w:sz w:val="30"/>
          <w:szCs w:val="30"/>
        </w:rPr>
      </w:pPr>
      <w:r>
        <w:rPr>
          <w:rFonts w:ascii="仿宋" w:eastAsia="仿宋_GB2312" w:hAnsi="仿宋"/>
          <w:bCs/>
          <w:color w:val="000000"/>
          <w:sz w:val="30"/>
          <w:szCs w:val="30"/>
        </w:rPr>
        <w:br w:type="page"/>
      </w:r>
      <w:r>
        <w:rPr>
          <w:rFonts w:ascii="仿宋" w:eastAsia="仿宋_GB2312" w:hAnsi="仿宋" w:hint="eastAsia"/>
          <w:b/>
          <w:color w:val="000000"/>
          <w:sz w:val="32"/>
          <w:szCs w:val="32"/>
        </w:rPr>
        <w:lastRenderedPageBreak/>
        <w:t>三、评标内容及标</w:t>
      </w:r>
      <w:r>
        <w:rPr>
          <w:rFonts w:ascii="仿宋" w:eastAsia="仿宋_GB2312" w:hAnsi="仿宋" w:hint="eastAsia"/>
          <w:b/>
          <w:color w:val="000000"/>
          <w:sz w:val="30"/>
          <w:szCs w:val="30"/>
        </w:rPr>
        <w:t>准</w:t>
      </w:r>
    </w:p>
    <w:tbl>
      <w:tblPr>
        <w:tblStyle w:val="affffffffff1"/>
        <w:tblW w:w="4910" w:type="pct"/>
        <w:tblLook w:val="04A0" w:firstRow="1" w:lastRow="0" w:firstColumn="1" w:lastColumn="0" w:noHBand="0" w:noVBand="1"/>
      </w:tblPr>
      <w:tblGrid>
        <w:gridCol w:w="1667"/>
        <w:gridCol w:w="6239"/>
        <w:gridCol w:w="991"/>
      </w:tblGrid>
      <w:tr w:rsidR="00927E06" w:rsidTr="00927E06">
        <w:tc>
          <w:tcPr>
            <w:tcW w:w="937" w:type="pct"/>
          </w:tcPr>
          <w:p w:rsidR="00927E06" w:rsidRDefault="00927E06" w:rsidP="00FC0726">
            <w:pPr>
              <w:spacing w:beforeLines="50" w:before="120" w:afterLines="50" w:after="120" w:line="340" w:lineRule="exact"/>
              <w:rPr>
                <w:rFonts w:ascii="仿宋_GB2312" w:eastAsia="仿宋_GB2312" w:hAnsi="宋体"/>
                <w:b/>
                <w:color w:val="000000"/>
                <w:sz w:val="32"/>
                <w:szCs w:val="32"/>
              </w:rPr>
            </w:pPr>
            <w:bookmarkStart w:id="27" w:name="PO_TDCUS_ITEM_SM_TABLE_1"/>
            <w:r>
              <w:rPr>
                <w:rFonts w:ascii="仿宋_GB2312" w:eastAsia="仿宋_GB2312" w:hAnsi="宋体"/>
                <w:b/>
                <w:color w:val="000000"/>
                <w:sz w:val="32"/>
                <w:szCs w:val="32"/>
              </w:rPr>
              <w:t xml:space="preserve"> </w:t>
            </w:r>
            <w:r>
              <w:rPr>
                <w:rFonts w:ascii="仿宋_GB2312" w:eastAsia="仿宋_GB2312" w:hAnsi="宋体" w:hint="eastAsia"/>
                <w:b/>
                <w:color w:val="000000"/>
                <w:sz w:val="32"/>
                <w:szCs w:val="32"/>
              </w:rPr>
              <w:t>评分类型</w:t>
            </w:r>
          </w:p>
        </w:tc>
        <w:tc>
          <w:tcPr>
            <w:tcW w:w="3505" w:type="pct"/>
          </w:tcPr>
          <w:p w:rsidR="00927E06" w:rsidRDefault="00927E06" w:rsidP="00FC0726">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评分标准</w:t>
            </w:r>
          </w:p>
        </w:tc>
        <w:tc>
          <w:tcPr>
            <w:tcW w:w="557" w:type="pct"/>
          </w:tcPr>
          <w:p w:rsidR="00927E06" w:rsidRDefault="00927E06" w:rsidP="00FC0726">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分值</w:t>
            </w:r>
          </w:p>
        </w:tc>
      </w:tr>
      <w:tr w:rsidR="00927E06" w:rsidTr="00927E06">
        <w:tc>
          <w:tcPr>
            <w:tcW w:w="937" w:type="pct"/>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r w:rsidRPr="00F33F2B">
              <w:rPr>
                <w:rFonts w:ascii="仿宋_GB2312" w:eastAsia="仿宋_GB2312" w:hAnsi="宋体" w:hint="eastAsia"/>
                <w:bCs/>
                <w:color w:val="000000"/>
                <w:sz w:val="28"/>
                <w:szCs w:val="28"/>
              </w:rPr>
              <w:t>报价</w:t>
            </w:r>
          </w:p>
        </w:tc>
        <w:tc>
          <w:tcPr>
            <w:tcW w:w="3505" w:type="pct"/>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r w:rsidRPr="00F33F2B">
              <w:rPr>
                <w:rFonts w:ascii="仿宋_GB2312" w:eastAsia="仿宋_GB2312" w:hAnsi="宋体"/>
                <w:bCs/>
                <w:color w:val="000000"/>
                <w:sz w:val="28"/>
                <w:szCs w:val="28"/>
              </w:rPr>
              <w:t>(最低报价/投标报价)*最大分值</w:t>
            </w:r>
          </w:p>
        </w:tc>
        <w:tc>
          <w:tcPr>
            <w:tcW w:w="557" w:type="pct"/>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r w:rsidRPr="00F33F2B">
              <w:rPr>
                <w:rFonts w:ascii="仿宋_GB2312" w:eastAsia="仿宋_GB2312" w:hAnsi="宋体"/>
                <w:bCs/>
                <w:color w:val="000000"/>
                <w:sz w:val="28"/>
                <w:szCs w:val="28"/>
              </w:rPr>
              <w:t>10</w:t>
            </w:r>
          </w:p>
        </w:tc>
      </w:tr>
      <w:tr w:rsidR="00927E06" w:rsidTr="00927E06">
        <w:tc>
          <w:tcPr>
            <w:tcW w:w="937" w:type="pct"/>
            <w:vMerge w:val="restart"/>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p>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p>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p>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p>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p>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p>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p>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p>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r w:rsidRPr="00F33F2B">
              <w:rPr>
                <w:rFonts w:ascii="仿宋_GB2312" w:eastAsia="仿宋_GB2312" w:hAnsi="宋体" w:hint="eastAsia"/>
                <w:bCs/>
                <w:color w:val="000000"/>
                <w:sz w:val="28"/>
                <w:szCs w:val="28"/>
              </w:rPr>
              <w:t>技术</w:t>
            </w:r>
          </w:p>
        </w:tc>
        <w:tc>
          <w:tcPr>
            <w:tcW w:w="3505" w:type="pct"/>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r w:rsidRPr="00F33F2B">
              <w:rPr>
                <w:rFonts w:ascii="仿宋_GB2312" w:eastAsia="仿宋_GB2312" w:hAnsi="宋体" w:hint="eastAsia"/>
                <w:bCs/>
                <w:color w:val="000000"/>
                <w:sz w:val="28"/>
                <w:szCs w:val="28"/>
              </w:rPr>
              <w:t>功能需求：对项目需求的理解，要求投标方提供需求规格说明书。</w:t>
            </w:r>
          </w:p>
        </w:tc>
        <w:tc>
          <w:tcPr>
            <w:tcW w:w="557" w:type="pct"/>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r w:rsidRPr="00F33F2B">
              <w:rPr>
                <w:rFonts w:ascii="仿宋_GB2312" w:eastAsia="仿宋_GB2312" w:hAnsi="宋体"/>
                <w:bCs/>
                <w:color w:val="000000"/>
                <w:sz w:val="28"/>
                <w:szCs w:val="28"/>
              </w:rPr>
              <w:t>15</w:t>
            </w:r>
          </w:p>
        </w:tc>
      </w:tr>
      <w:tr w:rsidR="00927E06" w:rsidTr="00927E06">
        <w:tc>
          <w:tcPr>
            <w:tcW w:w="937" w:type="pct"/>
            <w:vMerge/>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p>
        </w:tc>
        <w:tc>
          <w:tcPr>
            <w:tcW w:w="3505" w:type="pct"/>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r w:rsidRPr="00F33F2B">
              <w:rPr>
                <w:rFonts w:ascii="仿宋_GB2312" w:eastAsia="仿宋_GB2312" w:hAnsi="宋体" w:hint="eastAsia"/>
                <w:bCs/>
                <w:color w:val="000000"/>
                <w:sz w:val="28"/>
                <w:szCs w:val="28"/>
              </w:rPr>
              <w:t>非功能需求：软件质量的稳健性、安全性、可操作性、可扩充性、可维护性、可移植性等。软件所运行的环境：从功能上来支撑软件运行所需要的条件。</w:t>
            </w:r>
          </w:p>
        </w:tc>
        <w:tc>
          <w:tcPr>
            <w:tcW w:w="557" w:type="pct"/>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r w:rsidRPr="00F33F2B">
              <w:rPr>
                <w:rFonts w:ascii="仿宋_GB2312" w:eastAsia="仿宋_GB2312" w:hAnsi="宋体"/>
                <w:bCs/>
                <w:color w:val="000000"/>
                <w:sz w:val="28"/>
                <w:szCs w:val="28"/>
              </w:rPr>
              <w:t>12</w:t>
            </w:r>
          </w:p>
        </w:tc>
      </w:tr>
      <w:tr w:rsidR="00927E06" w:rsidTr="00927E06">
        <w:trPr>
          <w:trHeight w:val="1786"/>
        </w:trPr>
        <w:tc>
          <w:tcPr>
            <w:tcW w:w="937" w:type="pct"/>
            <w:vMerge/>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p>
        </w:tc>
        <w:tc>
          <w:tcPr>
            <w:tcW w:w="3505" w:type="pct"/>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r w:rsidRPr="00F33F2B">
              <w:rPr>
                <w:rFonts w:ascii="仿宋_GB2312" w:eastAsia="仿宋_GB2312" w:hAnsi="宋体" w:hint="eastAsia"/>
                <w:bCs/>
                <w:color w:val="000000"/>
                <w:sz w:val="28"/>
                <w:szCs w:val="28"/>
              </w:rPr>
              <w:t>功能点及架构：软件整体架构与功能点的可行性、合理性、规范性，与用户现有系统的兼容性，包括总体设计、接口设计、系统数据结构设计、数据库设计及模块设计等</w:t>
            </w:r>
          </w:p>
        </w:tc>
        <w:tc>
          <w:tcPr>
            <w:tcW w:w="557" w:type="pct"/>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r w:rsidRPr="00F33F2B">
              <w:rPr>
                <w:rFonts w:ascii="仿宋_GB2312" w:eastAsia="仿宋_GB2312" w:hAnsi="宋体"/>
                <w:bCs/>
                <w:color w:val="000000"/>
                <w:sz w:val="28"/>
                <w:szCs w:val="28"/>
              </w:rPr>
              <w:t>12</w:t>
            </w:r>
          </w:p>
        </w:tc>
      </w:tr>
      <w:tr w:rsidR="00927E06" w:rsidTr="00927E06">
        <w:tc>
          <w:tcPr>
            <w:tcW w:w="937" w:type="pct"/>
            <w:vMerge/>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p>
        </w:tc>
        <w:tc>
          <w:tcPr>
            <w:tcW w:w="3505" w:type="pct"/>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r w:rsidRPr="00F33F2B">
              <w:rPr>
                <w:rFonts w:ascii="仿宋_GB2312" w:eastAsia="仿宋_GB2312" w:hAnsi="宋体" w:hint="eastAsia"/>
                <w:bCs/>
                <w:color w:val="000000"/>
                <w:sz w:val="28"/>
                <w:szCs w:val="28"/>
              </w:rPr>
              <w:t>测试方案、进度控制计划</w:t>
            </w:r>
          </w:p>
        </w:tc>
        <w:tc>
          <w:tcPr>
            <w:tcW w:w="557" w:type="pct"/>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r w:rsidRPr="00F33F2B">
              <w:rPr>
                <w:rFonts w:ascii="仿宋_GB2312" w:eastAsia="仿宋_GB2312" w:hAnsi="宋体"/>
                <w:bCs/>
                <w:color w:val="000000"/>
                <w:sz w:val="28"/>
                <w:szCs w:val="28"/>
              </w:rPr>
              <w:t>7</w:t>
            </w:r>
          </w:p>
        </w:tc>
      </w:tr>
      <w:tr w:rsidR="00927E06" w:rsidTr="00927E06">
        <w:trPr>
          <w:trHeight w:val="1333"/>
        </w:trPr>
        <w:tc>
          <w:tcPr>
            <w:tcW w:w="937" w:type="pct"/>
            <w:vMerge/>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p>
        </w:tc>
        <w:tc>
          <w:tcPr>
            <w:tcW w:w="3505" w:type="pct"/>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r w:rsidRPr="00F33F2B">
              <w:rPr>
                <w:rFonts w:ascii="仿宋_GB2312" w:eastAsia="仿宋_GB2312" w:hAnsi="宋体" w:hint="eastAsia"/>
                <w:bCs/>
                <w:color w:val="000000"/>
                <w:sz w:val="28"/>
                <w:szCs w:val="28"/>
              </w:rPr>
              <w:t>软件开发工程量计算</w:t>
            </w:r>
            <w:r w:rsidRPr="00F33F2B">
              <w:rPr>
                <w:rFonts w:ascii="仿宋_GB2312" w:eastAsia="仿宋_GB2312" w:hAnsi="宋体"/>
                <w:bCs/>
                <w:color w:val="000000"/>
                <w:sz w:val="28"/>
                <w:szCs w:val="28"/>
              </w:rPr>
              <w:t>(技术文件中提供</w:t>
            </w:r>
            <w:proofErr w:type="gramStart"/>
            <w:r w:rsidRPr="00F33F2B">
              <w:rPr>
                <w:rFonts w:ascii="仿宋_GB2312" w:eastAsia="仿宋_GB2312" w:hAnsi="宋体"/>
                <w:bCs/>
                <w:color w:val="000000"/>
                <w:sz w:val="28"/>
                <w:szCs w:val="28"/>
              </w:rPr>
              <w:t>不格含价格</w:t>
            </w:r>
            <w:proofErr w:type="gramEnd"/>
            <w:r w:rsidRPr="00F33F2B">
              <w:rPr>
                <w:rFonts w:ascii="仿宋_GB2312" w:eastAsia="仿宋_GB2312" w:hAnsi="宋体"/>
                <w:bCs/>
                <w:color w:val="000000"/>
                <w:sz w:val="28"/>
                <w:szCs w:val="28"/>
              </w:rPr>
              <w:t>的工程量计算清单，要求到人*天，式自定)</w:t>
            </w:r>
          </w:p>
        </w:tc>
        <w:tc>
          <w:tcPr>
            <w:tcW w:w="557" w:type="pct"/>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r w:rsidRPr="00F33F2B">
              <w:rPr>
                <w:rFonts w:ascii="仿宋_GB2312" w:eastAsia="仿宋_GB2312" w:hAnsi="宋体"/>
                <w:bCs/>
                <w:color w:val="000000"/>
                <w:sz w:val="28"/>
                <w:szCs w:val="28"/>
              </w:rPr>
              <w:t>5</w:t>
            </w:r>
          </w:p>
        </w:tc>
      </w:tr>
      <w:tr w:rsidR="00927E06" w:rsidTr="00927E06">
        <w:tc>
          <w:tcPr>
            <w:tcW w:w="937" w:type="pct"/>
            <w:vMerge/>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p>
        </w:tc>
        <w:tc>
          <w:tcPr>
            <w:tcW w:w="3505" w:type="pct"/>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r w:rsidRPr="00F33F2B">
              <w:rPr>
                <w:rFonts w:ascii="仿宋_GB2312" w:eastAsia="仿宋_GB2312" w:hAnsi="宋体" w:hint="eastAsia"/>
                <w:bCs/>
                <w:color w:val="000000"/>
                <w:sz w:val="28"/>
                <w:szCs w:val="28"/>
              </w:rPr>
              <w:t>项目组人员个人、团队开发能力情况（资历及业绩）</w:t>
            </w:r>
          </w:p>
        </w:tc>
        <w:tc>
          <w:tcPr>
            <w:tcW w:w="557" w:type="pct"/>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r w:rsidRPr="00F33F2B">
              <w:rPr>
                <w:rFonts w:ascii="仿宋_GB2312" w:eastAsia="仿宋_GB2312" w:hAnsi="宋体"/>
                <w:bCs/>
                <w:color w:val="000000"/>
                <w:sz w:val="28"/>
                <w:szCs w:val="28"/>
              </w:rPr>
              <w:t>8</w:t>
            </w:r>
          </w:p>
        </w:tc>
      </w:tr>
      <w:tr w:rsidR="00927E06" w:rsidTr="00927E06">
        <w:tc>
          <w:tcPr>
            <w:tcW w:w="937" w:type="pct"/>
            <w:vMerge/>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p>
        </w:tc>
        <w:tc>
          <w:tcPr>
            <w:tcW w:w="3505" w:type="pct"/>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r w:rsidRPr="00F33F2B">
              <w:rPr>
                <w:rFonts w:ascii="仿宋_GB2312" w:eastAsia="仿宋_GB2312" w:hAnsi="宋体" w:hint="eastAsia"/>
                <w:bCs/>
                <w:color w:val="000000"/>
                <w:sz w:val="28"/>
                <w:szCs w:val="28"/>
              </w:rPr>
              <w:t>演示要求</w:t>
            </w:r>
          </w:p>
        </w:tc>
        <w:tc>
          <w:tcPr>
            <w:tcW w:w="557" w:type="pct"/>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r w:rsidRPr="00F33F2B">
              <w:rPr>
                <w:rFonts w:ascii="仿宋_GB2312" w:eastAsia="仿宋_GB2312" w:hAnsi="宋体"/>
                <w:bCs/>
                <w:color w:val="000000"/>
                <w:sz w:val="28"/>
                <w:szCs w:val="28"/>
              </w:rPr>
              <w:t>8</w:t>
            </w:r>
          </w:p>
        </w:tc>
      </w:tr>
      <w:tr w:rsidR="00927E06" w:rsidTr="00927E06">
        <w:tc>
          <w:tcPr>
            <w:tcW w:w="937" w:type="pct"/>
            <w:vMerge/>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p>
        </w:tc>
        <w:tc>
          <w:tcPr>
            <w:tcW w:w="3505" w:type="pct"/>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r w:rsidRPr="00F33F2B">
              <w:rPr>
                <w:rFonts w:ascii="仿宋_GB2312" w:eastAsia="仿宋_GB2312" w:hAnsi="宋体" w:hint="eastAsia"/>
                <w:bCs/>
                <w:color w:val="000000"/>
                <w:sz w:val="28"/>
                <w:szCs w:val="28"/>
              </w:rPr>
              <w:t>对接及数据迁移方案</w:t>
            </w:r>
          </w:p>
        </w:tc>
        <w:tc>
          <w:tcPr>
            <w:tcW w:w="557" w:type="pct"/>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r w:rsidRPr="00F33F2B">
              <w:rPr>
                <w:rFonts w:ascii="仿宋_GB2312" w:eastAsia="仿宋_GB2312" w:hAnsi="宋体"/>
                <w:bCs/>
                <w:color w:val="000000"/>
                <w:sz w:val="28"/>
                <w:szCs w:val="28"/>
              </w:rPr>
              <w:t>5</w:t>
            </w:r>
          </w:p>
        </w:tc>
      </w:tr>
      <w:tr w:rsidR="00927E06" w:rsidTr="00927E06">
        <w:tc>
          <w:tcPr>
            <w:tcW w:w="937" w:type="pct"/>
            <w:vMerge w:val="restart"/>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p>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p>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p>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p>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p>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r w:rsidRPr="00F33F2B">
              <w:rPr>
                <w:rFonts w:ascii="仿宋_GB2312" w:eastAsia="仿宋_GB2312" w:hAnsi="宋体" w:hint="eastAsia"/>
                <w:bCs/>
                <w:color w:val="000000"/>
                <w:sz w:val="28"/>
                <w:szCs w:val="28"/>
              </w:rPr>
              <w:t>商务资信</w:t>
            </w:r>
          </w:p>
        </w:tc>
        <w:tc>
          <w:tcPr>
            <w:tcW w:w="3505" w:type="pct"/>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r w:rsidRPr="00F33F2B">
              <w:rPr>
                <w:rFonts w:ascii="仿宋_GB2312" w:eastAsia="仿宋_GB2312" w:hAnsi="宋体" w:hint="eastAsia"/>
                <w:bCs/>
                <w:color w:val="000000"/>
                <w:sz w:val="28"/>
                <w:szCs w:val="28"/>
              </w:rPr>
              <w:t>项目维护计划（驻点人员安排，定期巡检等情况）的有效性等</w:t>
            </w:r>
          </w:p>
        </w:tc>
        <w:tc>
          <w:tcPr>
            <w:tcW w:w="557" w:type="pct"/>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r w:rsidRPr="00F33F2B">
              <w:rPr>
                <w:rFonts w:ascii="仿宋_GB2312" w:eastAsia="仿宋_GB2312" w:hAnsi="宋体"/>
                <w:bCs/>
                <w:color w:val="000000"/>
                <w:sz w:val="28"/>
                <w:szCs w:val="28"/>
              </w:rPr>
              <w:t>3</w:t>
            </w:r>
          </w:p>
        </w:tc>
      </w:tr>
      <w:tr w:rsidR="00927E06" w:rsidTr="00927E06">
        <w:tc>
          <w:tcPr>
            <w:tcW w:w="937" w:type="pct"/>
            <w:vMerge/>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p>
        </w:tc>
        <w:tc>
          <w:tcPr>
            <w:tcW w:w="3505" w:type="pct"/>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r w:rsidRPr="00F33F2B">
              <w:rPr>
                <w:rFonts w:ascii="仿宋_GB2312" w:eastAsia="仿宋_GB2312" w:hAnsi="宋体" w:hint="eastAsia"/>
                <w:bCs/>
                <w:color w:val="000000"/>
                <w:sz w:val="28"/>
                <w:szCs w:val="28"/>
              </w:rPr>
              <w:t>售后服务的响应情况（对用户故障响应、处理等）</w:t>
            </w:r>
          </w:p>
        </w:tc>
        <w:tc>
          <w:tcPr>
            <w:tcW w:w="557" w:type="pct"/>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r w:rsidRPr="00F33F2B">
              <w:rPr>
                <w:rFonts w:ascii="仿宋_GB2312" w:eastAsia="仿宋_GB2312" w:hAnsi="宋体"/>
                <w:bCs/>
                <w:color w:val="000000"/>
                <w:sz w:val="28"/>
                <w:szCs w:val="28"/>
              </w:rPr>
              <w:t>3</w:t>
            </w:r>
          </w:p>
        </w:tc>
      </w:tr>
      <w:tr w:rsidR="00927E06" w:rsidTr="00927E06">
        <w:tc>
          <w:tcPr>
            <w:tcW w:w="937" w:type="pct"/>
            <w:vMerge/>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p>
        </w:tc>
        <w:tc>
          <w:tcPr>
            <w:tcW w:w="3505" w:type="pct"/>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r w:rsidRPr="00F33F2B">
              <w:rPr>
                <w:rFonts w:ascii="仿宋_GB2312" w:eastAsia="仿宋_GB2312" w:hAnsi="宋体" w:hint="eastAsia"/>
                <w:bCs/>
                <w:color w:val="000000"/>
                <w:sz w:val="28"/>
                <w:szCs w:val="28"/>
              </w:rPr>
              <w:t>培训方案、计划的可行性及合理性</w:t>
            </w:r>
          </w:p>
        </w:tc>
        <w:tc>
          <w:tcPr>
            <w:tcW w:w="557" w:type="pct"/>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r w:rsidRPr="00F33F2B">
              <w:rPr>
                <w:rFonts w:ascii="仿宋_GB2312" w:eastAsia="仿宋_GB2312" w:hAnsi="宋体"/>
                <w:bCs/>
                <w:color w:val="000000"/>
                <w:sz w:val="28"/>
                <w:szCs w:val="28"/>
              </w:rPr>
              <w:t>2</w:t>
            </w:r>
          </w:p>
        </w:tc>
      </w:tr>
      <w:tr w:rsidR="00927E06" w:rsidTr="00927E06">
        <w:tc>
          <w:tcPr>
            <w:tcW w:w="937" w:type="pct"/>
            <w:vMerge/>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p>
        </w:tc>
        <w:tc>
          <w:tcPr>
            <w:tcW w:w="3505" w:type="pct"/>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r w:rsidRPr="00F33F2B">
              <w:rPr>
                <w:rFonts w:ascii="仿宋_GB2312" w:eastAsia="仿宋_GB2312" w:hAnsi="宋体" w:hint="eastAsia"/>
                <w:bCs/>
                <w:color w:val="000000"/>
                <w:sz w:val="28"/>
                <w:szCs w:val="28"/>
              </w:rPr>
              <w:t>公司技术力量情况</w:t>
            </w:r>
          </w:p>
        </w:tc>
        <w:tc>
          <w:tcPr>
            <w:tcW w:w="557" w:type="pct"/>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r w:rsidRPr="00F33F2B">
              <w:rPr>
                <w:rFonts w:ascii="仿宋_GB2312" w:eastAsia="仿宋_GB2312" w:hAnsi="宋体"/>
                <w:bCs/>
                <w:color w:val="000000"/>
                <w:sz w:val="28"/>
                <w:szCs w:val="28"/>
              </w:rPr>
              <w:t>5</w:t>
            </w:r>
          </w:p>
        </w:tc>
      </w:tr>
      <w:tr w:rsidR="00927E06" w:rsidTr="00927E06">
        <w:tc>
          <w:tcPr>
            <w:tcW w:w="937" w:type="pct"/>
            <w:vMerge/>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p>
        </w:tc>
        <w:tc>
          <w:tcPr>
            <w:tcW w:w="3505" w:type="pct"/>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r w:rsidRPr="00F33F2B">
              <w:rPr>
                <w:rFonts w:ascii="仿宋_GB2312" w:eastAsia="仿宋_GB2312" w:hAnsi="宋体" w:hint="eastAsia"/>
                <w:bCs/>
                <w:color w:val="000000"/>
                <w:sz w:val="28"/>
                <w:szCs w:val="28"/>
              </w:rPr>
              <w:t>经验及业绩</w:t>
            </w:r>
            <w:r w:rsidRPr="00F33F2B">
              <w:rPr>
                <w:rFonts w:ascii="仿宋_GB2312" w:eastAsia="仿宋_GB2312" w:hAnsi="宋体"/>
                <w:bCs/>
                <w:color w:val="000000"/>
                <w:sz w:val="28"/>
                <w:szCs w:val="28"/>
              </w:rPr>
              <w:t>(类似项目开发成功案例)</w:t>
            </w:r>
          </w:p>
        </w:tc>
        <w:tc>
          <w:tcPr>
            <w:tcW w:w="557" w:type="pct"/>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r w:rsidRPr="00F33F2B">
              <w:rPr>
                <w:rFonts w:ascii="仿宋_GB2312" w:eastAsia="仿宋_GB2312" w:hAnsi="宋体"/>
                <w:bCs/>
                <w:color w:val="000000"/>
                <w:sz w:val="28"/>
                <w:szCs w:val="28"/>
              </w:rPr>
              <w:t>3</w:t>
            </w:r>
          </w:p>
        </w:tc>
      </w:tr>
      <w:tr w:rsidR="00927E06" w:rsidTr="00927E06">
        <w:tc>
          <w:tcPr>
            <w:tcW w:w="937" w:type="pct"/>
            <w:vMerge/>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p>
        </w:tc>
        <w:tc>
          <w:tcPr>
            <w:tcW w:w="3505" w:type="pct"/>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r w:rsidRPr="00F33F2B">
              <w:rPr>
                <w:rFonts w:ascii="仿宋_GB2312" w:eastAsia="仿宋_GB2312" w:hAnsi="宋体" w:hint="eastAsia"/>
                <w:bCs/>
                <w:color w:val="000000"/>
                <w:sz w:val="28"/>
                <w:szCs w:val="28"/>
              </w:rPr>
              <w:t>投标书编制质量</w:t>
            </w:r>
          </w:p>
        </w:tc>
        <w:tc>
          <w:tcPr>
            <w:tcW w:w="557" w:type="pct"/>
          </w:tcPr>
          <w:p w:rsidR="00927E06" w:rsidRPr="00F33F2B" w:rsidRDefault="00927E06" w:rsidP="00FC0726">
            <w:pPr>
              <w:spacing w:beforeLines="50" w:before="120" w:afterLines="50" w:after="120" w:line="340" w:lineRule="exact"/>
              <w:rPr>
                <w:rFonts w:ascii="仿宋_GB2312" w:eastAsia="仿宋_GB2312" w:hAnsi="宋体"/>
                <w:bCs/>
                <w:color w:val="000000"/>
                <w:sz w:val="28"/>
                <w:szCs w:val="28"/>
              </w:rPr>
            </w:pPr>
            <w:r w:rsidRPr="00F33F2B">
              <w:rPr>
                <w:rFonts w:ascii="仿宋_GB2312" w:eastAsia="仿宋_GB2312" w:hAnsi="宋体"/>
                <w:bCs/>
                <w:color w:val="000000"/>
                <w:sz w:val="28"/>
                <w:szCs w:val="28"/>
              </w:rPr>
              <w:t>2</w:t>
            </w:r>
          </w:p>
        </w:tc>
      </w:tr>
    </w:tbl>
    <w:p w:rsidR="00927E06" w:rsidRDefault="00927E06" w:rsidP="00927E06">
      <w:pPr>
        <w:spacing w:beforeLines="50" w:before="120" w:afterLines="50" w:after="120" w:line="340" w:lineRule="exact"/>
        <w:jc w:val="center"/>
        <w:rPr>
          <w:rFonts w:hAnsi="宋体"/>
          <w:b/>
          <w:color w:val="000000"/>
          <w:sz w:val="36"/>
          <w:szCs w:val="36"/>
        </w:rPr>
      </w:pPr>
      <w:bookmarkStart w:id="28" w:name="_Toc496796638"/>
      <w:bookmarkEnd w:id="27"/>
    </w:p>
    <w:p w:rsidR="00B32017" w:rsidRDefault="00B32017" w:rsidP="00927E06">
      <w:pPr>
        <w:spacing w:beforeLines="50" w:before="120" w:afterLines="50" w:after="120" w:line="340" w:lineRule="exact"/>
        <w:jc w:val="center"/>
        <w:rPr>
          <w:rFonts w:hAnsi="宋体"/>
          <w:b/>
          <w:color w:val="000000"/>
          <w:sz w:val="36"/>
          <w:szCs w:val="36"/>
        </w:rPr>
      </w:pPr>
      <w:r>
        <w:rPr>
          <w:rFonts w:hAnsi="宋体" w:hint="eastAsia"/>
          <w:b/>
          <w:color w:val="000000"/>
          <w:sz w:val="36"/>
          <w:szCs w:val="36"/>
        </w:rPr>
        <w:t>第四章</w:t>
      </w:r>
      <w:r>
        <w:rPr>
          <w:rFonts w:hAnsi="宋体" w:hint="eastAsia"/>
          <w:b/>
          <w:color w:val="000000"/>
          <w:sz w:val="36"/>
          <w:szCs w:val="36"/>
        </w:rPr>
        <w:t xml:space="preserve">  </w:t>
      </w:r>
      <w:r>
        <w:rPr>
          <w:rFonts w:hAnsi="宋体" w:hint="eastAsia"/>
          <w:b/>
          <w:color w:val="000000"/>
          <w:sz w:val="36"/>
          <w:szCs w:val="36"/>
        </w:rPr>
        <w:t>招标需求</w:t>
      </w:r>
      <w:bookmarkEnd w:id="28"/>
    </w:p>
    <w:p w:rsidR="00B32017" w:rsidRDefault="00B32017" w:rsidP="00FC0726">
      <w:pPr>
        <w:snapToGrid w:val="0"/>
        <w:spacing w:beforeLines="50" w:before="120" w:afterLines="50" w:after="120"/>
        <w:jc w:val="center"/>
        <w:rPr>
          <w:rFonts w:ascii="宋体" w:eastAsia="仿宋_GB2312" w:hAnsi="宋体"/>
          <w:b/>
          <w:color w:val="000000"/>
          <w:spacing w:val="40"/>
          <w:kern w:val="0"/>
          <w:sz w:val="36"/>
          <w:szCs w:val="36"/>
        </w:rPr>
      </w:pPr>
    </w:p>
    <w:p w:rsidR="00B32017" w:rsidRPr="00B84666" w:rsidRDefault="00B32017" w:rsidP="00FC0726">
      <w:pPr>
        <w:snapToGrid w:val="0"/>
        <w:spacing w:beforeLines="50" w:before="120" w:afterLines="50" w:after="120"/>
        <w:rPr>
          <w:rFonts w:ascii="仿宋" w:eastAsia="仿宋" w:hAnsi="仿宋"/>
          <w:b/>
          <w:spacing w:val="40"/>
          <w:kern w:val="0"/>
          <w:sz w:val="28"/>
          <w:szCs w:val="28"/>
        </w:rPr>
      </w:pPr>
      <w:r w:rsidRPr="00B84666">
        <w:rPr>
          <w:rFonts w:ascii="仿宋" w:eastAsia="仿宋" w:hAnsi="仿宋" w:hint="eastAsia"/>
          <w:b/>
          <w:spacing w:val="40"/>
          <w:kern w:val="0"/>
          <w:sz w:val="28"/>
          <w:szCs w:val="28"/>
        </w:rPr>
        <w:t>特别说明：</w:t>
      </w:r>
    </w:p>
    <w:p w:rsidR="00B32017" w:rsidRPr="00B84666" w:rsidRDefault="00B32017" w:rsidP="00B32017">
      <w:pPr>
        <w:spacing w:line="360" w:lineRule="auto"/>
        <w:ind w:firstLineChars="200" w:firstLine="562"/>
        <w:rPr>
          <w:rFonts w:ascii="仿宋" w:eastAsia="仿宋" w:hAnsi="仿宋"/>
          <w:b/>
          <w:sz w:val="28"/>
          <w:szCs w:val="28"/>
        </w:rPr>
      </w:pPr>
      <w:r w:rsidRPr="00B84666">
        <w:rPr>
          <w:rFonts w:ascii="仿宋" w:eastAsia="仿宋" w:hAnsi="仿宋" w:hint="eastAsia"/>
          <w:b/>
          <w:sz w:val="28"/>
          <w:szCs w:val="28"/>
        </w:rPr>
        <w:t>1</w:t>
      </w:r>
      <w:r>
        <w:rPr>
          <w:rFonts w:ascii="仿宋" w:eastAsia="仿宋" w:hAnsi="仿宋" w:hint="eastAsia"/>
          <w:b/>
          <w:sz w:val="28"/>
          <w:szCs w:val="28"/>
        </w:rPr>
        <w:t>.</w:t>
      </w:r>
      <w:r w:rsidRPr="00B84666">
        <w:rPr>
          <w:rFonts w:ascii="仿宋" w:eastAsia="仿宋" w:hAnsi="仿宋" w:hint="eastAsia"/>
          <w:b/>
          <w:sz w:val="28"/>
          <w:szCs w:val="28"/>
        </w:rPr>
        <w:t>根据</w:t>
      </w:r>
      <w:proofErr w:type="gramStart"/>
      <w:r w:rsidRPr="00B84666">
        <w:rPr>
          <w:rFonts w:ascii="仿宋" w:eastAsia="仿宋" w:hAnsi="仿宋" w:hint="eastAsia"/>
          <w:b/>
          <w:sz w:val="28"/>
          <w:szCs w:val="28"/>
        </w:rPr>
        <w:t>浙财采监</w:t>
      </w:r>
      <w:proofErr w:type="gramEnd"/>
      <w:r w:rsidRPr="00B84666">
        <w:rPr>
          <w:rFonts w:ascii="仿宋" w:eastAsia="仿宋" w:hAnsi="仿宋" w:hint="eastAsia"/>
          <w:b/>
          <w:sz w:val="28"/>
          <w:szCs w:val="28"/>
        </w:rPr>
        <w:t>字[2007]2号文件规定：除采购文件明确的品牌外，欢迎其他能满足本项目技术需求且性能与所明确品牌相当的产品参加。</w:t>
      </w:r>
    </w:p>
    <w:p w:rsidR="00B32017" w:rsidRPr="00B84666" w:rsidRDefault="00B32017" w:rsidP="00B32017">
      <w:pPr>
        <w:spacing w:line="360" w:lineRule="auto"/>
        <w:ind w:firstLineChars="200" w:firstLine="562"/>
        <w:rPr>
          <w:rFonts w:ascii="仿宋" w:eastAsia="仿宋" w:hAnsi="仿宋"/>
          <w:b/>
          <w:sz w:val="28"/>
          <w:szCs w:val="28"/>
        </w:rPr>
      </w:pPr>
      <w:r w:rsidRPr="00176648">
        <w:rPr>
          <w:rFonts w:ascii="仿宋" w:eastAsia="仿宋" w:hAnsi="仿宋" w:hint="eastAsia"/>
          <w:b/>
          <w:sz w:val="28"/>
          <w:szCs w:val="28"/>
        </w:rPr>
        <w:t>2</w:t>
      </w:r>
      <w:r>
        <w:rPr>
          <w:rFonts w:ascii="仿宋" w:eastAsia="仿宋" w:hAnsi="仿宋" w:hint="eastAsia"/>
          <w:b/>
          <w:sz w:val="28"/>
          <w:szCs w:val="28"/>
        </w:rPr>
        <w:t>.</w:t>
      </w:r>
      <w:r w:rsidRPr="00B84666">
        <w:rPr>
          <w:rFonts w:ascii="仿宋" w:eastAsia="仿宋" w:hAnsi="仿宋" w:hint="eastAsia"/>
          <w:b/>
          <w:sz w:val="28"/>
          <w:szCs w:val="28"/>
        </w:rPr>
        <w:t>需求中不允许偏离的实质性要求和条件，以“▲”号标明，如投标人未响应的，将被视为无效。</w:t>
      </w:r>
    </w:p>
    <w:p w:rsidR="00B32017" w:rsidRDefault="00B32017" w:rsidP="00B32017">
      <w:pPr>
        <w:spacing w:line="360" w:lineRule="auto"/>
        <w:ind w:firstLineChars="200" w:firstLine="562"/>
        <w:rPr>
          <w:rFonts w:ascii="仿宋" w:eastAsia="仿宋_GB2312" w:hAnsi="仿宋"/>
          <w:b/>
          <w:color w:val="000000"/>
          <w:sz w:val="30"/>
          <w:szCs w:val="30"/>
        </w:rPr>
      </w:pPr>
      <w:r w:rsidRPr="00B84666">
        <w:rPr>
          <w:rFonts w:ascii="仿宋" w:eastAsia="仿宋" w:hAnsi="仿宋" w:hint="eastAsia"/>
          <w:b/>
          <w:sz w:val="28"/>
          <w:szCs w:val="28"/>
        </w:rPr>
        <w:t>3</w:t>
      </w:r>
      <w:r>
        <w:rPr>
          <w:rFonts w:ascii="仿宋" w:eastAsia="仿宋" w:hAnsi="仿宋" w:hint="eastAsia"/>
          <w:b/>
          <w:sz w:val="28"/>
          <w:szCs w:val="28"/>
        </w:rPr>
        <w:t>.</w:t>
      </w:r>
      <w:r w:rsidRPr="00B84666">
        <w:rPr>
          <w:rFonts w:ascii="仿宋" w:eastAsia="仿宋" w:hAnsi="仿宋" w:hint="eastAsia"/>
          <w:b/>
          <w:sz w:val="28"/>
          <w:szCs w:val="28"/>
        </w:rPr>
        <w:t>核心产品在</w:t>
      </w:r>
      <w:proofErr w:type="gramStart"/>
      <w:r w:rsidRPr="00B84666">
        <w:rPr>
          <w:rFonts w:ascii="仿宋" w:eastAsia="仿宋" w:hAnsi="仿宋" w:hint="eastAsia"/>
          <w:b/>
          <w:sz w:val="28"/>
          <w:szCs w:val="28"/>
        </w:rPr>
        <w:t>各标项内容</w:t>
      </w:r>
      <w:proofErr w:type="gramEnd"/>
      <w:r w:rsidRPr="00B84666">
        <w:rPr>
          <w:rFonts w:ascii="仿宋" w:eastAsia="仿宋" w:hAnsi="仿宋" w:hint="eastAsia"/>
          <w:b/>
          <w:sz w:val="28"/>
          <w:szCs w:val="28"/>
        </w:rPr>
        <w:t>中明确，如出现同品牌情况的，评标委员会根据评审原则第4条规定执行</w:t>
      </w:r>
      <w:r>
        <w:rPr>
          <w:rFonts w:ascii="仿宋" w:eastAsia="仿宋_GB2312" w:hAnsi="仿宋" w:hint="eastAsia"/>
          <w:b/>
          <w:color w:val="000000"/>
          <w:sz w:val="30"/>
          <w:szCs w:val="30"/>
        </w:rPr>
        <w:t>。</w:t>
      </w:r>
    </w:p>
    <w:p w:rsidR="00B32017" w:rsidRPr="001A03B4" w:rsidRDefault="00B32017" w:rsidP="00B32017">
      <w:pPr>
        <w:pStyle w:val="afffffff5"/>
        <w:shd w:val="clear" w:color="auto" w:fill="FDFAF5"/>
        <w:spacing w:before="0" w:beforeAutospacing="0" w:after="0" w:afterAutospacing="0" w:line="520" w:lineRule="atLeast"/>
        <w:ind w:firstLineChars="200" w:firstLine="562"/>
        <w:rPr>
          <w:rFonts w:ascii="仿宋" w:eastAsia="仿宋" w:hAnsi="仿宋" w:cs="Times New Roman"/>
          <w:b/>
          <w:kern w:val="2"/>
          <w:sz w:val="28"/>
          <w:szCs w:val="28"/>
        </w:rPr>
      </w:pPr>
      <w:r w:rsidRPr="001A03B4">
        <w:rPr>
          <w:rFonts w:ascii="仿宋" w:eastAsia="仿宋" w:hAnsi="仿宋" w:cs="Times New Roman"/>
          <w:b/>
          <w:kern w:val="2"/>
          <w:sz w:val="28"/>
          <w:szCs w:val="28"/>
        </w:rPr>
        <w:t>4</w:t>
      </w:r>
      <w:r>
        <w:rPr>
          <w:rFonts w:ascii="仿宋" w:eastAsia="仿宋" w:hAnsi="仿宋" w:cs="Times New Roman" w:hint="eastAsia"/>
          <w:b/>
          <w:kern w:val="2"/>
          <w:sz w:val="28"/>
          <w:szCs w:val="28"/>
        </w:rPr>
        <w:t>.</w:t>
      </w:r>
      <w:r w:rsidRPr="001A03B4">
        <w:rPr>
          <w:rFonts w:ascii="仿宋" w:eastAsia="仿宋" w:hAnsi="仿宋" w:cs="Times New Roman" w:hint="eastAsia"/>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rsidR="00B32017" w:rsidRPr="001A03B4" w:rsidRDefault="00B32017" w:rsidP="00B32017">
      <w:pPr>
        <w:spacing w:line="360" w:lineRule="auto"/>
        <w:ind w:firstLineChars="200" w:firstLine="562"/>
        <w:rPr>
          <w:rFonts w:ascii="仿宋" w:eastAsia="仿宋" w:hAnsi="仿宋"/>
          <w:b/>
          <w:sz w:val="28"/>
          <w:szCs w:val="28"/>
        </w:rPr>
      </w:pPr>
    </w:p>
    <w:p w:rsidR="00B32017" w:rsidRDefault="00B32017" w:rsidP="00B32017">
      <w:pPr>
        <w:spacing w:line="360" w:lineRule="auto"/>
        <w:ind w:firstLineChars="200" w:firstLine="600"/>
        <w:rPr>
          <w:rFonts w:ascii="仿宋" w:eastAsia="仿宋_GB2312" w:hAnsi="仿宋"/>
          <w:b/>
          <w:color w:val="000000"/>
          <w:sz w:val="30"/>
          <w:szCs w:val="30"/>
        </w:rPr>
      </w:pPr>
    </w:p>
    <w:p w:rsidR="00B32017" w:rsidRDefault="00B32017" w:rsidP="00B32017">
      <w:pPr>
        <w:pStyle w:val="afffff7"/>
        <w:spacing w:before="120" w:after="120" w:line="360" w:lineRule="auto"/>
        <w:rPr>
          <w:rFonts w:hAnsi="宋体"/>
          <w:b/>
          <w:color w:val="000000"/>
          <w:sz w:val="36"/>
          <w:szCs w:val="36"/>
        </w:rPr>
      </w:pPr>
      <w:r>
        <w:rPr>
          <w:rFonts w:hAnsi="宋体" w:hint="eastAsia"/>
          <w:b/>
          <w:color w:val="000000"/>
          <w:sz w:val="36"/>
          <w:szCs w:val="36"/>
        </w:rPr>
        <w:t xml:space="preserve">                                                  </w:t>
      </w:r>
    </w:p>
    <w:p w:rsidR="00F33F2B" w:rsidRPr="003C689F" w:rsidRDefault="00927E06" w:rsidP="00F33F2B">
      <w:pPr>
        <w:jc w:val="center"/>
        <w:rPr>
          <w:rFonts w:hAnsi="宋体"/>
          <w:b/>
          <w:sz w:val="36"/>
          <w:szCs w:val="36"/>
        </w:rPr>
      </w:pPr>
      <w:bookmarkStart w:id="29" w:name="PO_416_PM050"/>
      <w:r>
        <w:rPr>
          <w:rFonts w:hAnsi="宋体"/>
          <w:b/>
          <w:color w:val="000000"/>
          <w:sz w:val="36"/>
          <w:szCs w:val="36"/>
        </w:rPr>
        <w:t xml:space="preserve"> </w:t>
      </w:r>
      <w:bookmarkStart w:id="30" w:name="PO_TDCUS_ITEM_PB_REQ_TITLE_1"/>
      <w:bookmarkStart w:id="31" w:name="PO_TDCUS_ITEM_PB_REQ_FILE_1_1"/>
      <w:bookmarkEnd w:id="29"/>
      <w:proofErr w:type="gramStart"/>
      <w:r w:rsidR="00F33F2B" w:rsidRPr="003C689F">
        <w:rPr>
          <w:rFonts w:hAnsi="宋体" w:hint="eastAsia"/>
          <w:b/>
          <w:sz w:val="36"/>
          <w:szCs w:val="36"/>
        </w:rPr>
        <w:t>标项</w:t>
      </w:r>
      <w:proofErr w:type="gramEnd"/>
      <w:r w:rsidR="00F33F2B" w:rsidRPr="003C689F">
        <w:rPr>
          <w:rFonts w:hAnsi="宋体"/>
          <w:b/>
          <w:sz w:val="36"/>
          <w:szCs w:val="36"/>
        </w:rPr>
        <w:t>1:</w:t>
      </w:r>
      <w:bookmarkStart w:id="32" w:name="PO_TDCUS_ITEM_PB_REQ_PR_1_1"/>
      <w:bookmarkEnd w:id="30"/>
      <w:r w:rsidR="00F33F2B" w:rsidRPr="003C689F">
        <w:rPr>
          <w:rFonts w:ascii="仿宋" w:eastAsia="仿宋" w:hAnsi="仿宋" w:cs="Arial" w:hint="eastAsia"/>
          <w:b/>
          <w:sz w:val="28"/>
          <w:szCs w:val="28"/>
        </w:rPr>
        <w:t xml:space="preserve"> </w:t>
      </w:r>
      <w:r w:rsidR="00F33F2B" w:rsidRPr="003C689F">
        <w:rPr>
          <w:rFonts w:ascii="仿宋" w:eastAsia="仿宋" w:hAnsi="仿宋" w:cs="Arial" w:hint="eastAsia"/>
          <w:b/>
          <w:sz w:val="36"/>
          <w:szCs w:val="36"/>
        </w:rPr>
        <w:t>省交通运输信息系统业务工作枢纽</w:t>
      </w:r>
      <w:bookmarkEnd w:id="32"/>
    </w:p>
    <w:p w:rsidR="00F33F2B" w:rsidRPr="003C689F" w:rsidRDefault="00F33F2B" w:rsidP="00F33F2B">
      <w:pPr>
        <w:jc w:val="center"/>
        <w:rPr>
          <w:rFonts w:hAnsi="宋体"/>
          <w:b/>
          <w:sz w:val="36"/>
          <w:szCs w:val="36"/>
        </w:rPr>
      </w:pPr>
    </w:p>
    <w:p w:rsidR="00F33F2B" w:rsidRPr="003C689F" w:rsidRDefault="00F33F2B" w:rsidP="00F33F2B">
      <w:pPr>
        <w:spacing w:line="560" w:lineRule="exact"/>
        <w:jc w:val="center"/>
        <w:rPr>
          <w:rFonts w:ascii="方正小标宋简体" w:eastAsia="方正小标宋简体" w:hAnsi="黑体"/>
          <w:sz w:val="44"/>
          <w:szCs w:val="44"/>
        </w:rPr>
      </w:pPr>
    </w:p>
    <w:p w:rsidR="00F33F2B" w:rsidRPr="003C689F" w:rsidRDefault="00F33F2B" w:rsidP="00F33F2B">
      <w:pPr>
        <w:jc w:val="center"/>
        <w:rPr>
          <w:rFonts w:ascii="仿宋_GB2312" w:eastAsia="仿宋_GB2312" w:hAnsi="黑体"/>
          <w:sz w:val="24"/>
          <w:szCs w:val="24"/>
        </w:rPr>
      </w:pPr>
    </w:p>
    <w:p w:rsidR="00F33F2B" w:rsidRPr="003C689F" w:rsidRDefault="00F33F2B" w:rsidP="00F33F2B">
      <w:pPr>
        <w:pStyle w:val="11"/>
        <w:jc w:val="left"/>
        <w:rPr>
          <w:rFonts w:ascii="黑体" w:eastAsia="黑体" w:hAnsi="黑体"/>
          <w:sz w:val="32"/>
          <w:szCs w:val="32"/>
        </w:rPr>
      </w:pPr>
      <w:bookmarkStart w:id="33" w:name="_Toc38892801"/>
      <w:r w:rsidRPr="003C689F">
        <w:rPr>
          <w:rFonts w:ascii="黑体" w:eastAsia="黑体" w:hAnsi="黑体" w:hint="eastAsia"/>
          <w:sz w:val="32"/>
          <w:szCs w:val="32"/>
        </w:rPr>
        <w:t>一、项目背景</w:t>
      </w:r>
      <w:bookmarkEnd w:id="33"/>
      <w:r w:rsidRPr="003C689F">
        <w:rPr>
          <w:rFonts w:ascii="黑体" w:eastAsia="黑体" w:hAnsi="黑体" w:hint="eastAsia"/>
          <w:sz w:val="32"/>
          <w:szCs w:val="32"/>
        </w:rPr>
        <w:t>及基本情况</w:t>
      </w:r>
    </w:p>
    <w:p w:rsidR="00F33F2B" w:rsidRPr="003C689F" w:rsidRDefault="00F33F2B" w:rsidP="00F33F2B">
      <w:pPr>
        <w:pStyle w:val="aff3"/>
        <w:spacing w:line="360" w:lineRule="auto"/>
        <w:ind w:left="420" w:firstLineChars="0" w:firstLine="0"/>
        <w:rPr>
          <w:rFonts w:ascii="仿宋_GB2312" w:eastAsia="仿宋_GB2312" w:hAnsi="宋体"/>
          <w:sz w:val="28"/>
          <w:szCs w:val="28"/>
        </w:rPr>
      </w:pPr>
      <w:r w:rsidRPr="003C689F">
        <w:rPr>
          <w:rFonts w:ascii="仿宋_GB2312" w:eastAsia="仿宋_GB2312" w:hAnsi="宋体" w:hint="eastAsia"/>
          <w:b/>
          <w:sz w:val="28"/>
          <w:szCs w:val="28"/>
        </w:rPr>
        <w:t>（一）项目背景</w:t>
      </w:r>
    </w:p>
    <w:p w:rsidR="00F33F2B" w:rsidRPr="003C689F" w:rsidRDefault="00F33F2B" w:rsidP="00F33F2B">
      <w:pPr>
        <w:pStyle w:val="aff3"/>
        <w:spacing w:line="360" w:lineRule="auto"/>
        <w:ind w:firstLine="560"/>
        <w:rPr>
          <w:rFonts w:ascii="仿宋_GB2312" w:eastAsia="仿宋_GB2312" w:hAnsi="宋体"/>
          <w:bCs/>
          <w:sz w:val="28"/>
          <w:szCs w:val="28"/>
        </w:rPr>
      </w:pPr>
      <w:r w:rsidRPr="003C689F">
        <w:rPr>
          <w:rFonts w:ascii="仿宋_GB2312" w:eastAsia="仿宋_GB2312" w:hAnsi="宋体" w:hint="eastAsia"/>
          <w:bCs/>
          <w:sz w:val="28"/>
          <w:szCs w:val="28"/>
        </w:rPr>
        <w:lastRenderedPageBreak/>
        <w:t>“数字中国”是由数字经济、数字政府、智慧社会、数字文化和数字生态等方面构成的有机体系,“数字政府”建设是“数字中国”体系的有机组成部分,是推动“数字中国”改革发展、推动社会经济高质量发展、再创营商环境新优势的重要抓手和重要引擎。</w:t>
      </w:r>
    </w:p>
    <w:p w:rsidR="00F33F2B" w:rsidRPr="003C689F" w:rsidRDefault="00F33F2B" w:rsidP="00F33F2B">
      <w:pPr>
        <w:pStyle w:val="aff3"/>
        <w:spacing w:line="360" w:lineRule="auto"/>
        <w:ind w:firstLine="560"/>
        <w:rPr>
          <w:rFonts w:ascii="仿宋_GB2312" w:eastAsia="仿宋_GB2312" w:hAnsi="宋体"/>
          <w:bCs/>
          <w:sz w:val="28"/>
          <w:szCs w:val="28"/>
        </w:rPr>
      </w:pPr>
      <w:r w:rsidRPr="003C689F">
        <w:rPr>
          <w:rFonts w:ascii="仿宋_GB2312" w:eastAsia="仿宋_GB2312" w:hAnsi="宋体" w:hint="eastAsia"/>
          <w:bCs/>
          <w:sz w:val="28"/>
          <w:szCs w:val="28"/>
        </w:rPr>
        <w:t>党中央、国务院高度重视数字政府建设, 并将其作为实现国家治理体系和治理能力现代化的战略支撑,提出以电子政务为抓手,推进政府管理和社会治理模式创新,实现政府决策科学化、社会治理精准化、公共服务高效化。</w:t>
      </w:r>
    </w:p>
    <w:p w:rsidR="00F33F2B" w:rsidRPr="003C689F" w:rsidRDefault="00F33F2B" w:rsidP="00F33F2B">
      <w:pPr>
        <w:pStyle w:val="aff3"/>
        <w:spacing w:line="360" w:lineRule="auto"/>
        <w:ind w:firstLine="560"/>
        <w:rPr>
          <w:rFonts w:ascii="仿宋_GB2312" w:eastAsia="仿宋_GB2312" w:hAnsi="宋体"/>
          <w:bCs/>
          <w:sz w:val="28"/>
          <w:szCs w:val="28"/>
        </w:rPr>
      </w:pPr>
      <w:r w:rsidRPr="003C689F">
        <w:rPr>
          <w:rFonts w:ascii="仿宋_GB2312" w:eastAsia="仿宋_GB2312" w:hAnsi="宋体" w:hint="eastAsia"/>
          <w:bCs/>
          <w:sz w:val="28"/>
          <w:szCs w:val="28"/>
        </w:rPr>
        <w:t>浙江省交通运输厅响应党中央、国务院、浙江省委省政府的号召，大力推动“数字交通”的建设，在政策、资金、人员等方面为省交通行业电子政务系统开发提供了强有力的保障。</w:t>
      </w:r>
    </w:p>
    <w:p w:rsidR="00F33F2B" w:rsidRPr="003C689F" w:rsidRDefault="00F33F2B" w:rsidP="00F33F2B">
      <w:pPr>
        <w:pStyle w:val="aff3"/>
        <w:spacing w:line="360" w:lineRule="auto"/>
        <w:ind w:firstLine="560"/>
        <w:rPr>
          <w:rFonts w:ascii="仿宋_GB2312" w:eastAsia="仿宋_GB2312" w:hAnsi="宋体"/>
          <w:bCs/>
          <w:sz w:val="28"/>
          <w:szCs w:val="28"/>
        </w:rPr>
      </w:pPr>
      <w:r w:rsidRPr="003C689F">
        <w:rPr>
          <w:rFonts w:ascii="仿宋_GB2312" w:eastAsia="仿宋_GB2312" w:hAnsi="宋体" w:hint="eastAsia"/>
          <w:bCs/>
          <w:sz w:val="28"/>
          <w:szCs w:val="28"/>
        </w:rPr>
        <w:t>随着省交通运输厅信息系统不断建设，部分问题也逐渐显现，主要表现在以下几点：</w:t>
      </w:r>
    </w:p>
    <w:p w:rsidR="00F33F2B" w:rsidRPr="003C689F" w:rsidRDefault="00F33F2B" w:rsidP="00F33F2B">
      <w:pPr>
        <w:pStyle w:val="aff3"/>
        <w:spacing w:line="360" w:lineRule="auto"/>
        <w:ind w:firstLine="560"/>
        <w:rPr>
          <w:rFonts w:ascii="仿宋_GB2312" w:eastAsia="仿宋_GB2312" w:hAnsi="宋体"/>
          <w:bCs/>
          <w:sz w:val="28"/>
          <w:szCs w:val="28"/>
        </w:rPr>
      </w:pPr>
      <w:r w:rsidRPr="003C689F">
        <w:rPr>
          <w:rFonts w:ascii="仿宋_GB2312" w:eastAsia="仿宋_GB2312" w:hAnsi="宋体" w:hint="eastAsia"/>
          <w:bCs/>
          <w:sz w:val="28"/>
          <w:szCs w:val="28"/>
        </w:rPr>
        <w:t>1．交通行业各类系统相互独立，没有统一的用户体系，工作人员存在多入口、多账号的问题。</w:t>
      </w:r>
    </w:p>
    <w:p w:rsidR="00F33F2B" w:rsidRPr="003C689F" w:rsidRDefault="00F33F2B" w:rsidP="00F33F2B">
      <w:pPr>
        <w:pStyle w:val="aff3"/>
        <w:spacing w:line="360" w:lineRule="auto"/>
        <w:ind w:firstLine="560"/>
        <w:rPr>
          <w:rFonts w:ascii="仿宋_GB2312" w:eastAsia="仿宋_GB2312" w:hAnsi="宋体"/>
          <w:bCs/>
          <w:sz w:val="28"/>
          <w:szCs w:val="28"/>
        </w:rPr>
      </w:pPr>
      <w:r w:rsidRPr="003C689F">
        <w:rPr>
          <w:rFonts w:ascii="仿宋_GB2312" w:eastAsia="仿宋_GB2312" w:hAnsi="宋体" w:hint="eastAsia"/>
          <w:bCs/>
          <w:sz w:val="28"/>
          <w:szCs w:val="28"/>
        </w:rPr>
        <w:t>2．缺少综合统计分析和决策支持，决策者无法及时掌握全省交通审批的情况，未能满足科学决策辅助。</w:t>
      </w:r>
    </w:p>
    <w:p w:rsidR="00F33F2B" w:rsidRPr="003C689F" w:rsidRDefault="00F33F2B" w:rsidP="00F33F2B">
      <w:pPr>
        <w:pStyle w:val="aff3"/>
        <w:spacing w:line="360" w:lineRule="auto"/>
        <w:ind w:firstLine="560"/>
        <w:rPr>
          <w:rFonts w:ascii="仿宋_GB2312" w:eastAsia="仿宋_GB2312" w:hAnsi="宋体"/>
          <w:bCs/>
          <w:sz w:val="28"/>
          <w:szCs w:val="28"/>
        </w:rPr>
      </w:pPr>
      <w:r w:rsidRPr="003C689F">
        <w:rPr>
          <w:rFonts w:ascii="仿宋_GB2312" w:eastAsia="仿宋_GB2312" w:hAnsi="宋体" w:hint="eastAsia"/>
          <w:bCs/>
          <w:sz w:val="28"/>
          <w:szCs w:val="28"/>
        </w:rPr>
        <w:t>3．与行业外部系统的对接工作复杂，缺少统一协调多套业务系统的手段，协同沟通的难度和成本较大。</w:t>
      </w:r>
    </w:p>
    <w:p w:rsidR="00F33F2B" w:rsidRPr="003C689F" w:rsidRDefault="00F33F2B" w:rsidP="00F33F2B">
      <w:pPr>
        <w:pStyle w:val="aff3"/>
        <w:spacing w:line="360" w:lineRule="auto"/>
        <w:ind w:firstLine="560"/>
        <w:rPr>
          <w:rFonts w:ascii="仿宋_GB2312" w:eastAsia="仿宋_GB2312" w:hAnsi="宋体"/>
          <w:bCs/>
          <w:sz w:val="28"/>
          <w:szCs w:val="28"/>
        </w:rPr>
      </w:pPr>
      <w:r w:rsidRPr="003C689F">
        <w:rPr>
          <w:rFonts w:ascii="仿宋_GB2312" w:eastAsia="仿宋_GB2312" w:hAnsi="宋体" w:hint="eastAsia"/>
          <w:bCs/>
          <w:sz w:val="28"/>
          <w:szCs w:val="28"/>
        </w:rPr>
        <w:lastRenderedPageBreak/>
        <w:t>4．省厅以及下属各单位采用的地理信息平台技术服务架构没有统一，基础地理空间数据、港航专题地理信息资源、海图数据等基础信息分散部署，没有整合到“一张图”上进行集中呈现。</w:t>
      </w:r>
    </w:p>
    <w:p w:rsidR="00F33F2B" w:rsidRPr="003C689F" w:rsidRDefault="00F33F2B" w:rsidP="00F33F2B">
      <w:pPr>
        <w:pStyle w:val="aff3"/>
        <w:spacing w:line="360" w:lineRule="auto"/>
        <w:ind w:firstLine="560"/>
        <w:rPr>
          <w:rFonts w:ascii="仿宋_GB2312" w:eastAsia="仿宋_GB2312" w:hAnsi="宋体"/>
          <w:bCs/>
          <w:sz w:val="28"/>
          <w:szCs w:val="28"/>
        </w:rPr>
      </w:pPr>
      <w:r w:rsidRPr="003C689F">
        <w:rPr>
          <w:rFonts w:ascii="仿宋_GB2312" w:eastAsia="仿宋_GB2312" w:hAnsi="宋体" w:hint="eastAsia"/>
          <w:bCs/>
          <w:sz w:val="28"/>
          <w:szCs w:val="28"/>
        </w:rPr>
        <w:t>（二）基本情况</w:t>
      </w:r>
    </w:p>
    <w:p w:rsidR="00F33F2B" w:rsidRPr="003C689F" w:rsidRDefault="00F33F2B" w:rsidP="00F33F2B">
      <w:pPr>
        <w:pStyle w:val="aff3"/>
        <w:spacing w:line="360" w:lineRule="auto"/>
        <w:ind w:firstLine="560"/>
        <w:rPr>
          <w:rFonts w:ascii="仿宋_GB2312" w:eastAsia="仿宋_GB2312" w:hAnsi="宋体"/>
          <w:bCs/>
          <w:sz w:val="28"/>
          <w:szCs w:val="28"/>
        </w:rPr>
      </w:pPr>
      <w:r w:rsidRPr="003C689F">
        <w:rPr>
          <w:rFonts w:ascii="仿宋_GB2312" w:eastAsia="仿宋_GB2312" w:hAnsi="宋体"/>
          <w:bCs/>
          <w:sz w:val="28"/>
          <w:szCs w:val="28"/>
        </w:rPr>
        <w:t>2020年省</w:t>
      </w:r>
      <w:r w:rsidRPr="003C689F">
        <w:rPr>
          <w:rFonts w:ascii="仿宋_GB2312" w:eastAsia="仿宋_GB2312" w:hAnsi="宋体" w:hint="eastAsia"/>
          <w:bCs/>
          <w:sz w:val="28"/>
          <w:szCs w:val="28"/>
        </w:rPr>
        <w:t>交通运输</w:t>
      </w:r>
      <w:proofErr w:type="gramStart"/>
      <w:r w:rsidRPr="003C689F">
        <w:rPr>
          <w:rFonts w:ascii="仿宋_GB2312" w:eastAsia="仿宋_GB2312" w:hAnsi="宋体" w:hint="eastAsia"/>
          <w:bCs/>
          <w:sz w:val="28"/>
          <w:szCs w:val="28"/>
        </w:rPr>
        <w:t>厅</w:t>
      </w:r>
      <w:r w:rsidRPr="003C689F">
        <w:rPr>
          <w:rFonts w:ascii="仿宋_GB2312" w:eastAsia="仿宋_GB2312" w:hAnsi="宋体"/>
          <w:bCs/>
          <w:sz w:val="28"/>
          <w:szCs w:val="28"/>
        </w:rPr>
        <w:t>启动省</w:t>
      </w:r>
      <w:proofErr w:type="gramEnd"/>
      <w:r w:rsidRPr="003C689F">
        <w:rPr>
          <w:rFonts w:ascii="仿宋_GB2312" w:eastAsia="仿宋_GB2312" w:hAnsi="宋体"/>
          <w:bCs/>
          <w:sz w:val="28"/>
          <w:szCs w:val="28"/>
        </w:rPr>
        <w:t>交通运输信息系统统筹整合工作</w:t>
      </w:r>
      <w:r w:rsidRPr="003C689F">
        <w:rPr>
          <w:rFonts w:ascii="仿宋_GB2312" w:eastAsia="仿宋_GB2312" w:hAnsi="宋体" w:hint="eastAsia"/>
          <w:bCs/>
          <w:sz w:val="28"/>
          <w:szCs w:val="28"/>
        </w:rPr>
        <w:t>，将交通运输行业政务应用的统一业务基础整合平台、审计督查、综合交通产业服务、经济运行分析等和省综合交通智慧云平台应用服务项目相关的高清地图以及450公里电子航道图制作更新等内容整合为业务工作枢纽，通过这个项目建设，逐步形成统一的业务工作平台并将现有各类业务应用系统逐步接入。</w:t>
      </w:r>
    </w:p>
    <w:p w:rsidR="00F33F2B" w:rsidRPr="003C689F" w:rsidRDefault="00F33F2B" w:rsidP="00F33F2B">
      <w:pPr>
        <w:pStyle w:val="11"/>
        <w:jc w:val="left"/>
        <w:rPr>
          <w:rFonts w:ascii="黑体" w:eastAsia="黑体" w:hAnsi="黑体"/>
          <w:sz w:val="32"/>
          <w:szCs w:val="32"/>
        </w:rPr>
      </w:pPr>
      <w:bookmarkStart w:id="34" w:name="_Toc38892803"/>
      <w:r w:rsidRPr="003C689F">
        <w:rPr>
          <w:rFonts w:ascii="黑体" w:eastAsia="黑体" w:hAnsi="黑体" w:hint="eastAsia"/>
          <w:sz w:val="32"/>
          <w:szCs w:val="32"/>
        </w:rPr>
        <w:t>二、建设目标</w:t>
      </w:r>
      <w:bookmarkEnd w:id="34"/>
    </w:p>
    <w:p w:rsidR="00F33F2B" w:rsidRPr="003C689F" w:rsidRDefault="00F33F2B" w:rsidP="00F33F2B">
      <w:pPr>
        <w:pStyle w:val="aff3"/>
        <w:spacing w:line="360" w:lineRule="auto"/>
        <w:ind w:firstLine="560"/>
        <w:rPr>
          <w:rFonts w:ascii="仿宋_GB2312" w:eastAsia="仿宋_GB2312" w:hAnsi="宋体"/>
          <w:sz w:val="28"/>
          <w:szCs w:val="28"/>
        </w:rPr>
      </w:pPr>
      <w:r w:rsidRPr="003C689F">
        <w:rPr>
          <w:rFonts w:ascii="仿宋_GB2312" w:eastAsia="仿宋_GB2312" w:hAnsi="宋体" w:hint="eastAsia"/>
          <w:sz w:val="28"/>
          <w:szCs w:val="28"/>
        </w:rPr>
        <w:t>本项目建设有以下四个目标：</w:t>
      </w:r>
    </w:p>
    <w:p w:rsidR="00F33F2B" w:rsidRPr="003C689F" w:rsidRDefault="00F33F2B" w:rsidP="00F33F2B">
      <w:pPr>
        <w:pStyle w:val="aff3"/>
        <w:spacing w:line="360" w:lineRule="auto"/>
        <w:ind w:firstLine="560"/>
        <w:rPr>
          <w:rFonts w:ascii="仿宋_GB2312" w:eastAsia="仿宋_GB2312" w:hAnsi="宋体"/>
          <w:sz w:val="28"/>
          <w:szCs w:val="28"/>
        </w:rPr>
      </w:pPr>
      <w:r w:rsidRPr="003C689F">
        <w:rPr>
          <w:rFonts w:ascii="仿宋_GB2312" w:eastAsia="仿宋_GB2312" w:hAnsi="宋体" w:hint="eastAsia"/>
          <w:sz w:val="28"/>
          <w:szCs w:val="28"/>
        </w:rPr>
        <w:t>1．提供交通运输电子政务系统开发组件化服务。建设统一用户体系、消息中心、工作流引擎、表单、知识库等基础组件，为</w:t>
      </w:r>
      <w:proofErr w:type="gramStart"/>
      <w:r w:rsidRPr="003C689F">
        <w:rPr>
          <w:rFonts w:ascii="仿宋_GB2312" w:eastAsia="仿宋_GB2312" w:hAnsi="宋体" w:hint="eastAsia"/>
          <w:sz w:val="28"/>
          <w:szCs w:val="28"/>
        </w:rPr>
        <w:t>省级交通</w:t>
      </w:r>
      <w:proofErr w:type="gramEnd"/>
      <w:r w:rsidRPr="003C689F">
        <w:rPr>
          <w:rFonts w:ascii="仿宋_GB2312" w:eastAsia="仿宋_GB2312" w:hAnsi="宋体" w:hint="eastAsia"/>
          <w:sz w:val="28"/>
          <w:szCs w:val="28"/>
        </w:rPr>
        <w:t>政务应用及相关系统的业务协同提供组件化服务。</w:t>
      </w:r>
    </w:p>
    <w:p w:rsidR="00F33F2B" w:rsidRPr="003C689F" w:rsidRDefault="00F33F2B" w:rsidP="00F33F2B">
      <w:pPr>
        <w:pStyle w:val="aff3"/>
        <w:spacing w:line="360" w:lineRule="auto"/>
        <w:ind w:firstLine="560"/>
        <w:rPr>
          <w:rFonts w:ascii="仿宋_GB2312" w:eastAsia="仿宋_GB2312" w:hAnsi="宋体"/>
          <w:sz w:val="28"/>
          <w:szCs w:val="28"/>
        </w:rPr>
      </w:pPr>
      <w:r w:rsidRPr="003C689F">
        <w:rPr>
          <w:rFonts w:ascii="仿宋_GB2312" w:eastAsia="仿宋_GB2312" w:hAnsi="宋体" w:hint="eastAsia"/>
          <w:sz w:val="28"/>
          <w:szCs w:val="28"/>
        </w:rPr>
        <w:t>2．为省交通运输行业提供统一的“一张图”应用支撑。建设省交通行业统一地理信息服务平台，为各类业务应用提供标准化服务。</w:t>
      </w:r>
    </w:p>
    <w:p w:rsidR="00F33F2B" w:rsidRPr="003C689F" w:rsidRDefault="00F33F2B" w:rsidP="00F33F2B">
      <w:pPr>
        <w:pStyle w:val="aff3"/>
        <w:spacing w:line="360" w:lineRule="auto"/>
        <w:ind w:firstLine="560"/>
        <w:rPr>
          <w:rFonts w:ascii="仿宋_GB2312" w:eastAsia="仿宋_GB2312" w:hAnsi="宋体"/>
          <w:sz w:val="28"/>
          <w:szCs w:val="28"/>
        </w:rPr>
      </w:pPr>
      <w:r w:rsidRPr="003C689F">
        <w:rPr>
          <w:rFonts w:ascii="仿宋_GB2312" w:eastAsia="仿宋_GB2312" w:hAnsi="宋体" w:hint="eastAsia"/>
          <w:sz w:val="28"/>
          <w:szCs w:val="28"/>
        </w:rPr>
        <w:t>3．建设统一工作台，实现对各类业务工作的全流程、全要素和多视角的信息化管理。</w:t>
      </w:r>
    </w:p>
    <w:p w:rsidR="00F33F2B" w:rsidRPr="003C689F" w:rsidRDefault="00F33F2B" w:rsidP="00F33F2B">
      <w:pPr>
        <w:pStyle w:val="aff3"/>
        <w:spacing w:line="360" w:lineRule="auto"/>
        <w:ind w:firstLine="560"/>
        <w:rPr>
          <w:rFonts w:ascii="仿宋_GB2312" w:eastAsia="仿宋_GB2312" w:hAnsi="宋体"/>
          <w:sz w:val="28"/>
          <w:szCs w:val="28"/>
        </w:rPr>
      </w:pPr>
      <w:r w:rsidRPr="003C689F">
        <w:rPr>
          <w:rFonts w:ascii="仿宋_GB2312" w:eastAsia="仿宋_GB2312" w:hAnsi="宋体" w:hint="eastAsia"/>
          <w:sz w:val="28"/>
          <w:szCs w:val="28"/>
        </w:rPr>
        <w:lastRenderedPageBreak/>
        <w:t>4．利用各类组件试点开发4个重点工作业务应用模块。</w:t>
      </w:r>
    </w:p>
    <w:p w:rsidR="00F33F2B" w:rsidRPr="003C689F" w:rsidRDefault="00F33F2B" w:rsidP="00F33F2B">
      <w:pPr>
        <w:pStyle w:val="11"/>
        <w:jc w:val="left"/>
        <w:rPr>
          <w:rFonts w:ascii="黑体" w:eastAsia="黑体" w:hAnsi="黑体"/>
          <w:sz w:val="32"/>
          <w:szCs w:val="32"/>
        </w:rPr>
      </w:pPr>
      <w:r w:rsidRPr="003C689F">
        <w:rPr>
          <w:rFonts w:ascii="黑体" w:eastAsia="黑体" w:hAnsi="黑体" w:hint="eastAsia"/>
          <w:sz w:val="32"/>
          <w:szCs w:val="32"/>
        </w:rPr>
        <w:t>三、项目清单</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592"/>
        <w:gridCol w:w="1219"/>
        <w:gridCol w:w="5304"/>
        <w:gridCol w:w="639"/>
        <w:gridCol w:w="625"/>
      </w:tblGrid>
      <w:tr w:rsidR="00F33F2B" w:rsidRPr="003C689F" w:rsidTr="00333215">
        <w:tc>
          <w:tcPr>
            <w:tcW w:w="592" w:type="dxa"/>
            <w:tcBorders>
              <w:top w:val="single" w:sz="12" w:space="0" w:color="000000"/>
              <w:left w:val="single" w:sz="12"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黑体"/>
                <w:sz w:val="24"/>
                <w:szCs w:val="24"/>
              </w:rPr>
            </w:pPr>
            <w:r w:rsidRPr="003C689F">
              <w:rPr>
                <w:rFonts w:ascii="仿宋_GB2312" w:eastAsia="仿宋_GB2312" w:hAnsi="宋体" w:cs="黑体" w:hint="eastAsia"/>
                <w:kern w:val="0"/>
                <w:sz w:val="24"/>
                <w:szCs w:val="24"/>
                <w:lang w:bidi="ar"/>
              </w:rPr>
              <w:t>序号</w:t>
            </w:r>
          </w:p>
        </w:tc>
        <w:tc>
          <w:tcPr>
            <w:tcW w:w="1219" w:type="dxa"/>
            <w:tcBorders>
              <w:top w:val="single" w:sz="12"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黑体"/>
                <w:sz w:val="24"/>
                <w:szCs w:val="24"/>
              </w:rPr>
            </w:pPr>
            <w:r w:rsidRPr="003C689F">
              <w:rPr>
                <w:rFonts w:ascii="仿宋_GB2312" w:eastAsia="仿宋_GB2312" w:hAnsi="宋体" w:cs="黑体" w:hint="eastAsia"/>
                <w:kern w:val="0"/>
                <w:sz w:val="24"/>
                <w:szCs w:val="24"/>
                <w:lang w:bidi="ar"/>
              </w:rPr>
              <w:t>名称</w:t>
            </w:r>
          </w:p>
        </w:tc>
        <w:tc>
          <w:tcPr>
            <w:tcW w:w="5304" w:type="dxa"/>
            <w:tcBorders>
              <w:top w:val="single" w:sz="12"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黑体"/>
                <w:sz w:val="24"/>
                <w:szCs w:val="24"/>
              </w:rPr>
            </w:pPr>
            <w:r w:rsidRPr="003C689F">
              <w:rPr>
                <w:rFonts w:ascii="仿宋_GB2312" w:eastAsia="仿宋_GB2312" w:hAnsi="宋体" w:cs="黑体" w:hint="eastAsia"/>
                <w:kern w:val="0"/>
                <w:sz w:val="24"/>
                <w:szCs w:val="24"/>
                <w:lang w:bidi="ar"/>
              </w:rPr>
              <w:t>规格参数</w:t>
            </w:r>
          </w:p>
        </w:tc>
        <w:tc>
          <w:tcPr>
            <w:tcW w:w="639" w:type="dxa"/>
            <w:tcBorders>
              <w:top w:val="single" w:sz="12"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黑体"/>
                <w:sz w:val="24"/>
                <w:szCs w:val="24"/>
              </w:rPr>
            </w:pPr>
            <w:r w:rsidRPr="003C689F">
              <w:rPr>
                <w:rFonts w:ascii="仿宋_GB2312" w:eastAsia="仿宋_GB2312" w:hAnsi="宋体" w:cs="黑体" w:hint="eastAsia"/>
                <w:kern w:val="0"/>
                <w:sz w:val="24"/>
                <w:szCs w:val="24"/>
                <w:lang w:bidi="ar"/>
              </w:rPr>
              <w:t>数量</w:t>
            </w:r>
          </w:p>
        </w:tc>
        <w:tc>
          <w:tcPr>
            <w:tcW w:w="625" w:type="dxa"/>
            <w:tcBorders>
              <w:top w:val="single" w:sz="12" w:space="0" w:color="000000"/>
              <w:left w:val="single" w:sz="4" w:space="0" w:color="000000"/>
              <w:bottom w:val="single" w:sz="4" w:space="0" w:color="000000"/>
              <w:right w:val="single" w:sz="12" w:space="0" w:color="000000"/>
            </w:tcBorders>
            <w:vAlign w:val="center"/>
          </w:tcPr>
          <w:p w:rsidR="00F33F2B" w:rsidRPr="003C689F" w:rsidRDefault="00F33F2B" w:rsidP="00333215">
            <w:pPr>
              <w:widowControl/>
              <w:jc w:val="center"/>
              <w:textAlignment w:val="center"/>
              <w:rPr>
                <w:rFonts w:ascii="仿宋_GB2312" w:eastAsia="仿宋_GB2312" w:hAnsi="宋体" w:cs="黑体"/>
                <w:sz w:val="24"/>
                <w:szCs w:val="24"/>
              </w:rPr>
            </w:pPr>
            <w:r w:rsidRPr="003C689F">
              <w:rPr>
                <w:rFonts w:ascii="仿宋_GB2312" w:eastAsia="仿宋_GB2312" w:hAnsi="宋体" w:cs="黑体" w:hint="eastAsia"/>
                <w:kern w:val="0"/>
                <w:sz w:val="24"/>
                <w:szCs w:val="24"/>
                <w:lang w:bidi="ar"/>
              </w:rPr>
              <w:t>单位</w:t>
            </w:r>
          </w:p>
        </w:tc>
      </w:tr>
      <w:tr w:rsidR="00F33F2B" w:rsidRPr="003C689F" w:rsidTr="00333215">
        <w:tc>
          <w:tcPr>
            <w:tcW w:w="592" w:type="dxa"/>
            <w:tcBorders>
              <w:top w:val="single" w:sz="4" w:space="0" w:color="000000"/>
              <w:left w:val="single" w:sz="12"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b/>
                <w:sz w:val="24"/>
                <w:szCs w:val="24"/>
              </w:rPr>
            </w:pPr>
            <w:proofErr w:type="gramStart"/>
            <w:r w:rsidRPr="003C689F">
              <w:rPr>
                <w:rFonts w:ascii="仿宋_GB2312" w:eastAsia="仿宋_GB2312" w:hAnsi="宋体" w:cs="仿宋_GB2312" w:hint="eastAsia"/>
                <w:b/>
                <w:kern w:val="0"/>
                <w:sz w:val="24"/>
                <w:szCs w:val="24"/>
                <w:lang w:bidi="ar"/>
              </w:rPr>
              <w:t>一</w:t>
            </w:r>
            <w:proofErr w:type="gramEnd"/>
          </w:p>
        </w:tc>
        <w:tc>
          <w:tcPr>
            <w:tcW w:w="7787" w:type="dxa"/>
            <w:gridSpan w:val="4"/>
            <w:tcBorders>
              <w:top w:val="single" w:sz="4" w:space="0" w:color="000000"/>
              <w:left w:val="single" w:sz="4" w:space="0" w:color="000000"/>
              <w:bottom w:val="single" w:sz="4" w:space="0" w:color="000000"/>
              <w:right w:val="single" w:sz="12" w:space="0" w:color="000000"/>
            </w:tcBorders>
            <w:vAlign w:val="center"/>
          </w:tcPr>
          <w:p w:rsidR="00F33F2B" w:rsidRPr="003C689F" w:rsidRDefault="00F33F2B" w:rsidP="00333215">
            <w:pPr>
              <w:widowControl/>
              <w:jc w:val="left"/>
              <w:textAlignment w:val="center"/>
              <w:rPr>
                <w:rFonts w:ascii="仿宋_GB2312" w:eastAsia="仿宋_GB2312" w:hAnsi="宋体" w:cs="仿宋_GB2312"/>
                <w:b/>
                <w:sz w:val="24"/>
                <w:szCs w:val="24"/>
              </w:rPr>
            </w:pPr>
            <w:r w:rsidRPr="003C689F">
              <w:rPr>
                <w:rFonts w:ascii="仿宋_GB2312" w:eastAsia="仿宋_GB2312" w:hAnsi="宋体" w:cs="仿宋_GB2312" w:hint="eastAsia"/>
                <w:b/>
                <w:kern w:val="0"/>
                <w:sz w:val="24"/>
                <w:szCs w:val="24"/>
                <w:lang w:bidi="ar"/>
              </w:rPr>
              <w:t>基础组件服务</w:t>
            </w:r>
          </w:p>
        </w:tc>
      </w:tr>
      <w:tr w:rsidR="00F33F2B" w:rsidRPr="003C689F" w:rsidTr="00333215">
        <w:tc>
          <w:tcPr>
            <w:tcW w:w="592" w:type="dxa"/>
            <w:tcBorders>
              <w:top w:val="single" w:sz="4" w:space="0" w:color="000000"/>
              <w:left w:val="single" w:sz="12"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sz w:val="24"/>
                <w:szCs w:val="24"/>
              </w:rPr>
            </w:pPr>
            <w:r w:rsidRPr="003C689F">
              <w:rPr>
                <w:rFonts w:ascii="仿宋_GB2312" w:eastAsia="仿宋_GB2312" w:hAnsi="宋体" w:cs="仿宋_GB2312" w:hint="eastAsia"/>
                <w:kern w:val="0"/>
                <w:sz w:val="24"/>
                <w:szCs w:val="24"/>
                <w:lang w:bidi="ar"/>
              </w:rPr>
              <w:t>1.1</w:t>
            </w:r>
          </w:p>
        </w:tc>
        <w:tc>
          <w:tcPr>
            <w:tcW w:w="121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用户管理组件</w:t>
            </w:r>
          </w:p>
        </w:tc>
        <w:tc>
          <w:tcPr>
            <w:tcW w:w="5304"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实现对</w:t>
            </w:r>
            <w:proofErr w:type="gramStart"/>
            <w:r w:rsidRPr="003C689F">
              <w:rPr>
                <w:rFonts w:ascii="仿宋_GB2312" w:eastAsia="仿宋_GB2312" w:hAnsi="宋体" w:cs="仿宋_GB2312" w:hint="eastAsia"/>
                <w:kern w:val="0"/>
                <w:sz w:val="24"/>
                <w:szCs w:val="24"/>
                <w:lang w:bidi="ar"/>
              </w:rPr>
              <w:t>省级交通</w:t>
            </w:r>
            <w:proofErr w:type="gramEnd"/>
            <w:r w:rsidRPr="003C689F">
              <w:rPr>
                <w:rFonts w:ascii="仿宋_GB2312" w:eastAsia="仿宋_GB2312" w:hAnsi="宋体" w:cs="仿宋_GB2312" w:hint="eastAsia"/>
                <w:kern w:val="0"/>
                <w:sz w:val="24"/>
                <w:szCs w:val="24"/>
                <w:lang w:bidi="ar"/>
              </w:rPr>
              <w:t>行业管理部门的组织机构管理、人员信息管理、账号管理、集中授权管理、统一身份认证、访问控制、单点登录、安全审计、日志采集等管理，支持组织机构信息和用户信息与“浙政钉”同步，支持用户账号分级管理，支持与省政府用户体系对接。</w:t>
            </w:r>
          </w:p>
        </w:tc>
        <w:tc>
          <w:tcPr>
            <w:tcW w:w="63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sz w:val="24"/>
                <w:szCs w:val="24"/>
              </w:rPr>
            </w:pPr>
            <w:r w:rsidRPr="003C689F">
              <w:rPr>
                <w:rFonts w:ascii="仿宋_GB2312" w:eastAsia="仿宋_GB2312" w:hAnsi="宋体" w:cs="仿宋_GB2312" w:hint="eastAsia"/>
                <w:kern w:val="0"/>
                <w:sz w:val="24"/>
                <w:szCs w:val="24"/>
                <w:lang w:bidi="ar"/>
              </w:rPr>
              <w:t>1</w:t>
            </w:r>
          </w:p>
        </w:tc>
        <w:tc>
          <w:tcPr>
            <w:tcW w:w="625" w:type="dxa"/>
            <w:tcBorders>
              <w:top w:val="single" w:sz="4" w:space="0" w:color="000000"/>
              <w:left w:val="single" w:sz="4" w:space="0" w:color="000000"/>
              <w:bottom w:val="single" w:sz="4" w:space="0" w:color="000000"/>
              <w:right w:val="single" w:sz="12" w:space="0" w:color="000000"/>
            </w:tcBorders>
            <w:vAlign w:val="center"/>
          </w:tcPr>
          <w:p w:rsidR="00F33F2B" w:rsidRPr="003C689F" w:rsidRDefault="00F33F2B" w:rsidP="00333215">
            <w:pPr>
              <w:widowControl/>
              <w:jc w:val="center"/>
              <w:textAlignment w:val="center"/>
              <w:rPr>
                <w:rFonts w:ascii="仿宋_GB2312" w:eastAsia="仿宋_GB2312" w:hAnsi="宋体" w:cs="仿宋_GB2312"/>
                <w:sz w:val="24"/>
                <w:szCs w:val="24"/>
              </w:rPr>
            </w:pPr>
            <w:r w:rsidRPr="003C689F">
              <w:rPr>
                <w:rFonts w:ascii="仿宋_GB2312" w:eastAsia="仿宋_GB2312" w:hAnsi="宋体" w:cs="仿宋_GB2312" w:hint="eastAsia"/>
                <w:kern w:val="0"/>
                <w:sz w:val="24"/>
                <w:szCs w:val="24"/>
                <w:lang w:bidi="ar"/>
              </w:rPr>
              <w:t>套</w:t>
            </w:r>
          </w:p>
        </w:tc>
      </w:tr>
      <w:tr w:rsidR="00F33F2B" w:rsidRPr="003C689F" w:rsidTr="00333215">
        <w:tc>
          <w:tcPr>
            <w:tcW w:w="592" w:type="dxa"/>
            <w:tcBorders>
              <w:top w:val="single" w:sz="4" w:space="0" w:color="000000"/>
              <w:left w:val="single" w:sz="12"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1.</w:t>
            </w:r>
            <w:r w:rsidRPr="003C689F">
              <w:rPr>
                <w:rFonts w:ascii="仿宋_GB2312" w:eastAsia="仿宋_GB2312" w:hAnsi="宋体" w:cs="仿宋_GB2312"/>
                <w:kern w:val="0"/>
                <w:sz w:val="24"/>
                <w:szCs w:val="24"/>
                <w:lang w:bidi="ar"/>
              </w:rPr>
              <w:t>2</w:t>
            </w:r>
          </w:p>
        </w:tc>
        <w:tc>
          <w:tcPr>
            <w:tcW w:w="121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消息中心组件</w:t>
            </w:r>
          </w:p>
        </w:tc>
        <w:tc>
          <w:tcPr>
            <w:tcW w:w="5304"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基于各类业务事件的发生，通过多种渠道向用户发布相应消息，并建立消息账号、消息模板、日志和消息查询与统计的综合管理体系。</w:t>
            </w:r>
          </w:p>
        </w:tc>
        <w:tc>
          <w:tcPr>
            <w:tcW w:w="63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1</w:t>
            </w:r>
          </w:p>
        </w:tc>
        <w:tc>
          <w:tcPr>
            <w:tcW w:w="625" w:type="dxa"/>
            <w:tcBorders>
              <w:top w:val="single" w:sz="4" w:space="0" w:color="000000"/>
              <w:left w:val="single" w:sz="4" w:space="0" w:color="000000"/>
              <w:bottom w:val="single" w:sz="4" w:space="0" w:color="000000"/>
              <w:right w:val="single" w:sz="12"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套</w:t>
            </w:r>
          </w:p>
        </w:tc>
      </w:tr>
      <w:tr w:rsidR="00F33F2B" w:rsidRPr="003C689F" w:rsidTr="00333215">
        <w:tc>
          <w:tcPr>
            <w:tcW w:w="592" w:type="dxa"/>
            <w:tcBorders>
              <w:top w:val="single" w:sz="4" w:space="0" w:color="000000"/>
              <w:left w:val="single" w:sz="12"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1</w:t>
            </w:r>
            <w:r w:rsidRPr="003C689F">
              <w:rPr>
                <w:rFonts w:ascii="仿宋_GB2312" w:eastAsia="仿宋_GB2312" w:hAnsi="宋体" w:cs="仿宋_GB2312"/>
                <w:kern w:val="0"/>
                <w:sz w:val="24"/>
                <w:szCs w:val="24"/>
                <w:lang w:bidi="ar"/>
              </w:rPr>
              <w:t>.3</w:t>
            </w:r>
          </w:p>
        </w:tc>
        <w:tc>
          <w:tcPr>
            <w:tcW w:w="121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网页视频通话组件</w:t>
            </w:r>
          </w:p>
        </w:tc>
        <w:tc>
          <w:tcPr>
            <w:tcW w:w="5304"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内嵌视频通话功能，可实现端对端的语音、视频通话，可进行多人视频会议，支持与单兵音视频通信并获取单兵移动设备实时位置信息。</w:t>
            </w:r>
          </w:p>
        </w:tc>
        <w:tc>
          <w:tcPr>
            <w:tcW w:w="63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1</w:t>
            </w:r>
          </w:p>
        </w:tc>
        <w:tc>
          <w:tcPr>
            <w:tcW w:w="625" w:type="dxa"/>
            <w:tcBorders>
              <w:top w:val="single" w:sz="4" w:space="0" w:color="000000"/>
              <w:left w:val="single" w:sz="4" w:space="0" w:color="000000"/>
              <w:bottom w:val="single" w:sz="4" w:space="0" w:color="000000"/>
              <w:right w:val="single" w:sz="12"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套</w:t>
            </w:r>
          </w:p>
        </w:tc>
      </w:tr>
      <w:tr w:rsidR="00F33F2B" w:rsidRPr="003C689F" w:rsidTr="00333215">
        <w:tc>
          <w:tcPr>
            <w:tcW w:w="592" w:type="dxa"/>
            <w:tcBorders>
              <w:top w:val="single" w:sz="4" w:space="0" w:color="000000"/>
              <w:left w:val="single" w:sz="12"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1</w:t>
            </w:r>
            <w:r w:rsidRPr="003C689F">
              <w:rPr>
                <w:rFonts w:ascii="仿宋_GB2312" w:eastAsia="仿宋_GB2312" w:hAnsi="宋体" w:cs="仿宋_GB2312"/>
                <w:kern w:val="0"/>
                <w:sz w:val="24"/>
                <w:szCs w:val="24"/>
                <w:lang w:bidi="ar"/>
              </w:rPr>
              <w:t>.4</w:t>
            </w:r>
          </w:p>
        </w:tc>
        <w:tc>
          <w:tcPr>
            <w:tcW w:w="121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工作流引擎</w:t>
            </w:r>
          </w:p>
        </w:tc>
        <w:tc>
          <w:tcPr>
            <w:tcW w:w="5304"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支持各类国内的工作流规范，根据省交通运输行业管理部门的业务流程特点开发统一公共组件，便于流程的快速配置及管理，包括工作流的版本管理和部署，工作流的监控等功能。</w:t>
            </w:r>
          </w:p>
        </w:tc>
        <w:tc>
          <w:tcPr>
            <w:tcW w:w="63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1</w:t>
            </w:r>
          </w:p>
        </w:tc>
        <w:tc>
          <w:tcPr>
            <w:tcW w:w="625" w:type="dxa"/>
            <w:tcBorders>
              <w:top w:val="single" w:sz="4" w:space="0" w:color="000000"/>
              <w:left w:val="single" w:sz="4" w:space="0" w:color="000000"/>
              <w:bottom w:val="single" w:sz="4" w:space="0" w:color="000000"/>
              <w:right w:val="single" w:sz="12"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套</w:t>
            </w:r>
          </w:p>
        </w:tc>
      </w:tr>
      <w:tr w:rsidR="00F33F2B" w:rsidRPr="003C689F" w:rsidTr="00333215">
        <w:tc>
          <w:tcPr>
            <w:tcW w:w="592" w:type="dxa"/>
            <w:tcBorders>
              <w:top w:val="single" w:sz="4" w:space="0" w:color="000000"/>
              <w:left w:val="single" w:sz="12"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1</w:t>
            </w:r>
            <w:r w:rsidRPr="003C689F">
              <w:rPr>
                <w:rFonts w:ascii="仿宋_GB2312" w:eastAsia="仿宋_GB2312" w:hAnsi="宋体" w:cs="仿宋_GB2312"/>
                <w:kern w:val="0"/>
                <w:sz w:val="24"/>
                <w:szCs w:val="24"/>
                <w:lang w:bidi="ar"/>
              </w:rPr>
              <w:t>.5</w:t>
            </w:r>
          </w:p>
        </w:tc>
        <w:tc>
          <w:tcPr>
            <w:tcW w:w="121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表单组件</w:t>
            </w:r>
          </w:p>
        </w:tc>
        <w:tc>
          <w:tcPr>
            <w:tcW w:w="5304"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表单制作、数据存储、内容解析工具，包括表单设计器、表单</w:t>
            </w:r>
            <w:proofErr w:type="gramStart"/>
            <w:r w:rsidRPr="003C689F">
              <w:rPr>
                <w:rFonts w:ascii="仿宋_GB2312" w:eastAsia="仿宋_GB2312" w:hAnsi="宋体" w:cs="仿宋_GB2312" w:hint="eastAsia"/>
                <w:kern w:val="0"/>
                <w:sz w:val="24"/>
                <w:szCs w:val="24"/>
                <w:lang w:bidi="ar"/>
              </w:rPr>
              <w:t>解析器</w:t>
            </w:r>
            <w:proofErr w:type="gramEnd"/>
            <w:r w:rsidRPr="003C689F">
              <w:rPr>
                <w:rFonts w:ascii="仿宋_GB2312" w:eastAsia="仿宋_GB2312" w:hAnsi="宋体" w:cs="仿宋_GB2312" w:hint="eastAsia"/>
                <w:kern w:val="0"/>
                <w:sz w:val="24"/>
                <w:szCs w:val="24"/>
                <w:lang w:bidi="ar"/>
              </w:rPr>
              <w:t>两个部分。</w:t>
            </w:r>
          </w:p>
        </w:tc>
        <w:tc>
          <w:tcPr>
            <w:tcW w:w="63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1</w:t>
            </w:r>
          </w:p>
        </w:tc>
        <w:tc>
          <w:tcPr>
            <w:tcW w:w="625" w:type="dxa"/>
            <w:tcBorders>
              <w:top w:val="single" w:sz="4" w:space="0" w:color="000000"/>
              <w:left w:val="single" w:sz="4" w:space="0" w:color="000000"/>
              <w:bottom w:val="single" w:sz="4" w:space="0" w:color="000000"/>
              <w:right w:val="single" w:sz="12"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套</w:t>
            </w:r>
          </w:p>
        </w:tc>
      </w:tr>
      <w:tr w:rsidR="00F33F2B" w:rsidRPr="003C689F" w:rsidTr="00333215">
        <w:tc>
          <w:tcPr>
            <w:tcW w:w="592" w:type="dxa"/>
            <w:tcBorders>
              <w:top w:val="single" w:sz="4" w:space="0" w:color="000000"/>
              <w:left w:val="single" w:sz="12"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1</w:t>
            </w:r>
            <w:r w:rsidRPr="003C689F">
              <w:rPr>
                <w:rFonts w:ascii="仿宋_GB2312" w:eastAsia="仿宋_GB2312" w:hAnsi="宋体" w:cs="仿宋_GB2312"/>
                <w:kern w:val="0"/>
                <w:sz w:val="24"/>
                <w:szCs w:val="24"/>
                <w:lang w:bidi="ar"/>
              </w:rPr>
              <w:t>.6</w:t>
            </w:r>
          </w:p>
        </w:tc>
        <w:tc>
          <w:tcPr>
            <w:tcW w:w="121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知识库组件</w:t>
            </w:r>
          </w:p>
        </w:tc>
        <w:tc>
          <w:tcPr>
            <w:tcW w:w="5304"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包含知识库导入和录入、知识库查询、权限管理、版本管理等功能，可按需建立不同模板用于录入和导出。</w:t>
            </w:r>
          </w:p>
        </w:tc>
        <w:tc>
          <w:tcPr>
            <w:tcW w:w="63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1</w:t>
            </w:r>
          </w:p>
        </w:tc>
        <w:tc>
          <w:tcPr>
            <w:tcW w:w="625" w:type="dxa"/>
            <w:tcBorders>
              <w:top w:val="single" w:sz="4" w:space="0" w:color="000000"/>
              <w:left w:val="single" w:sz="4" w:space="0" w:color="000000"/>
              <w:bottom w:val="single" w:sz="4" w:space="0" w:color="000000"/>
              <w:right w:val="single" w:sz="12"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套</w:t>
            </w:r>
          </w:p>
        </w:tc>
      </w:tr>
      <w:tr w:rsidR="00F33F2B" w:rsidRPr="003C689F" w:rsidTr="00333215">
        <w:tc>
          <w:tcPr>
            <w:tcW w:w="592" w:type="dxa"/>
            <w:tcBorders>
              <w:top w:val="single" w:sz="4" w:space="0" w:color="000000"/>
              <w:left w:val="single" w:sz="12"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1</w:t>
            </w:r>
            <w:r w:rsidRPr="003C689F">
              <w:rPr>
                <w:rFonts w:ascii="仿宋_GB2312" w:eastAsia="仿宋_GB2312" w:hAnsi="宋体" w:cs="仿宋_GB2312"/>
                <w:kern w:val="0"/>
                <w:sz w:val="24"/>
                <w:szCs w:val="24"/>
                <w:lang w:bidi="ar"/>
              </w:rPr>
              <w:t>.7</w:t>
            </w:r>
          </w:p>
        </w:tc>
        <w:tc>
          <w:tcPr>
            <w:tcW w:w="121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日志管理组件</w:t>
            </w:r>
          </w:p>
        </w:tc>
        <w:tc>
          <w:tcPr>
            <w:tcW w:w="5304"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用来存储各类应用运行日志信息，并提供统一的分类日志查询功能。</w:t>
            </w:r>
          </w:p>
        </w:tc>
        <w:tc>
          <w:tcPr>
            <w:tcW w:w="63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1</w:t>
            </w:r>
          </w:p>
        </w:tc>
        <w:tc>
          <w:tcPr>
            <w:tcW w:w="625" w:type="dxa"/>
            <w:tcBorders>
              <w:top w:val="single" w:sz="4" w:space="0" w:color="000000"/>
              <w:left w:val="single" w:sz="4" w:space="0" w:color="000000"/>
              <w:bottom w:val="single" w:sz="4" w:space="0" w:color="000000"/>
              <w:right w:val="single" w:sz="12"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套</w:t>
            </w:r>
          </w:p>
        </w:tc>
      </w:tr>
      <w:tr w:rsidR="00F33F2B" w:rsidRPr="003C689F" w:rsidTr="00333215">
        <w:tc>
          <w:tcPr>
            <w:tcW w:w="592" w:type="dxa"/>
            <w:tcBorders>
              <w:top w:val="single" w:sz="4" w:space="0" w:color="000000"/>
              <w:left w:val="single" w:sz="12"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1</w:t>
            </w:r>
            <w:r w:rsidRPr="003C689F">
              <w:rPr>
                <w:rFonts w:ascii="仿宋_GB2312" w:eastAsia="仿宋_GB2312" w:hAnsi="宋体" w:cs="仿宋_GB2312"/>
                <w:kern w:val="0"/>
                <w:sz w:val="24"/>
                <w:szCs w:val="24"/>
                <w:lang w:bidi="ar"/>
              </w:rPr>
              <w:t>.8</w:t>
            </w:r>
          </w:p>
        </w:tc>
        <w:tc>
          <w:tcPr>
            <w:tcW w:w="121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智能语音组件</w:t>
            </w:r>
          </w:p>
        </w:tc>
        <w:tc>
          <w:tcPr>
            <w:tcW w:w="5304"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实现语音输入和语音智能交互功能。</w:t>
            </w:r>
          </w:p>
        </w:tc>
        <w:tc>
          <w:tcPr>
            <w:tcW w:w="63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1</w:t>
            </w:r>
          </w:p>
        </w:tc>
        <w:tc>
          <w:tcPr>
            <w:tcW w:w="625" w:type="dxa"/>
            <w:tcBorders>
              <w:top w:val="single" w:sz="4" w:space="0" w:color="000000"/>
              <w:left w:val="single" w:sz="4" w:space="0" w:color="000000"/>
              <w:bottom w:val="single" w:sz="4" w:space="0" w:color="000000"/>
              <w:right w:val="single" w:sz="12"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套</w:t>
            </w:r>
          </w:p>
        </w:tc>
      </w:tr>
      <w:tr w:rsidR="00F33F2B" w:rsidRPr="003C689F" w:rsidTr="00333215">
        <w:tc>
          <w:tcPr>
            <w:tcW w:w="592" w:type="dxa"/>
            <w:tcBorders>
              <w:top w:val="single" w:sz="4" w:space="0" w:color="000000"/>
              <w:left w:val="single" w:sz="12"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1</w:t>
            </w:r>
            <w:r w:rsidRPr="003C689F">
              <w:rPr>
                <w:rFonts w:ascii="仿宋_GB2312" w:eastAsia="仿宋_GB2312" w:hAnsi="宋体" w:cs="仿宋_GB2312"/>
                <w:kern w:val="0"/>
                <w:sz w:val="24"/>
                <w:szCs w:val="24"/>
                <w:lang w:bidi="ar"/>
              </w:rPr>
              <w:t>.9</w:t>
            </w:r>
          </w:p>
        </w:tc>
        <w:tc>
          <w:tcPr>
            <w:tcW w:w="121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智能分析组件</w:t>
            </w:r>
          </w:p>
        </w:tc>
        <w:tc>
          <w:tcPr>
            <w:tcW w:w="5304"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以业务用户为中心的</w:t>
            </w:r>
            <w:proofErr w:type="gramStart"/>
            <w:r w:rsidRPr="003C689F">
              <w:rPr>
                <w:rFonts w:ascii="仿宋_GB2312" w:eastAsia="仿宋_GB2312" w:hAnsi="宋体" w:cs="仿宋_GB2312" w:hint="eastAsia"/>
                <w:kern w:val="0"/>
                <w:sz w:val="24"/>
                <w:szCs w:val="24"/>
                <w:lang w:bidi="ar"/>
              </w:rPr>
              <w:t>自服务</w:t>
            </w:r>
            <w:proofErr w:type="gramEnd"/>
            <w:r w:rsidRPr="003C689F">
              <w:rPr>
                <w:rFonts w:ascii="仿宋_GB2312" w:eastAsia="仿宋_GB2312" w:hAnsi="宋体" w:cs="仿宋_GB2312" w:hint="eastAsia"/>
                <w:kern w:val="0"/>
                <w:sz w:val="24"/>
                <w:szCs w:val="24"/>
                <w:lang w:bidi="ar"/>
              </w:rPr>
              <w:t>报表分析工具，提供更多的可视化的交互操作界面，自动建模，自助数据</w:t>
            </w:r>
            <w:r w:rsidRPr="003C689F">
              <w:rPr>
                <w:rFonts w:ascii="仿宋_GB2312" w:eastAsia="仿宋_GB2312" w:hAnsi="宋体" w:cs="仿宋_GB2312" w:hint="eastAsia"/>
                <w:kern w:val="0"/>
                <w:sz w:val="24"/>
                <w:szCs w:val="24"/>
                <w:lang w:bidi="ar"/>
              </w:rPr>
              <w:lastRenderedPageBreak/>
              <w:t>处理甚至可视化的数据挖掘，业务人员可以通过平台界面即可完成从数据准备、自助数据处理、数据分析与挖掘、数据可视化于一体的报表分析工具。</w:t>
            </w:r>
          </w:p>
        </w:tc>
        <w:tc>
          <w:tcPr>
            <w:tcW w:w="63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lastRenderedPageBreak/>
              <w:t>1</w:t>
            </w:r>
          </w:p>
        </w:tc>
        <w:tc>
          <w:tcPr>
            <w:tcW w:w="625" w:type="dxa"/>
            <w:tcBorders>
              <w:top w:val="single" w:sz="4" w:space="0" w:color="000000"/>
              <w:left w:val="single" w:sz="4" w:space="0" w:color="000000"/>
              <w:bottom w:val="single" w:sz="4" w:space="0" w:color="000000"/>
              <w:right w:val="single" w:sz="12"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套</w:t>
            </w:r>
          </w:p>
        </w:tc>
      </w:tr>
      <w:tr w:rsidR="00F33F2B" w:rsidRPr="003C689F" w:rsidTr="00333215">
        <w:tc>
          <w:tcPr>
            <w:tcW w:w="592" w:type="dxa"/>
            <w:tcBorders>
              <w:top w:val="single" w:sz="4" w:space="0" w:color="000000"/>
              <w:left w:val="single" w:sz="12"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1</w:t>
            </w:r>
            <w:r w:rsidRPr="003C689F">
              <w:rPr>
                <w:rFonts w:ascii="仿宋_GB2312" w:eastAsia="仿宋_GB2312" w:hAnsi="宋体" w:cs="仿宋_GB2312"/>
                <w:kern w:val="0"/>
                <w:sz w:val="24"/>
                <w:szCs w:val="24"/>
                <w:lang w:bidi="ar"/>
              </w:rPr>
              <w:t>.10</w:t>
            </w:r>
          </w:p>
        </w:tc>
        <w:tc>
          <w:tcPr>
            <w:tcW w:w="121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辅助工具</w:t>
            </w:r>
          </w:p>
        </w:tc>
        <w:tc>
          <w:tcPr>
            <w:tcW w:w="5304"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微软雅黑" w:eastAsia="微软雅黑" w:hAnsi="微软雅黑" w:cs="微软雅黑"/>
                <w:kern w:val="0"/>
                <w:sz w:val="24"/>
                <w:szCs w:val="24"/>
                <w:lang w:bidi="ar"/>
              </w:rPr>
            </w:pPr>
            <w:r w:rsidRPr="003C689F">
              <w:rPr>
                <w:rFonts w:ascii="仿宋_GB2312" w:eastAsia="仿宋_GB2312" w:hAnsi="宋体" w:cs="仿宋_GB2312" w:hint="eastAsia"/>
                <w:kern w:val="0"/>
                <w:sz w:val="24"/>
                <w:szCs w:val="24"/>
                <w:lang w:bidi="ar"/>
              </w:rPr>
              <w:t>值日值班管理、视频查看等辅助工具。</w:t>
            </w:r>
          </w:p>
        </w:tc>
        <w:tc>
          <w:tcPr>
            <w:tcW w:w="63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1</w:t>
            </w:r>
          </w:p>
        </w:tc>
        <w:tc>
          <w:tcPr>
            <w:tcW w:w="625" w:type="dxa"/>
            <w:tcBorders>
              <w:top w:val="single" w:sz="4" w:space="0" w:color="000000"/>
              <w:left w:val="single" w:sz="4" w:space="0" w:color="000000"/>
              <w:bottom w:val="single" w:sz="4" w:space="0" w:color="000000"/>
              <w:right w:val="single" w:sz="12"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套</w:t>
            </w:r>
          </w:p>
        </w:tc>
      </w:tr>
      <w:tr w:rsidR="00F33F2B" w:rsidRPr="003C689F" w:rsidTr="00333215">
        <w:tc>
          <w:tcPr>
            <w:tcW w:w="592" w:type="dxa"/>
            <w:tcBorders>
              <w:top w:val="single" w:sz="4" w:space="0" w:color="000000"/>
              <w:left w:val="single" w:sz="12"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1</w:t>
            </w:r>
            <w:r w:rsidRPr="003C689F">
              <w:rPr>
                <w:rFonts w:ascii="仿宋_GB2312" w:eastAsia="仿宋_GB2312" w:hAnsi="宋体" w:cs="仿宋_GB2312"/>
                <w:kern w:val="0"/>
                <w:sz w:val="24"/>
                <w:szCs w:val="24"/>
                <w:lang w:bidi="ar"/>
              </w:rPr>
              <w:t>.11</w:t>
            </w:r>
          </w:p>
        </w:tc>
        <w:tc>
          <w:tcPr>
            <w:tcW w:w="121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组件管理</w:t>
            </w:r>
          </w:p>
        </w:tc>
        <w:tc>
          <w:tcPr>
            <w:tcW w:w="5304"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针对各类组件使用进行管理，包括组件申请使用管理，应用系统调用管理、权限管理等。</w:t>
            </w:r>
          </w:p>
        </w:tc>
        <w:tc>
          <w:tcPr>
            <w:tcW w:w="63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1</w:t>
            </w:r>
          </w:p>
        </w:tc>
        <w:tc>
          <w:tcPr>
            <w:tcW w:w="625" w:type="dxa"/>
            <w:tcBorders>
              <w:top w:val="single" w:sz="4" w:space="0" w:color="000000"/>
              <w:left w:val="single" w:sz="4" w:space="0" w:color="000000"/>
              <w:bottom w:val="single" w:sz="4" w:space="0" w:color="000000"/>
              <w:right w:val="single" w:sz="12"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套</w:t>
            </w:r>
          </w:p>
        </w:tc>
      </w:tr>
      <w:tr w:rsidR="00F33F2B" w:rsidRPr="003C689F" w:rsidTr="00333215">
        <w:tc>
          <w:tcPr>
            <w:tcW w:w="592" w:type="dxa"/>
            <w:tcBorders>
              <w:top w:val="single" w:sz="4" w:space="0" w:color="000000"/>
              <w:left w:val="single" w:sz="12"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1.</w:t>
            </w:r>
            <w:r w:rsidRPr="003C689F">
              <w:rPr>
                <w:rFonts w:ascii="仿宋_GB2312" w:eastAsia="仿宋_GB2312" w:hAnsi="宋体" w:cs="仿宋_GB2312"/>
                <w:kern w:val="0"/>
                <w:sz w:val="24"/>
                <w:szCs w:val="24"/>
                <w:lang w:bidi="ar"/>
              </w:rPr>
              <w:t>12</w:t>
            </w:r>
          </w:p>
        </w:tc>
        <w:tc>
          <w:tcPr>
            <w:tcW w:w="121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各组件</w:t>
            </w:r>
            <w:r w:rsidRPr="003C689F">
              <w:rPr>
                <w:rFonts w:ascii="仿宋_GB2312" w:eastAsia="仿宋_GB2312" w:hAnsi="宋体" w:cs="仿宋_GB2312"/>
                <w:kern w:val="0"/>
                <w:sz w:val="24"/>
                <w:szCs w:val="24"/>
                <w:lang w:bidi="ar"/>
              </w:rPr>
              <w:t>接口</w:t>
            </w:r>
            <w:r w:rsidRPr="003C689F">
              <w:rPr>
                <w:rFonts w:ascii="仿宋_GB2312" w:eastAsia="仿宋_GB2312" w:hAnsi="宋体" w:cs="仿宋_GB2312" w:hint="eastAsia"/>
                <w:kern w:val="0"/>
                <w:sz w:val="24"/>
                <w:szCs w:val="24"/>
                <w:lang w:bidi="ar"/>
              </w:rPr>
              <w:t>及规范</w:t>
            </w:r>
          </w:p>
        </w:tc>
        <w:tc>
          <w:tcPr>
            <w:tcW w:w="5304"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pStyle w:val="Default"/>
              <w:widowControl/>
              <w:textAlignment w:val="center"/>
              <w:rPr>
                <w:rFonts w:ascii="仿宋_GB2312" w:eastAsia="仿宋_GB2312" w:hAnsi="宋体" w:cs="仿宋_GB2312"/>
                <w:color w:val="auto"/>
                <w:lang w:bidi="ar"/>
              </w:rPr>
            </w:pPr>
            <w:r w:rsidRPr="003C689F">
              <w:rPr>
                <w:rFonts w:ascii="仿宋_GB2312" w:eastAsia="仿宋_GB2312" w:hAnsi="宋体" w:cs="仿宋_GB2312" w:hint="eastAsia"/>
                <w:color w:val="auto"/>
                <w:lang w:bidi="ar"/>
              </w:rPr>
              <w:t>统一开发各类组件服务接口用于业务系统和组件之间的相互调用，编制组件接口规范用于指导后续应用系统的开发、接入和调用。</w:t>
            </w:r>
          </w:p>
        </w:tc>
        <w:tc>
          <w:tcPr>
            <w:tcW w:w="63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1</w:t>
            </w:r>
          </w:p>
        </w:tc>
        <w:tc>
          <w:tcPr>
            <w:tcW w:w="625" w:type="dxa"/>
            <w:tcBorders>
              <w:top w:val="single" w:sz="4" w:space="0" w:color="000000"/>
              <w:left w:val="single" w:sz="4" w:space="0" w:color="000000"/>
              <w:bottom w:val="single" w:sz="4" w:space="0" w:color="000000"/>
              <w:right w:val="single" w:sz="12"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套</w:t>
            </w:r>
          </w:p>
        </w:tc>
      </w:tr>
      <w:tr w:rsidR="00F33F2B" w:rsidRPr="003C689F" w:rsidTr="00333215">
        <w:tc>
          <w:tcPr>
            <w:tcW w:w="592" w:type="dxa"/>
            <w:tcBorders>
              <w:top w:val="single" w:sz="4" w:space="0" w:color="000000"/>
              <w:left w:val="single" w:sz="12"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b/>
                <w:sz w:val="24"/>
                <w:szCs w:val="24"/>
              </w:rPr>
            </w:pPr>
            <w:r w:rsidRPr="003C689F">
              <w:rPr>
                <w:rFonts w:ascii="仿宋_GB2312" w:eastAsia="仿宋_GB2312" w:hAnsi="宋体" w:cs="仿宋_GB2312" w:hint="eastAsia"/>
                <w:b/>
                <w:kern w:val="0"/>
                <w:sz w:val="24"/>
                <w:szCs w:val="24"/>
                <w:lang w:bidi="ar"/>
              </w:rPr>
              <w:t>二</w:t>
            </w:r>
          </w:p>
        </w:tc>
        <w:tc>
          <w:tcPr>
            <w:tcW w:w="7787" w:type="dxa"/>
            <w:gridSpan w:val="4"/>
            <w:tcBorders>
              <w:top w:val="single" w:sz="4" w:space="0" w:color="000000"/>
              <w:left w:val="single" w:sz="4" w:space="0" w:color="000000"/>
              <w:bottom w:val="single" w:sz="4" w:space="0" w:color="000000"/>
              <w:right w:val="single" w:sz="12" w:space="0" w:color="000000"/>
            </w:tcBorders>
            <w:vAlign w:val="center"/>
          </w:tcPr>
          <w:p w:rsidR="00F33F2B" w:rsidRPr="003C689F" w:rsidRDefault="00F33F2B" w:rsidP="00333215">
            <w:pPr>
              <w:widowControl/>
              <w:jc w:val="left"/>
              <w:textAlignment w:val="center"/>
              <w:rPr>
                <w:rFonts w:ascii="仿宋_GB2312" w:eastAsia="仿宋_GB2312" w:hAnsi="宋体" w:cs="仿宋_GB2312"/>
                <w:b/>
                <w:sz w:val="24"/>
                <w:szCs w:val="24"/>
              </w:rPr>
            </w:pPr>
            <w:r w:rsidRPr="003C689F">
              <w:rPr>
                <w:rFonts w:ascii="仿宋_GB2312" w:eastAsia="仿宋_GB2312" w:hAnsi="宋体" w:cs="仿宋_GB2312" w:hint="eastAsia"/>
                <w:b/>
                <w:kern w:val="0"/>
                <w:sz w:val="24"/>
                <w:szCs w:val="24"/>
                <w:lang w:bidi="ar"/>
              </w:rPr>
              <w:t>“一张图”基础平台</w:t>
            </w:r>
          </w:p>
        </w:tc>
      </w:tr>
      <w:tr w:rsidR="00F33F2B" w:rsidRPr="003C689F" w:rsidTr="00333215">
        <w:tc>
          <w:tcPr>
            <w:tcW w:w="592" w:type="dxa"/>
            <w:tcBorders>
              <w:top w:val="single" w:sz="4" w:space="0" w:color="000000"/>
              <w:left w:val="single" w:sz="12"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sz w:val="24"/>
                <w:szCs w:val="24"/>
              </w:rPr>
            </w:pPr>
            <w:r w:rsidRPr="003C689F">
              <w:rPr>
                <w:rFonts w:ascii="仿宋_GB2312" w:eastAsia="仿宋_GB2312" w:hAnsi="宋体" w:cs="仿宋_GB2312" w:hint="eastAsia"/>
                <w:kern w:val="0"/>
                <w:sz w:val="24"/>
                <w:szCs w:val="24"/>
                <w:lang w:bidi="ar"/>
              </w:rPr>
              <w:t>2.1</w:t>
            </w:r>
          </w:p>
        </w:tc>
        <w:tc>
          <w:tcPr>
            <w:tcW w:w="121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基础地图平台服务</w:t>
            </w:r>
          </w:p>
        </w:tc>
        <w:tc>
          <w:tcPr>
            <w:tcW w:w="5304"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提供符合</w:t>
            </w:r>
            <w:proofErr w:type="gramStart"/>
            <w:r w:rsidRPr="003C689F">
              <w:rPr>
                <w:rFonts w:ascii="仿宋_GB2312" w:eastAsia="仿宋_GB2312" w:hAnsi="宋体" w:cs="仿宋_GB2312" w:hint="eastAsia"/>
                <w:kern w:val="0"/>
                <w:sz w:val="24"/>
                <w:szCs w:val="24"/>
                <w:lang w:bidi="ar"/>
              </w:rPr>
              <w:t>省级交通</w:t>
            </w:r>
            <w:proofErr w:type="gramEnd"/>
            <w:r w:rsidRPr="003C689F">
              <w:rPr>
                <w:rFonts w:ascii="仿宋_GB2312" w:eastAsia="仿宋_GB2312" w:hAnsi="宋体" w:cs="仿宋_GB2312" w:hint="eastAsia"/>
                <w:kern w:val="0"/>
                <w:sz w:val="24"/>
                <w:szCs w:val="24"/>
                <w:lang w:bidi="ar"/>
              </w:rPr>
              <w:t>运输行业管理部门业务需求的地图平台，平台应能够支持矢量地图、高精度地图和三维模型的展示。</w:t>
            </w:r>
          </w:p>
        </w:tc>
        <w:tc>
          <w:tcPr>
            <w:tcW w:w="63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sz w:val="24"/>
                <w:szCs w:val="24"/>
              </w:rPr>
            </w:pPr>
            <w:r w:rsidRPr="003C689F">
              <w:rPr>
                <w:rFonts w:ascii="仿宋_GB2312" w:eastAsia="仿宋_GB2312" w:hAnsi="宋体" w:cs="仿宋_GB2312" w:hint="eastAsia"/>
                <w:kern w:val="0"/>
                <w:sz w:val="24"/>
                <w:szCs w:val="24"/>
                <w:lang w:bidi="ar"/>
              </w:rPr>
              <w:t>1</w:t>
            </w:r>
          </w:p>
        </w:tc>
        <w:tc>
          <w:tcPr>
            <w:tcW w:w="625" w:type="dxa"/>
            <w:tcBorders>
              <w:top w:val="single" w:sz="4" w:space="0" w:color="000000"/>
              <w:left w:val="single" w:sz="4" w:space="0" w:color="000000"/>
              <w:bottom w:val="single" w:sz="4" w:space="0" w:color="000000"/>
              <w:right w:val="single" w:sz="12" w:space="0" w:color="000000"/>
            </w:tcBorders>
            <w:vAlign w:val="center"/>
          </w:tcPr>
          <w:p w:rsidR="00F33F2B" w:rsidRPr="003C689F" w:rsidRDefault="00F33F2B" w:rsidP="00333215">
            <w:pPr>
              <w:widowControl/>
              <w:jc w:val="center"/>
              <w:textAlignment w:val="center"/>
              <w:rPr>
                <w:rFonts w:ascii="仿宋_GB2312" w:eastAsia="仿宋_GB2312" w:hAnsi="宋体" w:cs="仿宋_GB2312"/>
                <w:sz w:val="24"/>
                <w:szCs w:val="24"/>
              </w:rPr>
            </w:pPr>
            <w:r w:rsidRPr="003C689F">
              <w:rPr>
                <w:rFonts w:ascii="仿宋_GB2312" w:eastAsia="仿宋_GB2312" w:hAnsi="宋体" w:cs="仿宋_GB2312" w:hint="eastAsia"/>
                <w:kern w:val="0"/>
                <w:sz w:val="24"/>
                <w:szCs w:val="24"/>
                <w:lang w:bidi="ar"/>
              </w:rPr>
              <w:t>套</w:t>
            </w:r>
          </w:p>
        </w:tc>
      </w:tr>
      <w:tr w:rsidR="00F33F2B" w:rsidRPr="003C689F" w:rsidTr="00333215">
        <w:tc>
          <w:tcPr>
            <w:tcW w:w="592" w:type="dxa"/>
            <w:tcBorders>
              <w:top w:val="single" w:sz="4" w:space="0" w:color="000000"/>
              <w:left w:val="single" w:sz="12"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2</w:t>
            </w:r>
            <w:r w:rsidRPr="003C689F">
              <w:rPr>
                <w:rFonts w:ascii="仿宋_GB2312" w:eastAsia="仿宋_GB2312" w:hAnsi="宋体" w:cs="仿宋_GB2312"/>
                <w:kern w:val="0"/>
                <w:sz w:val="24"/>
                <w:szCs w:val="24"/>
                <w:lang w:bidi="ar"/>
              </w:rPr>
              <w:t>.2</w:t>
            </w:r>
          </w:p>
        </w:tc>
        <w:tc>
          <w:tcPr>
            <w:tcW w:w="121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地图数据</w:t>
            </w:r>
          </w:p>
        </w:tc>
        <w:tc>
          <w:tcPr>
            <w:tcW w:w="5304"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提供浙江全省最新版电子地图基础数据，以及分辨率不大于2</w:t>
            </w:r>
            <w:r w:rsidRPr="003C689F">
              <w:rPr>
                <w:rFonts w:ascii="仿宋_GB2312" w:eastAsia="仿宋_GB2312" w:hAnsi="宋体" w:cs="仿宋_GB2312"/>
                <w:kern w:val="0"/>
                <w:sz w:val="24"/>
                <w:szCs w:val="24"/>
                <w:lang w:bidi="ar"/>
              </w:rPr>
              <w:t>.5</w:t>
            </w:r>
            <w:r w:rsidRPr="003C689F">
              <w:rPr>
                <w:rFonts w:ascii="仿宋_GB2312" w:eastAsia="仿宋_GB2312" w:hAnsi="宋体" w:cs="仿宋_GB2312" w:hint="eastAsia"/>
                <w:kern w:val="0"/>
                <w:sz w:val="24"/>
                <w:szCs w:val="24"/>
                <w:lang w:bidi="ar"/>
              </w:rPr>
              <w:t>米的卫星影像数据</w:t>
            </w:r>
            <w:r w:rsidRPr="003C689F">
              <w:rPr>
                <w:rFonts w:ascii="仿宋_GB2312" w:eastAsia="仿宋_GB2312" w:hAnsi="宋体" w:cs="仿宋_GB2312"/>
                <w:kern w:val="0"/>
                <w:sz w:val="24"/>
                <w:szCs w:val="24"/>
                <w:lang w:bidi="ar"/>
              </w:rPr>
              <w:t>。</w:t>
            </w:r>
          </w:p>
        </w:tc>
        <w:tc>
          <w:tcPr>
            <w:tcW w:w="63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1</w:t>
            </w:r>
          </w:p>
        </w:tc>
        <w:tc>
          <w:tcPr>
            <w:tcW w:w="625" w:type="dxa"/>
            <w:tcBorders>
              <w:top w:val="single" w:sz="4" w:space="0" w:color="000000"/>
              <w:left w:val="single" w:sz="4" w:space="0" w:color="000000"/>
              <w:bottom w:val="single" w:sz="4" w:space="0" w:color="000000"/>
              <w:right w:val="single" w:sz="12"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项</w:t>
            </w:r>
          </w:p>
        </w:tc>
      </w:tr>
      <w:tr w:rsidR="00F33F2B" w:rsidRPr="003C689F" w:rsidTr="00333215">
        <w:tc>
          <w:tcPr>
            <w:tcW w:w="592" w:type="dxa"/>
            <w:tcBorders>
              <w:top w:val="single" w:sz="4" w:space="0" w:color="000000"/>
              <w:left w:val="single" w:sz="12"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2</w:t>
            </w:r>
            <w:r w:rsidRPr="003C689F">
              <w:rPr>
                <w:rFonts w:ascii="仿宋_GB2312" w:eastAsia="仿宋_GB2312" w:hAnsi="宋体" w:cs="仿宋_GB2312"/>
                <w:kern w:val="0"/>
                <w:sz w:val="24"/>
                <w:szCs w:val="24"/>
                <w:lang w:bidi="ar"/>
              </w:rPr>
              <w:t>.3</w:t>
            </w:r>
          </w:p>
        </w:tc>
        <w:tc>
          <w:tcPr>
            <w:tcW w:w="121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数据处理及发布</w:t>
            </w:r>
          </w:p>
        </w:tc>
        <w:tc>
          <w:tcPr>
            <w:tcW w:w="5304"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1.将提供的基础电子地图数据和卫星影像数据融合至地图平台；</w:t>
            </w:r>
          </w:p>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2.将2</w:t>
            </w:r>
            <w:r w:rsidRPr="003C689F">
              <w:rPr>
                <w:rFonts w:ascii="仿宋_GB2312" w:eastAsia="仿宋_GB2312" w:hAnsi="宋体" w:cs="仿宋_GB2312"/>
                <w:kern w:val="0"/>
                <w:sz w:val="24"/>
                <w:szCs w:val="24"/>
                <w:lang w:bidi="ar"/>
              </w:rPr>
              <w:t>019</w:t>
            </w:r>
            <w:r w:rsidRPr="003C689F">
              <w:rPr>
                <w:rFonts w:ascii="仿宋_GB2312" w:eastAsia="仿宋_GB2312" w:hAnsi="宋体" w:cs="仿宋_GB2312" w:hint="eastAsia"/>
                <w:kern w:val="0"/>
                <w:sz w:val="24"/>
                <w:szCs w:val="24"/>
                <w:lang w:bidi="ar"/>
              </w:rPr>
              <w:t>年内河航道采集的</w:t>
            </w:r>
            <w:r w:rsidRPr="003C689F">
              <w:rPr>
                <w:rFonts w:ascii="仿宋_GB2312" w:eastAsia="仿宋_GB2312" w:hAnsi="宋体" w:cs="仿宋_GB2312"/>
                <w:kern w:val="0"/>
                <w:sz w:val="24"/>
                <w:szCs w:val="24"/>
                <w:lang w:bidi="ar"/>
              </w:rPr>
              <w:t>450</w:t>
            </w:r>
            <w:r w:rsidRPr="003C689F">
              <w:rPr>
                <w:rFonts w:ascii="仿宋_GB2312" w:eastAsia="仿宋_GB2312" w:hAnsi="宋体" w:cs="仿宋_GB2312" w:hint="eastAsia"/>
                <w:kern w:val="0"/>
                <w:sz w:val="24"/>
                <w:szCs w:val="24"/>
                <w:lang w:bidi="ar"/>
              </w:rPr>
              <w:t>公里电子航道图测量数据进行数据格式的转换和电子航道图输出并在地图平台中发布；</w:t>
            </w:r>
          </w:p>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3.将省港</w:t>
            </w:r>
            <w:proofErr w:type="gramStart"/>
            <w:r w:rsidRPr="003C689F">
              <w:rPr>
                <w:rFonts w:ascii="仿宋_GB2312" w:eastAsia="仿宋_GB2312" w:hAnsi="宋体" w:cs="仿宋_GB2312" w:hint="eastAsia"/>
                <w:kern w:val="0"/>
                <w:sz w:val="24"/>
                <w:szCs w:val="24"/>
                <w:lang w:bidi="ar"/>
              </w:rPr>
              <w:t>航中心</w:t>
            </w:r>
            <w:proofErr w:type="gramEnd"/>
            <w:r w:rsidRPr="003C689F">
              <w:rPr>
                <w:rFonts w:ascii="仿宋_GB2312" w:eastAsia="仿宋_GB2312" w:hAnsi="宋体" w:cs="仿宋_GB2312" w:hint="eastAsia"/>
                <w:kern w:val="0"/>
                <w:sz w:val="24"/>
                <w:szCs w:val="24"/>
                <w:lang w:bidi="ar"/>
              </w:rPr>
              <w:t>现有约1</w:t>
            </w:r>
            <w:r w:rsidRPr="003C689F">
              <w:rPr>
                <w:rFonts w:ascii="仿宋_GB2312" w:eastAsia="仿宋_GB2312" w:hAnsi="宋体" w:cs="仿宋_GB2312"/>
                <w:kern w:val="0"/>
                <w:sz w:val="24"/>
                <w:szCs w:val="24"/>
                <w:lang w:bidi="ar"/>
              </w:rPr>
              <w:t>300</w:t>
            </w:r>
            <w:r w:rsidRPr="003C689F">
              <w:rPr>
                <w:rFonts w:ascii="仿宋_GB2312" w:eastAsia="仿宋_GB2312" w:hAnsi="宋体" w:cs="仿宋_GB2312" w:hint="eastAsia"/>
                <w:kern w:val="0"/>
                <w:sz w:val="24"/>
                <w:szCs w:val="24"/>
                <w:lang w:bidi="ar"/>
              </w:rPr>
              <w:t>公里电子航道图数据在地图平台中发布；</w:t>
            </w:r>
          </w:p>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4.将省交通运输</w:t>
            </w:r>
            <w:proofErr w:type="gramStart"/>
            <w:r w:rsidRPr="003C689F">
              <w:rPr>
                <w:rFonts w:ascii="仿宋_GB2312" w:eastAsia="仿宋_GB2312" w:hAnsi="宋体" w:cs="仿宋_GB2312" w:hint="eastAsia"/>
                <w:kern w:val="0"/>
                <w:sz w:val="24"/>
                <w:szCs w:val="24"/>
                <w:lang w:bidi="ar"/>
              </w:rPr>
              <w:t>厅现有</w:t>
            </w:r>
            <w:proofErr w:type="gramEnd"/>
            <w:r w:rsidRPr="003C689F">
              <w:rPr>
                <w:rFonts w:ascii="仿宋_GB2312" w:eastAsia="仿宋_GB2312" w:hAnsi="宋体" w:cs="仿宋_GB2312" w:hint="eastAsia"/>
                <w:kern w:val="0"/>
                <w:sz w:val="24"/>
                <w:szCs w:val="24"/>
                <w:lang w:bidi="ar"/>
              </w:rPr>
              <w:t>海图数据进行数据处理和格式转换后在地图平台中发布；</w:t>
            </w:r>
          </w:p>
        </w:tc>
        <w:tc>
          <w:tcPr>
            <w:tcW w:w="63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1</w:t>
            </w:r>
          </w:p>
        </w:tc>
        <w:tc>
          <w:tcPr>
            <w:tcW w:w="625" w:type="dxa"/>
            <w:tcBorders>
              <w:top w:val="single" w:sz="4" w:space="0" w:color="000000"/>
              <w:left w:val="single" w:sz="4" w:space="0" w:color="000000"/>
              <w:bottom w:val="single" w:sz="4" w:space="0" w:color="000000"/>
              <w:right w:val="single" w:sz="12"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项</w:t>
            </w:r>
          </w:p>
        </w:tc>
      </w:tr>
      <w:tr w:rsidR="00F33F2B" w:rsidRPr="003C689F" w:rsidTr="00333215">
        <w:tc>
          <w:tcPr>
            <w:tcW w:w="592" w:type="dxa"/>
            <w:tcBorders>
              <w:top w:val="single" w:sz="4" w:space="0" w:color="000000"/>
              <w:left w:val="single" w:sz="12"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2</w:t>
            </w:r>
            <w:r w:rsidRPr="003C689F">
              <w:rPr>
                <w:rFonts w:ascii="仿宋_GB2312" w:eastAsia="仿宋_GB2312" w:hAnsi="宋体" w:cs="仿宋_GB2312"/>
                <w:kern w:val="0"/>
                <w:sz w:val="24"/>
                <w:szCs w:val="24"/>
                <w:lang w:bidi="ar"/>
              </w:rPr>
              <w:t>.4</w:t>
            </w:r>
          </w:p>
        </w:tc>
        <w:tc>
          <w:tcPr>
            <w:tcW w:w="121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地图数据更新</w:t>
            </w:r>
          </w:p>
        </w:tc>
        <w:tc>
          <w:tcPr>
            <w:tcW w:w="5304"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1年的电子地图数据更新服务，其中基础电子地图数据更新4次以上，卫星影像数据更新1次以上。新建高速公路开通一周后应采集相关地图数据并完成制作发布。时间由项目验收合格日起算，为期1年。</w:t>
            </w:r>
          </w:p>
        </w:tc>
        <w:tc>
          <w:tcPr>
            <w:tcW w:w="63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1</w:t>
            </w:r>
          </w:p>
        </w:tc>
        <w:tc>
          <w:tcPr>
            <w:tcW w:w="625" w:type="dxa"/>
            <w:tcBorders>
              <w:top w:val="single" w:sz="4" w:space="0" w:color="000000"/>
              <w:left w:val="single" w:sz="4" w:space="0" w:color="000000"/>
              <w:bottom w:val="single" w:sz="4" w:space="0" w:color="000000"/>
              <w:right w:val="single" w:sz="12"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项</w:t>
            </w:r>
          </w:p>
        </w:tc>
      </w:tr>
      <w:tr w:rsidR="00F33F2B" w:rsidRPr="003C689F" w:rsidTr="00333215">
        <w:tc>
          <w:tcPr>
            <w:tcW w:w="592" w:type="dxa"/>
            <w:tcBorders>
              <w:top w:val="single" w:sz="4" w:space="0" w:color="000000"/>
              <w:left w:val="single" w:sz="12"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2</w:t>
            </w:r>
            <w:r w:rsidRPr="003C689F">
              <w:rPr>
                <w:rFonts w:ascii="仿宋_GB2312" w:eastAsia="仿宋_GB2312" w:hAnsi="宋体" w:cs="仿宋_GB2312"/>
                <w:kern w:val="0"/>
                <w:sz w:val="24"/>
                <w:szCs w:val="24"/>
                <w:lang w:bidi="ar"/>
              </w:rPr>
              <w:t>.5</w:t>
            </w:r>
          </w:p>
        </w:tc>
        <w:tc>
          <w:tcPr>
            <w:tcW w:w="121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综合服务接口</w:t>
            </w:r>
          </w:p>
        </w:tc>
        <w:tc>
          <w:tcPr>
            <w:tcW w:w="5304"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针对各类业务对地图平台多样性的需求，开发综合接入接口对接交通内网、省政务外网、互联网地图平台，并向省交通行业提供统一接入接口，根据业</w:t>
            </w:r>
            <w:r w:rsidRPr="003C689F">
              <w:rPr>
                <w:rFonts w:ascii="仿宋_GB2312" w:eastAsia="仿宋_GB2312" w:hAnsi="宋体" w:cs="仿宋_GB2312" w:hint="eastAsia"/>
                <w:kern w:val="0"/>
                <w:sz w:val="24"/>
                <w:szCs w:val="24"/>
                <w:lang w:bidi="ar"/>
              </w:rPr>
              <w:lastRenderedPageBreak/>
              <w:t>务实际需要调用不同的地图服务。</w:t>
            </w:r>
          </w:p>
        </w:tc>
        <w:tc>
          <w:tcPr>
            <w:tcW w:w="63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lastRenderedPageBreak/>
              <w:t>1</w:t>
            </w:r>
          </w:p>
        </w:tc>
        <w:tc>
          <w:tcPr>
            <w:tcW w:w="625" w:type="dxa"/>
            <w:tcBorders>
              <w:top w:val="single" w:sz="4" w:space="0" w:color="000000"/>
              <w:left w:val="single" w:sz="4" w:space="0" w:color="000000"/>
              <w:bottom w:val="single" w:sz="4" w:space="0" w:color="000000"/>
              <w:right w:val="single" w:sz="12"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套</w:t>
            </w:r>
          </w:p>
        </w:tc>
      </w:tr>
      <w:tr w:rsidR="00F33F2B" w:rsidRPr="003C689F" w:rsidTr="00333215">
        <w:tc>
          <w:tcPr>
            <w:tcW w:w="592" w:type="dxa"/>
            <w:tcBorders>
              <w:top w:val="single" w:sz="4" w:space="0" w:color="000000"/>
              <w:left w:val="single" w:sz="12"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b/>
                <w:sz w:val="24"/>
                <w:szCs w:val="24"/>
              </w:rPr>
            </w:pPr>
            <w:r w:rsidRPr="003C689F">
              <w:rPr>
                <w:rFonts w:ascii="仿宋_GB2312" w:eastAsia="仿宋_GB2312" w:hAnsi="宋体" w:cs="仿宋_GB2312" w:hint="eastAsia"/>
                <w:b/>
                <w:kern w:val="0"/>
                <w:sz w:val="24"/>
                <w:szCs w:val="24"/>
                <w:lang w:bidi="ar"/>
              </w:rPr>
              <w:t>三</w:t>
            </w:r>
          </w:p>
        </w:tc>
        <w:tc>
          <w:tcPr>
            <w:tcW w:w="7787" w:type="dxa"/>
            <w:gridSpan w:val="4"/>
            <w:tcBorders>
              <w:top w:val="single" w:sz="4" w:space="0" w:color="000000"/>
              <w:left w:val="single" w:sz="4" w:space="0" w:color="000000"/>
              <w:bottom w:val="single" w:sz="4" w:space="0" w:color="000000"/>
              <w:right w:val="single" w:sz="12" w:space="0" w:color="000000"/>
            </w:tcBorders>
            <w:vAlign w:val="center"/>
          </w:tcPr>
          <w:p w:rsidR="00F33F2B" w:rsidRPr="003C689F" w:rsidRDefault="00F33F2B" w:rsidP="00333215">
            <w:pPr>
              <w:widowControl/>
              <w:jc w:val="left"/>
              <w:textAlignment w:val="center"/>
              <w:rPr>
                <w:rFonts w:ascii="仿宋_GB2312" w:eastAsia="仿宋_GB2312" w:hAnsi="宋体" w:cs="仿宋_GB2312"/>
                <w:b/>
                <w:sz w:val="24"/>
                <w:szCs w:val="24"/>
              </w:rPr>
            </w:pPr>
            <w:r w:rsidRPr="003C689F">
              <w:rPr>
                <w:rFonts w:ascii="仿宋_GB2312" w:eastAsia="仿宋_GB2312" w:hAnsi="宋体" w:cs="仿宋_GB2312" w:hint="eastAsia"/>
                <w:b/>
                <w:kern w:val="0"/>
                <w:sz w:val="24"/>
                <w:szCs w:val="24"/>
                <w:lang w:bidi="ar"/>
              </w:rPr>
              <w:t>统一工作台</w:t>
            </w:r>
          </w:p>
        </w:tc>
      </w:tr>
      <w:tr w:rsidR="00F33F2B" w:rsidRPr="003C689F" w:rsidTr="00333215">
        <w:tc>
          <w:tcPr>
            <w:tcW w:w="592" w:type="dxa"/>
            <w:tcBorders>
              <w:top w:val="single" w:sz="4" w:space="0" w:color="000000"/>
              <w:left w:val="single" w:sz="12"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kern w:val="0"/>
                <w:sz w:val="24"/>
                <w:szCs w:val="24"/>
                <w:lang w:bidi="ar"/>
              </w:rPr>
              <w:t>3</w:t>
            </w:r>
            <w:r w:rsidRPr="003C689F">
              <w:rPr>
                <w:rFonts w:ascii="仿宋_GB2312" w:eastAsia="仿宋_GB2312" w:hAnsi="宋体" w:cs="仿宋_GB2312" w:hint="eastAsia"/>
                <w:kern w:val="0"/>
                <w:sz w:val="24"/>
                <w:szCs w:val="24"/>
                <w:lang w:bidi="ar"/>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定制化界面</w:t>
            </w:r>
          </w:p>
        </w:tc>
        <w:tc>
          <w:tcPr>
            <w:tcW w:w="5304"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统一登录界面，登录后进入高度定制化、个性化的工作台界面，用户可</w:t>
            </w:r>
            <w:proofErr w:type="gramStart"/>
            <w:r w:rsidRPr="003C689F">
              <w:rPr>
                <w:rFonts w:ascii="仿宋_GB2312" w:eastAsia="仿宋_GB2312" w:hAnsi="宋体" w:cs="仿宋_GB2312" w:hint="eastAsia"/>
                <w:kern w:val="0"/>
                <w:sz w:val="24"/>
                <w:szCs w:val="24"/>
                <w:lang w:bidi="ar"/>
              </w:rPr>
              <w:t>按根据</w:t>
            </w:r>
            <w:proofErr w:type="gramEnd"/>
            <w:r w:rsidRPr="003C689F">
              <w:rPr>
                <w:rFonts w:ascii="仿宋_GB2312" w:eastAsia="仿宋_GB2312" w:hAnsi="宋体" w:cs="仿宋_GB2312" w:hint="eastAsia"/>
                <w:kern w:val="0"/>
                <w:sz w:val="24"/>
                <w:szCs w:val="24"/>
                <w:lang w:bidi="ar"/>
              </w:rPr>
              <w:t>个人需要对工作台进行配置。</w:t>
            </w:r>
          </w:p>
        </w:tc>
        <w:tc>
          <w:tcPr>
            <w:tcW w:w="63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sz w:val="24"/>
                <w:szCs w:val="24"/>
              </w:rPr>
            </w:pPr>
            <w:r w:rsidRPr="003C689F">
              <w:rPr>
                <w:rFonts w:ascii="仿宋_GB2312" w:eastAsia="仿宋_GB2312" w:hAnsi="宋体" w:cs="仿宋_GB2312" w:hint="eastAsia"/>
                <w:kern w:val="0"/>
                <w:sz w:val="24"/>
                <w:szCs w:val="24"/>
                <w:lang w:bidi="ar"/>
              </w:rPr>
              <w:t>1</w:t>
            </w:r>
          </w:p>
        </w:tc>
        <w:tc>
          <w:tcPr>
            <w:tcW w:w="625" w:type="dxa"/>
            <w:tcBorders>
              <w:top w:val="single" w:sz="4" w:space="0" w:color="000000"/>
              <w:left w:val="single" w:sz="4" w:space="0" w:color="000000"/>
              <w:bottom w:val="single" w:sz="4" w:space="0" w:color="000000"/>
              <w:right w:val="single" w:sz="12" w:space="0" w:color="000000"/>
            </w:tcBorders>
            <w:vAlign w:val="center"/>
          </w:tcPr>
          <w:p w:rsidR="00F33F2B" w:rsidRPr="003C689F" w:rsidRDefault="00F33F2B" w:rsidP="00333215">
            <w:pPr>
              <w:widowControl/>
              <w:jc w:val="center"/>
              <w:textAlignment w:val="center"/>
              <w:rPr>
                <w:rFonts w:ascii="仿宋_GB2312" w:eastAsia="仿宋_GB2312" w:hAnsi="宋体" w:cs="仿宋_GB2312"/>
                <w:sz w:val="24"/>
                <w:szCs w:val="24"/>
              </w:rPr>
            </w:pPr>
            <w:r w:rsidRPr="003C689F">
              <w:rPr>
                <w:rFonts w:ascii="仿宋_GB2312" w:eastAsia="仿宋_GB2312" w:hAnsi="宋体" w:cs="仿宋_GB2312" w:hint="eastAsia"/>
                <w:kern w:val="0"/>
                <w:sz w:val="24"/>
                <w:szCs w:val="24"/>
                <w:lang w:bidi="ar"/>
              </w:rPr>
              <w:t>套</w:t>
            </w:r>
          </w:p>
        </w:tc>
      </w:tr>
      <w:tr w:rsidR="00F33F2B" w:rsidRPr="003C689F" w:rsidTr="00333215">
        <w:tc>
          <w:tcPr>
            <w:tcW w:w="592" w:type="dxa"/>
            <w:tcBorders>
              <w:top w:val="single" w:sz="4" w:space="0" w:color="000000"/>
              <w:left w:val="single" w:sz="12"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kern w:val="0"/>
                <w:sz w:val="24"/>
                <w:szCs w:val="24"/>
                <w:lang w:bidi="ar"/>
              </w:rPr>
              <w:t>3.2</w:t>
            </w:r>
          </w:p>
        </w:tc>
        <w:tc>
          <w:tcPr>
            <w:tcW w:w="121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统一待办中心</w:t>
            </w:r>
          </w:p>
        </w:tc>
        <w:tc>
          <w:tcPr>
            <w:tcW w:w="5304"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集中存储和管理用户在各个应用系统中需要处理的任务，并通过点击进入各类业务应用处理相应事务。</w:t>
            </w:r>
          </w:p>
        </w:tc>
        <w:tc>
          <w:tcPr>
            <w:tcW w:w="63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sz w:val="24"/>
                <w:szCs w:val="24"/>
              </w:rPr>
            </w:pPr>
            <w:r w:rsidRPr="003C689F">
              <w:rPr>
                <w:rFonts w:ascii="仿宋_GB2312" w:eastAsia="仿宋_GB2312" w:hAnsi="宋体" w:cs="仿宋_GB2312" w:hint="eastAsia"/>
                <w:kern w:val="0"/>
                <w:sz w:val="24"/>
                <w:szCs w:val="24"/>
                <w:lang w:bidi="ar"/>
              </w:rPr>
              <w:t>1</w:t>
            </w:r>
          </w:p>
        </w:tc>
        <w:tc>
          <w:tcPr>
            <w:tcW w:w="625" w:type="dxa"/>
            <w:tcBorders>
              <w:top w:val="single" w:sz="4" w:space="0" w:color="000000"/>
              <w:left w:val="single" w:sz="4" w:space="0" w:color="000000"/>
              <w:bottom w:val="single" w:sz="4" w:space="0" w:color="000000"/>
              <w:right w:val="single" w:sz="12" w:space="0" w:color="000000"/>
            </w:tcBorders>
            <w:vAlign w:val="center"/>
          </w:tcPr>
          <w:p w:rsidR="00F33F2B" w:rsidRPr="003C689F" w:rsidRDefault="00F33F2B" w:rsidP="00333215">
            <w:pPr>
              <w:widowControl/>
              <w:jc w:val="center"/>
              <w:textAlignment w:val="center"/>
              <w:rPr>
                <w:rFonts w:ascii="仿宋_GB2312" w:eastAsia="仿宋_GB2312" w:hAnsi="宋体" w:cs="仿宋_GB2312"/>
                <w:sz w:val="24"/>
                <w:szCs w:val="24"/>
              </w:rPr>
            </w:pPr>
            <w:r w:rsidRPr="003C689F">
              <w:rPr>
                <w:rFonts w:ascii="仿宋_GB2312" w:eastAsia="仿宋_GB2312" w:hAnsi="宋体" w:cs="仿宋_GB2312" w:hint="eastAsia"/>
                <w:kern w:val="0"/>
                <w:sz w:val="24"/>
                <w:szCs w:val="24"/>
                <w:lang w:bidi="ar"/>
              </w:rPr>
              <w:t>套</w:t>
            </w:r>
          </w:p>
        </w:tc>
      </w:tr>
      <w:tr w:rsidR="00F33F2B" w:rsidRPr="003C689F" w:rsidTr="00333215">
        <w:tc>
          <w:tcPr>
            <w:tcW w:w="592" w:type="dxa"/>
            <w:tcBorders>
              <w:top w:val="single" w:sz="4" w:space="0" w:color="000000"/>
              <w:left w:val="single" w:sz="12"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kern w:val="0"/>
                <w:sz w:val="24"/>
                <w:szCs w:val="24"/>
                <w:lang w:bidi="ar"/>
              </w:rPr>
              <w:t>3</w:t>
            </w:r>
            <w:r w:rsidRPr="003C689F">
              <w:rPr>
                <w:rFonts w:ascii="仿宋_GB2312" w:eastAsia="仿宋_GB2312" w:hAnsi="宋体" w:cs="仿宋_GB2312" w:hint="eastAsia"/>
                <w:kern w:val="0"/>
                <w:sz w:val="24"/>
                <w:szCs w:val="24"/>
                <w:lang w:bidi="ar"/>
              </w:rPr>
              <w:t>.3</w:t>
            </w:r>
          </w:p>
        </w:tc>
        <w:tc>
          <w:tcPr>
            <w:tcW w:w="121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应用系统集成</w:t>
            </w:r>
          </w:p>
        </w:tc>
        <w:tc>
          <w:tcPr>
            <w:tcW w:w="5304"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在工作台中以集中统一方式展现各类应用系统，各类应用系统按照不同的分类进行组合和分开展示。</w:t>
            </w:r>
          </w:p>
        </w:tc>
        <w:tc>
          <w:tcPr>
            <w:tcW w:w="63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1</w:t>
            </w:r>
          </w:p>
        </w:tc>
        <w:tc>
          <w:tcPr>
            <w:tcW w:w="625" w:type="dxa"/>
            <w:tcBorders>
              <w:top w:val="single" w:sz="4" w:space="0" w:color="000000"/>
              <w:left w:val="single" w:sz="4" w:space="0" w:color="000000"/>
              <w:bottom w:val="single" w:sz="4" w:space="0" w:color="000000"/>
              <w:right w:val="single" w:sz="12"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套</w:t>
            </w:r>
          </w:p>
        </w:tc>
      </w:tr>
      <w:tr w:rsidR="00F33F2B" w:rsidRPr="003C689F" w:rsidTr="00333215">
        <w:tc>
          <w:tcPr>
            <w:tcW w:w="592" w:type="dxa"/>
            <w:tcBorders>
              <w:top w:val="single" w:sz="4" w:space="0" w:color="000000"/>
              <w:left w:val="single" w:sz="12"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3</w:t>
            </w:r>
            <w:r w:rsidRPr="003C689F">
              <w:rPr>
                <w:rFonts w:ascii="仿宋_GB2312" w:eastAsia="仿宋_GB2312" w:hAnsi="宋体" w:cs="仿宋_GB2312"/>
                <w:kern w:val="0"/>
                <w:sz w:val="24"/>
                <w:szCs w:val="24"/>
                <w:lang w:bidi="ar"/>
              </w:rPr>
              <w:t>.4</w:t>
            </w:r>
          </w:p>
        </w:tc>
        <w:tc>
          <w:tcPr>
            <w:tcW w:w="121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服务接口</w:t>
            </w:r>
          </w:p>
        </w:tc>
        <w:tc>
          <w:tcPr>
            <w:tcW w:w="5304"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提供标准化接口与应用系统对接，主要包括用户流程查询接口、用户消息查询接口、系统跳转接口等。</w:t>
            </w:r>
          </w:p>
        </w:tc>
        <w:tc>
          <w:tcPr>
            <w:tcW w:w="63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1</w:t>
            </w:r>
          </w:p>
        </w:tc>
        <w:tc>
          <w:tcPr>
            <w:tcW w:w="625" w:type="dxa"/>
            <w:tcBorders>
              <w:top w:val="single" w:sz="4" w:space="0" w:color="000000"/>
              <w:left w:val="single" w:sz="4" w:space="0" w:color="000000"/>
              <w:bottom w:val="single" w:sz="4" w:space="0" w:color="000000"/>
              <w:right w:val="single" w:sz="12"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套</w:t>
            </w:r>
          </w:p>
        </w:tc>
      </w:tr>
      <w:tr w:rsidR="00F33F2B" w:rsidRPr="003C689F" w:rsidTr="00333215">
        <w:tc>
          <w:tcPr>
            <w:tcW w:w="592" w:type="dxa"/>
            <w:tcBorders>
              <w:top w:val="single" w:sz="4" w:space="0" w:color="000000"/>
              <w:left w:val="single" w:sz="12"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b/>
                <w:sz w:val="24"/>
                <w:szCs w:val="24"/>
              </w:rPr>
            </w:pPr>
            <w:r w:rsidRPr="003C689F">
              <w:rPr>
                <w:rFonts w:ascii="仿宋_GB2312" w:eastAsia="仿宋_GB2312" w:hAnsi="宋体" w:cs="仿宋_GB2312" w:hint="eastAsia"/>
                <w:b/>
                <w:kern w:val="0"/>
                <w:sz w:val="24"/>
                <w:szCs w:val="24"/>
                <w:lang w:bidi="ar"/>
              </w:rPr>
              <w:t>四</w:t>
            </w:r>
          </w:p>
        </w:tc>
        <w:tc>
          <w:tcPr>
            <w:tcW w:w="6523" w:type="dxa"/>
            <w:gridSpan w:val="2"/>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bookmarkStart w:id="35" w:name="_Hlk45230016"/>
            <w:r w:rsidRPr="003C689F">
              <w:rPr>
                <w:rFonts w:ascii="仿宋_GB2312" w:eastAsia="仿宋_GB2312" w:hAnsi="宋体" w:cs="仿宋_GB2312" w:hint="eastAsia"/>
                <w:b/>
                <w:kern w:val="0"/>
                <w:sz w:val="24"/>
                <w:szCs w:val="24"/>
                <w:lang w:bidi="ar"/>
              </w:rPr>
              <w:t>4类试点业务应用模块</w:t>
            </w:r>
            <w:bookmarkEnd w:id="35"/>
          </w:p>
        </w:tc>
        <w:tc>
          <w:tcPr>
            <w:tcW w:w="63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p>
        </w:tc>
        <w:tc>
          <w:tcPr>
            <w:tcW w:w="625" w:type="dxa"/>
            <w:tcBorders>
              <w:top w:val="single" w:sz="4" w:space="0" w:color="000000"/>
              <w:left w:val="single" w:sz="4" w:space="0" w:color="000000"/>
              <w:bottom w:val="single" w:sz="4" w:space="0" w:color="000000"/>
              <w:right w:val="single" w:sz="12"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p>
        </w:tc>
      </w:tr>
      <w:tr w:rsidR="00F33F2B" w:rsidRPr="003C689F" w:rsidTr="00333215">
        <w:tc>
          <w:tcPr>
            <w:tcW w:w="592" w:type="dxa"/>
            <w:tcBorders>
              <w:top w:val="single" w:sz="4" w:space="0" w:color="000000"/>
              <w:left w:val="single" w:sz="12"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kern w:val="0"/>
                <w:sz w:val="24"/>
                <w:szCs w:val="24"/>
                <w:lang w:bidi="ar"/>
              </w:rPr>
              <w:t>4</w:t>
            </w:r>
            <w:r w:rsidRPr="003C689F">
              <w:rPr>
                <w:rFonts w:ascii="仿宋_GB2312" w:eastAsia="仿宋_GB2312" w:hAnsi="宋体" w:cs="仿宋_GB2312" w:hint="eastAsia"/>
                <w:kern w:val="0"/>
                <w:sz w:val="24"/>
                <w:szCs w:val="24"/>
                <w:lang w:bidi="ar"/>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审计督察业务应用</w:t>
            </w:r>
          </w:p>
        </w:tc>
        <w:tc>
          <w:tcPr>
            <w:tcW w:w="5304"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实现重点督查工作事项的登记、督办立项、办理反馈、进度审核、催办、督办、管理、查询等功能。</w:t>
            </w:r>
          </w:p>
        </w:tc>
        <w:tc>
          <w:tcPr>
            <w:tcW w:w="63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sz w:val="24"/>
                <w:szCs w:val="24"/>
              </w:rPr>
            </w:pPr>
            <w:r w:rsidRPr="003C689F">
              <w:rPr>
                <w:rFonts w:ascii="仿宋_GB2312" w:eastAsia="仿宋_GB2312" w:hAnsi="宋体" w:cs="仿宋_GB2312" w:hint="eastAsia"/>
                <w:kern w:val="0"/>
                <w:sz w:val="24"/>
                <w:szCs w:val="24"/>
                <w:lang w:bidi="ar"/>
              </w:rPr>
              <w:t>1</w:t>
            </w:r>
          </w:p>
        </w:tc>
        <w:tc>
          <w:tcPr>
            <w:tcW w:w="625" w:type="dxa"/>
            <w:tcBorders>
              <w:top w:val="single" w:sz="4" w:space="0" w:color="000000"/>
              <w:left w:val="single" w:sz="4" w:space="0" w:color="000000"/>
              <w:bottom w:val="single" w:sz="4" w:space="0" w:color="000000"/>
              <w:right w:val="single" w:sz="12" w:space="0" w:color="000000"/>
            </w:tcBorders>
            <w:vAlign w:val="center"/>
          </w:tcPr>
          <w:p w:rsidR="00F33F2B" w:rsidRPr="003C689F" w:rsidRDefault="00F33F2B" w:rsidP="00333215">
            <w:pPr>
              <w:widowControl/>
              <w:jc w:val="center"/>
              <w:textAlignment w:val="center"/>
              <w:rPr>
                <w:rFonts w:ascii="仿宋_GB2312" w:eastAsia="仿宋_GB2312" w:hAnsi="宋体" w:cs="仿宋_GB2312"/>
                <w:sz w:val="24"/>
                <w:szCs w:val="24"/>
              </w:rPr>
            </w:pPr>
            <w:r w:rsidRPr="003C689F">
              <w:rPr>
                <w:rFonts w:ascii="仿宋_GB2312" w:eastAsia="仿宋_GB2312" w:hAnsi="宋体" w:cs="仿宋_GB2312" w:hint="eastAsia"/>
                <w:kern w:val="0"/>
                <w:sz w:val="24"/>
                <w:szCs w:val="24"/>
                <w:lang w:bidi="ar"/>
              </w:rPr>
              <w:t>套</w:t>
            </w:r>
          </w:p>
        </w:tc>
      </w:tr>
      <w:tr w:rsidR="00F33F2B" w:rsidRPr="003C689F" w:rsidTr="00333215">
        <w:tc>
          <w:tcPr>
            <w:tcW w:w="592" w:type="dxa"/>
            <w:tcBorders>
              <w:top w:val="single" w:sz="4" w:space="0" w:color="000000"/>
              <w:left w:val="single" w:sz="12"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kern w:val="0"/>
                <w:sz w:val="24"/>
                <w:szCs w:val="24"/>
                <w:lang w:bidi="ar"/>
              </w:rPr>
              <w:t>4</w:t>
            </w:r>
            <w:r w:rsidRPr="003C689F">
              <w:rPr>
                <w:rFonts w:ascii="仿宋_GB2312" w:eastAsia="仿宋_GB2312" w:hAnsi="宋体" w:cs="仿宋_GB2312" w:hint="eastAsia"/>
                <w:kern w:val="0"/>
                <w:sz w:val="24"/>
                <w:szCs w:val="24"/>
                <w:lang w:bidi="ar"/>
              </w:rPr>
              <w:t>.2</w:t>
            </w:r>
          </w:p>
        </w:tc>
        <w:tc>
          <w:tcPr>
            <w:tcW w:w="121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综合交通产业服务应用升级</w:t>
            </w:r>
          </w:p>
        </w:tc>
        <w:tc>
          <w:tcPr>
            <w:tcW w:w="5304"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在1</w:t>
            </w:r>
            <w:r w:rsidRPr="003C689F">
              <w:rPr>
                <w:rFonts w:ascii="仿宋_GB2312" w:eastAsia="仿宋_GB2312" w:hAnsi="宋体" w:cs="仿宋_GB2312"/>
                <w:kern w:val="0"/>
                <w:sz w:val="24"/>
                <w:szCs w:val="24"/>
                <w:lang w:bidi="ar"/>
              </w:rPr>
              <w:t>.0</w:t>
            </w:r>
            <w:proofErr w:type="gramStart"/>
            <w:r w:rsidRPr="003C689F">
              <w:rPr>
                <w:rFonts w:ascii="仿宋_GB2312" w:eastAsia="仿宋_GB2312" w:hAnsi="宋体" w:cs="仿宋_GB2312" w:hint="eastAsia"/>
                <w:kern w:val="0"/>
                <w:sz w:val="24"/>
                <w:szCs w:val="24"/>
                <w:lang w:bidi="ar"/>
              </w:rPr>
              <w:t>版基础</w:t>
            </w:r>
            <w:proofErr w:type="gramEnd"/>
            <w:r w:rsidRPr="003C689F">
              <w:rPr>
                <w:rFonts w:ascii="仿宋_GB2312" w:eastAsia="仿宋_GB2312" w:hAnsi="宋体" w:cs="仿宋_GB2312" w:hint="eastAsia"/>
                <w:kern w:val="0"/>
                <w:sz w:val="24"/>
                <w:szCs w:val="24"/>
                <w:lang w:bidi="ar"/>
              </w:rPr>
              <w:t>上，进一步优化完善、拓展功能后完成2</w:t>
            </w:r>
            <w:r w:rsidRPr="003C689F">
              <w:rPr>
                <w:rFonts w:ascii="仿宋_GB2312" w:eastAsia="仿宋_GB2312" w:hAnsi="宋体" w:cs="仿宋_GB2312"/>
                <w:kern w:val="0"/>
                <w:sz w:val="24"/>
                <w:szCs w:val="24"/>
                <w:lang w:bidi="ar"/>
              </w:rPr>
              <w:t>.0</w:t>
            </w:r>
            <w:r w:rsidRPr="003C689F">
              <w:rPr>
                <w:rFonts w:ascii="仿宋_GB2312" w:eastAsia="仿宋_GB2312" w:hAnsi="宋体" w:cs="仿宋_GB2312" w:hint="eastAsia"/>
                <w:kern w:val="0"/>
                <w:sz w:val="24"/>
                <w:szCs w:val="24"/>
                <w:lang w:bidi="ar"/>
              </w:rPr>
              <w:t>版本，在第三届浙江国际智慧交通产业博览会开幕式上发布。</w:t>
            </w:r>
          </w:p>
        </w:tc>
        <w:tc>
          <w:tcPr>
            <w:tcW w:w="63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sz w:val="24"/>
                <w:szCs w:val="24"/>
              </w:rPr>
            </w:pPr>
            <w:r w:rsidRPr="003C689F">
              <w:rPr>
                <w:rFonts w:ascii="仿宋_GB2312" w:eastAsia="仿宋_GB2312" w:hAnsi="宋体" w:cs="仿宋_GB2312" w:hint="eastAsia"/>
                <w:kern w:val="0"/>
                <w:sz w:val="24"/>
                <w:szCs w:val="24"/>
                <w:lang w:bidi="ar"/>
              </w:rPr>
              <w:t>1</w:t>
            </w:r>
          </w:p>
        </w:tc>
        <w:tc>
          <w:tcPr>
            <w:tcW w:w="625" w:type="dxa"/>
            <w:tcBorders>
              <w:top w:val="single" w:sz="4" w:space="0" w:color="000000"/>
              <w:left w:val="single" w:sz="4" w:space="0" w:color="000000"/>
              <w:bottom w:val="single" w:sz="4" w:space="0" w:color="000000"/>
              <w:right w:val="single" w:sz="12" w:space="0" w:color="000000"/>
            </w:tcBorders>
            <w:vAlign w:val="center"/>
          </w:tcPr>
          <w:p w:rsidR="00F33F2B" w:rsidRPr="003C689F" w:rsidRDefault="00F33F2B" w:rsidP="00333215">
            <w:pPr>
              <w:widowControl/>
              <w:jc w:val="center"/>
              <w:textAlignment w:val="center"/>
              <w:rPr>
                <w:rFonts w:ascii="仿宋_GB2312" w:eastAsia="仿宋_GB2312" w:hAnsi="宋体" w:cs="仿宋_GB2312"/>
                <w:sz w:val="24"/>
                <w:szCs w:val="24"/>
              </w:rPr>
            </w:pPr>
            <w:r w:rsidRPr="003C689F">
              <w:rPr>
                <w:rFonts w:ascii="仿宋_GB2312" w:eastAsia="仿宋_GB2312" w:hAnsi="宋体" w:cs="仿宋_GB2312" w:hint="eastAsia"/>
                <w:kern w:val="0"/>
                <w:sz w:val="24"/>
                <w:szCs w:val="24"/>
                <w:lang w:bidi="ar"/>
              </w:rPr>
              <w:t>套</w:t>
            </w:r>
          </w:p>
        </w:tc>
      </w:tr>
      <w:tr w:rsidR="00F33F2B" w:rsidRPr="003C689F" w:rsidTr="00333215">
        <w:tc>
          <w:tcPr>
            <w:tcW w:w="592" w:type="dxa"/>
            <w:tcBorders>
              <w:top w:val="single" w:sz="4" w:space="0" w:color="000000"/>
              <w:left w:val="single" w:sz="12"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kern w:val="0"/>
                <w:sz w:val="24"/>
                <w:szCs w:val="24"/>
                <w:lang w:bidi="ar"/>
              </w:rPr>
              <w:t>4.3</w:t>
            </w:r>
          </w:p>
        </w:tc>
        <w:tc>
          <w:tcPr>
            <w:tcW w:w="121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交通经济运行分析应用</w:t>
            </w:r>
          </w:p>
        </w:tc>
        <w:tc>
          <w:tcPr>
            <w:tcW w:w="5304"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proofErr w:type="gramStart"/>
            <w:r w:rsidRPr="003C689F">
              <w:rPr>
                <w:rFonts w:ascii="仿宋_GB2312" w:eastAsia="仿宋_GB2312" w:hAnsi="宋体" w:cs="仿宋_GB2312" w:hint="eastAsia"/>
                <w:kern w:val="0"/>
                <w:sz w:val="24"/>
                <w:szCs w:val="24"/>
                <w:lang w:bidi="ar"/>
              </w:rPr>
              <w:t>省发改</w:t>
            </w:r>
            <w:proofErr w:type="gramEnd"/>
            <w:r w:rsidRPr="003C689F">
              <w:rPr>
                <w:rFonts w:ascii="仿宋_GB2312" w:eastAsia="仿宋_GB2312" w:hAnsi="宋体" w:cs="仿宋_GB2312" w:hint="eastAsia"/>
                <w:kern w:val="0"/>
                <w:sz w:val="24"/>
                <w:szCs w:val="24"/>
                <w:lang w:bidi="ar"/>
              </w:rPr>
              <w:t>委经济运行分析平台的交通专题部分，主要包括经济运行分析数据汇集、经济分析平台辅助决策、经济分析自定义查询三大模块，并对已有的交通投资计划管理系统进行优化升级，建设浙江省交通运输统计报表管理系统。</w:t>
            </w:r>
          </w:p>
        </w:tc>
        <w:tc>
          <w:tcPr>
            <w:tcW w:w="63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sz w:val="24"/>
                <w:szCs w:val="24"/>
              </w:rPr>
            </w:pPr>
            <w:r w:rsidRPr="003C689F">
              <w:rPr>
                <w:rFonts w:ascii="仿宋_GB2312" w:eastAsia="仿宋_GB2312" w:hAnsi="宋体" w:cs="仿宋_GB2312" w:hint="eastAsia"/>
                <w:kern w:val="0"/>
                <w:sz w:val="24"/>
                <w:szCs w:val="24"/>
                <w:lang w:bidi="ar"/>
              </w:rPr>
              <w:t>1</w:t>
            </w:r>
          </w:p>
        </w:tc>
        <w:tc>
          <w:tcPr>
            <w:tcW w:w="625" w:type="dxa"/>
            <w:tcBorders>
              <w:top w:val="single" w:sz="4" w:space="0" w:color="000000"/>
              <w:left w:val="single" w:sz="4" w:space="0" w:color="000000"/>
              <w:bottom w:val="single" w:sz="4" w:space="0" w:color="000000"/>
              <w:right w:val="single" w:sz="12" w:space="0" w:color="000000"/>
            </w:tcBorders>
            <w:vAlign w:val="center"/>
          </w:tcPr>
          <w:p w:rsidR="00F33F2B" w:rsidRPr="003C689F" w:rsidRDefault="00F33F2B" w:rsidP="00333215">
            <w:pPr>
              <w:widowControl/>
              <w:jc w:val="center"/>
              <w:textAlignment w:val="center"/>
              <w:rPr>
                <w:rFonts w:ascii="仿宋_GB2312" w:eastAsia="仿宋_GB2312" w:hAnsi="宋体" w:cs="仿宋_GB2312"/>
                <w:sz w:val="24"/>
                <w:szCs w:val="24"/>
              </w:rPr>
            </w:pPr>
            <w:r w:rsidRPr="003C689F">
              <w:rPr>
                <w:rFonts w:ascii="仿宋_GB2312" w:eastAsia="仿宋_GB2312" w:hAnsi="宋体" w:cs="仿宋_GB2312" w:hint="eastAsia"/>
                <w:kern w:val="0"/>
                <w:sz w:val="24"/>
                <w:szCs w:val="24"/>
                <w:lang w:bidi="ar"/>
              </w:rPr>
              <w:t>套</w:t>
            </w:r>
          </w:p>
        </w:tc>
      </w:tr>
      <w:tr w:rsidR="00F33F2B" w:rsidRPr="003C689F" w:rsidTr="00333215">
        <w:tc>
          <w:tcPr>
            <w:tcW w:w="592" w:type="dxa"/>
            <w:tcBorders>
              <w:top w:val="single" w:sz="4" w:space="0" w:color="000000"/>
              <w:left w:val="single" w:sz="12"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4</w:t>
            </w:r>
            <w:r w:rsidRPr="003C689F">
              <w:rPr>
                <w:rFonts w:ascii="仿宋_GB2312" w:eastAsia="仿宋_GB2312" w:hAnsi="宋体" w:cs="仿宋_GB2312"/>
                <w:kern w:val="0"/>
                <w:sz w:val="24"/>
                <w:szCs w:val="24"/>
                <w:lang w:bidi="ar"/>
              </w:rPr>
              <w:t>.4</w:t>
            </w:r>
          </w:p>
        </w:tc>
        <w:tc>
          <w:tcPr>
            <w:tcW w:w="121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交通大作战业务应用</w:t>
            </w:r>
          </w:p>
        </w:tc>
        <w:tc>
          <w:tcPr>
            <w:tcW w:w="5304"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采集全省交通工程大作战项目数据，集成GIS地图、数据分析等技术，以直观的方式展示全省交通工程大作战全貌，包含指挥平台和采集端，分别在PC和移动</w:t>
            </w:r>
            <w:proofErr w:type="gramStart"/>
            <w:r w:rsidRPr="003C689F">
              <w:rPr>
                <w:rFonts w:ascii="仿宋_GB2312" w:eastAsia="仿宋_GB2312" w:hAnsi="宋体" w:cs="仿宋_GB2312" w:hint="eastAsia"/>
                <w:kern w:val="0"/>
                <w:sz w:val="24"/>
                <w:szCs w:val="24"/>
                <w:lang w:bidi="ar"/>
              </w:rPr>
              <w:t>端实现</w:t>
            </w:r>
            <w:proofErr w:type="gramEnd"/>
            <w:r w:rsidRPr="003C689F">
              <w:rPr>
                <w:rFonts w:ascii="仿宋_GB2312" w:eastAsia="仿宋_GB2312" w:hAnsi="宋体" w:cs="仿宋_GB2312" w:hint="eastAsia"/>
                <w:kern w:val="0"/>
                <w:sz w:val="24"/>
                <w:szCs w:val="24"/>
                <w:lang w:bidi="ar"/>
              </w:rPr>
              <w:t>相应的功能。</w:t>
            </w:r>
          </w:p>
        </w:tc>
        <w:tc>
          <w:tcPr>
            <w:tcW w:w="63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1</w:t>
            </w:r>
          </w:p>
        </w:tc>
        <w:tc>
          <w:tcPr>
            <w:tcW w:w="625" w:type="dxa"/>
            <w:tcBorders>
              <w:top w:val="single" w:sz="4" w:space="0" w:color="000000"/>
              <w:left w:val="single" w:sz="4" w:space="0" w:color="000000"/>
              <w:bottom w:val="single" w:sz="4" w:space="0" w:color="000000"/>
              <w:right w:val="single" w:sz="12"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套</w:t>
            </w:r>
          </w:p>
        </w:tc>
      </w:tr>
      <w:tr w:rsidR="00F33F2B" w:rsidRPr="003C689F" w:rsidTr="00333215">
        <w:tc>
          <w:tcPr>
            <w:tcW w:w="592" w:type="dxa"/>
            <w:tcBorders>
              <w:top w:val="single" w:sz="4" w:space="0" w:color="000000"/>
              <w:left w:val="single" w:sz="12"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b/>
                <w:sz w:val="24"/>
                <w:szCs w:val="24"/>
              </w:rPr>
            </w:pPr>
            <w:r w:rsidRPr="003C689F">
              <w:rPr>
                <w:rFonts w:ascii="仿宋_GB2312" w:eastAsia="仿宋_GB2312" w:hAnsi="宋体" w:cs="仿宋_GB2312" w:hint="eastAsia"/>
                <w:b/>
                <w:kern w:val="0"/>
                <w:sz w:val="24"/>
                <w:szCs w:val="24"/>
                <w:lang w:bidi="ar"/>
              </w:rPr>
              <w:t>五</w:t>
            </w:r>
          </w:p>
        </w:tc>
        <w:tc>
          <w:tcPr>
            <w:tcW w:w="121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b/>
                <w:kern w:val="0"/>
                <w:sz w:val="24"/>
                <w:szCs w:val="24"/>
                <w:lang w:bidi="ar"/>
              </w:rPr>
              <w:t>技术支持</w:t>
            </w:r>
          </w:p>
        </w:tc>
        <w:tc>
          <w:tcPr>
            <w:tcW w:w="5304"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p>
        </w:tc>
        <w:tc>
          <w:tcPr>
            <w:tcW w:w="63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p>
        </w:tc>
        <w:tc>
          <w:tcPr>
            <w:tcW w:w="625" w:type="dxa"/>
            <w:tcBorders>
              <w:top w:val="single" w:sz="4" w:space="0" w:color="000000"/>
              <w:left w:val="single" w:sz="4" w:space="0" w:color="000000"/>
              <w:bottom w:val="single" w:sz="4" w:space="0" w:color="000000"/>
              <w:right w:val="single" w:sz="12"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p>
        </w:tc>
      </w:tr>
      <w:tr w:rsidR="00F33F2B" w:rsidRPr="003C689F" w:rsidTr="00333215">
        <w:tc>
          <w:tcPr>
            <w:tcW w:w="592" w:type="dxa"/>
            <w:tcBorders>
              <w:top w:val="single" w:sz="4" w:space="0" w:color="000000"/>
              <w:left w:val="single" w:sz="12"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5</w:t>
            </w:r>
            <w:r w:rsidRPr="003C689F">
              <w:rPr>
                <w:rFonts w:ascii="仿宋_GB2312" w:eastAsia="仿宋_GB2312" w:hAnsi="宋体" w:cs="仿宋_GB2312"/>
                <w:kern w:val="0"/>
                <w:sz w:val="24"/>
                <w:szCs w:val="24"/>
                <w:lang w:bidi="ar"/>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技术支持</w:t>
            </w:r>
          </w:p>
        </w:tc>
        <w:tc>
          <w:tcPr>
            <w:tcW w:w="5304"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对省厅现有各类系统接入业务工作枢纽提供技术支持，技术支持时间由项目验收合格日起算，为期1年。</w:t>
            </w:r>
          </w:p>
        </w:tc>
        <w:tc>
          <w:tcPr>
            <w:tcW w:w="63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1</w:t>
            </w:r>
          </w:p>
        </w:tc>
        <w:tc>
          <w:tcPr>
            <w:tcW w:w="625" w:type="dxa"/>
            <w:tcBorders>
              <w:top w:val="single" w:sz="4" w:space="0" w:color="000000"/>
              <w:left w:val="single" w:sz="4" w:space="0" w:color="000000"/>
              <w:bottom w:val="single" w:sz="4" w:space="0" w:color="000000"/>
              <w:right w:val="single" w:sz="12"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套</w:t>
            </w:r>
          </w:p>
        </w:tc>
      </w:tr>
      <w:tr w:rsidR="00F33F2B" w:rsidRPr="003C689F" w:rsidTr="00333215">
        <w:tc>
          <w:tcPr>
            <w:tcW w:w="592" w:type="dxa"/>
            <w:tcBorders>
              <w:top w:val="single" w:sz="4" w:space="0" w:color="000000"/>
              <w:left w:val="single" w:sz="12"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b/>
                <w:sz w:val="24"/>
                <w:szCs w:val="24"/>
              </w:rPr>
            </w:pPr>
            <w:r w:rsidRPr="003C689F">
              <w:rPr>
                <w:rFonts w:ascii="仿宋_GB2312" w:eastAsia="仿宋_GB2312" w:hAnsi="宋体" w:cs="仿宋_GB2312" w:hint="eastAsia"/>
                <w:b/>
                <w:kern w:val="0"/>
                <w:sz w:val="24"/>
                <w:szCs w:val="24"/>
                <w:lang w:bidi="ar"/>
              </w:rPr>
              <w:t>六</w:t>
            </w:r>
          </w:p>
        </w:tc>
        <w:tc>
          <w:tcPr>
            <w:tcW w:w="121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b/>
                <w:kern w:val="0"/>
                <w:sz w:val="24"/>
                <w:szCs w:val="24"/>
                <w:lang w:bidi="ar"/>
              </w:rPr>
              <w:t>驻场运维</w:t>
            </w:r>
            <w:r w:rsidRPr="003C689F">
              <w:rPr>
                <w:rFonts w:ascii="仿宋_GB2312" w:eastAsia="仿宋_GB2312" w:hAnsi="宋体" w:cs="仿宋_GB2312" w:hint="eastAsia"/>
                <w:b/>
                <w:kern w:val="0"/>
                <w:sz w:val="24"/>
                <w:szCs w:val="24"/>
                <w:lang w:bidi="ar"/>
              </w:rPr>
              <w:lastRenderedPageBreak/>
              <w:t>服务</w:t>
            </w:r>
          </w:p>
        </w:tc>
        <w:tc>
          <w:tcPr>
            <w:tcW w:w="5304"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p>
        </w:tc>
        <w:tc>
          <w:tcPr>
            <w:tcW w:w="63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p>
        </w:tc>
        <w:tc>
          <w:tcPr>
            <w:tcW w:w="625" w:type="dxa"/>
            <w:tcBorders>
              <w:top w:val="single" w:sz="4" w:space="0" w:color="000000"/>
              <w:left w:val="single" w:sz="4" w:space="0" w:color="000000"/>
              <w:bottom w:val="single" w:sz="4" w:space="0" w:color="000000"/>
              <w:right w:val="single" w:sz="12"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p>
        </w:tc>
      </w:tr>
      <w:tr w:rsidR="00F33F2B" w:rsidRPr="003C689F" w:rsidTr="00333215">
        <w:tc>
          <w:tcPr>
            <w:tcW w:w="592" w:type="dxa"/>
            <w:tcBorders>
              <w:top w:val="single" w:sz="4" w:space="0" w:color="000000"/>
              <w:left w:val="single" w:sz="12"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6.1</w:t>
            </w:r>
          </w:p>
        </w:tc>
        <w:tc>
          <w:tcPr>
            <w:tcW w:w="121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运维服务</w:t>
            </w:r>
          </w:p>
        </w:tc>
        <w:tc>
          <w:tcPr>
            <w:tcW w:w="5304"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left"/>
              <w:textAlignment w:val="center"/>
              <w:rPr>
                <w:rFonts w:ascii="仿宋_GB2312" w:eastAsia="仿宋_GB2312" w:hAnsi="宋体" w:cs="仿宋_GB2312"/>
                <w:kern w:val="0"/>
                <w:sz w:val="24"/>
                <w:szCs w:val="24"/>
                <w:lang w:bidi="ar"/>
              </w:rPr>
            </w:pPr>
            <w:r w:rsidRPr="003C689F">
              <w:rPr>
                <w:rFonts w:ascii="仿宋_GB2312" w:eastAsia="仿宋_GB2312" w:hAnsi="宋体" w:cs="仿宋_GB2312" w:hint="eastAsia"/>
                <w:kern w:val="0"/>
                <w:sz w:val="24"/>
                <w:szCs w:val="24"/>
                <w:lang w:bidi="ar"/>
              </w:rPr>
              <w:t>提供1名专业技术人员进行现场驻场服务，服务时间由项目验收合格日起算，为期1年</w:t>
            </w:r>
          </w:p>
        </w:tc>
        <w:tc>
          <w:tcPr>
            <w:tcW w:w="639" w:type="dxa"/>
            <w:tcBorders>
              <w:top w:val="single" w:sz="4" w:space="0" w:color="000000"/>
              <w:left w:val="single" w:sz="4" w:space="0" w:color="000000"/>
              <w:bottom w:val="single" w:sz="4" w:space="0" w:color="000000"/>
              <w:right w:val="single" w:sz="4" w:space="0" w:color="000000"/>
            </w:tcBorders>
            <w:vAlign w:val="center"/>
          </w:tcPr>
          <w:p w:rsidR="00F33F2B" w:rsidRPr="003C689F" w:rsidRDefault="00F33F2B" w:rsidP="00333215">
            <w:pPr>
              <w:widowControl/>
              <w:jc w:val="center"/>
              <w:textAlignment w:val="center"/>
              <w:rPr>
                <w:rFonts w:ascii="仿宋_GB2312" w:eastAsia="仿宋_GB2312" w:hAnsi="宋体" w:cs="仿宋_GB2312"/>
                <w:sz w:val="24"/>
                <w:szCs w:val="24"/>
              </w:rPr>
            </w:pPr>
            <w:r w:rsidRPr="003C689F">
              <w:rPr>
                <w:rFonts w:ascii="仿宋_GB2312" w:eastAsia="仿宋_GB2312" w:hAnsi="宋体" w:cs="仿宋_GB2312" w:hint="eastAsia"/>
                <w:kern w:val="0"/>
                <w:sz w:val="24"/>
                <w:szCs w:val="24"/>
                <w:lang w:bidi="ar"/>
              </w:rPr>
              <w:t>1</w:t>
            </w:r>
          </w:p>
        </w:tc>
        <w:tc>
          <w:tcPr>
            <w:tcW w:w="625" w:type="dxa"/>
            <w:tcBorders>
              <w:top w:val="single" w:sz="4" w:space="0" w:color="000000"/>
              <w:left w:val="single" w:sz="4" w:space="0" w:color="000000"/>
              <w:bottom w:val="single" w:sz="4" w:space="0" w:color="000000"/>
              <w:right w:val="single" w:sz="12" w:space="0" w:color="000000"/>
            </w:tcBorders>
            <w:vAlign w:val="center"/>
          </w:tcPr>
          <w:p w:rsidR="00F33F2B" w:rsidRPr="003C689F" w:rsidRDefault="00F33F2B" w:rsidP="00333215">
            <w:pPr>
              <w:widowControl/>
              <w:jc w:val="center"/>
              <w:textAlignment w:val="center"/>
              <w:rPr>
                <w:rFonts w:ascii="仿宋_GB2312" w:eastAsia="仿宋_GB2312" w:hAnsi="宋体" w:cs="仿宋_GB2312"/>
                <w:sz w:val="24"/>
                <w:szCs w:val="24"/>
              </w:rPr>
            </w:pPr>
            <w:r w:rsidRPr="003C689F">
              <w:rPr>
                <w:rFonts w:ascii="仿宋_GB2312" w:eastAsia="仿宋_GB2312" w:hAnsi="宋体" w:cs="仿宋_GB2312" w:hint="eastAsia"/>
                <w:kern w:val="0"/>
                <w:sz w:val="24"/>
                <w:szCs w:val="24"/>
                <w:lang w:bidi="ar"/>
              </w:rPr>
              <w:t>套</w:t>
            </w:r>
          </w:p>
        </w:tc>
      </w:tr>
    </w:tbl>
    <w:p w:rsidR="00F33F2B" w:rsidRPr="003C689F" w:rsidRDefault="00F33F2B" w:rsidP="00F33F2B">
      <w:pPr>
        <w:pStyle w:val="11"/>
        <w:jc w:val="left"/>
        <w:rPr>
          <w:rFonts w:ascii="黑体" w:eastAsia="黑体" w:hAnsi="黑体"/>
          <w:sz w:val="32"/>
          <w:szCs w:val="32"/>
        </w:rPr>
      </w:pPr>
    </w:p>
    <w:p w:rsidR="00F33F2B" w:rsidRPr="003C689F" w:rsidRDefault="00F33F2B" w:rsidP="00F33F2B">
      <w:pPr>
        <w:pStyle w:val="11"/>
        <w:jc w:val="left"/>
        <w:rPr>
          <w:rFonts w:ascii="黑体" w:eastAsia="黑体" w:hAnsi="黑体"/>
          <w:sz w:val="32"/>
          <w:szCs w:val="32"/>
        </w:rPr>
      </w:pPr>
      <w:r w:rsidRPr="003C689F">
        <w:rPr>
          <w:rFonts w:ascii="黑体" w:eastAsia="黑体" w:hAnsi="黑体" w:hint="eastAsia"/>
          <w:sz w:val="32"/>
          <w:szCs w:val="32"/>
        </w:rPr>
        <w:t>四、建设内容及需求</w:t>
      </w:r>
    </w:p>
    <w:p w:rsidR="00F33F2B" w:rsidRPr="003C689F" w:rsidRDefault="00F33F2B" w:rsidP="00F33F2B">
      <w:pPr>
        <w:pStyle w:val="21"/>
        <w:spacing w:before="0" w:after="0"/>
        <w:rPr>
          <w:rFonts w:ascii="仿宋_GB2312" w:eastAsia="仿宋_GB2312"/>
        </w:rPr>
      </w:pPr>
      <w:r w:rsidRPr="003C689F">
        <w:rPr>
          <w:rFonts w:ascii="仿宋_GB2312" w:eastAsia="仿宋_GB2312" w:hint="eastAsia"/>
        </w:rPr>
        <w:t>4.1系统部署</w:t>
      </w:r>
    </w:p>
    <w:p w:rsidR="00F33F2B" w:rsidRPr="003C689F" w:rsidRDefault="00F33F2B" w:rsidP="00F33F2B">
      <w:pPr>
        <w:pStyle w:val="aff3"/>
        <w:spacing w:line="360" w:lineRule="auto"/>
        <w:ind w:firstLine="560"/>
        <w:jc w:val="left"/>
        <w:rPr>
          <w:rFonts w:ascii="仿宋_GB2312" w:eastAsia="仿宋_GB2312"/>
          <w:sz w:val="28"/>
          <w:szCs w:val="28"/>
        </w:rPr>
      </w:pPr>
      <w:r w:rsidRPr="003C689F">
        <w:rPr>
          <w:rFonts w:ascii="仿宋_GB2312" w:eastAsia="仿宋_GB2312" w:hAnsi="宋体" w:hint="eastAsia"/>
          <w:sz w:val="28"/>
          <w:szCs w:val="28"/>
        </w:rPr>
        <w:t>本项目所有软件将部署到省政务云的</w:t>
      </w:r>
      <w:proofErr w:type="gramStart"/>
      <w:r w:rsidRPr="003C689F">
        <w:rPr>
          <w:rFonts w:ascii="仿宋_GB2312" w:eastAsia="仿宋_GB2312" w:hAnsi="宋体" w:hint="eastAsia"/>
          <w:sz w:val="28"/>
          <w:szCs w:val="28"/>
        </w:rPr>
        <w:t>专有云</w:t>
      </w:r>
      <w:proofErr w:type="gramEnd"/>
      <w:r w:rsidRPr="003C689F">
        <w:rPr>
          <w:rFonts w:ascii="仿宋_GB2312" w:eastAsia="仿宋_GB2312" w:hAnsi="宋体" w:hint="eastAsia"/>
          <w:sz w:val="28"/>
          <w:szCs w:val="28"/>
        </w:rPr>
        <w:t>区和</w:t>
      </w:r>
      <w:proofErr w:type="gramStart"/>
      <w:r w:rsidRPr="003C689F">
        <w:rPr>
          <w:rFonts w:ascii="仿宋_GB2312" w:eastAsia="仿宋_GB2312" w:hAnsi="宋体" w:hint="eastAsia"/>
          <w:sz w:val="28"/>
          <w:szCs w:val="28"/>
        </w:rPr>
        <w:t>公有云</w:t>
      </w:r>
      <w:proofErr w:type="gramEnd"/>
      <w:r w:rsidRPr="003C689F">
        <w:rPr>
          <w:rFonts w:ascii="仿宋_GB2312" w:eastAsia="仿宋_GB2312" w:hAnsi="宋体" w:hint="eastAsia"/>
          <w:sz w:val="28"/>
          <w:szCs w:val="28"/>
        </w:rPr>
        <w:t>区，使用省政务</w:t>
      </w:r>
      <w:proofErr w:type="gramStart"/>
      <w:r w:rsidRPr="003C689F">
        <w:rPr>
          <w:rFonts w:ascii="仿宋_GB2312" w:eastAsia="仿宋_GB2312" w:hAnsi="宋体" w:hint="eastAsia"/>
          <w:sz w:val="28"/>
          <w:szCs w:val="28"/>
        </w:rPr>
        <w:t>云提供</w:t>
      </w:r>
      <w:proofErr w:type="gramEnd"/>
      <w:r w:rsidRPr="003C689F">
        <w:rPr>
          <w:rFonts w:ascii="仿宋_GB2312" w:eastAsia="仿宋_GB2312" w:hAnsi="宋体" w:hint="eastAsia"/>
          <w:sz w:val="28"/>
          <w:szCs w:val="28"/>
        </w:rPr>
        <w:t>的ECS、SLB、RDS数据库以及</w:t>
      </w:r>
      <w:proofErr w:type="gramStart"/>
      <w:r w:rsidRPr="003C689F">
        <w:rPr>
          <w:rFonts w:ascii="仿宋_GB2312" w:eastAsia="仿宋_GB2312" w:hAnsi="宋体" w:hint="eastAsia"/>
          <w:sz w:val="28"/>
          <w:szCs w:val="28"/>
        </w:rPr>
        <w:t>云安全</w:t>
      </w:r>
      <w:proofErr w:type="gramEnd"/>
      <w:r w:rsidRPr="003C689F">
        <w:rPr>
          <w:rFonts w:ascii="仿宋_GB2312" w:eastAsia="仿宋_GB2312" w:hAnsi="宋体" w:hint="eastAsia"/>
          <w:sz w:val="28"/>
          <w:szCs w:val="28"/>
        </w:rPr>
        <w:t>等资源。</w:t>
      </w:r>
    </w:p>
    <w:p w:rsidR="00F33F2B" w:rsidRPr="003C689F" w:rsidRDefault="00F33F2B" w:rsidP="00F33F2B">
      <w:pPr>
        <w:pStyle w:val="21"/>
        <w:spacing w:before="0" w:after="0"/>
        <w:rPr>
          <w:rFonts w:ascii="仿宋_GB2312" w:eastAsia="仿宋_GB2312"/>
        </w:rPr>
      </w:pPr>
      <w:r w:rsidRPr="003C689F">
        <w:rPr>
          <w:rFonts w:ascii="仿宋_GB2312" w:eastAsia="仿宋_GB2312" w:hint="eastAsia"/>
        </w:rPr>
        <w:t>4.2</w:t>
      </w:r>
      <w:r w:rsidRPr="003C689F">
        <w:rPr>
          <w:rFonts w:ascii="仿宋_GB2312" w:eastAsia="仿宋_GB2312"/>
        </w:rPr>
        <w:t xml:space="preserve"> </w:t>
      </w:r>
      <w:r w:rsidRPr="003C689F">
        <w:rPr>
          <w:rFonts w:ascii="仿宋_GB2312" w:eastAsia="仿宋_GB2312" w:hint="eastAsia"/>
        </w:rPr>
        <w:t>基础组件服务</w:t>
      </w:r>
    </w:p>
    <w:p w:rsidR="00F33F2B" w:rsidRPr="003C689F" w:rsidRDefault="00F33F2B" w:rsidP="00F33F2B">
      <w:pPr>
        <w:pStyle w:val="30"/>
        <w:spacing w:before="0" w:after="0"/>
        <w:rPr>
          <w:rFonts w:ascii="仿宋_GB2312" w:eastAsia="仿宋_GB2312" w:hAnsi="等线 Light"/>
          <w:sz w:val="30"/>
          <w:szCs w:val="30"/>
        </w:rPr>
      </w:pPr>
      <w:bookmarkStart w:id="36" w:name="_Toc43847967"/>
      <w:r w:rsidRPr="003C689F">
        <w:rPr>
          <w:rFonts w:ascii="仿宋_GB2312" w:eastAsia="仿宋_GB2312" w:hAnsi="等线 Light"/>
          <w:sz w:val="30"/>
          <w:szCs w:val="30"/>
        </w:rPr>
        <w:t>4</w:t>
      </w:r>
      <w:r w:rsidRPr="003C689F">
        <w:rPr>
          <w:rFonts w:ascii="仿宋_GB2312" w:eastAsia="仿宋_GB2312" w:hAnsi="等线 Light" w:hint="eastAsia"/>
          <w:sz w:val="30"/>
          <w:szCs w:val="30"/>
        </w:rPr>
        <w:t>.</w:t>
      </w:r>
      <w:r w:rsidRPr="003C689F">
        <w:rPr>
          <w:rFonts w:ascii="仿宋_GB2312" w:eastAsia="仿宋_GB2312" w:hAnsi="等线 Light"/>
          <w:sz w:val="30"/>
          <w:szCs w:val="30"/>
        </w:rPr>
        <w:t>2</w:t>
      </w:r>
      <w:r w:rsidRPr="003C689F">
        <w:rPr>
          <w:rFonts w:ascii="仿宋_GB2312" w:eastAsia="仿宋_GB2312" w:hAnsi="等线 Light" w:hint="eastAsia"/>
          <w:sz w:val="30"/>
          <w:szCs w:val="30"/>
        </w:rPr>
        <w:t>.1用户管理</w:t>
      </w:r>
      <w:bookmarkEnd w:id="36"/>
      <w:r w:rsidRPr="003C689F">
        <w:rPr>
          <w:rFonts w:ascii="仿宋_GB2312" w:eastAsia="仿宋_GB2312" w:hAnsi="等线 Light" w:hint="eastAsia"/>
          <w:sz w:val="30"/>
          <w:szCs w:val="30"/>
        </w:rPr>
        <w:t>组件</w:t>
      </w:r>
    </w:p>
    <w:p w:rsidR="00F33F2B" w:rsidRPr="003C689F" w:rsidRDefault="00F33F2B" w:rsidP="00F33F2B">
      <w:pPr>
        <w:pStyle w:val="aff3"/>
        <w:spacing w:line="360" w:lineRule="auto"/>
        <w:ind w:firstLine="560"/>
        <w:jc w:val="left"/>
        <w:rPr>
          <w:rFonts w:ascii="仿宋_GB2312" w:eastAsia="仿宋_GB2312" w:hAnsi="宋体"/>
          <w:sz w:val="28"/>
          <w:szCs w:val="28"/>
        </w:rPr>
      </w:pPr>
      <w:r w:rsidRPr="003C689F">
        <w:rPr>
          <w:rFonts w:ascii="仿宋_GB2312" w:eastAsia="仿宋_GB2312" w:hAnsi="宋体" w:hint="eastAsia"/>
          <w:sz w:val="28"/>
          <w:szCs w:val="28"/>
        </w:rPr>
        <w:t>统一用户管理组件是信息化建设中必不可少的重要组成部分，是非常重要的基础配置，可满足在应用系统集成、多系统单点登录以及系统安全性等方面应用要求。</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t>4</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.1.</w:t>
      </w:r>
      <w:r w:rsidRPr="003C689F">
        <w:rPr>
          <w:rFonts w:ascii="仿宋_GB2312" w:eastAsia="仿宋_GB2312"/>
          <w:sz w:val="30"/>
          <w:szCs w:val="30"/>
        </w:rPr>
        <w:t>1</w:t>
      </w:r>
      <w:r w:rsidRPr="003C689F">
        <w:rPr>
          <w:rFonts w:ascii="仿宋_GB2312" w:eastAsia="仿宋_GB2312" w:hint="eastAsia"/>
          <w:sz w:val="30"/>
          <w:szCs w:val="30"/>
        </w:rPr>
        <w:t>组织机构管理</w:t>
      </w:r>
    </w:p>
    <w:p w:rsidR="00F33F2B" w:rsidRPr="003C689F" w:rsidRDefault="00F33F2B" w:rsidP="00F33F2B">
      <w:pPr>
        <w:pStyle w:val="aff3"/>
        <w:spacing w:line="360" w:lineRule="auto"/>
        <w:ind w:firstLine="560"/>
        <w:jc w:val="left"/>
        <w:rPr>
          <w:rFonts w:ascii="仿宋_GB2312" w:eastAsia="仿宋_GB2312" w:hAnsi="宋体"/>
          <w:sz w:val="28"/>
          <w:szCs w:val="28"/>
        </w:rPr>
      </w:pPr>
      <w:r w:rsidRPr="003C689F">
        <w:rPr>
          <w:rFonts w:ascii="仿宋_GB2312" w:eastAsia="仿宋_GB2312" w:hAnsi="宋体" w:hint="eastAsia"/>
          <w:sz w:val="28"/>
          <w:szCs w:val="28"/>
        </w:rPr>
        <w:t>统一用户管理组件应根据应用需要建立灵活的组织结构，可由用户根据需求自行定义不同的组织类型。可以根据不同的管理方法、管理口径和查看样式建立符合用户需求的多种组织结构。</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t>4</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.1.</w:t>
      </w:r>
      <w:r w:rsidRPr="003C689F">
        <w:rPr>
          <w:rFonts w:ascii="仿宋_GB2312" w:eastAsia="仿宋_GB2312"/>
          <w:sz w:val="30"/>
          <w:szCs w:val="30"/>
        </w:rPr>
        <w:t>2</w:t>
      </w:r>
      <w:r w:rsidRPr="003C689F">
        <w:rPr>
          <w:rFonts w:ascii="仿宋_GB2312" w:eastAsia="仿宋_GB2312" w:hint="eastAsia"/>
          <w:sz w:val="30"/>
          <w:szCs w:val="30"/>
        </w:rPr>
        <w:t>统一</w:t>
      </w:r>
      <w:r w:rsidRPr="003C689F">
        <w:rPr>
          <w:rFonts w:ascii="仿宋_GB2312" w:eastAsia="仿宋_GB2312" w:hAnsi="宋体" w:hint="eastAsia"/>
        </w:rPr>
        <w:t>账号</w:t>
      </w:r>
      <w:r w:rsidRPr="003C689F">
        <w:rPr>
          <w:rFonts w:ascii="仿宋_GB2312" w:eastAsia="仿宋_GB2312" w:hint="eastAsia"/>
          <w:sz w:val="30"/>
          <w:szCs w:val="30"/>
        </w:rPr>
        <w:t>管理</w:t>
      </w:r>
    </w:p>
    <w:p w:rsidR="00F33F2B" w:rsidRPr="003C689F" w:rsidRDefault="00F33F2B" w:rsidP="00F33F2B">
      <w:pPr>
        <w:pStyle w:val="aff3"/>
        <w:spacing w:line="360" w:lineRule="auto"/>
        <w:ind w:firstLine="560"/>
        <w:jc w:val="left"/>
        <w:rPr>
          <w:rFonts w:ascii="仿宋_GB2312" w:eastAsia="仿宋_GB2312" w:hAnsi="宋体"/>
          <w:sz w:val="28"/>
          <w:szCs w:val="28"/>
        </w:rPr>
      </w:pPr>
      <w:r w:rsidRPr="003C689F">
        <w:rPr>
          <w:rFonts w:ascii="仿宋_GB2312" w:eastAsia="仿宋_GB2312" w:hAnsi="宋体" w:hint="eastAsia"/>
          <w:sz w:val="28"/>
          <w:szCs w:val="28"/>
        </w:rPr>
        <w:t>实现对各类业务系统所使用账号信息进行标准化的管理，实现对用户的唯一主账号信息的统一管理，实现对所有账号密码策略的统一集中管理。</w:t>
      </w:r>
    </w:p>
    <w:p w:rsidR="00F33F2B" w:rsidRPr="003C689F" w:rsidRDefault="00F33F2B" w:rsidP="00F33F2B">
      <w:pPr>
        <w:pStyle w:val="aff3"/>
        <w:spacing w:line="360" w:lineRule="auto"/>
        <w:ind w:firstLine="560"/>
        <w:jc w:val="left"/>
        <w:rPr>
          <w:rFonts w:ascii="仿宋_GB2312" w:eastAsia="仿宋_GB2312" w:hAnsi="宋体"/>
          <w:sz w:val="28"/>
          <w:szCs w:val="28"/>
        </w:rPr>
      </w:pPr>
      <w:r w:rsidRPr="003C689F">
        <w:rPr>
          <w:rFonts w:ascii="仿宋_GB2312" w:eastAsia="仿宋_GB2312" w:hAnsi="宋体"/>
          <w:sz w:val="28"/>
          <w:szCs w:val="28"/>
        </w:rPr>
        <w:lastRenderedPageBreak/>
        <w:t>支持一个用户多重身份的账号管理模式，即一个用户可以有多个子账号，每个子账号关联一个用户身份。用户登录时，可以选择不同的身份进行登录。</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t>4</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.1.</w:t>
      </w:r>
      <w:r w:rsidRPr="003C689F">
        <w:rPr>
          <w:rFonts w:ascii="仿宋_GB2312" w:eastAsia="仿宋_GB2312"/>
          <w:sz w:val="30"/>
          <w:szCs w:val="30"/>
        </w:rPr>
        <w:t>3</w:t>
      </w:r>
      <w:r w:rsidRPr="003C689F">
        <w:rPr>
          <w:rFonts w:ascii="仿宋_GB2312" w:eastAsia="仿宋_GB2312" w:hint="eastAsia"/>
          <w:sz w:val="30"/>
          <w:szCs w:val="30"/>
        </w:rPr>
        <w:t>集中授权管理</w:t>
      </w:r>
    </w:p>
    <w:p w:rsidR="00F33F2B" w:rsidRPr="003C689F" w:rsidRDefault="00F33F2B" w:rsidP="00F33F2B">
      <w:pPr>
        <w:pStyle w:val="aff3"/>
        <w:spacing w:line="360" w:lineRule="auto"/>
        <w:ind w:firstLine="560"/>
        <w:jc w:val="left"/>
        <w:rPr>
          <w:rFonts w:ascii="仿宋_GB2312" w:eastAsia="仿宋_GB2312" w:hAnsi="宋体"/>
          <w:sz w:val="28"/>
          <w:szCs w:val="28"/>
        </w:rPr>
      </w:pPr>
      <w:r w:rsidRPr="003C689F">
        <w:rPr>
          <w:rFonts w:ascii="仿宋_GB2312" w:eastAsia="仿宋_GB2312" w:hAnsi="宋体" w:hint="eastAsia"/>
          <w:sz w:val="28"/>
          <w:szCs w:val="28"/>
        </w:rPr>
        <w:t>实现统一的授权管理，实现对所有采用本用户管理组件的应用系统的登录进行授权管理，提升系统安全性。各应用系统内部权限</w:t>
      </w:r>
      <w:proofErr w:type="gramStart"/>
      <w:r w:rsidRPr="003C689F">
        <w:rPr>
          <w:rFonts w:ascii="仿宋_GB2312" w:eastAsia="仿宋_GB2312" w:hAnsi="宋体" w:hint="eastAsia"/>
          <w:sz w:val="28"/>
          <w:szCs w:val="28"/>
        </w:rPr>
        <w:t>由应用</w:t>
      </w:r>
      <w:proofErr w:type="gramEnd"/>
      <w:r w:rsidRPr="003C689F">
        <w:rPr>
          <w:rFonts w:ascii="仿宋_GB2312" w:eastAsia="仿宋_GB2312" w:hAnsi="宋体" w:hint="eastAsia"/>
          <w:sz w:val="28"/>
          <w:szCs w:val="28"/>
        </w:rPr>
        <w:t>系统自身进行管理分配。</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t>4</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.1.</w:t>
      </w:r>
      <w:r w:rsidRPr="003C689F">
        <w:rPr>
          <w:rFonts w:ascii="仿宋_GB2312" w:eastAsia="仿宋_GB2312"/>
          <w:sz w:val="30"/>
          <w:szCs w:val="30"/>
        </w:rPr>
        <w:t>4</w:t>
      </w:r>
      <w:r w:rsidRPr="003C689F">
        <w:rPr>
          <w:rFonts w:ascii="仿宋_GB2312" w:eastAsia="仿宋_GB2312" w:hint="eastAsia"/>
          <w:sz w:val="30"/>
          <w:szCs w:val="30"/>
        </w:rPr>
        <w:t>统一身份认证</w:t>
      </w:r>
    </w:p>
    <w:p w:rsidR="00F33F2B" w:rsidRPr="003C689F" w:rsidRDefault="00F33F2B" w:rsidP="00F33F2B">
      <w:pPr>
        <w:pStyle w:val="aff3"/>
        <w:spacing w:line="360" w:lineRule="auto"/>
        <w:ind w:firstLine="560"/>
        <w:jc w:val="left"/>
        <w:rPr>
          <w:rFonts w:ascii="仿宋_GB2312" w:eastAsia="仿宋_GB2312" w:hAnsi="宋体"/>
          <w:sz w:val="28"/>
          <w:szCs w:val="28"/>
        </w:rPr>
      </w:pPr>
      <w:r w:rsidRPr="003C689F">
        <w:rPr>
          <w:rFonts w:ascii="仿宋_GB2312" w:eastAsia="仿宋_GB2312" w:hAnsi="宋体" w:hint="eastAsia"/>
          <w:sz w:val="28"/>
          <w:szCs w:val="28"/>
        </w:rPr>
        <w:t>统一身份认证通过统一管理不同应用体系身份存贮方式、统一认证的方式，使同一用户在所有应用系统中的身份一致。</w:t>
      </w:r>
    </w:p>
    <w:p w:rsidR="00F33F2B" w:rsidRPr="003C689F" w:rsidRDefault="00F33F2B" w:rsidP="00F33F2B">
      <w:pPr>
        <w:pStyle w:val="aff3"/>
        <w:spacing w:line="360" w:lineRule="auto"/>
        <w:ind w:firstLine="560"/>
        <w:jc w:val="left"/>
        <w:rPr>
          <w:rFonts w:ascii="仿宋_GB2312" w:eastAsia="仿宋_GB2312" w:hAnsi="宋体"/>
          <w:sz w:val="28"/>
          <w:szCs w:val="28"/>
        </w:rPr>
      </w:pPr>
      <w:r w:rsidRPr="003C689F">
        <w:rPr>
          <w:rFonts w:ascii="仿宋_GB2312" w:eastAsia="仿宋_GB2312" w:hAnsi="宋体" w:hint="eastAsia"/>
          <w:sz w:val="28"/>
          <w:szCs w:val="28"/>
        </w:rPr>
        <w:t>支持不少于3种认证方式并对登录认证方式进行相应的配置；在用户登录时使用配置信息进行相应控制。</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t>4</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.1.</w:t>
      </w:r>
      <w:r w:rsidRPr="003C689F">
        <w:rPr>
          <w:rFonts w:ascii="仿宋_GB2312" w:eastAsia="仿宋_GB2312"/>
          <w:sz w:val="30"/>
          <w:szCs w:val="30"/>
        </w:rPr>
        <w:t>5</w:t>
      </w:r>
      <w:r w:rsidRPr="003C689F">
        <w:rPr>
          <w:rFonts w:ascii="仿宋_GB2312" w:eastAsia="仿宋_GB2312" w:hint="eastAsia"/>
          <w:sz w:val="30"/>
          <w:szCs w:val="30"/>
        </w:rPr>
        <w:t>访问控制</w:t>
      </w:r>
    </w:p>
    <w:p w:rsidR="00F33F2B" w:rsidRPr="003C689F" w:rsidRDefault="00F33F2B" w:rsidP="00F33F2B">
      <w:pPr>
        <w:pStyle w:val="aff3"/>
        <w:spacing w:line="360" w:lineRule="auto"/>
        <w:ind w:firstLine="560"/>
        <w:jc w:val="left"/>
        <w:rPr>
          <w:rFonts w:ascii="仿宋_GB2312" w:eastAsia="仿宋_GB2312" w:hAnsi="宋体"/>
          <w:sz w:val="28"/>
          <w:szCs w:val="28"/>
        </w:rPr>
      </w:pPr>
      <w:r w:rsidRPr="003C689F">
        <w:rPr>
          <w:rFonts w:ascii="仿宋_GB2312" w:eastAsia="仿宋_GB2312" w:hAnsi="宋体" w:hint="eastAsia"/>
          <w:sz w:val="28"/>
          <w:szCs w:val="28"/>
        </w:rPr>
        <w:t>在用户对受限资源进行访问时，统一用户管理平台的访问控制单元可以收集必要的用户、环境等信息，特别是用户身份以及试图访问的资源，与授权管理中设定的权限信息进行比较判断，以决定是否允许用户访问该资源。</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t>4</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.1.</w:t>
      </w:r>
      <w:r w:rsidRPr="003C689F">
        <w:rPr>
          <w:rFonts w:ascii="仿宋_GB2312" w:eastAsia="仿宋_GB2312"/>
          <w:sz w:val="30"/>
          <w:szCs w:val="30"/>
        </w:rPr>
        <w:t>6</w:t>
      </w:r>
      <w:r w:rsidRPr="003C689F">
        <w:rPr>
          <w:rFonts w:ascii="仿宋_GB2312" w:eastAsia="仿宋_GB2312" w:hint="eastAsia"/>
          <w:sz w:val="30"/>
          <w:szCs w:val="30"/>
        </w:rPr>
        <w:t>单点登录</w:t>
      </w:r>
    </w:p>
    <w:p w:rsidR="00F33F2B" w:rsidRPr="003C689F" w:rsidRDefault="00F33F2B" w:rsidP="00F33F2B">
      <w:pPr>
        <w:pStyle w:val="aff3"/>
        <w:spacing w:line="360" w:lineRule="auto"/>
        <w:ind w:firstLine="560"/>
        <w:jc w:val="left"/>
        <w:rPr>
          <w:rFonts w:ascii="仿宋_GB2312" w:eastAsia="仿宋_GB2312" w:hAnsi="宋体"/>
          <w:sz w:val="28"/>
          <w:szCs w:val="28"/>
        </w:rPr>
      </w:pPr>
      <w:r w:rsidRPr="003C689F">
        <w:rPr>
          <w:rFonts w:ascii="仿宋_GB2312" w:eastAsia="仿宋_GB2312" w:hAnsi="宋体" w:hint="eastAsia"/>
          <w:sz w:val="28"/>
          <w:szCs w:val="28"/>
        </w:rPr>
        <w:t>统一用户管理平台集中认证模块支持单点登录（</w:t>
      </w:r>
      <w:r w:rsidRPr="003C689F">
        <w:rPr>
          <w:rFonts w:ascii="仿宋_GB2312" w:eastAsia="仿宋_GB2312" w:hAnsi="宋体"/>
          <w:sz w:val="28"/>
          <w:szCs w:val="28"/>
        </w:rPr>
        <w:t>SingleSignOn，SSO</w:t>
      </w:r>
      <w:r w:rsidRPr="003C689F">
        <w:rPr>
          <w:rFonts w:ascii="仿宋_GB2312" w:eastAsia="仿宋_GB2312" w:hAnsi="宋体" w:hint="eastAsia"/>
          <w:sz w:val="28"/>
          <w:szCs w:val="28"/>
        </w:rPr>
        <w:t>）</w:t>
      </w:r>
      <w:r w:rsidRPr="003C689F">
        <w:rPr>
          <w:rFonts w:ascii="仿宋_GB2312" w:eastAsia="仿宋_GB2312" w:hAnsi="宋体" w:hint="eastAsia"/>
          <w:sz w:val="28"/>
          <w:szCs w:val="28"/>
        </w:rPr>
        <w:lastRenderedPageBreak/>
        <w:t>功能，即用户只需要成功完成主账号认证，就可以访问所有已授权的系统，而不需要再次认证，从而方便用户使用。</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t>4</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.1.</w:t>
      </w:r>
      <w:r w:rsidRPr="003C689F">
        <w:rPr>
          <w:rFonts w:ascii="仿宋_GB2312" w:eastAsia="仿宋_GB2312"/>
          <w:sz w:val="30"/>
          <w:szCs w:val="30"/>
        </w:rPr>
        <w:t>7统一</w:t>
      </w:r>
      <w:r w:rsidRPr="003C689F">
        <w:rPr>
          <w:rFonts w:ascii="仿宋_GB2312" w:eastAsia="仿宋_GB2312" w:hint="eastAsia"/>
          <w:sz w:val="30"/>
          <w:szCs w:val="30"/>
        </w:rPr>
        <w:t>登录</w:t>
      </w:r>
      <w:r w:rsidRPr="003C689F">
        <w:rPr>
          <w:rFonts w:ascii="仿宋_GB2312" w:eastAsia="仿宋_GB2312"/>
          <w:sz w:val="30"/>
          <w:szCs w:val="30"/>
        </w:rPr>
        <w:t>页面</w:t>
      </w:r>
    </w:p>
    <w:p w:rsidR="00F33F2B" w:rsidRPr="003C689F" w:rsidRDefault="00F33F2B" w:rsidP="00F33F2B">
      <w:pPr>
        <w:pStyle w:val="aff3"/>
        <w:spacing w:line="360" w:lineRule="auto"/>
        <w:ind w:firstLine="560"/>
        <w:jc w:val="left"/>
        <w:rPr>
          <w:rFonts w:ascii="仿宋_GB2312" w:eastAsia="仿宋_GB2312" w:hAnsi="宋体"/>
          <w:sz w:val="28"/>
          <w:szCs w:val="28"/>
        </w:rPr>
      </w:pPr>
      <w:r w:rsidRPr="003C689F">
        <w:rPr>
          <w:rFonts w:ascii="仿宋_GB2312" w:eastAsia="仿宋_GB2312" w:hAnsi="宋体"/>
          <w:sz w:val="28"/>
          <w:szCs w:val="28"/>
        </w:rPr>
        <w:t>统一用户管理平台有统一的用户登录页面，用户可以通过</w:t>
      </w:r>
      <w:r w:rsidRPr="003C689F">
        <w:rPr>
          <w:rFonts w:ascii="仿宋_GB2312" w:eastAsia="仿宋_GB2312" w:hAnsi="宋体" w:hint="eastAsia"/>
          <w:sz w:val="28"/>
          <w:szCs w:val="28"/>
        </w:rPr>
        <w:t>合法的认证方式</w:t>
      </w:r>
      <w:r w:rsidRPr="003C689F">
        <w:rPr>
          <w:rFonts w:ascii="仿宋_GB2312" w:eastAsia="仿宋_GB2312" w:hAnsi="宋体"/>
          <w:sz w:val="28"/>
          <w:szCs w:val="28"/>
        </w:rPr>
        <w:t>登录系统</w:t>
      </w:r>
      <w:r w:rsidRPr="003C689F">
        <w:rPr>
          <w:rFonts w:ascii="仿宋_GB2312" w:eastAsia="仿宋_GB2312" w:hAnsi="宋体" w:hint="eastAsia"/>
          <w:sz w:val="28"/>
          <w:szCs w:val="28"/>
        </w:rPr>
        <w:t>，用户登录后的首页为统一工作台的定制化页面</w:t>
      </w:r>
      <w:r w:rsidRPr="003C689F">
        <w:rPr>
          <w:rFonts w:ascii="仿宋_GB2312" w:eastAsia="仿宋_GB2312" w:hAnsi="宋体"/>
          <w:sz w:val="28"/>
          <w:szCs w:val="28"/>
        </w:rPr>
        <w:t>。</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t>4</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.1.</w:t>
      </w:r>
      <w:r w:rsidRPr="003C689F">
        <w:rPr>
          <w:rFonts w:ascii="仿宋_GB2312" w:eastAsia="仿宋_GB2312"/>
          <w:sz w:val="30"/>
          <w:szCs w:val="30"/>
        </w:rPr>
        <w:t>8</w:t>
      </w:r>
      <w:r w:rsidRPr="003C689F">
        <w:rPr>
          <w:rFonts w:ascii="仿宋_GB2312" w:eastAsia="仿宋_GB2312" w:hint="eastAsia"/>
          <w:sz w:val="30"/>
          <w:szCs w:val="30"/>
        </w:rPr>
        <w:t>安全审计</w:t>
      </w:r>
    </w:p>
    <w:p w:rsidR="00F33F2B" w:rsidRPr="003C689F" w:rsidRDefault="00F33F2B" w:rsidP="00F33F2B">
      <w:pPr>
        <w:pStyle w:val="aff3"/>
        <w:spacing w:line="360" w:lineRule="auto"/>
        <w:ind w:firstLine="560"/>
        <w:jc w:val="left"/>
        <w:rPr>
          <w:rFonts w:ascii="仿宋_GB2312" w:eastAsia="仿宋_GB2312" w:hAnsi="宋体"/>
          <w:sz w:val="28"/>
          <w:szCs w:val="28"/>
        </w:rPr>
      </w:pPr>
      <w:r w:rsidRPr="003C689F">
        <w:rPr>
          <w:rFonts w:ascii="仿宋_GB2312" w:eastAsia="仿宋_GB2312" w:hAnsi="宋体" w:hint="eastAsia"/>
          <w:sz w:val="28"/>
          <w:szCs w:val="28"/>
        </w:rPr>
        <w:t>统一用户平台审计能够对用户在IT系统上的操作记录实现事后追踪，并对用户违规操作行为进行预警。</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t>4</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.1.</w:t>
      </w:r>
      <w:r w:rsidRPr="003C689F">
        <w:rPr>
          <w:rFonts w:ascii="仿宋_GB2312" w:eastAsia="仿宋_GB2312"/>
          <w:sz w:val="30"/>
          <w:szCs w:val="30"/>
        </w:rPr>
        <w:t>9</w:t>
      </w:r>
      <w:r w:rsidRPr="003C689F">
        <w:rPr>
          <w:rFonts w:ascii="仿宋_GB2312" w:eastAsia="仿宋_GB2312" w:hint="eastAsia"/>
          <w:sz w:val="30"/>
          <w:szCs w:val="30"/>
        </w:rPr>
        <w:t>日志采集</w:t>
      </w:r>
    </w:p>
    <w:p w:rsidR="00F33F2B" w:rsidRPr="003C689F" w:rsidRDefault="00F33F2B" w:rsidP="00F33F2B">
      <w:pPr>
        <w:pStyle w:val="aff3"/>
        <w:spacing w:line="360" w:lineRule="auto"/>
        <w:ind w:firstLine="560"/>
        <w:jc w:val="left"/>
        <w:rPr>
          <w:rFonts w:ascii="仿宋_GB2312" w:eastAsia="仿宋_GB2312" w:hAnsi="宋体"/>
          <w:sz w:val="28"/>
          <w:szCs w:val="28"/>
        </w:rPr>
      </w:pPr>
      <w:r w:rsidRPr="003C689F">
        <w:rPr>
          <w:rFonts w:ascii="仿宋_GB2312" w:eastAsia="仿宋_GB2312" w:hAnsi="宋体" w:hint="eastAsia"/>
          <w:sz w:val="28"/>
          <w:szCs w:val="28"/>
        </w:rPr>
        <w:t xml:space="preserve">对统一用户平台产生的相关日志进行采集、存储备查。 </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t>4</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.1.</w:t>
      </w:r>
      <w:r w:rsidRPr="003C689F">
        <w:rPr>
          <w:rFonts w:ascii="仿宋_GB2312" w:eastAsia="仿宋_GB2312"/>
          <w:sz w:val="30"/>
          <w:szCs w:val="30"/>
        </w:rPr>
        <w:t>10组织机构和用户信息与</w:t>
      </w:r>
      <w:proofErr w:type="gramStart"/>
      <w:r w:rsidRPr="003C689F">
        <w:rPr>
          <w:rFonts w:ascii="仿宋_GB2312" w:eastAsia="仿宋_GB2312"/>
          <w:sz w:val="30"/>
          <w:szCs w:val="30"/>
        </w:rPr>
        <w:t>浙政钉同步</w:t>
      </w:r>
      <w:proofErr w:type="gramEnd"/>
      <w:r w:rsidRPr="003C689F">
        <w:rPr>
          <w:rFonts w:ascii="仿宋_GB2312" w:eastAsia="仿宋_GB2312"/>
          <w:sz w:val="30"/>
          <w:szCs w:val="30"/>
        </w:rPr>
        <w:t>功能</w:t>
      </w:r>
    </w:p>
    <w:p w:rsidR="00F33F2B" w:rsidRPr="003C689F" w:rsidRDefault="00F33F2B" w:rsidP="00F33F2B">
      <w:pPr>
        <w:pStyle w:val="aff3"/>
        <w:spacing w:line="360" w:lineRule="auto"/>
        <w:ind w:firstLine="560"/>
        <w:jc w:val="left"/>
        <w:rPr>
          <w:rFonts w:ascii="仿宋_GB2312" w:eastAsia="仿宋_GB2312" w:hAnsi="宋体"/>
          <w:sz w:val="28"/>
          <w:szCs w:val="28"/>
        </w:rPr>
      </w:pPr>
      <w:r w:rsidRPr="003C689F">
        <w:rPr>
          <w:rFonts w:ascii="仿宋_GB2312" w:eastAsia="仿宋_GB2312" w:hAnsi="宋体" w:hint="eastAsia"/>
          <w:sz w:val="28"/>
          <w:szCs w:val="28"/>
        </w:rPr>
        <w:t>组织机构和用户信息</w:t>
      </w:r>
      <w:r w:rsidRPr="003C689F">
        <w:rPr>
          <w:rFonts w:ascii="仿宋_GB2312" w:eastAsia="仿宋_GB2312" w:hAnsi="宋体"/>
          <w:sz w:val="28"/>
          <w:szCs w:val="28"/>
        </w:rPr>
        <w:t>需要与</w:t>
      </w:r>
      <w:proofErr w:type="gramStart"/>
      <w:r w:rsidRPr="003C689F">
        <w:rPr>
          <w:rFonts w:ascii="仿宋_GB2312" w:eastAsia="仿宋_GB2312" w:hAnsi="宋体"/>
          <w:sz w:val="28"/>
          <w:szCs w:val="28"/>
        </w:rPr>
        <w:t>浙政钉的</w:t>
      </w:r>
      <w:proofErr w:type="gramEnd"/>
      <w:r w:rsidRPr="003C689F">
        <w:rPr>
          <w:rFonts w:ascii="仿宋_GB2312" w:eastAsia="仿宋_GB2312" w:hAnsi="宋体"/>
          <w:sz w:val="28"/>
          <w:szCs w:val="28"/>
        </w:rPr>
        <w:t>用户体系进行同步，同步过程中发现同一用户信息冲突或者本系统多的信息，需要进行标记，并由管理员进行</w:t>
      </w:r>
      <w:r w:rsidRPr="003C689F">
        <w:rPr>
          <w:rFonts w:ascii="仿宋_GB2312" w:eastAsia="仿宋_GB2312" w:hAnsi="宋体" w:hint="eastAsia"/>
          <w:sz w:val="28"/>
          <w:szCs w:val="28"/>
        </w:rPr>
        <w:t>相应</w:t>
      </w:r>
      <w:r w:rsidRPr="003C689F">
        <w:rPr>
          <w:rFonts w:ascii="仿宋_GB2312" w:eastAsia="仿宋_GB2312" w:hAnsi="宋体"/>
          <w:sz w:val="28"/>
          <w:szCs w:val="28"/>
        </w:rPr>
        <w:t>处理。</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t>4</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.1.1</w:t>
      </w:r>
      <w:r w:rsidRPr="003C689F">
        <w:rPr>
          <w:rFonts w:ascii="仿宋_GB2312" w:eastAsia="仿宋_GB2312"/>
          <w:sz w:val="30"/>
          <w:szCs w:val="30"/>
        </w:rPr>
        <w:t>1支持用户账号分级管理功能</w:t>
      </w:r>
    </w:p>
    <w:p w:rsidR="00F33F2B" w:rsidRPr="003C689F" w:rsidRDefault="00F33F2B" w:rsidP="00F33F2B">
      <w:pPr>
        <w:pStyle w:val="aff3"/>
        <w:spacing w:line="360" w:lineRule="auto"/>
        <w:ind w:firstLine="560"/>
        <w:jc w:val="left"/>
        <w:rPr>
          <w:rFonts w:ascii="仿宋_GB2312" w:eastAsia="仿宋_GB2312" w:hAnsi="宋体"/>
          <w:sz w:val="28"/>
          <w:szCs w:val="28"/>
        </w:rPr>
      </w:pPr>
      <w:r w:rsidRPr="003C689F">
        <w:rPr>
          <w:rFonts w:ascii="仿宋_GB2312" w:eastAsia="仿宋_GB2312" w:hAnsi="宋体"/>
          <w:sz w:val="28"/>
          <w:szCs w:val="28"/>
        </w:rPr>
        <w:t>可以按组织机构设立机构管理员，机构管理员可以管理本组织机构及下属机构的用户信息。系统管理员可以管理所有用户。</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t>4</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.1.1</w:t>
      </w:r>
      <w:r w:rsidRPr="003C689F">
        <w:rPr>
          <w:rFonts w:ascii="仿宋_GB2312" w:eastAsia="仿宋_GB2312"/>
          <w:sz w:val="30"/>
          <w:szCs w:val="30"/>
        </w:rPr>
        <w:t>2支持与省政府用户体系对接功能</w:t>
      </w:r>
    </w:p>
    <w:p w:rsidR="00F33F2B" w:rsidRPr="003C689F" w:rsidRDefault="00F33F2B" w:rsidP="00F33F2B">
      <w:pPr>
        <w:pStyle w:val="aff3"/>
        <w:spacing w:line="360" w:lineRule="auto"/>
        <w:ind w:firstLine="560"/>
        <w:jc w:val="left"/>
        <w:rPr>
          <w:rFonts w:ascii="仿宋_GB2312" w:eastAsia="仿宋_GB2312" w:hAnsi="宋体"/>
          <w:sz w:val="28"/>
          <w:szCs w:val="28"/>
        </w:rPr>
      </w:pPr>
      <w:r w:rsidRPr="003C689F">
        <w:rPr>
          <w:rFonts w:ascii="仿宋_GB2312" w:eastAsia="仿宋_GB2312" w:hAnsi="宋体"/>
          <w:sz w:val="28"/>
          <w:szCs w:val="28"/>
        </w:rPr>
        <w:t>本系统用户可以通过关联绑定省政府的用户账号，实现跳转省政府系</w:t>
      </w:r>
      <w:r w:rsidRPr="003C689F">
        <w:rPr>
          <w:rFonts w:ascii="仿宋_GB2312" w:eastAsia="仿宋_GB2312" w:hAnsi="宋体"/>
          <w:sz w:val="28"/>
          <w:szCs w:val="28"/>
        </w:rPr>
        <w:lastRenderedPageBreak/>
        <w:t>统的自动登录功能。</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t>4</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.1.1</w:t>
      </w:r>
      <w:r w:rsidRPr="003C689F">
        <w:rPr>
          <w:rFonts w:ascii="仿宋_GB2312" w:eastAsia="仿宋_GB2312"/>
          <w:sz w:val="30"/>
          <w:szCs w:val="30"/>
        </w:rPr>
        <w:t>3其他技术要求</w:t>
      </w:r>
    </w:p>
    <w:p w:rsidR="00F33F2B" w:rsidRPr="003C689F" w:rsidRDefault="00F33F2B" w:rsidP="00F33F2B">
      <w:pPr>
        <w:pStyle w:val="aff3"/>
        <w:numPr>
          <w:ilvl w:val="0"/>
          <w:numId w:val="31"/>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支持可扩展的用户认证接口，支持SQL、缓存、LDAP等多种用户认证模式。</w:t>
      </w:r>
    </w:p>
    <w:p w:rsidR="00F33F2B" w:rsidRPr="003C689F" w:rsidRDefault="00F33F2B" w:rsidP="00F33F2B">
      <w:pPr>
        <w:pStyle w:val="aff3"/>
        <w:numPr>
          <w:ilvl w:val="0"/>
          <w:numId w:val="31"/>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支持多种不同应用的单点登录集成，如：Java应用、.net应用等。</w:t>
      </w:r>
    </w:p>
    <w:p w:rsidR="00F33F2B" w:rsidRPr="003C689F" w:rsidRDefault="00F33F2B" w:rsidP="00F33F2B">
      <w:pPr>
        <w:pStyle w:val="aff3"/>
        <w:numPr>
          <w:ilvl w:val="0"/>
          <w:numId w:val="31"/>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通过SSL传输协议保证传输安全性，确保数据在网络传输过程中不会被截取及窃听。</w:t>
      </w:r>
    </w:p>
    <w:p w:rsidR="00F33F2B" w:rsidRPr="003C689F" w:rsidRDefault="00F33F2B" w:rsidP="00F33F2B">
      <w:pPr>
        <w:pStyle w:val="aff3"/>
        <w:numPr>
          <w:ilvl w:val="0"/>
          <w:numId w:val="31"/>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支持单点登录服务器集群配置</w:t>
      </w:r>
    </w:p>
    <w:p w:rsidR="00F33F2B" w:rsidRPr="003C689F" w:rsidRDefault="00F33F2B" w:rsidP="00F33F2B">
      <w:pPr>
        <w:pStyle w:val="aff3"/>
        <w:numPr>
          <w:ilvl w:val="0"/>
          <w:numId w:val="31"/>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支持认证方式、加密方式自定义扩展。</w:t>
      </w:r>
    </w:p>
    <w:p w:rsidR="00F33F2B" w:rsidRPr="003C689F" w:rsidRDefault="00F33F2B" w:rsidP="00F33F2B">
      <w:pPr>
        <w:pStyle w:val="aff3"/>
        <w:numPr>
          <w:ilvl w:val="0"/>
          <w:numId w:val="31"/>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支持统一登出，执行统一登出后，会自动销毁所有已登录应用的session。</w:t>
      </w:r>
    </w:p>
    <w:p w:rsidR="00F33F2B" w:rsidRPr="003C689F" w:rsidRDefault="00F33F2B" w:rsidP="00F33F2B">
      <w:pPr>
        <w:pStyle w:val="30"/>
        <w:spacing w:before="0" w:after="0"/>
        <w:rPr>
          <w:rFonts w:ascii="仿宋_GB2312" w:eastAsia="仿宋_GB2312" w:hAnsi="等线 Light"/>
          <w:sz w:val="30"/>
          <w:szCs w:val="30"/>
        </w:rPr>
      </w:pPr>
      <w:bookmarkStart w:id="37" w:name="_Toc43847969"/>
      <w:r w:rsidRPr="003C689F">
        <w:rPr>
          <w:rFonts w:ascii="仿宋_GB2312" w:eastAsia="仿宋_GB2312" w:hAnsi="等线 Light"/>
          <w:sz w:val="30"/>
          <w:szCs w:val="30"/>
        </w:rPr>
        <w:t>4</w:t>
      </w:r>
      <w:r w:rsidRPr="003C689F">
        <w:rPr>
          <w:rFonts w:ascii="仿宋_GB2312" w:eastAsia="仿宋_GB2312" w:hAnsi="等线 Light" w:hint="eastAsia"/>
          <w:sz w:val="30"/>
          <w:szCs w:val="30"/>
        </w:rPr>
        <w:t>.</w:t>
      </w:r>
      <w:r w:rsidRPr="003C689F">
        <w:rPr>
          <w:rFonts w:ascii="仿宋_GB2312" w:eastAsia="仿宋_GB2312" w:hAnsi="等线 Light"/>
          <w:sz w:val="30"/>
          <w:szCs w:val="30"/>
        </w:rPr>
        <w:t>2</w:t>
      </w:r>
      <w:r w:rsidRPr="003C689F">
        <w:rPr>
          <w:rFonts w:ascii="仿宋_GB2312" w:eastAsia="仿宋_GB2312" w:hAnsi="等线 Light" w:hint="eastAsia"/>
          <w:sz w:val="30"/>
          <w:szCs w:val="30"/>
        </w:rPr>
        <w:t>.</w:t>
      </w:r>
      <w:r w:rsidRPr="003C689F">
        <w:rPr>
          <w:rFonts w:ascii="仿宋_GB2312" w:eastAsia="仿宋_GB2312" w:hAnsi="等线 Light"/>
          <w:sz w:val="30"/>
          <w:szCs w:val="30"/>
        </w:rPr>
        <w:t>2</w:t>
      </w:r>
      <w:r w:rsidRPr="003C689F">
        <w:rPr>
          <w:rFonts w:ascii="仿宋_GB2312" w:eastAsia="仿宋_GB2312" w:hAnsi="等线 Light" w:hint="eastAsia"/>
          <w:sz w:val="30"/>
          <w:szCs w:val="30"/>
        </w:rPr>
        <w:t>消息中心</w:t>
      </w:r>
      <w:bookmarkEnd w:id="37"/>
      <w:r w:rsidRPr="003C689F">
        <w:rPr>
          <w:rFonts w:ascii="仿宋_GB2312" w:eastAsia="仿宋_GB2312" w:hAnsi="等线 Light" w:hint="eastAsia"/>
          <w:sz w:val="30"/>
          <w:szCs w:val="30"/>
        </w:rPr>
        <w:t>组件</w:t>
      </w:r>
    </w:p>
    <w:p w:rsidR="00F33F2B" w:rsidRPr="003C689F" w:rsidRDefault="00F33F2B" w:rsidP="00F33F2B">
      <w:pPr>
        <w:pStyle w:val="aff3"/>
        <w:spacing w:line="360" w:lineRule="auto"/>
        <w:ind w:firstLine="560"/>
        <w:jc w:val="left"/>
        <w:rPr>
          <w:rFonts w:ascii="仿宋_GB2312" w:eastAsia="仿宋_GB2312" w:hAnsi="宋体"/>
          <w:sz w:val="28"/>
          <w:szCs w:val="28"/>
        </w:rPr>
      </w:pPr>
      <w:r w:rsidRPr="003C689F">
        <w:rPr>
          <w:rFonts w:ascii="仿宋_GB2312" w:eastAsia="仿宋_GB2312" w:hAnsi="宋体" w:hint="eastAsia"/>
          <w:sz w:val="28"/>
          <w:szCs w:val="28"/>
        </w:rPr>
        <w:t>根据交通运输</w:t>
      </w:r>
      <w:proofErr w:type="gramStart"/>
      <w:r w:rsidRPr="003C689F">
        <w:rPr>
          <w:rFonts w:ascii="仿宋_GB2312" w:eastAsia="仿宋_GB2312" w:hAnsi="宋体" w:hint="eastAsia"/>
          <w:sz w:val="28"/>
          <w:szCs w:val="28"/>
        </w:rPr>
        <w:t>厅业务</w:t>
      </w:r>
      <w:proofErr w:type="gramEnd"/>
      <w:r w:rsidRPr="003C689F">
        <w:rPr>
          <w:rFonts w:ascii="仿宋_GB2312" w:eastAsia="仿宋_GB2312" w:hAnsi="宋体" w:hint="eastAsia"/>
          <w:sz w:val="28"/>
          <w:szCs w:val="28"/>
        </w:rPr>
        <w:t>管理和信息技术的发展需要，需要建立一套综合处理各种消息的机制，进一步管理好消息发送通知的功能。消息中心组件是交通运输厅信息化组件库的一个重要组成部分，该组件基于业务事件的发生，通过多种渠道向用户发布相应消息，并建立消息账号、消息模板、日志和消息查询与统计的综合消息管理体系。</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t>4</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.1功能需求</w:t>
      </w:r>
    </w:p>
    <w:p w:rsidR="00F33F2B" w:rsidRPr="003C689F" w:rsidRDefault="00F33F2B" w:rsidP="00F33F2B">
      <w:pPr>
        <w:pStyle w:val="aff3"/>
        <w:spacing w:line="360" w:lineRule="auto"/>
        <w:ind w:firstLine="560"/>
        <w:jc w:val="left"/>
        <w:rPr>
          <w:rFonts w:ascii="仿宋_GB2312" w:eastAsia="仿宋_GB2312" w:hAnsi="宋体"/>
          <w:sz w:val="28"/>
          <w:szCs w:val="28"/>
        </w:rPr>
      </w:pPr>
      <w:r w:rsidRPr="003C689F">
        <w:rPr>
          <w:rFonts w:ascii="仿宋_GB2312" w:eastAsia="仿宋_GB2312" w:hAnsi="宋体" w:hint="eastAsia"/>
          <w:sz w:val="28"/>
          <w:szCs w:val="28"/>
        </w:rPr>
        <w:t>根据现有省交通</w:t>
      </w:r>
      <w:proofErr w:type="gramStart"/>
      <w:r w:rsidRPr="003C689F">
        <w:rPr>
          <w:rFonts w:ascii="仿宋_GB2312" w:eastAsia="仿宋_GB2312" w:hAnsi="宋体" w:hint="eastAsia"/>
          <w:sz w:val="28"/>
          <w:szCs w:val="28"/>
        </w:rPr>
        <w:t>运输厅各类</w:t>
      </w:r>
      <w:proofErr w:type="gramEnd"/>
      <w:r w:rsidRPr="003C689F">
        <w:rPr>
          <w:rFonts w:ascii="仿宋_GB2312" w:eastAsia="仿宋_GB2312" w:hAnsi="宋体" w:hint="eastAsia"/>
          <w:sz w:val="28"/>
          <w:szCs w:val="28"/>
        </w:rPr>
        <w:t>业务系统的实际应用以及相关人员获取</w:t>
      </w:r>
      <w:r w:rsidRPr="003C689F">
        <w:rPr>
          <w:rFonts w:ascii="仿宋_GB2312" w:eastAsia="仿宋_GB2312" w:hAnsi="宋体" w:hint="eastAsia"/>
          <w:sz w:val="28"/>
          <w:szCs w:val="28"/>
        </w:rPr>
        <w:lastRenderedPageBreak/>
        <w:t>信息的实际需要，</w:t>
      </w:r>
      <w:proofErr w:type="gramStart"/>
      <w:r w:rsidRPr="003C689F">
        <w:rPr>
          <w:rFonts w:ascii="仿宋_GB2312" w:eastAsia="仿宋_GB2312" w:hAnsi="宋体" w:hint="eastAsia"/>
          <w:sz w:val="28"/>
          <w:szCs w:val="28"/>
        </w:rPr>
        <w:t>本消息</w:t>
      </w:r>
      <w:proofErr w:type="gramEnd"/>
      <w:r w:rsidRPr="003C689F">
        <w:rPr>
          <w:rFonts w:ascii="仿宋_GB2312" w:eastAsia="仿宋_GB2312" w:hAnsi="宋体" w:hint="eastAsia"/>
          <w:sz w:val="28"/>
          <w:szCs w:val="28"/>
        </w:rPr>
        <w:t>中心应实现以下具体功能：</w:t>
      </w:r>
    </w:p>
    <w:p w:rsidR="00F33F2B" w:rsidRPr="003C689F" w:rsidRDefault="00F33F2B" w:rsidP="00F33F2B">
      <w:pPr>
        <w:pStyle w:val="aff3"/>
        <w:numPr>
          <w:ilvl w:val="0"/>
          <w:numId w:val="32"/>
        </w:numPr>
        <w:spacing w:line="360" w:lineRule="auto"/>
        <w:ind w:firstLineChars="0"/>
        <w:jc w:val="left"/>
        <w:rPr>
          <w:rFonts w:ascii="仿宋_GB2312" w:eastAsia="仿宋_GB2312" w:hAnsi="宋体"/>
          <w:sz w:val="28"/>
          <w:szCs w:val="28"/>
        </w:rPr>
      </w:pPr>
      <w:r w:rsidRPr="003C689F">
        <w:rPr>
          <w:rFonts w:ascii="仿宋_GB2312" w:eastAsia="仿宋_GB2312" w:hAnsi="宋体" w:hint="eastAsia"/>
          <w:sz w:val="28"/>
          <w:szCs w:val="28"/>
        </w:rPr>
        <w:t>至少应支持以下几类消息</w:t>
      </w:r>
      <w:r w:rsidRPr="003C689F">
        <w:rPr>
          <w:rFonts w:ascii="仿宋_GB2312" w:eastAsia="仿宋_GB2312" w:hAnsi="宋体"/>
          <w:sz w:val="28"/>
          <w:szCs w:val="28"/>
        </w:rPr>
        <w:t>:包括</w:t>
      </w:r>
      <w:proofErr w:type="gramStart"/>
      <w:r w:rsidRPr="003C689F">
        <w:rPr>
          <w:rFonts w:ascii="仿宋_GB2312" w:eastAsia="仿宋_GB2312" w:hAnsi="宋体"/>
          <w:sz w:val="28"/>
          <w:szCs w:val="28"/>
        </w:rPr>
        <w:t>浙政钉消息</w:t>
      </w:r>
      <w:proofErr w:type="gramEnd"/>
      <w:r w:rsidRPr="003C689F">
        <w:rPr>
          <w:rFonts w:ascii="仿宋_GB2312" w:eastAsia="仿宋_GB2312" w:hAnsi="宋体"/>
          <w:sz w:val="28"/>
          <w:szCs w:val="28"/>
        </w:rPr>
        <w:t>、短信消息、邮件消息；</w:t>
      </w:r>
    </w:p>
    <w:p w:rsidR="00F33F2B" w:rsidRPr="003C689F" w:rsidRDefault="00F33F2B" w:rsidP="00F33F2B">
      <w:pPr>
        <w:pStyle w:val="aff3"/>
        <w:numPr>
          <w:ilvl w:val="0"/>
          <w:numId w:val="32"/>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支持将消息发送到消息队列，由消息队列缓解服务压力；</w:t>
      </w:r>
    </w:p>
    <w:p w:rsidR="00F33F2B" w:rsidRPr="003C689F" w:rsidRDefault="00F33F2B" w:rsidP="00F33F2B">
      <w:pPr>
        <w:pStyle w:val="aff3"/>
        <w:numPr>
          <w:ilvl w:val="0"/>
          <w:numId w:val="32"/>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支持服务的同步调用，即客户端发出请求后等待服务的运行结果；</w:t>
      </w:r>
    </w:p>
    <w:p w:rsidR="00F33F2B" w:rsidRPr="003C689F" w:rsidRDefault="00F33F2B" w:rsidP="00F33F2B">
      <w:pPr>
        <w:pStyle w:val="aff3"/>
        <w:numPr>
          <w:ilvl w:val="0"/>
          <w:numId w:val="32"/>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支持服务异步调用方式，即客户端发出请求后不再关心服务端的响应；</w:t>
      </w:r>
    </w:p>
    <w:p w:rsidR="00F33F2B" w:rsidRPr="003C689F" w:rsidRDefault="00F33F2B" w:rsidP="00F33F2B">
      <w:pPr>
        <w:pStyle w:val="aff3"/>
        <w:numPr>
          <w:ilvl w:val="0"/>
          <w:numId w:val="32"/>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支持在发送异常时系统能够自动重试一定次数，并记录错误信息，协助系统运维和故障分析；</w:t>
      </w:r>
    </w:p>
    <w:p w:rsidR="00F33F2B" w:rsidRPr="003C689F" w:rsidRDefault="00F33F2B" w:rsidP="00F33F2B">
      <w:pPr>
        <w:pStyle w:val="aff3"/>
        <w:numPr>
          <w:ilvl w:val="0"/>
          <w:numId w:val="32"/>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支持对平台运行进行准实时监控，如果服务</w:t>
      </w:r>
      <w:proofErr w:type="gramStart"/>
      <w:r w:rsidRPr="003C689F">
        <w:rPr>
          <w:rFonts w:ascii="仿宋_GB2312" w:eastAsia="仿宋_GB2312" w:hAnsi="宋体"/>
          <w:sz w:val="28"/>
          <w:szCs w:val="28"/>
        </w:rPr>
        <w:t>异常将</w:t>
      </w:r>
      <w:proofErr w:type="gramEnd"/>
      <w:r w:rsidRPr="003C689F">
        <w:rPr>
          <w:rFonts w:ascii="仿宋_GB2312" w:eastAsia="仿宋_GB2312" w:hAnsi="宋体"/>
          <w:sz w:val="28"/>
          <w:szCs w:val="28"/>
        </w:rPr>
        <w:t>消息通过短信方式发送给管理员；</w:t>
      </w:r>
    </w:p>
    <w:p w:rsidR="00F33F2B" w:rsidRPr="003C689F" w:rsidRDefault="00F33F2B" w:rsidP="00F33F2B">
      <w:pPr>
        <w:pStyle w:val="aff3"/>
        <w:numPr>
          <w:ilvl w:val="0"/>
          <w:numId w:val="32"/>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可对不同的项目和用户设置流量控制</w:t>
      </w:r>
      <w:r w:rsidRPr="003C689F">
        <w:rPr>
          <w:rFonts w:ascii="仿宋_GB2312" w:eastAsia="仿宋_GB2312" w:hAnsi="宋体" w:hint="eastAsia"/>
          <w:sz w:val="28"/>
          <w:szCs w:val="28"/>
        </w:rPr>
        <w:t>、</w:t>
      </w:r>
      <w:r w:rsidRPr="003C689F">
        <w:rPr>
          <w:rFonts w:ascii="仿宋_GB2312" w:eastAsia="仿宋_GB2312" w:hAnsi="宋体"/>
          <w:sz w:val="28"/>
          <w:szCs w:val="28"/>
        </w:rPr>
        <w:t>白名单和黑名单等；</w:t>
      </w:r>
    </w:p>
    <w:p w:rsidR="00F33F2B" w:rsidRPr="003C689F" w:rsidRDefault="00F33F2B" w:rsidP="00F33F2B">
      <w:pPr>
        <w:pStyle w:val="aff3"/>
        <w:numPr>
          <w:ilvl w:val="0"/>
          <w:numId w:val="32"/>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具备对传输的消息流进行加解密的功能，以确保通讯安全；</w:t>
      </w:r>
    </w:p>
    <w:p w:rsidR="00F33F2B" w:rsidRPr="003C689F" w:rsidRDefault="00F33F2B" w:rsidP="00F33F2B">
      <w:pPr>
        <w:pStyle w:val="aff3"/>
        <w:numPr>
          <w:ilvl w:val="0"/>
          <w:numId w:val="32"/>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支持失败发送统计，分类统计，最近消息发送数量统计；</w:t>
      </w:r>
    </w:p>
    <w:p w:rsidR="00F33F2B" w:rsidRPr="003C689F" w:rsidRDefault="00F33F2B" w:rsidP="00F33F2B">
      <w:pPr>
        <w:pStyle w:val="aff3"/>
        <w:numPr>
          <w:ilvl w:val="0"/>
          <w:numId w:val="32"/>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支持系统根据安全策略，在服务治理、系统管理配置中提供用户管理，设置可进行系统管理配置操作的授权用户、组和角色，提供对配置管理控制台的可管理访问，限制用户在其中查看和内容和执行的操作；</w:t>
      </w:r>
    </w:p>
    <w:p w:rsidR="00F33F2B" w:rsidRDefault="00F33F2B" w:rsidP="00F33F2B">
      <w:pPr>
        <w:pStyle w:val="aff3"/>
        <w:numPr>
          <w:ilvl w:val="0"/>
          <w:numId w:val="32"/>
        </w:numPr>
        <w:spacing w:line="360" w:lineRule="auto"/>
        <w:ind w:firstLineChars="0"/>
        <w:jc w:val="left"/>
        <w:rPr>
          <w:rFonts w:ascii="仿宋_GB2312" w:eastAsia="仿宋_GB2312" w:hAnsi="宋体"/>
          <w:color w:val="FF0000"/>
          <w:sz w:val="28"/>
          <w:szCs w:val="28"/>
        </w:rPr>
      </w:pPr>
      <w:r>
        <w:rPr>
          <w:rFonts w:ascii="仿宋_GB2312" w:eastAsia="仿宋_GB2312" w:hAnsi="仿宋" w:hint="eastAsia"/>
          <w:sz w:val="28"/>
          <w:szCs w:val="28"/>
        </w:rPr>
        <w:t>客户端支持Windows操作系统和各类主流浏览器（包括IE9.0及以上、Firefox、</w:t>
      </w:r>
      <w:r>
        <w:rPr>
          <w:rFonts w:ascii="仿宋_GB2312" w:eastAsia="仿宋_GB2312" w:hAnsi="仿宋"/>
          <w:sz w:val="28"/>
          <w:szCs w:val="28"/>
        </w:rPr>
        <w:t>Chrome</w:t>
      </w:r>
      <w:r>
        <w:rPr>
          <w:rFonts w:ascii="仿宋_GB2312" w:eastAsia="仿宋_GB2312" w:hAnsi="仿宋" w:hint="eastAsia"/>
          <w:sz w:val="28"/>
          <w:szCs w:val="28"/>
        </w:rPr>
        <w:t>浏览器），兼容国产终端和操作系统。</w:t>
      </w:r>
      <w:r>
        <w:rPr>
          <w:rFonts w:ascii="仿宋_GB2312" w:eastAsia="仿宋_GB2312" w:hAnsi="宋体" w:hint="eastAsia"/>
          <w:color w:val="FF0000"/>
          <w:sz w:val="28"/>
          <w:szCs w:val="28"/>
        </w:rPr>
        <w:t xml:space="preserve"> </w:t>
      </w:r>
    </w:p>
    <w:p w:rsidR="00F33F2B" w:rsidRPr="003C689F" w:rsidRDefault="00F33F2B" w:rsidP="00F33F2B">
      <w:pPr>
        <w:pStyle w:val="aff3"/>
        <w:numPr>
          <w:ilvl w:val="0"/>
          <w:numId w:val="32"/>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lastRenderedPageBreak/>
        <w:t>具有弹性可伸缩体系结构，支持大用户量的并发访问；</w:t>
      </w:r>
    </w:p>
    <w:p w:rsidR="00F33F2B" w:rsidRPr="003C689F" w:rsidRDefault="00F33F2B" w:rsidP="00F33F2B">
      <w:pPr>
        <w:pStyle w:val="aff3"/>
        <w:numPr>
          <w:ilvl w:val="0"/>
          <w:numId w:val="32"/>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支持集群方式部署，多个节点同时对外提供服务，任意一个节点服务出现意外，不影响整个系统对外提供服务。</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t>4</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.2消息中心业务流程</w:t>
      </w:r>
    </w:p>
    <w:p w:rsidR="00F33F2B" w:rsidRPr="003C689F" w:rsidRDefault="00F33F2B" w:rsidP="00F33F2B">
      <w:pPr>
        <w:pStyle w:val="aff3"/>
        <w:spacing w:line="360" w:lineRule="auto"/>
        <w:ind w:firstLineChars="0"/>
        <w:jc w:val="left"/>
        <w:rPr>
          <w:rFonts w:ascii="仿宋_GB2312" w:eastAsia="仿宋_GB2312" w:hAnsi="宋体"/>
          <w:sz w:val="28"/>
          <w:szCs w:val="28"/>
        </w:rPr>
      </w:pPr>
      <w:proofErr w:type="gramStart"/>
      <w:r w:rsidRPr="003C689F">
        <w:rPr>
          <w:rFonts w:ascii="仿宋_GB2312" w:eastAsia="仿宋_GB2312" w:hAnsi="宋体" w:hint="eastAsia"/>
          <w:sz w:val="28"/>
          <w:szCs w:val="28"/>
        </w:rPr>
        <w:t>本消息</w:t>
      </w:r>
      <w:proofErr w:type="gramEnd"/>
      <w:r w:rsidRPr="003C689F">
        <w:rPr>
          <w:rFonts w:ascii="仿宋_GB2312" w:eastAsia="仿宋_GB2312" w:hAnsi="宋体" w:hint="eastAsia"/>
          <w:sz w:val="28"/>
          <w:szCs w:val="28"/>
        </w:rPr>
        <w:t>中心核心业务流程如下：</w:t>
      </w:r>
    </w:p>
    <w:p w:rsidR="00F33F2B" w:rsidRPr="003C689F" w:rsidRDefault="00F33F2B" w:rsidP="00F33F2B">
      <w:pPr>
        <w:pStyle w:val="aff3"/>
        <w:numPr>
          <w:ilvl w:val="0"/>
          <w:numId w:val="32"/>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应用程序通过消息中心开放的接口发送消息，消息分为同步消息和异步消息，异步消息提供回调接口供应用程序查询调用结果；</w:t>
      </w:r>
    </w:p>
    <w:p w:rsidR="00F33F2B" w:rsidRPr="003C689F" w:rsidRDefault="00F33F2B" w:rsidP="00F33F2B">
      <w:pPr>
        <w:pStyle w:val="aff3"/>
        <w:numPr>
          <w:ilvl w:val="0"/>
          <w:numId w:val="32"/>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消息中心接收到消息后根据应用程序需要调用不同的接口类型，消息中心处理后将最终结果发送到用户终端；</w:t>
      </w:r>
    </w:p>
    <w:p w:rsidR="00F33F2B" w:rsidRPr="003C689F" w:rsidRDefault="00F33F2B" w:rsidP="00F33F2B">
      <w:pPr>
        <w:pStyle w:val="aff3"/>
        <w:numPr>
          <w:ilvl w:val="0"/>
          <w:numId w:val="32"/>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消息中心将接收到的消息同步写入到数据库，保证消息不丢失；</w:t>
      </w:r>
    </w:p>
    <w:p w:rsidR="00F33F2B" w:rsidRPr="003C689F" w:rsidRDefault="00F33F2B" w:rsidP="00F33F2B">
      <w:pPr>
        <w:pStyle w:val="aff3"/>
        <w:numPr>
          <w:ilvl w:val="0"/>
          <w:numId w:val="32"/>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消息中心将接口调用结果写入到数据库备查；</w:t>
      </w:r>
    </w:p>
    <w:p w:rsidR="00F33F2B" w:rsidRPr="003C689F" w:rsidRDefault="00F33F2B" w:rsidP="00F33F2B">
      <w:pPr>
        <w:pStyle w:val="aff3"/>
        <w:numPr>
          <w:ilvl w:val="0"/>
          <w:numId w:val="32"/>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消息中心将各关键点调用数据入日志库备查。</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t>4</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.3对外接口</w:t>
      </w:r>
    </w:p>
    <w:p w:rsidR="00F33F2B" w:rsidRPr="003C689F" w:rsidRDefault="00F33F2B" w:rsidP="00F33F2B">
      <w:pPr>
        <w:pStyle w:val="aff3"/>
        <w:spacing w:line="360" w:lineRule="auto"/>
        <w:ind w:firstLineChars="0"/>
        <w:jc w:val="left"/>
        <w:rPr>
          <w:rFonts w:ascii="仿宋_GB2312" w:eastAsia="仿宋_GB2312" w:hAnsi="宋体"/>
          <w:sz w:val="28"/>
          <w:szCs w:val="28"/>
        </w:rPr>
      </w:pPr>
      <w:r w:rsidRPr="003C689F">
        <w:rPr>
          <w:rFonts w:ascii="仿宋_GB2312" w:eastAsia="仿宋_GB2312" w:hAnsi="宋体" w:hint="eastAsia"/>
          <w:sz w:val="28"/>
          <w:szCs w:val="28"/>
        </w:rPr>
        <w:t>用于调用接口前的身份验证，保证调用接口的合法性。系统调用同步消息发送接口，系统将消息发送结果通过接口直接返回。提供长连接接口，保证业务系统的持续消息发送。</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t>4</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.4对内接口</w:t>
      </w:r>
    </w:p>
    <w:p w:rsidR="00F33F2B" w:rsidRPr="003C689F" w:rsidRDefault="00F33F2B" w:rsidP="00F33F2B">
      <w:pPr>
        <w:pStyle w:val="aff3"/>
        <w:spacing w:line="360" w:lineRule="auto"/>
        <w:ind w:firstLineChars="0"/>
        <w:jc w:val="left"/>
        <w:rPr>
          <w:rFonts w:ascii="仿宋_GB2312" w:eastAsia="仿宋_GB2312" w:hAnsi="宋体"/>
          <w:sz w:val="28"/>
          <w:szCs w:val="28"/>
        </w:rPr>
      </w:pPr>
      <w:r w:rsidRPr="003C689F">
        <w:rPr>
          <w:rFonts w:ascii="仿宋_GB2312" w:eastAsia="仿宋_GB2312" w:hAnsi="宋体" w:hint="eastAsia"/>
          <w:sz w:val="28"/>
          <w:szCs w:val="28"/>
        </w:rPr>
        <w:t>调用系统的消息发送网关，将接收消息进行发送，并获取发送结果。</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lastRenderedPageBreak/>
        <w:t>4</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.5日志处理</w:t>
      </w:r>
    </w:p>
    <w:p w:rsidR="00F33F2B" w:rsidRPr="003C689F" w:rsidRDefault="00F33F2B" w:rsidP="00F33F2B">
      <w:pPr>
        <w:pStyle w:val="aff3"/>
        <w:spacing w:line="360" w:lineRule="auto"/>
        <w:ind w:firstLineChars="0"/>
        <w:jc w:val="left"/>
        <w:rPr>
          <w:rFonts w:ascii="仿宋_GB2312" w:eastAsia="仿宋_GB2312" w:hAnsi="宋体"/>
          <w:sz w:val="28"/>
          <w:szCs w:val="28"/>
        </w:rPr>
      </w:pPr>
      <w:r w:rsidRPr="003C689F">
        <w:rPr>
          <w:rFonts w:ascii="仿宋_GB2312" w:eastAsia="仿宋_GB2312" w:hAnsi="宋体" w:hint="eastAsia"/>
          <w:sz w:val="28"/>
          <w:szCs w:val="28"/>
        </w:rPr>
        <w:t>系统将各环节操作将系统运行日志、错误日志进行存储，并能随时调用查看。</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t>4</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w:t>
      </w:r>
      <w:r w:rsidRPr="003C689F">
        <w:rPr>
          <w:rFonts w:ascii="仿宋_GB2312" w:eastAsia="仿宋_GB2312"/>
          <w:sz w:val="30"/>
          <w:szCs w:val="30"/>
        </w:rPr>
        <w:t>6</w:t>
      </w:r>
      <w:r w:rsidRPr="003C689F">
        <w:rPr>
          <w:rFonts w:ascii="仿宋_GB2312" w:eastAsia="仿宋_GB2312" w:hint="eastAsia"/>
          <w:sz w:val="30"/>
          <w:szCs w:val="30"/>
        </w:rPr>
        <w:t>系统管理</w:t>
      </w:r>
    </w:p>
    <w:p w:rsidR="00F33F2B" w:rsidRPr="003C689F" w:rsidRDefault="00F33F2B" w:rsidP="00F33F2B">
      <w:pPr>
        <w:pStyle w:val="aff3"/>
        <w:spacing w:line="360" w:lineRule="auto"/>
        <w:ind w:firstLineChars="0"/>
        <w:jc w:val="left"/>
        <w:rPr>
          <w:rFonts w:ascii="仿宋_GB2312" w:eastAsia="仿宋_GB2312" w:hAnsi="宋体"/>
          <w:sz w:val="28"/>
          <w:szCs w:val="28"/>
        </w:rPr>
      </w:pPr>
      <w:r w:rsidRPr="003C689F">
        <w:rPr>
          <w:rFonts w:ascii="仿宋_GB2312" w:eastAsia="仿宋_GB2312" w:hAnsi="宋体" w:hint="eastAsia"/>
          <w:sz w:val="28"/>
          <w:szCs w:val="28"/>
        </w:rPr>
        <w:t>维护可调用外部接口的项目，可同应用程序用户一样设置预警规则；一个应用程序含多个用户；可维护管理员手机号，必要时通过短信通知管理员。</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t>4</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w:t>
      </w:r>
      <w:r w:rsidRPr="003C689F">
        <w:rPr>
          <w:rFonts w:ascii="仿宋_GB2312" w:eastAsia="仿宋_GB2312"/>
          <w:sz w:val="30"/>
          <w:szCs w:val="30"/>
        </w:rPr>
        <w:t>7</w:t>
      </w:r>
      <w:r w:rsidRPr="003C689F">
        <w:rPr>
          <w:rFonts w:ascii="仿宋_GB2312" w:eastAsia="仿宋_GB2312" w:hint="eastAsia"/>
          <w:sz w:val="30"/>
          <w:szCs w:val="30"/>
        </w:rPr>
        <w:t>短信网关</w:t>
      </w:r>
    </w:p>
    <w:p w:rsidR="00F33F2B" w:rsidRPr="003C689F" w:rsidRDefault="00F33F2B" w:rsidP="00F33F2B">
      <w:pPr>
        <w:pStyle w:val="aff3"/>
        <w:spacing w:line="360" w:lineRule="auto"/>
        <w:ind w:firstLine="560"/>
        <w:jc w:val="left"/>
        <w:rPr>
          <w:rFonts w:ascii="仿宋_GB2312" w:eastAsia="仿宋_GB2312" w:hAnsi="宋体"/>
          <w:sz w:val="28"/>
          <w:szCs w:val="28"/>
        </w:rPr>
      </w:pPr>
      <w:r w:rsidRPr="003C689F">
        <w:rPr>
          <w:rFonts w:ascii="仿宋_GB2312" w:eastAsia="仿宋_GB2312" w:hAnsi="宋体" w:hint="eastAsia"/>
          <w:sz w:val="28"/>
          <w:szCs w:val="28"/>
        </w:rPr>
        <w:t>本项目消息中心集成一套短信网关，该网关为省交通</w:t>
      </w:r>
      <w:proofErr w:type="gramStart"/>
      <w:r w:rsidRPr="003C689F">
        <w:rPr>
          <w:rFonts w:ascii="仿宋_GB2312" w:eastAsia="仿宋_GB2312" w:hAnsi="宋体" w:hint="eastAsia"/>
          <w:sz w:val="28"/>
          <w:szCs w:val="28"/>
        </w:rPr>
        <w:t>运输厅各类</w:t>
      </w:r>
      <w:proofErr w:type="gramEnd"/>
      <w:r w:rsidRPr="003C689F">
        <w:rPr>
          <w:rFonts w:ascii="仿宋_GB2312" w:eastAsia="仿宋_GB2312" w:hAnsi="宋体" w:hint="eastAsia"/>
          <w:sz w:val="28"/>
          <w:szCs w:val="28"/>
        </w:rPr>
        <w:t>业务系统收发短信提供一个动态数据交换平台，通过短信网关的接口可将各种系统和软件进行无缝高效接入，将各类业务系统产生的动态信息按需转变为手机短信，通过第三方连接各运营商的短信中心以特服号码进行实时发送和接收，为各类系统建立一个快速的短信通道。</w:t>
      </w:r>
    </w:p>
    <w:p w:rsidR="00F33F2B" w:rsidRPr="003C689F" w:rsidRDefault="00F33F2B" w:rsidP="00F33F2B">
      <w:pPr>
        <w:pStyle w:val="aff3"/>
        <w:spacing w:line="360" w:lineRule="auto"/>
        <w:ind w:firstLine="560"/>
        <w:jc w:val="left"/>
        <w:rPr>
          <w:rFonts w:ascii="仿宋_GB2312" w:eastAsia="仿宋_GB2312" w:hAnsi="宋体"/>
          <w:sz w:val="28"/>
          <w:szCs w:val="28"/>
        </w:rPr>
      </w:pPr>
      <w:r w:rsidRPr="003C689F">
        <w:rPr>
          <w:rFonts w:ascii="仿宋_GB2312" w:eastAsia="仿宋_GB2312" w:hAnsi="宋体" w:hint="eastAsia"/>
          <w:sz w:val="28"/>
          <w:szCs w:val="28"/>
        </w:rPr>
        <w:t>短信网关应具备一定的管理功能，可根据应用系统、收发用户、时间段、收发条数等进行灵活配置，可对网关系统进行实时的监控、查询、操作和维护的管理。</w:t>
      </w:r>
    </w:p>
    <w:p w:rsidR="00F33F2B" w:rsidRPr="003C689F" w:rsidRDefault="00F33F2B" w:rsidP="00F33F2B">
      <w:pPr>
        <w:pStyle w:val="aff3"/>
        <w:spacing w:line="360" w:lineRule="auto"/>
        <w:ind w:firstLine="560"/>
        <w:jc w:val="left"/>
        <w:rPr>
          <w:rFonts w:ascii="仿宋_GB2312" w:eastAsia="仿宋_GB2312" w:hAnsi="宋体"/>
          <w:sz w:val="28"/>
          <w:szCs w:val="28"/>
        </w:rPr>
      </w:pPr>
      <w:r w:rsidRPr="003C689F">
        <w:rPr>
          <w:rFonts w:ascii="仿宋_GB2312" w:eastAsia="仿宋_GB2312" w:hAnsi="宋体" w:hint="eastAsia"/>
          <w:sz w:val="28"/>
          <w:szCs w:val="28"/>
        </w:rPr>
        <w:t>本次短信网关预置发送量为1</w:t>
      </w:r>
      <w:r w:rsidRPr="003C689F">
        <w:rPr>
          <w:rFonts w:ascii="仿宋_GB2312" w:eastAsia="仿宋_GB2312" w:hAnsi="宋体"/>
          <w:sz w:val="28"/>
          <w:szCs w:val="28"/>
        </w:rPr>
        <w:t>00</w:t>
      </w:r>
      <w:r w:rsidRPr="003C689F">
        <w:rPr>
          <w:rFonts w:ascii="仿宋_GB2312" w:eastAsia="仿宋_GB2312" w:hAnsi="宋体" w:hint="eastAsia"/>
          <w:sz w:val="28"/>
          <w:szCs w:val="28"/>
        </w:rPr>
        <w:t>万条。</w:t>
      </w:r>
    </w:p>
    <w:p w:rsidR="00F33F2B" w:rsidRPr="003C689F" w:rsidRDefault="00F33F2B" w:rsidP="00F33F2B">
      <w:pPr>
        <w:pStyle w:val="30"/>
        <w:spacing w:before="0" w:after="0"/>
        <w:rPr>
          <w:rFonts w:ascii="仿宋_GB2312" w:eastAsia="仿宋_GB2312" w:hAnsi="等线 Light"/>
          <w:sz w:val="30"/>
          <w:szCs w:val="30"/>
        </w:rPr>
      </w:pPr>
      <w:r w:rsidRPr="003C689F">
        <w:rPr>
          <w:rFonts w:ascii="仿宋_GB2312" w:eastAsia="仿宋_GB2312" w:hAnsi="等线 Light"/>
          <w:sz w:val="30"/>
          <w:szCs w:val="30"/>
        </w:rPr>
        <w:t>4</w:t>
      </w:r>
      <w:r w:rsidRPr="003C689F">
        <w:rPr>
          <w:rFonts w:ascii="仿宋_GB2312" w:eastAsia="仿宋_GB2312" w:hAnsi="等线 Light" w:hint="eastAsia"/>
          <w:sz w:val="30"/>
          <w:szCs w:val="30"/>
        </w:rPr>
        <w:t>.</w:t>
      </w:r>
      <w:r w:rsidRPr="003C689F">
        <w:rPr>
          <w:rFonts w:ascii="仿宋_GB2312" w:eastAsia="仿宋_GB2312" w:hAnsi="等线 Light"/>
          <w:sz w:val="30"/>
          <w:szCs w:val="30"/>
        </w:rPr>
        <w:t>2</w:t>
      </w:r>
      <w:r w:rsidRPr="003C689F">
        <w:rPr>
          <w:rFonts w:ascii="仿宋_GB2312" w:eastAsia="仿宋_GB2312" w:hAnsi="等线 Light" w:hint="eastAsia"/>
          <w:sz w:val="30"/>
          <w:szCs w:val="30"/>
        </w:rPr>
        <w:t>.</w:t>
      </w:r>
      <w:r w:rsidRPr="003C689F">
        <w:rPr>
          <w:rFonts w:ascii="仿宋_GB2312" w:eastAsia="仿宋_GB2312" w:hAnsi="等线 Light"/>
          <w:sz w:val="30"/>
          <w:szCs w:val="30"/>
        </w:rPr>
        <w:t>3网页视频通话组件</w:t>
      </w:r>
    </w:p>
    <w:p w:rsidR="00F33F2B" w:rsidRPr="003C689F" w:rsidRDefault="00F33F2B" w:rsidP="00F33F2B">
      <w:pPr>
        <w:pStyle w:val="aff3"/>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网页视频通话组件可以实现</w:t>
      </w:r>
      <w:proofErr w:type="gramStart"/>
      <w:r w:rsidRPr="003C689F">
        <w:rPr>
          <w:rFonts w:ascii="仿宋_GB2312" w:eastAsia="仿宋_GB2312" w:hAnsi="宋体"/>
          <w:sz w:val="28"/>
          <w:szCs w:val="28"/>
        </w:rPr>
        <w:t>快速内</w:t>
      </w:r>
      <w:proofErr w:type="gramEnd"/>
      <w:r w:rsidRPr="003C689F">
        <w:rPr>
          <w:rFonts w:ascii="仿宋_GB2312" w:eastAsia="仿宋_GB2312" w:hAnsi="宋体"/>
          <w:sz w:val="28"/>
          <w:szCs w:val="28"/>
        </w:rPr>
        <w:t>嵌视频通话功能，可以支持与应急</w:t>
      </w:r>
      <w:r w:rsidRPr="003C689F">
        <w:rPr>
          <w:rFonts w:ascii="仿宋_GB2312" w:eastAsia="仿宋_GB2312" w:hAnsi="宋体"/>
          <w:sz w:val="28"/>
          <w:szCs w:val="28"/>
        </w:rPr>
        <w:lastRenderedPageBreak/>
        <w:t>单兵进行视频通话。主要功能有：</w:t>
      </w:r>
    </w:p>
    <w:p w:rsidR="00F33F2B" w:rsidRPr="003C689F" w:rsidRDefault="00F33F2B" w:rsidP="00F33F2B">
      <w:pPr>
        <w:pStyle w:val="aff3"/>
        <w:numPr>
          <w:ilvl w:val="0"/>
          <w:numId w:val="33"/>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语音、视频通话：</w:t>
      </w:r>
      <w:r w:rsidRPr="003C689F">
        <w:rPr>
          <w:rFonts w:ascii="仿宋_GB2312" w:eastAsia="仿宋_GB2312" w:hAnsi="宋体" w:hint="eastAsia"/>
          <w:sz w:val="28"/>
          <w:szCs w:val="28"/>
        </w:rPr>
        <w:t>提供语音和视频通讯能力，主要功能包括发起视频语音通话、摄像头切换、语音打开和关闭等。</w:t>
      </w:r>
    </w:p>
    <w:p w:rsidR="00F33F2B" w:rsidRPr="003C689F" w:rsidRDefault="00F33F2B" w:rsidP="00F33F2B">
      <w:pPr>
        <w:pStyle w:val="aff3"/>
        <w:numPr>
          <w:ilvl w:val="0"/>
          <w:numId w:val="33"/>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视频会议：</w:t>
      </w:r>
      <w:r w:rsidRPr="003C689F">
        <w:rPr>
          <w:rFonts w:ascii="仿宋_GB2312" w:eastAsia="仿宋_GB2312" w:hAnsi="宋体" w:hint="eastAsia"/>
          <w:sz w:val="28"/>
          <w:szCs w:val="28"/>
        </w:rPr>
        <w:t>提供音视频通信会议能力，通信过程中，支持动态加入新用户、收起为可拖拽小视频悬浮窗、切换通信展示视图（演讲者视图/画廊视图）等功能，以实现最佳现场画面呈现效果。</w:t>
      </w:r>
    </w:p>
    <w:p w:rsidR="00F33F2B" w:rsidRPr="003C689F" w:rsidRDefault="00F33F2B" w:rsidP="00F33F2B">
      <w:pPr>
        <w:pStyle w:val="aff3"/>
        <w:numPr>
          <w:ilvl w:val="0"/>
          <w:numId w:val="33"/>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单兵实时位置：可以查看单兵</w:t>
      </w:r>
      <w:r w:rsidRPr="003C689F">
        <w:rPr>
          <w:rFonts w:ascii="仿宋_GB2312" w:eastAsia="仿宋_GB2312" w:hAnsi="宋体" w:hint="eastAsia"/>
          <w:sz w:val="28"/>
          <w:szCs w:val="28"/>
        </w:rPr>
        <w:t>移动设备实时传输位置信息</w:t>
      </w:r>
      <w:r w:rsidRPr="003C689F">
        <w:rPr>
          <w:rFonts w:ascii="仿宋_GB2312" w:eastAsia="仿宋_GB2312" w:hAnsi="宋体"/>
          <w:sz w:val="28"/>
          <w:szCs w:val="28"/>
        </w:rPr>
        <w:t>，</w:t>
      </w:r>
      <w:r w:rsidRPr="003C689F">
        <w:rPr>
          <w:rFonts w:ascii="仿宋_GB2312" w:eastAsia="仿宋_GB2312" w:hAnsi="宋体" w:hint="eastAsia"/>
          <w:sz w:val="28"/>
          <w:szCs w:val="28"/>
        </w:rPr>
        <w:t>支持实时搜索单兵点位，并发起音视频通信。</w:t>
      </w:r>
    </w:p>
    <w:p w:rsidR="00F33F2B" w:rsidRPr="003C689F" w:rsidRDefault="00F33F2B" w:rsidP="00F33F2B">
      <w:pPr>
        <w:pStyle w:val="30"/>
        <w:spacing w:before="0" w:after="0"/>
        <w:rPr>
          <w:rFonts w:ascii="仿宋_GB2312" w:eastAsia="仿宋_GB2312" w:hAnsi="等线 Light"/>
          <w:sz w:val="30"/>
          <w:szCs w:val="30"/>
        </w:rPr>
      </w:pPr>
      <w:r w:rsidRPr="003C689F">
        <w:rPr>
          <w:rFonts w:ascii="仿宋_GB2312" w:eastAsia="仿宋_GB2312" w:hAnsi="等线 Light"/>
          <w:sz w:val="30"/>
          <w:szCs w:val="30"/>
        </w:rPr>
        <w:t>4</w:t>
      </w:r>
      <w:r w:rsidRPr="003C689F">
        <w:rPr>
          <w:rFonts w:ascii="仿宋_GB2312" w:eastAsia="仿宋_GB2312" w:hAnsi="等线 Light" w:hint="eastAsia"/>
          <w:sz w:val="30"/>
          <w:szCs w:val="30"/>
        </w:rPr>
        <w:t>.</w:t>
      </w:r>
      <w:r w:rsidRPr="003C689F">
        <w:rPr>
          <w:rFonts w:ascii="仿宋_GB2312" w:eastAsia="仿宋_GB2312" w:hAnsi="等线 Light"/>
          <w:sz w:val="30"/>
          <w:szCs w:val="30"/>
        </w:rPr>
        <w:t>2</w:t>
      </w:r>
      <w:r w:rsidRPr="003C689F">
        <w:rPr>
          <w:rFonts w:ascii="仿宋_GB2312" w:eastAsia="仿宋_GB2312" w:hAnsi="等线 Light" w:hint="eastAsia"/>
          <w:sz w:val="30"/>
          <w:szCs w:val="30"/>
        </w:rPr>
        <w:t>.</w:t>
      </w:r>
      <w:r w:rsidRPr="003C689F">
        <w:rPr>
          <w:rFonts w:ascii="仿宋_GB2312" w:eastAsia="仿宋_GB2312" w:hAnsi="等线 Light"/>
          <w:sz w:val="30"/>
          <w:szCs w:val="30"/>
        </w:rPr>
        <w:t>4</w:t>
      </w:r>
      <w:r w:rsidRPr="003C689F">
        <w:rPr>
          <w:rFonts w:ascii="仿宋_GB2312" w:eastAsia="仿宋_GB2312" w:hAnsi="等线 Light" w:hint="eastAsia"/>
          <w:sz w:val="30"/>
          <w:szCs w:val="30"/>
        </w:rPr>
        <w:t>工作流引擎</w:t>
      </w:r>
    </w:p>
    <w:p w:rsidR="00F33F2B" w:rsidRPr="003C689F" w:rsidRDefault="00F33F2B" w:rsidP="00F33F2B">
      <w:pPr>
        <w:pStyle w:val="aff3"/>
        <w:spacing w:line="360" w:lineRule="auto"/>
        <w:ind w:firstLine="560"/>
        <w:jc w:val="left"/>
        <w:rPr>
          <w:rFonts w:ascii="仿宋_GB2312" w:eastAsia="仿宋_GB2312" w:hAnsi="宋体"/>
          <w:sz w:val="28"/>
          <w:szCs w:val="28"/>
        </w:rPr>
      </w:pPr>
      <w:r w:rsidRPr="003C689F">
        <w:rPr>
          <w:rFonts w:ascii="仿宋_GB2312" w:eastAsia="仿宋_GB2312" w:hAnsi="宋体" w:hint="eastAsia"/>
          <w:sz w:val="28"/>
          <w:szCs w:val="28"/>
        </w:rPr>
        <w:t>统一的工作流引擎通过建设业务流程管理平台实现，包括业务流程管理相关规范、软件产品、二次开发以及平台构建实施工作。业务流程平台建设过程中应结合省交通运输厅自身应用建设管理的特色来定制统一的规范与方法；保证基于统一的流程管理平台与工具对流程类系统应用建设提供快速搭建服务。</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t>4</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w:t>
      </w:r>
      <w:r w:rsidRPr="003C689F">
        <w:rPr>
          <w:rFonts w:ascii="仿宋_GB2312" w:eastAsia="仿宋_GB2312"/>
          <w:sz w:val="30"/>
          <w:szCs w:val="30"/>
        </w:rPr>
        <w:t>4</w:t>
      </w:r>
      <w:r w:rsidRPr="003C689F">
        <w:rPr>
          <w:rFonts w:ascii="仿宋_GB2312" w:eastAsia="仿宋_GB2312" w:hint="eastAsia"/>
          <w:sz w:val="30"/>
          <w:szCs w:val="30"/>
        </w:rPr>
        <w:t>.1主要技术要求</w:t>
      </w:r>
    </w:p>
    <w:p w:rsidR="00F33F2B" w:rsidRPr="003C689F" w:rsidRDefault="00F33F2B" w:rsidP="00F33F2B">
      <w:pPr>
        <w:pStyle w:val="aff3"/>
        <w:spacing w:line="360" w:lineRule="auto"/>
        <w:ind w:firstLine="560"/>
        <w:jc w:val="left"/>
        <w:rPr>
          <w:rFonts w:ascii="仿宋_GB2312" w:eastAsia="仿宋_GB2312" w:hAnsi="宋体"/>
          <w:sz w:val="28"/>
          <w:szCs w:val="28"/>
        </w:rPr>
      </w:pPr>
      <w:r w:rsidRPr="003C689F">
        <w:rPr>
          <w:rFonts w:ascii="仿宋_GB2312" w:eastAsia="仿宋_GB2312" w:hAnsi="宋体"/>
          <w:sz w:val="28"/>
          <w:szCs w:val="28"/>
        </w:rPr>
        <w:t>参考省级政务系统开发采用的相关技术体系以及省交通运输</w:t>
      </w:r>
      <w:proofErr w:type="gramStart"/>
      <w:r w:rsidRPr="003C689F">
        <w:rPr>
          <w:rFonts w:ascii="仿宋_GB2312" w:eastAsia="仿宋_GB2312" w:hAnsi="宋体"/>
          <w:sz w:val="28"/>
          <w:szCs w:val="28"/>
        </w:rPr>
        <w:t>厅现有</w:t>
      </w:r>
      <w:proofErr w:type="gramEnd"/>
      <w:r w:rsidRPr="003C689F">
        <w:rPr>
          <w:rFonts w:ascii="仿宋_GB2312" w:eastAsia="仿宋_GB2312" w:hAnsi="宋体"/>
          <w:sz w:val="28"/>
          <w:szCs w:val="28"/>
        </w:rPr>
        <w:t>业务系统的技术架构，本工作流引擎的相关要求如下：</w:t>
      </w:r>
    </w:p>
    <w:p w:rsidR="00F33F2B" w:rsidRPr="003C689F" w:rsidRDefault="00F33F2B" w:rsidP="00F33F2B">
      <w:pPr>
        <w:pStyle w:val="aff3"/>
        <w:numPr>
          <w:ilvl w:val="0"/>
          <w:numId w:val="34"/>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基于J2EE架构，支持J2EE1.5或以上规范；</w:t>
      </w:r>
    </w:p>
    <w:p w:rsidR="00F33F2B" w:rsidRPr="003C689F" w:rsidRDefault="00F33F2B" w:rsidP="00F33F2B">
      <w:pPr>
        <w:pStyle w:val="aff3"/>
        <w:numPr>
          <w:ilvl w:val="0"/>
          <w:numId w:val="34"/>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基于 Web或 Eclipse技术标准的工具支持；</w:t>
      </w:r>
    </w:p>
    <w:p w:rsidR="00F33F2B" w:rsidRPr="003C689F" w:rsidRDefault="00F33F2B" w:rsidP="00F33F2B">
      <w:pPr>
        <w:pStyle w:val="aff3"/>
        <w:numPr>
          <w:ilvl w:val="0"/>
          <w:numId w:val="34"/>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lastRenderedPageBreak/>
        <w:t>需要符合国际工作流权威组织WfMC所制定的规范，</w:t>
      </w:r>
      <w:proofErr w:type="gramStart"/>
      <w:r w:rsidRPr="003C689F">
        <w:rPr>
          <w:rFonts w:ascii="仿宋_GB2312" w:eastAsia="仿宋_GB2312" w:hAnsi="宋体"/>
          <w:sz w:val="28"/>
          <w:szCs w:val="28"/>
        </w:rPr>
        <w:t>需支持</w:t>
      </w:r>
      <w:proofErr w:type="gramEnd"/>
      <w:r w:rsidRPr="003C689F">
        <w:rPr>
          <w:rFonts w:ascii="仿宋_GB2312" w:eastAsia="仿宋_GB2312" w:hAnsi="宋体"/>
          <w:sz w:val="28"/>
          <w:szCs w:val="28"/>
        </w:rPr>
        <w:t>BPMN2、xPDL、jPDL标准规范；</w:t>
      </w:r>
    </w:p>
    <w:p w:rsidR="00F33F2B" w:rsidRPr="003C689F" w:rsidRDefault="00F33F2B" w:rsidP="00F33F2B">
      <w:pPr>
        <w:pStyle w:val="aff3"/>
        <w:numPr>
          <w:ilvl w:val="0"/>
          <w:numId w:val="34"/>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支持JDBC/DataSource的数据库连接方式；</w:t>
      </w:r>
    </w:p>
    <w:p w:rsidR="00F33F2B" w:rsidRPr="003C689F" w:rsidRDefault="00F33F2B" w:rsidP="00F33F2B">
      <w:pPr>
        <w:pStyle w:val="aff3"/>
        <w:numPr>
          <w:ilvl w:val="0"/>
          <w:numId w:val="34"/>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支持SOAP/Mule/RESTful接口标准；</w:t>
      </w:r>
    </w:p>
    <w:p w:rsidR="00F33F2B" w:rsidRPr="003C689F" w:rsidRDefault="00F33F2B" w:rsidP="00F33F2B">
      <w:pPr>
        <w:pStyle w:val="aff3"/>
        <w:numPr>
          <w:ilvl w:val="0"/>
          <w:numId w:val="34"/>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支持流程的启动、流传、后退、转发、会签、抄送、挂起、委托待办、结束等流程环节。</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t>4</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w:t>
      </w:r>
      <w:r w:rsidRPr="003C689F">
        <w:rPr>
          <w:rFonts w:ascii="仿宋_GB2312" w:eastAsia="仿宋_GB2312"/>
          <w:sz w:val="30"/>
          <w:szCs w:val="30"/>
        </w:rPr>
        <w:t>4</w:t>
      </w:r>
      <w:r w:rsidRPr="003C689F">
        <w:rPr>
          <w:rFonts w:ascii="仿宋_GB2312" w:eastAsia="仿宋_GB2312" w:hint="eastAsia"/>
          <w:sz w:val="30"/>
          <w:szCs w:val="30"/>
        </w:rPr>
        <w:t>.</w:t>
      </w:r>
      <w:r w:rsidRPr="003C689F">
        <w:rPr>
          <w:rFonts w:ascii="仿宋_GB2312" w:eastAsia="仿宋_GB2312"/>
          <w:sz w:val="30"/>
          <w:szCs w:val="30"/>
        </w:rPr>
        <w:t>2工作流管理平台</w:t>
      </w:r>
    </w:p>
    <w:p w:rsidR="00F33F2B" w:rsidRPr="003C689F" w:rsidRDefault="00F33F2B" w:rsidP="00F33F2B">
      <w:pPr>
        <w:pStyle w:val="aff3"/>
        <w:spacing w:line="360" w:lineRule="auto"/>
        <w:ind w:firstLine="560"/>
        <w:jc w:val="left"/>
        <w:rPr>
          <w:rFonts w:ascii="仿宋_GB2312" w:eastAsia="仿宋_GB2312" w:hAnsi="宋体"/>
          <w:sz w:val="28"/>
          <w:szCs w:val="28"/>
        </w:rPr>
      </w:pPr>
      <w:r w:rsidRPr="003C689F">
        <w:rPr>
          <w:rFonts w:ascii="仿宋_GB2312" w:eastAsia="仿宋_GB2312" w:hAnsi="宋体"/>
          <w:sz w:val="28"/>
          <w:szCs w:val="28"/>
        </w:rPr>
        <w:t>工作流</w:t>
      </w:r>
      <w:r w:rsidRPr="003C689F">
        <w:rPr>
          <w:rFonts w:ascii="仿宋_GB2312" w:eastAsia="仿宋_GB2312" w:hAnsi="宋体" w:hint="eastAsia"/>
          <w:sz w:val="28"/>
          <w:szCs w:val="28"/>
        </w:rPr>
        <w:t>管理平台（BPM）平台需要一套统一的流程开发环境，对</w:t>
      </w:r>
      <w:proofErr w:type="gramStart"/>
      <w:r w:rsidRPr="003C689F">
        <w:rPr>
          <w:rFonts w:ascii="仿宋_GB2312" w:eastAsia="仿宋_GB2312" w:hAnsi="宋体" w:hint="eastAsia"/>
          <w:sz w:val="28"/>
          <w:szCs w:val="28"/>
        </w:rPr>
        <w:t>省级交通</w:t>
      </w:r>
      <w:proofErr w:type="gramEnd"/>
      <w:r w:rsidRPr="003C689F">
        <w:rPr>
          <w:rFonts w:ascii="仿宋_GB2312" w:eastAsia="仿宋_GB2312" w:hAnsi="宋体" w:hint="eastAsia"/>
          <w:sz w:val="28"/>
          <w:szCs w:val="28"/>
        </w:rPr>
        <w:t>行业的业务流程特点进行梳理并开发出统一的公共组件，以便于流程的快速配置及管理；</w:t>
      </w:r>
      <w:r w:rsidRPr="003C689F">
        <w:rPr>
          <w:rFonts w:ascii="仿宋_GB2312" w:eastAsia="仿宋_GB2312" w:hAnsi="宋体"/>
          <w:sz w:val="28"/>
          <w:szCs w:val="28"/>
        </w:rPr>
        <w:t>同时工作流管理平台还包括工作流的版本管理和部署，工作流的监控等功能</w:t>
      </w:r>
      <w:r w:rsidRPr="003C689F">
        <w:rPr>
          <w:rFonts w:ascii="仿宋_GB2312" w:eastAsia="仿宋_GB2312" w:hAnsi="宋体" w:hint="eastAsia"/>
          <w:sz w:val="28"/>
          <w:szCs w:val="28"/>
        </w:rPr>
        <w:t>。</w:t>
      </w:r>
    </w:p>
    <w:p w:rsidR="00F33F2B" w:rsidRPr="003C689F" w:rsidRDefault="00F33F2B" w:rsidP="00F33F2B">
      <w:pPr>
        <w:pStyle w:val="aff3"/>
        <w:numPr>
          <w:ilvl w:val="0"/>
          <w:numId w:val="35"/>
        </w:numPr>
        <w:spacing w:line="360" w:lineRule="auto"/>
        <w:ind w:firstLineChars="0"/>
        <w:jc w:val="left"/>
        <w:rPr>
          <w:rFonts w:ascii="仿宋_GB2312" w:eastAsia="仿宋_GB2312" w:hAnsi="宋体"/>
          <w:b/>
          <w:bCs/>
          <w:sz w:val="28"/>
          <w:szCs w:val="28"/>
        </w:rPr>
      </w:pPr>
      <w:r w:rsidRPr="003C689F">
        <w:rPr>
          <w:rFonts w:ascii="仿宋_GB2312" w:eastAsia="仿宋_GB2312" w:hAnsi="宋体"/>
          <w:b/>
          <w:bCs/>
          <w:sz w:val="28"/>
          <w:szCs w:val="28"/>
        </w:rPr>
        <w:t>工作</w:t>
      </w:r>
      <w:proofErr w:type="gramStart"/>
      <w:r w:rsidRPr="003C689F">
        <w:rPr>
          <w:rFonts w:ascii="仿宋_GB2312" w:eastAsia="仿宋_GB2312" w:hAnsi="宋体"/>
          <w:b/>
          <w:bCs/>
          <w:sz w:val="28"/>
          <w:szCs w:val="28"/>
        </w:rPr>
        <w:t>流开发</w:t>
      </w:r>
      <w:proofErr w:type="gramEnd"/>
      <w:r w:rsidRPr="003C689F">
        <w:rPr>
          <w:rFonts w:ascii="仿宋_GB2312" w:eastAsia="仿宋_GB2312" w:hAnsi="宋体"/>
          <w:b/>
          <w:bCs/>
          <w:sz w:val="28"/>
          <w:szCs w:val="28"/>
        </w:rPr>
        <w:t>平台</w:t>
      </w:r>
    </w:p>
    <w:p w:rsidR="00F33F2B" w:rsidRPr="003C689F" w:rsidRDefault="00F33F2B" w:rsidP="00F33F2B">
      <w:pPr>
        <w:pStyle w:val="afffffff5"/>
        <w:spacing w:before="0" w:beforeAutospacing="0" w:after="0" w:afterAutospacing="0" w:line="360" w:lineRule="auto"/>
        <w:ind w:firstLine="560"/>
        <w:rPr>
          <w:rFonts w:ascii="仿宋_GB2312" w:eastAsia="仿宋_GB2312"/>
          <w:sz w:val="28"/>
          <w:szCs w:val="28"/>
        </w:rPr>
      </w:pPr>
      <w:r w:rsidRPr="003C689F">
        <w:rPr>
          <w:rFonts w:ascii="仿宋_GB2312" w:eastAsia="仿宋_GB2312" w:cs="仿宋_GB2312" w:hint="eastAsia"/>
          <w:sz w:val="28"/>
          <w:szCs w:val="28"/>
        </w:rPr>
        <w:t>工作</w:t>
      </w:r>
      <w:proofErr w:type="gramStart"/>
      <w:r w:rsidRPr="003C689F">
        <w:rPr>
          <w:rFonts w:ascii="仿宋_GB2312" w:eastAsia="仿宋_GB2312" w:cs="仿宋_GB2312" w:hint="eastAsia"/>
          <w:sz w:val="28"/>
          <w:szCs w:val="28"/>
        </w:rPr>
        <w:t>流开发</w:t>
      </w:r>
      <w:proofErr w:type="gramEnd"/>
      <w:r w:rsidRPr="003C689F">
        <w:rPr>
          <w:rFonts w:ascii="仿宋_GB2312" w:eastAsia="仿宋_GB2312" w:cs="仿宋_GB2312" w:hint="eastAsia"/>
          <w:sz w:val="28"/>
          <w:szCs w:val="28"/>
        </w:rPr>
        <w:t>平台要实现可视化流程设计器，它可以提供组织机构接口、规划并建立业务目录、流程事件的设置、自由流、复杂任务分配模式、复杂流程流转模式的设置、业务资源的定义等。</w:t>
      </w:r>
    </w:p>
    <w:p w:rsidR="00F33F2B" w:rsidRPr="003C689F" w:rsidRDefault="00F33F2B" w:rsidP="00F33F2B">
      <w:pPr>
        <w:pStyle w:val="aff3"/>
        <w:numPr>
          <w:ilvl w:val="0"/>
          <w:numId w:val="35"/>
        </w:numPr>
        <w:spacing w:line="360" w:lineRule="auto"/>
        <w:ind w:firstLineChars="0"/>
        <w:jc w:val="left"/>
        <w:rPr>
          <w:rFonts w:ascii="仿宋_GB2312" w:eastAsia="仿宋_GB2312" w:hAnsi="宋体"/>
          <w:b/>
          <w:bCs/>
          <w:sz w:val="28"/>
          <w:szCs w:val="28"/>
        </w:rPr>
      </w:pPr>
      <w:r w:rsidRPr="003C689F">
        <w:rPr>
          <w:rFonts w:ascii="仿宋_GB2312" w:eastAsia="仿宋_GB2312" w:hAnsi="宋体"/>
          <w:b/>
          <w:bCs/>
          <w:sz w:val="28"/>
          <w:szCs w:val="28"/>
        </w:rPr>
        <w:t>工作流版本管理</w:t>
      </w:r>
    </w:p>
    <w:p w:rsidR="00F33F2B" w:rsidRPr="003C689F" w:rsidRDefault="00F33F2B" w:rsidP="00F33F2B">
      <w:pPr>
        <w:pStyle w:val="aff3"/>
        <w:spacing w:line="360" w:lineRule="auto"/>
        <w:ind w:firstLine="560"/>
        <w:jc w:val="left"/>
        <w:rPr>
          <w:rFonts w:ascii="仿宋_GB2312" w:eastAsia="仿宋_GB2312" w:hAnsi="宋体"/>
          <w:sz w:val="28"/>
          <w:szCs w:val="28"/>
        </w:rPr>
      </w:pPr>
      <w:r w:rsidRPr="003C689F">
        <w:rPr>
          <w:rFonts w:ascii="仿宋_GB2312" w:eastAsia="仿宋_GB2312" w:hAnsi="宋体" w:hint="eastAsia"/>
          <w:sz w:val="28"/>
          <w:szCs w:val="28"/>
        </w:rPr>
        <w:t>提供基于版本号方式的流程版本管理能力，支持一个流程的多个版本同时运行。</w:t>
      </w:r>
    </w:p>
    <w:p w:rsidR="00F33F2B" w:rsidRPr="003C689F" w:rsidRDefault="00F33F2B" w:rsidP="00F33F2B">
      <w:pPr>
        <w:pStyle w:val="aff3"/>
        <w:spacing w:line="360" w:lineRule="auto"/>
        <w:ind w:firstLine="560"/>
        <w:jc w:val="left"/>
        <w:rPr>
          <w:rFonts w:ascii="仿宋_GB2312" w:eastAsia="仿宋_GB2312" w:hAnsi="宋体"/>
          <w:sz w:val="28"/>
          <w:szCs w:val="28"/>
        </w:rPr>
      </w:pPr>
      <w:r w:rsidRPr="003C689F">
        <w:rPr>
          <w:rFonts w:ascii="仿宋_GB2312" w:eastAsia="仿宋_GB2312" w:hAnsi="宋体"/>
          <w:sz w:val="28"/>
          <w:szCs w:val="28"/>
        </w:rPr>
        <w:t>支持流程进行</w:t>
      </w:r>
      <w:r w:rsidRPr="003C689F">
        <w:rPr>
          <w:rFonts w:ascii="仿宋_GB2312" w:eastAsia="仿宋_GB2312" w:hAnsi="宋体" w:hint="eastAsia"/>
          <w:sz w:val="28"/>
          <w:szCs w:val="28"/>
        </w:rPr>
        <w:t>热部署</w:t>
      </w:r>
      <w:r w:rsidRPr="003C689F">
        <w:rPr>
          <w:rFonts w:ascii="仿宋_GB2312" w:eastAsia="仿宋_GB2312" w:hAnsi="宋体"/>
          <w:sz w:val="28"/>
          <w:szCs w:val="28"/>
        </w:rPr>
        <w:t>，客户可以</w:t>
      </w:r>
      <w:r w:rsidRPr="003C689F">
        <w:rPr>
          <w:rFonts w:ascii="仿宋_GB2312" w:eastAsia="仿宋_GB2312" w:hAnsi="宋体" w:hint="eastAsia"/>
          <w:sz w:val="28"/>
          <w:szCs w:val="28"/>
        </w:rPr>
        <w:t>线下设计好流程，通过文件上</w:t>
      </w:r>
      <w:proofErr w:type="gramStart"/>
      <w:r w:rsidRPr="003C689F">
        <w:rPr>
          <w:rFonts w:ascii="仿宋_GB2312" w:eastAsia="仿宋_GB2312" w:hAnsi="宋体" w:hint="eastAsia"/>
          <w:sz w:val="28"/>
          <w:szCs w:val="28"/>
        </w:rPr>
        <w:t>传功能</w:t>
      </w:r>
      <w:proofErr w:type="gramEnd"/>
      <w:r w:rsidRPr="003C689F">
        <w:rPr>
          <w:rFonts w:ascii="仿宋_GB2312" w:eastAsia="仿宋_GB2312" w:hAnsi="宋体" w:hint="eastAsia"/>
          <w:sz w:val="28"/>
          <w:szCs w:val="28"/>
        </w:rPr>
        <w:lastRenderedPageBreak/>
        <w:t>更新到线上进行部署，</w:t>
      </w:r>
      <w:r w:rsidRPr="003C689F">
        <w:rPr>
          <w:rFonts w:ascii="仿宋_GB2312" w:eastAsia="仿宋_GB2312" w:hAnsi="宋体"/>
          <w:sz w:val="28"/>
          <w:szCs w:val="28"/>
        </w:rPr>
        <w:t>也可以</w:t>
      </w:r>
      <w:r w:rsidRPr="003C689F">
        <w:rPr>
          <w:rFonts w:ascii="仿宋_GB2312" w:eastAsia="仿宋_GB2312" w:hAnsi="宋体" w:hint="eastAsia"/>
          <w:sz w:val="28"/>
          <w:szCs w:val="28"/>
        </w:rPr>
        <w:t>线上使用</w:t>
      </w:r>
      <w:r w:rsidRPr="003C689F">
        <w:rPr>
          <w:rFonts w:ascii="仿宋_GB2312" w:eastAsia="仿宋_GB2312" w:hAnsi="宋体"/>
          <w:sz w:val="28"/>
          <w:szCs w:val="28"/>
        </w:rPr>
        <w:t>流程设计工具</w:t>
      </w:r>
      <w:r w:rsidRPr="003C689F">
        <w:rPr>
          <w:rFonts w:ascii="仿宋_GB2312" w:eastAsia="仿宋_GB2312" w:hAnsi="宋体" w:hint="eastAsia"/>
          <w:sz w:val="28"/>
          <w:szCs w:val="28"/>
        </w:rPr>
        <w:t>进行模型设计，完成后进行部署生效。</w:t>
      </w:r>
      <w:proofErr w:type="gramStart"/>
      <w:r w:rsidRPr="003C689F">
        <w:rPr>
          <w:rFonts w:ascii="仿宋_GB2312" w:eastAsia="仿宋_GB2312" w:hAnsi="宋体" w:hint="eastAsia"/>
          <w:sz w:val="28"/>
          <w:szCs w:val="28"/>
        </w:rPr>
        <w:t>生效后旧流程</w:t>
      </w:r>
      <w:proofErr w:type="gramEnd"/>
      <w:r w:rsidRPr="003C689F">
        <w:rPr>
          <w:rFonts w:ascii="仿宋_GB2312" w:eastAsia="仿宋_GB2312" w:hAnsi="宋体" w:hint="eastAsia"/>
          <w:sz w:val="28"/>
          <w:szCs w:val="28"/>
        </w:rPr>
        <w:t>不受影响，还按旧流程设计进行流转，新流程按最新的流程设计流转。</w:t>
      </w:r>
    </w:p>
    <w:p w:rsidR="00F33F2B" w:rsidRPr="003C689F" w:rsidRDefault="00F33F2B" w:rsidP="00F33F2B">
      <w:pPr>
        <w:pStyle w:val="aff3"/>
        <w:spacing w:line="360" w:lineRule="auto"/>
        <w:ind w:firstLine="560"/>
        <w:jc w:val="left"/>
        <w:rPr>
          <w:rFonts w:ascii="仿宋_GB2312" w:eastAsia="仿宋_GB2312" w:hAnsi="宋体"/>
          <w:sz w:val="28"/>
          <w:szCs w:val="28"/>
        </w:rPr>
      </w:pPr>
      <w:r w:rsidRPr="003C689F">
        <w:rPr>
          <w:rFonts w:ascii="仿宋_GB2312" w:eastAsia="仿宋_GB2312" w:hAnsi="宋体" w:hint="eastAsia"/>
          <w:sz w:val="28"/>
          <w:szCs w:val="28"/>
        </w:rPr>
        <w:t>支持流程的导出和导入功能。</w:t>
      </w:r>
    </w:p>
    <w:p w:rsidR="00F33F2B" w:rsidRPr="003C689F" w:rsidRDefault="00F33F2B" w:rsidP="00F33F2B">
      <w:pPr>
        <w:pStyle w:val="aff3"/>
        <w:numPr>
          <w:ilvl w:val="0"/>
          <w:numId w:val="35"/>
        </w:numPr>
        <w:spacing w:line="360" w:lineRule="auto"/>
        <w:ind w:firstLineChars="0"/>
        <w:jc w:val="left"/>
        <w:rPr>
          <w:rFonts w:ascii="仿宋_GB2312" w:eastAsia="仿宋_GB2312" w:hAnsi="宋体"/>
          <w:b/>
          <w:bCs/>
          <w:sz w:val="28"/>
          <w:szCs w:val="28"/>
        </w:rPr>
      </w:pPr>
      <w:r w:rsidRPr="003C689F">
        <w:rPr>
          <w:rFonts w:ascii="仿宋_GB2312" w:eastAsia="仿宋_GB2312" w:hAnsi="宋体"/>
          <w:b/>
          <w:bCs/>
          <w:sz w:val="28"/>
          <w:szCs w:val="28"/>
        </w:rPr>
        <w:t>工作</w:t>
      </w:r>
      <w:r w:rsidRPr="003C689F">
        <w:rPr>
          <w:rFonts w:ascii="仿宋_GB2312" w:eastAsia="仿宋_GB2312" w:hAnsi="宋体" w:hint="eastAsia"/>
          <w:b/>
          <w:bCs/>
          <w:sz w:val="28"/>
          <w:szCs w:val="28"/>
        </w:rPr>
        <w:t>流</w:t>
      </w:r>
      <w:r w:rsidRPr="003C689F">
        <w:rPr>
          <w:rFonts w:ascii="仿宋_GB2312" w:eastAsia="仿宋_GB2312" w:hAnsi="宋体"/>
          <w:b/>
          <w:bCs/>
          <w:sz w:val="28"/>
          <w:szCs w:val="28"/>
        </w:rPr>
        <w:t>实例</w:t>
      </w:r>
      <w:r w:rsidRPr="003C689F">
        <w:rPr>
          <w:rFonts w:ascii="仿宋_GB2312" w:eastAsia="仿宋_GB2312" w:hAnsi="宋体" w:hint="eastAsia"/>
          <w:b/>
          <w:bCs/>
          <w:sz w:val="28"/>
          <w:szCs w:val="28"/>
        </w:rPr>
        <w:t>管</w:t>
      </w:r>
      <w:r w:rsidRPr="003C689F">
        <w:rPr>
          <w:rFonts w:ascii="仿宋_GB2312" w:eastAsia="仿宋_GB2312" w:hAnsi="宋体"/>
          <w:b/>
          <w:bCs/>
          <w:sz w:val="28"/>
          <w:szCs w:val="28"/>
        </w:rPr>
        <w:t>理</w:t>
      </w:r>
    </w:p>
    <w:p w:rsidR="00F33F2B" w:rsidRPr="003C689F" w:rsidRDefault="00F33F2B" w:rsidP="00F33F2B">
      <w:pPr>
        <w:pStyle w:val="aff3"/>
        <w:spacing w:line="360" w:lineRule="auto"/>
        <w:ind w:firstLine="560"/>
        <w:jc w:val="left"/>
        <w:rPr>
          <w:rFonts w:ascii="仿宋_GB2312" w:eastAsia="仿宋_GB2312" w:hAnsi="宋体"/>
          <w:sz w:val="28"/>
          <w:szCs w:val="28"/>
        </w:rPr>
      </w:pPr>
      <w:r w:rsidRPr="003C689F">
        <w:rPr>
          <w:rFonts w:ascii="仿宋_GB2312" w:eastAsia="仿宋_GB2312" w:hAnsi="宋体" w:hint="eastAsia"/>
          <w:sz w:val="28"/>
          <w:szCs w:val="28"/>
        </w:rPr>
        <w:t>集中管理和监控业务流程的运行情况。帮助管理者及时掌握业务运行状况，并对</w:t>
      </w:r>
      <w:r w:rsidRPr="003C689F">
        <w:rPr>
          <w:rFonts w:ascii="仿宋_GB2312" w:eastAsia="仿宋_GB2312" w:hAnsi="宋体"/>
          <w:sz w:val="28"/>
          <w:szCs w:val="28"/>
        </w:rPr>
        <w:t>业务系统的流程的异常</w:t>
      </w:r>
      <w:r w:rsidRPr="003C689F">
        <w:rPr>
          <w:rFonts w:ascii="仿宋_GB2312" w:eastAsia="仿宋_GB2312" w:hAnsi="宋体" w:hint="eastAsia"/>
          <w:sz w:val="28"/>
          <w:szCs w:val="28"/>
        </w:rPr>
        <w:t>进行快速响应。通过对流程实例的图形化进行实时监控，业务流程管理人员可以及时掌握业务处理的最新动态，及时发现长时间滞留未处理的任务，并对发生异常的流程实例进行及时调整。</w:t>
      </w:r>
    </w:p>
    <w:p w:rsidR="00F33F2B" w:rsidRPr="003C689F" w:rsidRDefault="00F33F2B" w:rsidP="00F33F2B">
      <w:pPr>
        <w:pStyle w:val="30"/>
        <w:spacing w:before="0" w:after="0"/>
        <w:rPr>
          <w:rFonts w:ascii="仿宋_GB2312" w:eastAsia="仿宋_GB2312" w:hAnsi="等线 Light"/>
          <w:sz w:val="30"/>
          <w:szCs w:val="30"/>
        </w:rPr>
      </w:pPr>
      <w:bookmarkStart w:id="38" w:name="_Toc43847972"/>
      <w:r w:rsidRPr="003C689F">
        <w:rPr>
          <w:rFonts w:ascii="仿宋_GB2312" w:eastAsia="仿宋_GB2312" w:hAnsi="等线 Light"/>
          <w:sz w:val="30"/>
          <w:szCs w:val="30"/>
        </w:rPr>
        <w:t>4</w:t>
      </w:r>
      <w:r w:rsidRPr="003C689F">
        <w:rPr>
          <w:rFonts w:ascii="仿宋_GB2312" w:eastAsia="仿宋_GB2312" w:hAnsi="等线 Light" w:hint="eastAsia"/>
          <w:sz w:val="30"/>
          <w:szCs w:val="30"/>
        </w:rPr>
        <w:t>.</w:t>
      </w:r>
      <w:r w:rsidRPr="003C689F">
        <w:rPr>
          <w:rFonts w:ascii="仿宋_GB2312" w:eastAsia="仿宋_GB2312" w:hAnsi="等线 Light"/>
          <w:sz w:val="30"/>
          <w:szCs w:val="30"/>
        </w:rPr>
        <w:t>2</w:t>
      </w:r>
      <w:r w:rsidRPr="003C689F">
        <w:rPr>
          <w:rFonts w:ascii="仿宋_GB2312" w:eastAsia="仿宋_GB2312" w:hAnsi="等线 Light" w:hint="eastAsia"/>
          <w:sz w:val="30"/>
          <w:szCs w:val="30"/>
        </w:rPr>
        <w:t>.</w:t>
      </w:r>
      <w:r w:rsidRPr="003C689F">
        <w:rPr>
          <w:rFonts w:ascii="仿宋_GB2312" w:eastAsia="仿宋_GB2312" w:hAnsi="等线 Light"/>
          <w:sz w:val="30"/>
          <w:szCs w:val="30"/>
        </w:rPr>
        <w:t>5</w:t>
      </w:r>
      <w:r w:rsidRPr="003C689F">
        <w:rPr>
          <w:rFonts w:ascii="仿宋_GB2312" w:eastAsia="仿宋_GB2312" w:hAnsi="等线 Light" w:hint="eastAsia"/>
          <w:sz w:val="30"/>
          <w:szCs w:val="30"/>
        </w:rPr>
        <w:t>表单</w:t>
      </w:r>
      <w:bookmarkEnd w:id="38"/>
      <w:r w:rsidRPr="003C689F">
        <w:rPr>
          <w:rFonts w:ascii="仿宋_GB2312" w:eastAsia="仿宋_GB2312" w:hAnsi="等线 Light" w:hint="eastAsia"/>
          <w:sz w:val="30"/>
          <w:szCs w:val="30"/>
        </w:rPr>
        <w:t>组件</w:t>
      </w:r>
    </w:p>
    <w:p w:rsidR="00F33F2B" w:rsidRPr="003C689F" w:rsidRDefault="00F33F2B" w:rsidP="00F33F2B">
      <w:pPr>
        <w:pStyle w:val="aff3"/>
        <w:spacing w:line="360" w:lineRule="auto"/>
        <w:ind w:firstLine="560"/>
        <w:jc w:val="left"/>
        <w:rPr>
          <w:rFonts w:ascii="仿宋_GB2312" w:eastAsia="仿宋_GB2312" w:hAnsi="宋体"/>
          <w:sz w:val="28"/>
          <w:szCs w:val="28"/>
        </w:rPr>
      </w:pPr>
      <w:r w:rsidRPr="003C689F">
        <w:rPr>
          <w:rFonts w:ascii="仿宋_GB2312" w:eastAsia="仿宋_GB2312" w:hAnsi="宋体"/>
          <w:sz w:val="28"/>
          <w:szCs w:val="28"/>
        </w:rPr>
        <w:t>表单是用来呈现与存储数据的图形化界面，数据展现、数据存储、用户交互的工具，是业务工作枢纽的重要组成部分。统一表单</w:t>
      </w:r>
      <w:r w:rsidRPr="003C689F">
        <w:rPr>
          <w:rFonts w:ascii="仿宋_GB2312" w:eastAsia="仿宋_GB2312" w:hAnsi="宋体" w:hint="eastAsia"/>
          <w:sz w:val="28"/>
          <w:szCs w:val="28"/>
        </w:rPr>
        <w:t>组件</w:t>
      </w:r>
      <w:r w:rsidRPr="003C689F">
        <w:rPr>
          <w:rFonts w:ascii="仿宋_GB2312" w:eastAsia="仿宋_GB2312" w:hAnsi="宋体"/>
          <w:sz w:val="28"/>
          <w:szCs w:val="28"/>
        </w:rPr>
        <w:t>是表单制作、数据存储、内容解析的工具，它包括了表单设计器、表单</w:t>
      </w:r>
      <w:proofErr w:type="gramStart"/>
      <w:r w:rsidRPr="003C689F">
        <w:rPr>
          <w:rFonts w:ascii="仿宋_GB2312" w:eastAsia="仿宋_GB2312" w:hAnsi="宋体"/>
          <w:sz w:val="28"/>
          <w:szCs w:val="28"/>
        </w:rPr>
        <w:t>解析器</w:t>
      </w:r>
      <w:proofErr w:type="gramEnd"/>
      <w:r w:rsidRPr="003C689F">
        <w:rPr>
          <w:rFonts w:ascii="仿宋_GB2312" w:eastAsia="仿宋_GB2312" w:hAnsi="宋体" w:hint="eastAsia"/>
          <w:sz w:val="28"/>
          <w:szCs w:val="28"/>
        </w:rPr>
        <w:t>两</w:t>
      </w:r>
      <w:r w:rsidRPr="003C689F">
        <w:rPr>
          <w:rFonts w:ascii="仿宋_GB2312" w:eastAsia="仿宋_GB2312" w:hAnsi="宋体"/>
          <w:sz w:val="28"/>
          <w:szCs w:val="28"/>
        </w:rPr>
        <w:t>个部分。</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t>4</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w:t>
      </w:r>
      <w:r w:rsidRPr="003C689F">
        <w:rPr>
          <w:rFonts w:ascii="仿宋_GB2312" w:eastAsia="仿宋_GB2312"/>
          <w:sz w:val="30"/>
          <w:szCs w:val="30"/>
        </w:rPr>
        <w:t>5.1.表单设计器</w:t>
      </w:r>
    </w:p>
    <w:p w:rsidR="00F33F2B" w:rsidRPr="003C689F" w:rsidRDefault="00F33F2B" w:rsidP="00F33F2B">
      <w:pPr>
        <w:pStyle w:val="aff3"/>
        <w:spacing w:line="360" w:lineRule="auto"/>
        <w:ind w:firstLine="560"/>
        <w:jc w:val="left"/>
        <w:rPr>
          <w:rFonts w:ascii="仿宋_GB2312" w:eastAsia="仿宋_GB2312" w:hAnsi="宋体"/>
          <w:sz w:val="28"/>
          <w:szCs w:val="28"/>
        </w:rPr>
      </w:pPr>
      <w:r w:rsidRPr="003C689F">
        <w:rPr>
          <w:rFonts w:ascii="仿宋_GB2312" w:eastAsia="仿宋_GB2312" w:hAnsi="宋体"/>
          <w:sz w:val="28"/>
          <w:szCs w:val="28"/>
        </w:rPr>
        <w:t>表单</w:t>
      </w:r>
      <w:proofErr w:type="gramStart"/>
      <w:r w:rsidRPr="003C689F">
        <w:rPr>
          <w:rFonts w:ascii="仿宋_GB2312" w:eastAsia="仿宋_GB2312" w:hAnsi="宋体"/>
          <w:sz w:val="28"/>
          <w:szCs w:val="28"/>
        </w:rPr>
        <w:t>设计器</w:t>
      </w:r>
      <w:proofErr w:type="gramEnd"/>
      <w:r w:rsidRPr="003C689F">
        <w:rPr>
          <w:rFonts w:ascii="仿宋_GB2312" w:eastAsia="仿宋_GB2312" w:hAnsi="宋体"/>
          <w:sz w:val="28"/>
          <w:szCs w:val="28"/>
        </w:rPr>
        <w:t>是表单</w:t>
      </w:r>
      <w:proofErr w:type="gramStart"/>
      <w:r w:rsidRPr="003C689F">
        <w:rPr>
          <w:rFonts w:ascii="仿宋_GB2312" w:eastAsia="仿宋_GB2312" w:hAnsi="宋体"/>
          <w:sz w:val="28"/>
          <w:szCs w:val="28"/>
        </w:rPr>
        <w:t>设计器</w:t>
      </w:r>
      <w:proofErr w:type="gramEnd"/>
      <w:r w:rsidRPr="003C689F">
        <w:rPr>
          <w:rFonts w:ascii="仿宋_GB2312" w:eastAsia="仿宋_GB2312" w:hAnsi="宋体"/>
          <w:sz w:val="28"/>
          <w:szCs w:val="28"/>
        </w:rPr>
        <w:t>是用来定义表单解构的工具，它把表单定义的内容按照关系性数据库解构存储到数据表里，导出到xml</w:t>
      </w:r>
      <w:r w:rsidRPr="003C689F">
        <w:rPr>
          <w:rFonts w:ascii="仿宋_GB2312" w:eastAsia="仿宋_GB2312" w:hAnsi="宋体" w:hint="eastAsia"/>
          <w:sz w:val="28"/>
          <w:szCs w:val="28"/>
        </w:rPr>
        <w:t>文件形成</w:t>
      </w:r>
      <w:r w:rsidRPr="003C689F">
        <w:rPr>
          <w:rFonts w:ascii="仿宋_GB2312" w:eastAsia="仿宋_GB2312" w:hAnsi="宋体"/>
          <w:sz w:val="28"/>
          <w:szCs w:val="28"/>
        </w:rPr>
        <w:t>表单模版。表单</w:t>
      </w:r>
      <w:proofErr w:type="gramStart"/>
      <w:r w:rsidRPr="003C689F">
        <w:rPr>
          <w:rFonts w:ascii="仿宋_GB2312" w:eastAsia="仿宋_GB2312" w:hAnsi="宋体"/>
          <w:sz w:val="28"/>
          <w:szCs w:val="28"/>
        </w:rPr>
        <w:t>设计器</w:t>
      </w:r>
      <w:proofErr w:type="gramEnd"/>
      <w:r w:rsidRPr="003C689F">
        <w:rPr>
          <w:rFonts w:ascii="仿宋_GB2312" w:eastAsia="仿宋_GB2312" w:hAnsi="宋体"/>
          <w:sz w:val="28"/>
          <w:szCs w:val="28"/>
        </w:rPr>
        <w:t>需要满足以下功能需求：</w:t>
      </w:r>
    </w:p>
    <w:p w:rsidR="00F33F2B" w:rsidRPr="003C689F" w:rsidRDefault="00F33F2B" w:rsidP="00F33F2B">
      <w:pPr>
        <w:pStyle w:val="aff3"/>
        <w:spacing w:line="360" w:lineRule="auto"/>
        <w:ind w:firstLine="560"/>
        <w:jc w:val="left"/>
        <w:rPr>
          <w:rFonts w:ascii="仿宋_GB2312" w:eastAsia="仿宋_GB2312" w:hAnsi="宋体"/>
          <w:sz w:val="28"/>
          <w:szCs w:val="28"/>
        </w:rPr>
      </w:pPr>
      <w:r w:rsidRPr="003C689F">
        <w:rPr>
          <w:rFonts w:ascii="仿宋_GB2312" w:eastAsia="仿宋_GB2312" w:hAnsi="宋体"/>
          <w:sz w:val="28"/>
          <w:szCs w:val="28"/>
        </w:rPr>
        <w:lastRenderedPageBreak/>
        <w:t>表单定义：支持表单的名称、描述等表单总体信息管理。</w:t>
      </w:r>
    </w:p>
    <w:p w:rsidR="00F33F2B" w:rsidRPr="003C689F" w:rsidRDefault="00F33F2B" w:rsidP="00F33F2B">
      <w:pPr>
        <w:pStyle w:val="aff3"/>
        <w:spacing w:line="360" w:lineRule="auto"/>
        <w:ind w:firstLine="560"/>
        <w:jc w:val="left"/>
        <w:rPr>
          <w:rFonts w:ascii="仿宋_GB2312" w:eastAsia="仿宋_GB2312" w:hAnsi="宋体"/>
          <w:sz w:val="28"/>
          <w:szCs w:val="28"/>
        </w:rPr>
      </w:pPr>
      <w:r w:rsidRPr="003C689F">
        <w:rPr>
          <w:rFonts w:ascii="仿宋_GB2312" w:eastAsia="仿宋_GB2312" w:hAnsi="宋体"/>
          <w:sz w:val="28"/>
          <w:szCs w:val="28"/>
        </w:rPr>
        <w:t>字段的定义：支持表单定义用到的数据项，包括文本、数字、日期时间、下拉选择、单选、复选、大文本等常用类型。</w:t>
      </w:r>
    </w:p>
    <w:p w:rsidR="00F33F2B" w:rsidRPr="003C689F" w:rsidRDefault="00F33F2B" w:rsidP="00F33F2B">
      <w:pPr>
        <w:pStyle w:val="aff3"/>
        <w:spacing w:line="360" w:lineRule="auto"/>
        <w:ind w:firstLine="560"/>
        <w:jc w:val="left"/>
        <w:rPr>
          <w:rFonts w:ascii="仿宋_GB2312" w:eastAsia="仿宋_GB2312" w:hAnsi="宋体"/>
          <w:sz w:val="28"/>
          <w:szCs w:val="28"/>
        </w:rPr>
      </w:pPr>
      <w:r w:rsidRPr="003C689F">
        <w:rPr>
          <w:rFonts w:ascii="仿宋_GB2312" w:eastAsia="仿宋_GB2312" w:hAnsi="宋体"/>
          <w:sz w:val="28"/>
          <w:szCs w:val="28"/>
        </w:rPr>
        <w:t>表单布局设计：提供一个可视化的表单设计器，可以直接通过</w:t>
      </w:r>
      <w:proofErr w:type="gramStart"/>
      <w:r w:rsidRPr="003C689F">
        <w:rPr>
          <w:rFonts w:ascii="仿宋_GB2312" w:eastAsia="仿宋_GB2312" w:hAnsi="宋体"/>
          <w:sz w:val="28"/>
          <w:szCs w:val="28"/>
        </w:rPr>
        <w:t>拖拉点拽等</w:t>
      </w:r>
      <w:proofErr w:type="gramEnd"/>
      <w:r w:rsidRPr="003C689F">
        <w:rPr>
          <w:rFonts w:ascii="仿宋_GB2312" w:eastAsia="仿宋_GB2312" w:hAnsi="宋体"/>
          <w:sz w:val="28"/>
          <w:szCs w:val="28"/>
        </w:rPr>
        <w:t>方式，完成表单的布局设计。常见的数据获取、保存等按钮，可以有现成构件，直接使用，不需要用户编写代码即可完成。</w:t>
      </w:r>
    </w:p>
    <w:p w:rsidR="00F33F2B" w:rsidRPr="003C689F" w:rsidRDefault="00F33F2B" w:rsidP="00F33F2B">
      <w:pPr>
        <w:pStyle w:val="aff3"/>
        <w:spacing w:line="360" w:lineRule="auto"/>
        <w:ind w:firstLine="560"/>
        <w:jc w:val="left"/>
        <w:rPr>
          <w:rFonts w:ascii="仿宋_GB2312" w:eastAsia="仿宋_GB2312" w:hAnsi="宋体"/>
          <w:sz w:val="28"/>
          <w:szCs w:val="28"/>
        </w:rPr>
      </w:pPr>
      <w:r w:rsidRPr="003C689F">
        <w:rPr>
          <w:rFonts w:ascii="仿宋_GB2312" w:eastAsia="仿宋_GB2312" w:hAnsi="宋体"/>
          <w:sz w:val="28"/>
          <w:szCs w:val="28"/>
        </w:rPr>
        <w:t>表单数据验证：支持对控件的用户输入采取输入控制，与输入后的校验。比如校验是否是e-mail, 是否是手机号，身份证号，输入长度，是否为空等；复杂的数据校验，可以支持自定义JS校验。</w:t>
      </w:r>
    </w:p>
    <w:p w:rsidR="00F33F2B" w:rsidRPr="003C689F" w:rsidRDefault="00F33F2B" w:rsidP="00F33F2B">
      <w:pPr>
        <w:pStyle w:val="aff3"/>
        <w:spacing w:line="360" w:lineRule="auto"/>
        <w:ind w:firstLine="560"/>
        <w:jc w:val="left"/>
        <w:rPr>
          <w:rFonts w:ascii="仿宋_GB2312" w:eastAsia="仿宋_GB2312" w:hAnsi="宋体"/>
          <w:sz w:val="28"/>
          <w:szCs w:val="28"/>
        </w:rPr>
      </w:pPr>
      <w:r w:rsidRPr="003C689F">
        <w:rPr>
          <w:rFonts w:ascii="仿宋_GB2312" w:eastAsia="仿宋_GB2312" w:hAnsi="宋体"/>
          <w:sz w:val="28"/>
          <w:szCs w:val="28"/>
        </w:rPr>
        <w:t>初始化表单数据：支持表单初始化数据从后台数据库中读取。</w:t>
      </w:r>
    </w:p>
    <w:p w:rsidR="00F33F2B" w:rsidRPr="003C689F" w:rsidRDefault="00F33F2B" w:rsidP="00F33F2B">
      <w:pPr>
        <w:pStyle w:val="aff3"/>
        <w:spacing w:line="360" w:lineRule="auto"/>
        <w:ind w:firstLine="560"/>
        <w:jc w:val="left"/>
        <w:rPr>
          <w:rFonts w:ascii="仿宋_GB2312" w:eastAsia="仿宋_GB2312" w:hAnsi="宋体"/>
          <w:sz w:val="28"/>
          <w:szCs w:val="28"/>
        </w:rPr>
      </w:pPr>
      <w:r w:rsidRPr="003C689F">
        <w:rPr>
          <w:rFonts w:ascii="仿宋_GB2312" w:eastAsia="仿宋_GB2312" w:hAnsi="宋体"/>
          <w:sz w:val="28"/>
          <w:szCs w:val="28"/>
        </w:rPr>
        <w:t>其它需求：</w:t>
      </w:r>
    </w:p>
    <w:p w:rsidR="00F33F2B" w:rsidRPr="003C689F" w:rsidRDefault="00F33F2B" w:rsidP="00F33F2B">
      <w:pPr>
        <w:pStyle w:val="aff3"/>
        <w:numPr>
          <w:ilvl w:val="0"/>
          <w:numId w:val="35"/>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支持HTML5表单；</w:t>
      </w:r>
    </w:p>
    <w:p w:rsidR="00F33F2B" w:rsidRPr="003C689F" w:rsidRDefault="00F33F2B" w:rsidP="00F33F2B">
      <w:pPr>
        <w:pStyle w:val="aff3"/>
        <w:numPr>
          <w:ilvl w:val="0"/>
          <w:numId w:val="35"/>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支持地图控件点位选择；</w:t>
      </w:r>
    </w:p>
    <w:p w:rsidR="00F33F2B" w:rsidRPr="003C689F" w:rsidRDefault="00F33F2B" w:rsidP="00F33F2B">
      <w:pPr>
        <w:pStyle w:val="aff3"/>
        <w:numPr>
          <w:ilvl w:val="0"/>
          <w:numId w:val="35"/>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支持表单下来选择控件进行级联，比如选择一个城市，自动筛选该城市的所辖区县。</w:t>
      </w:r>
    </w:p>
    <w:p w:rsidR="00F33F2B" w:rsidRPr="003C689F" w:rsidRDefault="00F33F2B" w:rsidP="00F33F2B">
      <w:pPr>
        <w:pStyle w:val="aff3"/>
        <w:numPr>
          <w:ilvl w:val="0"/>
          <w:numId w:val="35"/>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支持表单预览功能，可以预先查看表单的运行情况。</w:t>
      </w:r>
    </w:p>
    <w:p w:rsidR="00F33F2B" w:rsidRPr="003C689F" w:rsidRDefault="00F33F2B" w:rsidP="00F33F2B">
      <w:pPr>
        <w:pStyle w:val="aff3"/>
        <w:numPr>
          <w:ilvl w:val="0"/>
          <w:numId w:val="35"/>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支持模板的导入导出功能；</w:t>
      </w:r>
    </w:p>
    <w:p w:rsidR="00F33F2B" w:rsidRPr="003C689F" w:rsidRDefault="00F33F2B" w:rsidP="00F33F2B">
      <w:pPr>
        <w:pStyle w:val="aff3"/>
        <w:numPr>
          <w:ilvl w:val="0"/>
          <w:numId w:val="35"/>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表单与工作流引擎无缝对接，设计好的表单可以根据工作流的设定进行录入和审批。</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lastRenderedPageBreak/>
        <w:t>4</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w:t>
      </w:r>
      <w:r w:rsidRPr="003C689F">
        <w:rPr>
          <w:rFonts w:ascii="仿宋_GB2312" w:eastAsia="仿宋_GB2312"/>
          <w:sz w:val="30"/>
          <w:szCs w:val="30"/>
        </w:rPr>
        <w:t>5.2.表单解析器</w:t>
      </w:r>
    </w:p>
    <w:p w:rsidR="00F33F2B" w:rsidRPr="003C689F" w:rsidRDefault="00F33F2B" w:rsidP="00F33F2B">
      <w:pPr>
        <w:pStyle w:val="aff3"/>
        <w:spacing w:line="360" w:lineRule="auto"/>
        <w:ind w:firstLine="560"/>
        <w:jc w:val="left"/>
        <w:rPr>
          <w:rFonts w:ascii="仿宋_GB2312" w:eastAsia="仿宋_GB2312" w:hAnsi="宋体"/>
          <w:sz w:val="28"/>
          <w:szCs w:val="28"/>
        </w:rPr>
      </w:pPr>
      <w:r w:rsidRPr="003C689F">
        <w:rPr>
          <w:rFonts w:ascii="仿宋_GB2312" w:eastAsia="仿宋_GB2312" w:hAnsi="宋体"/>
          <w:sz w:val="28"/>
          <w:szCs w:val="28"/>
        </w:rPr>
        <w:t>表单</w:t>
      </w:r>
      <w:proofErr w:type="gramStart"/>
      <w:r w:rsidRPr="003C689F">
        <w:rPr>
          <w:rFonts w:ascii="仿宋_GB2312" w:eastAsia="仿宋_GB2312" w:hAnsi="宋体"/>
          <w:sz w:val="28"/>
          <w:szCs w:val="28"/>
        </w:rPr>
        <w:t>解析器</w:t>
      </w:r>
      <w:proofErr w:type="gramEnd"/>
      <w:r w:rsidRPr="003C689F">
        <w:rPr>
          <w:rFonts w:ascii="仿宋_GB2312" w:eastAsia="仿宋_GB2312" w:hAnsi="宋体"/>
          <w:sz w:val="28"/>
          <w:szCs w:val="28"/>
        </w:rPr>
        <w:t>是根据表单模板可以展示表单图形页面，进行数据展示、数据存储和用户交互。</w:t>
      </w:r>
    </w:p>
    <w:p w:rsidR="00F33F2B" w:rsidRPr="003C689F" w:rsidRDefault="00F33F2B" w:rsidP="00F33F2B">
      <w:pPr>
        <w:pStyle w:val="30"/>
        <w:spacing w:before="0" w:after="0"/>
        <w:rPr>
          <w:rFonts w:ascii="仿宋_GB2312" w:eastAsia="仿宋_GB2312" w:hAnsi="等线 Light"/>
          <w:sz w:val="30"/>
          <w:szCs w:val="30"/>
        </w:rPr>
      </w:pPr>
      <w:bookmarkStart w:id="39" w:name="_Toc43847973"/>
      <w:r w:rsidRPr="003C689F">
        <w:rPr>
          <w:rFonts w:ascii="仿宋_GB2312" w:eastAsia="仿宋_GB2312" w:hAnsi="等线 Light"/>
          <w:sz w:val="30"/>
          <w:szCs w:val="30"/>
        </w:rPr>
        <w:t>4</w:t>
      </w:r>
      <w:r w:rsidRPr="003C689F">
        <w:rPr>
          <w:rFonts w:ascii="仿宋_GB2312" w:eastAsia="仿宋_GB2312" w:hAnsi="等线 Light" w:hint="eastAsia"/>
          <w:sz w:val="30"/>
          <w:szCs w:val="30"/>
        </w:rPr>
        <w:t>.</w:t>
      </w:r>
      <w:r w:rsidRPr="003C689F">
        <w:rPr>
          <w:rFonts w:ascii="仿宋_GB2312" w:eastAsia="仿宋_GB2312" w:hAnsi="等线 Light"/>
          <w:sz w:val="30"/>
          <w:szCs w:val="30"/>
        </w:rPr>
        <w:t>2</w:t>
      </w:r>
      <w:r w:rsidRPr="003C689F">
        <w:rPr>
          <w:rFonts w:ascii="仿宋_GB2312" w:eastAsia="仿宋_GB2312" w:hAnsi="等线 Light" w:hint="eastAsia"/>
          <w:sz w:val="30"/>
          <w:szCs w:val="30"/>
        </w:rPr>
        <w:t>.</w:t>
      </w:r>
      <w:r w:rsidRPr="003C689F">
        <w:rPr>
          <w:rFonts w:ascii="仿宋_GB2312" w:eastAsia="仿宋_GB2312" w:hAnsi="等线 Light"/>
          <w:sz w:val="30"/>
          <w:szCs w:val="30"/>
        </w:rPr>
        <w:t>6知识库</w:t>
      </w:r>
      <w:bookmarkEnd w:id="39"/>
      <w:r w:rsidRPr="003C689F">
        <w:rPr>
          <w:rFonts w:ascii="仿宋_GB2312" w:eastAsia="仿宋_GB2312" w:hAnsi="等线 Light" w:hint="eastAsia"/>
          <w:sz w:val="30"/>
          <w:szCs w:val="30"/>
        </w:rPr>
        <w:t>组件</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t>4</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w:t>
      </w:r>
      <w:r w:rsidRPr="003C689F">
        <w:rPr>
          <w:rFonts w:ascii="仿宋_GB2312" w:eastAsia="仿宋_GB2312"/>
          <w:sz w:val="30"/>
          <w:szCs w:val="30"/>
        </w:rPr>
        <w:t xml:space="preserve">6.1 知识库需求   </w:t>
      </w:r>
    </w:p>
    <w:p w:rsidR="00F33F2B" w:rsidRPr="003C689F" w:rsidRDefault="00F33F2B" w:rsidP="00F33F2B">
      <w:pPr>
        <w:pStyle w:val="aff3"/>
        <w:spacing w:line="360" w:lineRule="auto"/>
        <w:ind w:firstLine="560"/>
        <w:jc w:val="left"/>
        <w:rPr>
          <w:rFonts w:ascii="仿宋_GB2312" w:eastAsia="仿宋_GB2312" w:hAnsi="宋体"/>
          <w:sz w:val="28"/>
          <w:szCs w:val="28"/>
        </w:rPr>
      </w:pPr>
      <w:r w:rsidRPr="003C689F">
        <w:rPr>
          <w:rFonts w:ascii="仿宋_GB2312" w:eastAsia="仿宋_GB2312" w:hAnsi="宋体"/>
          <w:sz w:val="28"/>
          <w:szCs w:val="28"/>
        </w:rPr>
        <w:t>为了更好地管理和利用交通行业各种</w:t>
      </w:r>
      <w:r w:rsidRPr="003C689F">
        <w:rPr>
          <w:rFonts w:ascii="仿宋_GB2312" w:eastAsia="仿宋_GB2312" w:hAnsi="宋体" w:hint="eastAsia"/>
          <w:sz w:val="28"/>
          <w:szCs w:val="28"/>
        </w:rPr>
        <w:t>法律法规、政策文件以及行业内各类重要质量等</w:t>
      </w:r>
      <w:r w:rsidRPr="003C689F">
        <w:rPr>
          <w:rFonts w:ascii="仿宋_GB2312" w:eastAsia="仿宋_GB2312" w:hAnsi="宋体"/>
          <w:sz w:val="28"/>
          <w:szCs w:val="28"/>
        </w:rPr>
        <w:t>知识，</w:t>
      </w:r>
      <w:r w:rsidRPr="003C689F">
        <w:rPr>
          <w:rFonts w:ascii="仿宋_GB2312" w:eastAsia="仿宋_GB2312" w:hAnsi="宋体" w:hint="eastAsia"/>
          <w:sz w:val="28"/>
          <w:szCs w:val="28"/>
        </w:rPr>
        <w:t>本项目</w:t>
      </w:r>
      <w:r w:rsidRPr="003C689F">
        <w:rPr>
          <w:rFonts w:ascii="仿宋_GB2312" w:eastAsia="仿宋_GB2312" w:hAnsi="宋体"/>
          <w:sz w:val="28"/>
          <w:szCs w:val="28"/>
        </w:rPr>
        <w:t>建设</w:t>
      </w:r>
      <w:r w:rsidRPr="003C689F">
        <w:rPr>
          <w:rFonts w:ascii="仿宋_GB2312" w:eastAsia="仿宋_GB2312" w:hAnsi="宋体" w:hint="eastAsia"/>
          <w:sz w:val="28"/>
          <w:szCs w:val="28"/>
        </w:rPr>
        <w:t>一套</w:t>
      </w:r>
      <w:r w:rsidRPr="003C689F">
        <w:rPr>
          <w:rFonts w:ascii="仿宋_GB2312" w:eastAsia="仿宋_GB2312" w:hAnsi="宋体"/>
          <w:sz w:val="28"/>
          <w:szCs w:val="28"/>
        </w:rPr>
        <w:t>知识库组件，构建</w:t>
      </w:r>
      <w:proofErr w:type="gramStart"/>
      <w:r w:rsidRPr="003C689F">
        <w:rPr>
          <w:rFonts w:ascii="仿宋_GB2312" w:eastAsia="仿宋_GB2312" w:hAnsi="宋体" w:hint="eastAsia"/>
          <w:sz w:val="28"/>
          <w:szCs w:val="28"/>
        </w:rPr>
        <w:t>省级交通</w:t>
      </w:r>
      <w:proofErr w:type="gramEnd"/>
      <w:r w:rsidRPr="003C689F">
        <w:rPr>
          <w:rFonts w:ascii="仿宋_GB2312" w:eastAsia="仿宋_GB2312" w:hAnsi="宋体" w:hint="eastAsia"/>
          <w:sz w:val="28"/>
          <w:szCs w:val="28"/>
        </w:rPr>
        <w:t>管理</w:t>
      </w:r>
      <w:r w:rsidRPr="003C689F">
        <w:rPr>
          <w:rFonts w:ascii="仿宋_GB2312" w:eastAsia="仿宋_GB2312" w:hAnsi="宋体"/>
          <w:sz w:val="28"/>
          <w:szCs w:val="28"/>
        </w:rPr>
        <w:t>知识</w:t>
      </w:r>
      <w:r w:rsidRPr="003C689F">
        <w:rPr>
          <w:rFonts w:ascii="仿宋_GB2312" w:eastAsia="仿宋_GB2312" w:hAnsi="宋体" w:hint="eastAsia"/>
          <w:sz w:val="28"/>
          <w:szCs w:val="28"/>
        </w:rPr>
        <w:t>的</w:t>
      </w:r>
      <w:r w:rsidRPr="003C689F">
        <w:rPr>
          <w:rFonts w:ascii="仿宋_GB2312" w:eastAsia="仿宋_GB2312" w:hAnsi="宋体"/>
          <w:sz w:val="28"/>
          <w:szCs w:val="28"/>
        </w:rPr>
        <w:t>管理体系，为各个应用开发</w:t>
      </w:r>
      <w:r w:rsidRPr="003C689F">
        <w:rPr>
          <w:rFonts w:ascii="仿宋_GB2312" w:eastAsia="仿宋_GB2312" w:hAnsi="宋体" w:hint="eastAsia"/>
          <w:sz w:val="28"/>
          <w:szCs w:val="28"/>
        </w:rPr>
        <w:t>提供</w:t>
      </w:r>
      <w:r w:rsidRPr="003C689F">
        <w:rPr>
          <w:rFonts w:ascii="仿宋_GB2312" w:eastAsia="仿宋_GB2312" w:hAnsi="宋体"/>
          <w:sz w:val="28"/>
          <w:szCs w:val="28"/>
        </w:rPr>
        <w:t>基于业务的知识库</w:t>
      </w:r>
      <w:r w:rsidRPr="003C689F">
        <w:rPr>
          <w:rFonts w:ascii="仿宋_GB2312" w:eastAsia="仿宋_GB2312" w:hAnsi="宋体" w:hint="eastAsia"/>
          <w:sz w:val="28"/>
          <w:szCs w:val="28"/>
        </w:rPr>
        <w:t>，提升交通行业管理水平和工作效率</w:t>
      </w:r>
      <w:r w:rsidRPr="003C689F">
        <w:rPr>
          <w:rFonts w:ascii="仿宋_GB2312" w:eastAsia="仿宋_GB2312" w:hAnsi="宋体"/>
          <w:sz w:val="28"/>
          <w:szCs w:val="28"/>
        </w:rPr>
        <w:t>。</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t>4</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w:t>
      </w:r>
      <w:r w:rsidRPr="003C689F">
        <w:rPr>
          <w:rFonts w:ascii="仿宋_GB2312" w:eastAsia="仿宋_GB2312"/>
          <w:sz w:val="30"/>
          <w:szCs w:val="30"/>
        </w:rPr>
        <w:t>6.2 功能需求</w:t>
      </w:r>
    </w:p>
    <w:p w:rsidR="00F33F2B" w:rsidRPr="003C689F" w:rsidRDefault="00F33F2B" w:rsidP="00F33F2B">
      <w:pPr>
        <w:pStyle w:val="aff3"/>
        <w:numPr>
          <w:ilvl w:val="0"/>
          <w:numId w:val="36"/>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知识的导入和录入。可以按模板导入或者录入知识库内容，包括知识标题、主题、分类、关键字、知识内容、附件、访问权限等内容。</w:t>
      </w:r>
    </w:p>
    <w:p w:rsidR="00F33F2B" w:rsidRPr="003C689F" w:rsidRDefault="00F33F2B" w:rsidP="00F33F2B">
      <w:pPr>
        <w:pStyle w:val="aff3"/>
        <w:numPr>
          <w:ilvl w:val="0"/>
          <w:numId w:val="36"/>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知识库查询：可以模糊搜索知识库的所有字段（不含附件），查询知识库内容，并按匹配度，录入时间顺序排序列出查询结果。</w:t>
      </w:r>
    </w:p>
    <w:p w:rsidR="00F33F2B" w:rsidRPr="003C689F" w:rsidRDefault="00F33F2B" w:rsidP="00F33F2B">
      <w:pPr>
        <w:pStyle w:val="aff3"/>
        <w:numPr>
          <w:ilvl w:val="0"/>
          <w:numId w:val="36"/>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知识库权限管理：可以按组织机构、角色、用户来设定知识库每个目录、知识库内容的访问权限。各个应用创建知识库时，需要设定知识的访问权限。</w:t>
      </w:r>
    </w:p>
    <w:p w:rsidR="00F33F2B" w:rsidRPr="003C689F" w:rsidRDefault="00F33F2B" w:rsidP="00F33F2B">
      <w:pPr>
        <w:pStyle w:val="aff3"/>
        <w:numPr>
          <w:ilvl w:val="0"/>
          <w:numId w:val="36"/>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版本管理：提供知识的版本管理能力，知识正式提交后，就确定</w:t>
      </w:r>
      <w:r w:rsidRPr="003C689F">
        <w:rPr>
          <w:rFonts w:ascii="仿宋_GB2312" w:eastAsia="仿宋_GB2312" w:hAnsi="宋体"/>
          <w:sz w:val="28"/>
          <w:szCs w:val="28"/>
        </w:rPr>
        <w:lastRenderedPageBreak/>
        <w:t>为一个版本。可以查看历史版本的知识信息。</w:t>
      </w:r>
    </w:p>
    <w:p w:rsidR="00F33F2B" w:rsidRPr="003C689F" w:rsidRDefault="00F33F2B" w:rsidP="00F33F2B">
      <w:pPr>
        <w:pStyle w:val="aff3"/>
        <w:numPr>
          <w:ilvl w:val="0"/>
          <w:numId w:val="36"/>
        </w:numPr>
        <w:spacing w:line="360" w:lineRule="auto"/>
        <w:ind w:firstLineChars="0"/>
        <w:jc w:val="left"/>
        <w:rPr>
          <w:rFonts w:ascii="仿宋_GB2312" w:eastAsia="仿宋_GB2312" w:hAnsi="宋体"/>
          <w:sz w:val="28"/>
          <w:szCs w:val="28"/>
        </w:rPr>
      </w:pPr>
      <w:r w:rsidRPr="003C689F">
        <w:rPr>
          <w:rFonts w:ascii="仿宋_GB2312" w:eastAsia="仿宋_GB2312" w:hAnsi="宋体"/>
          <w:sz w:val="28"/>
          <w:szCs w:val="28"/>
        </w:rPr>
        <w:t>收藏夹功能：用户登录后，可以收藏知识，也可以通过收藏分类，查询知识库信息。</w:t>
      </w:r>
    </w:p>
    <w:p w:rsidR="00F33F2B" w:rsidRPr="003C689F" w:rsidRDefault="00F33F2B" w:rsidP="00F33F2B">
      <w:pPr>
        <w:pStyle w:val="30"/>
        <w:spacing w:before="0" w:after="0"/>
        <w:rPr>
          <w:rFonts w:ascii="仿宋_GB2312" w:eastAsia="仿宋_GB2312" w:hAnsi="等线 Light"/>
          <w:sz w:val="30"/>
          <w:szCs w:val="30"/>
        </w:rPr>
      </w:pPr>
      <w:bookmarkStart w:id="40" w:name="_Toc43847974"/>
      <w:r w:rsidRPr="003C689F">
        <w:rPr>
          <w:rFonts w:ascii="仿宋_GB2312" w:eastAsia="仿宋_GB2312" w:hAnsi="等线 Light"/>
          <w:sz w:val="30"/>
          <w:szCs w:val="30"/>
        </w:rPr>
        <w:t>4</w:t>
      </w:r>
      <w:r w:rsidRPr="003C689F">
        <w:rPr>
          <w:rFonts w:ascii="仿宋_GB2312" w:eastAsia="仿宋_GB2312" w:hAnsi="等线 Light" w:hint="eastAsia"/>
          <w:sz w:val="30"/>
          <w:szCs w:val="30"/>
        </w:rPr>
        <w:t>.</w:t>
      </w:r>
      <w:r w:rsidRPr="003C689F">
        <w:rPr>
          <w:rFonts w:ascii="仿宋_GB2312" w:eastAsia="仿宋_GB2312" w:hAnsi="等线 Light"/>
          <w:sz w:val="30"/>
          <w:szCs w:val="30"/>
        </w:rPr>
        <w:t>2</w:t>
      </w:r>
      <w:r w:rsidRPr="003C689F">
        <w:rPr>
          <w:rFonts w:ascii="仿宋_GB2312" w:eastAsia="仿宋_GB2312" w:hAnsi="等线 Light" w:hint="eastAsia"/>
          <w:sz w:val="30"/>
          <w:szCs w:val="30"/>
        </w:rPr>
        <w:t>.</w:t>
      </w:r>
      <w:r w:rsidRPr="003C689F">
        <w:rPr>
          <w:rFonts w:ascii="仿宋_GB2312" w:eastAsia="仿宋_GB2312" w:hAnsi="等线 Light"/>
          <w:sz w:val="30"/>
          <w:szCs w:val="30"/>
        </w:rPr>
        <w:t>7 日志管理组件</w:t>
      </w:r>
      <w:bookmarkEnd w:id="40"/>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t>4</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w:t>
      </w:r>
      <w:r w:rsidRPr="003C689F">
        <w:rPr>
          <w:rFonts w:ascii="仿宋_GB2312" w:eastAsia="仿宋_GB2312"/>
          <w:sz w:val="30"/>
          <w:szCs w:val="30"/>
        </w:rPr>
        <w:t>7.1 业务需求</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建立省</w:t>
      </w:r>
      <w:r w:rsidRPr="003C689F">
        <w:rPr>
          <w:rFonts w:ascii="仿宋_GB2312" w:eastAsia="仿宋_GB2312" w:hAnsi="宋体"/>
          <w:sz w:val="28"/>
          <w:szCs w:val="28"/>
        </w:rPr>
        <w:t>交通</w:t>
      </w:r>
      <w:r w:rsidRPr="003C689F">
        <w:rPr>
          <w:rFonts w:ascii="仿宋_GB2312" w:eastAsia="仿宋_GB2312" w:hAnsi="宋体" w:hint="eastAsia"/>
          <w:sz w:val="28"/>
          <w:szCs w:val="28"/>
        </w:rPr>
        <w:t>运输</w:t>
      </w:r>
      <w:r w:rsidRPr="003C689F">
        <w:rPr>
          <w:rFonts w:ascii="仿宋_GB2312" w:eastAsia="仿宋_GB2312" w:hAnsi="宋体"/>
          <w:sz w:val="28"/>
          <w:szCs w:val="28"/>
        </w:rPr>
        <w:t>行业</w:t>
      </w:r>
      <w:r w:rsidRPr="003C689F">
        <w:rPr>
          <w:rFonts w:ascii="仿宋_GB2312" w:eastAsia="仿宋_GB2312" w:hAnsi="宋体" w:hint="eastAsia"/>
          <w:sz w:val="28"/>
          <w:szCs w:val="28"/>
        </w:rPr>
        <w:t>管理部门</w:t>
      </w:r>
      <w:r w:rsidRPr="003C689F">
        <w:rPr>
          <w:rFonts w:ascii="仿宋_GB2312" w:eastAsia="仿宋_GB2312" w:hAnsi="宋体"/>
          <w:sz w:val="28"/>
          <w:szCs w:val="28"/>
        </w:rPr>
        <w:t>应用系统统一的日志库，用来存储所有应用的运行日志信息，并提供统一的分类日志查询功能。各个业务应用通过API或SDK向指定日志库写入日志数据。</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t>4</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w:t>
      </w:r>
      <w:r w:rsidRPr="003C689F">
        <w:rPr>
          <w:rFonts w:ascii="仿宋_GB2312" w:eastAsia="仿宋_GB2312"/>
          <w:sz w:val="30"/>
          <w:szCs w:val="30"/>
        </w:rPr>
        <w:t>7.2功能需求</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sz w:val="28"/>
          <w:szCs w:val="28"/>
        </w:rPr>
        <w:t>日志采集：支持SDK/API等多种日志采集方式，所有采集方式均基于RESTful API实现，除此之外也可以通过API/SDK进行日志采集。支持JAVA/JS等开发语言。支持系统访问信息日志采集，比如访问的浏览器、IP、操作系统、用户对象、访问页面、访问功能、访问时间、返回状态、跳转页面、访问时间等信息；</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sz w:val="28"/>
          <w:szCs w:val="28"/>
        </w:rPr>
        <w:t>日志查询：可以根据应用、日期时间、关键字等条件查询日志信息。并可以进一步按时间顺序查询上下文日志信息。</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sz w:val="28"/>
          <w:szCs w:val="28"/>
        </w:rPr>
        <w:t>访问量统计：可以统计一段时间内，各个系统的系统功能、页面的访问量、用户访问量、平均访问时间等信息。</w:t>
      </w:r>
    </w:p>
    <w:p w:rsidR="00F33F2B" w:rsidRPr="003C689F" w:rsidRDefault="00F33F2B" w:rsidP="00F33F2B">
      <w:pPr>
        <w:pStyle w:val="30"/>
        <w:spacing w:before="0" w:after="0"/>
        <w:rPr>
          <w:rFonts w:ascii="仿宋_GB2312" w:eastAsia="仿宋_GB2312" w:hAnsi="等线 Light"/>
          <w:sz w:val="30"/>
          <w:szCs w:val="30"/>
        </w:rPr>
      </w:pPr>
      <w:bookmarkStart w:id="41" w:name="_Toc43847975"/>
      <w:r w:rsidRPr="003C689F">
        <w:rPr>
          <w:rFonts w:ascii="仿宋_GB2312" w:eastAsia="仿宋_GB2312" w:hAnsi="等线 Light"/>
          <w:sz w:val="30"/>
          <w:szCs w:val="30"/>
        </w:rPr>
        <w:lastRenderedPageBreak/>
        <w:t>4</w:t>
      </w:r>
      <w:r w:rsidRPr="003C689F">
        <w:rPr>
          <w:rFonts w:ascii="仿宋_GB2312" w:eastAsia="仿宋_GB2312" w:hAnsi="等线 Light" w:hint="eastAsia"/>
          <w:sz w:val="30"/>
          <w:szCs w:val="30"/>
        </w:rPr>
        <w:t>.</w:t>
      </w:r>
      <w:r w:rsidRPr="003C689F">
        <w:rPr>
          <w:rFonts w:ascii="仿宋_GB2312" w:eastAsia="仿宋_GB2312" w:hAnsi="等线 Light"/>
          <w:sz w:val="30"/>
          <w:szCs w:val="30"/>
        </w:rPr>
        <w:t>2</w:t>
      </w:r>
      <w:r w:rsidRPr="003C689F">
        <w:rPr>
          <w:rFonts w:ascii="仿宋_GB2312" w:eastAsia="仿宋_GB2312" w:hAnsi="等线 Light" w:hint="eastAsia"/>
          <w:sz w:val="30"/>
          <w:szCs w:val="30"/>
        </w:rPr>
        <w:t>.</w:t>
      </w:r>
      <w:r w:rsidRPr="003C689F">
        <w:rPr>
          <w:rFonts w:ascii="仿宋_GB2312" w:eastAsia="仿宋_GB2312" w:hAnsi="等线 Light"/>
          <w:sz w:val="30"/>
          <w:szCs w:val="30"/>
        </w:rPr>
        <w:t>8</w:t>
      </w:r>
      <w:r w:rsidRPr="003C689F">
        <w:rPr>
          <w:rFonts w:ascii="仿宋_GB2312" w:eastAsia="仿宋_GB2312" w:hAnsi="等线 Light" w:hint="eastAsia"/>
          <w:sz w:val="30"/>
          <w:szCs w:val="30"/>
        </w:rPr>
        <w:t>智能语音</w:t>
      </w:r>
      <w:bookmarkEnd w:id="41"/>
      <w:r w:rsidRPr="003C689F">
        <w:rPr>
          <w:rFonts w:ascii="仿宋_GB2312" w:eastAsia="仿宋_GB2312" w:hAnsi="等线 Light" w:hint="eastAsia"/>
          <w:sz w:val="30"/>
          <w:szCs w:val="30"/>
        </w:rPr>
        <w:t>组件</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建设一个基于语音识别技术和人工智能技术的智能语音组件，为各类应用系统提供语音输入和语音智能交互的服务。</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t>4</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w:t>
      </w:r>
      <w:r w:rsidRPr="003C689F">
        <w:rPr>
          <w:rFonts w:ascii="仿宋_GB2312" w:eastAsia="仿宋_GB2312"/>
          <w:sz w:val="30"/>
          <w:szCs w:val="30"/>
        </w:rPr>
        <w:t>8.1语音输入</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麦克风采集音频，对音频进行实时识别和实时反馈结果。可以为不同部门定制ASR（语音识别，将语音转化为文字的过程）模型，此模型相对独立，便于更换。</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识别过程的数字、字母等可以自适应，货币航班等显示方式符合书写习惯。识别结果根据语速自动添加标点。</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t>4</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w:t>
      </w:r>
      <w:r w:rsidRPr="003C689F">
        <w:rPr>
          <w:rFonts w:ascii="仿宋_GB2312" w:eastAsia="仿宋_GB2312"/>
          <w:sz w:val="30"/>
          <w:szCs w:val="30"/>
        </w:rPr>
        <w:t>8.2语音智能交互</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提供融合组合语义推导、语义匹配的对话理解技术，预置业务领域的场景词典。采用语音知识建设技术，提供语音纠错、打断、静默能力以及知识挖掘与知识管理能力。</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支持开放对话式文档问答，只需导入业务文档即可支持语音交互。</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t>4</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w:t>
      </w:r>
      <w:r w:rsidRPr="003C689F">
        <w:rPr>
          <w:rFonts w:ascii="仿宋_GB2312" w:eastAsia="仿宋_GB2312"/>
          <w:sz w:val="30"/>
          <w:szCs w:val="30"/>
        </w:rPr>
        <w:t>8.3信息语音播报</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可进行全文播报、也可以选择任意文本播报；在播报过程中可以暂停、快进、快退；或可以调节语速，适应不同人群的听力习惯。播放过的内容显示变色，便于区分未播报内容，可选择男声或女声；遇到时间、金额等词语，对数字部分按慢语速、大音量播放。</w:t>
      </w:r>
    </w:p>
    <w:p w:rsidR="00F33F2B" w:rsidRPr="003C689F" w:rsidRDefault="00F33F2B" w:rsidP="00F33F2B">
      <w:pPr>
        <w:pStyle w:val="30"/>
        <w:spacing w:before="0" w:after="0"/>
        <w:rPr>
          <w:rFonts w:ascii="仿宋_GB2312" w:eastAsia="仿宋_GB2312" w:hAnsi="等线 Light"/>
          <w:sz w:val="30"/>
          <w:szCs w:val="30"/>
        </w:rPr>
      </w:pPr>
      <w:bookmarkStart w:id="42" w:name="_Toc43847976"/>
      <w:r w:rsidRPr="003C689F">
        <w:rPr>
          <w:rFonts w:ascii="仿宋_GB2312" w:eastAsia="仿宋_GB2312" w:hAnsi="等线 Light"/>
          <w:sz w:val="30"/>
          <w:szCs w:val="30"/>
        </w:rPr>
        <w:lastRenderedPageBreak/>
        <w:t>4</w:t>
      </w:r>
      <w:r w:rsidRPr="003C689F">
        <w:rPr>
          <w:rFonts w:ascii="仿宋_GB2312" w:eastAsia="仿宋_GB2312" w:hAnsi="等线 Light" w:hint="eastAsia"/>
          <w:sz w:val="30"/>
          <w:szCs w:val="30"/>
        </w:rPr>
        <w:t>.</w:t>
      </w:r>
      <w:r w:rsidRPr="003C689F">
        <w:rPr>
          <w:rFonts w:ascii="仿宋_GB2312" w:eastAsia="仿宋_GB2312" w:hAnsi="等线 Light"/>
          <w:sz w:val="30"/>
          <w:szCs w:val="30"/>
        </w:rPr>
        <w:t>2</w:t>
      </w:r>
      <w:r w:rsidRPr="003C689F">
        <w:rPr>
          <w:rFonts w:ascii="仿宋_GB2312" w:eastAsia="仿宋_GB2312" w:hAnsi="等线 Light" w:hint="eastAsia"/>
          <w:sz w:val="30"/>
          <w:szCs w:val="30"/>
        </w:rPr>
        <w:t>.</w:t>
      </w:r>
      <w:r w:rsidRPr="003C689F">
        <w:rPr>
          <w:rFonts w:ascii="仿宋_GB2312" w:eastAsia="仿宋_GB2312" w:hAnsi="等线 Light"/>
          <w:sz w:val="30"/>
          <w:szCs w:val="30"/>
        </w:rPr>
        <w:t>9智能分析组件</w:t>
      </w:r>
      <w:bookmarkEnd w:id="42"/>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t>4</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w:t>
      </w:r>
      <w:r w:rsidRPr="003C689F">
        <w:rPr>
          <w:rFonts w:ascii="仿宋_GB2312" w:eastAsia="仿宋_GB2312"/>
          <w:sz w:val="30"/>
          <w:szCs w:val="30"/>
        </w:rPr>
        <w:t>9.1业务需求</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建设以业务用户为中心的</w:t>
      </w:r>
      <w:proofErr w:type="gramStart"/>
      <w:r w:rsidRPr="003C689F">
        <w:rPr>
          <w:rFonts w:ascii="仿宋_GB2312" w:eastAsia="仿宋_GB2312" w:hAnsi="宋体" w:hint="eastAsia"/>
          <w:sz w:val="28"/>
          <w:szCs w:val="28"/>
        </w:rPr>
        <w:t>自服务</w:t>
      </w:r>
      <w:proofErr w:type="gramEnd"/>
      <w:r w:rsidRPr="003C689F">
        <w:rPr>
          <w:rFonts w:ascii="仿宋_GB2312" w:eastAsia="仿宋_GB2312" w:hAnsi="宋体"/>
          <w:sz w:val="28"/>
          <w:szCs w:val="28"/>
        </w:rPr>
        <w:t>报表</w:t>
      </w:r>
      <w:r w:rsidRPr="003C689F">
        <w:rPr>
          <w:rFonts w:ascii="仿宋_GB2312" w:eastAsia="仿宋_GB2312" w:hAnsi="宋体" w:hint="eastAsia"/>
          <w:sz w:val="28"/>
          <w:szCs w:val="28"/>
        </w:rPr>
        <w:t>分析工具，提供更多的可视化的交互操作界面，实现自动建模、自助数据处理以及可视化的数据挖掘功能，业务人员通过平台界面</w:t>
      </w:r>
      <w:r w:rsidRPr="003C689F">
        <w:rPr>
          <w:rFonts w:ascii="仿宋_GB2312" w:eastAsia="仿宋_GB2312" w:hAnsi="宋体"/>
          <w:sz w:val="28"/>
          <w:szCs w:val="28"/>
        </w:rPr>
        <w:t>完成</w:t>
      </w:r>
      <w:r w:rsidRPr="003C689F">
        <w:rPr>
          <w:rFonts w:ascii="仿宋_GB2312" w:eastAsia="仿宋_GB2312" w:hAnsi="宋体" w:hint="eastAsia"/>
          <w:sz w:val="28"/>
          <w:szCs w:val="28"/>
        </w:rPr>
        <w:t>从数据准备、自助数据处理、数据分析与挖掘到数据可视化的一体化过程。</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t>4</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w:t>
      </w:r>
      <w:r w:rsidRPr="003C689F">
        <w:rPr>
          <w:rFonts w:ascii="仿宋_GB2312" w:eastAsia="仿宋_GB2312"/>
          <w:sz w:val="30"/>
          <w:szCs w:val="30"/>
        </w:rPr>
        <w:t>9.2功能需求</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sz w:val="28"/>
          <w:szCs w:val="28"/>
        </w:rPr>
        <w:t>（1）数据源</w:t>
      </w:r>
      <w:r w:rsidRPr="003C689F">
        <w:rPr>
          <w:rFonts w:ascii="仿宋_GB2312" w:eastAsia="仿宋_GB2312" w:hAnsi="宋体" w:hint="eastAsia"/>
          <w:sz w:val="28"/>
          <w:szCs w:val="28"/>
        </w:rPr>
        <w:t>。报表工具支持多种</w:t>
      </w:r>
      <w:r w:rsidRPr="003C689F">
        <w:rPr>
          <w:rFonts w:ascii="仿宋_GB2312" w:eastAsia="仿宋_GB2312" w:hAnsi="宋体"/>
          <w:sz w:val="28"/>
          <w:szCs w:val="28"/>
        </w:rPr>
        <w:t>有效的</w:t>
      </w:r>
      <w:r w:rsidRPr="003C689F">
        <w:rPr>
          <w:rFonts w:ascii="仿宋_GB2312" w:eastAsia="仿宋_GB2312" w:hAnsi="宋体" w:hint="eastAsia"/>
          <w:sz w:val="28"/>
          <w:szCs w:val="28"/>
        </w:rPr>
        <w:t>数据源的连接，包括JDBC</w:t>
      </w:r>
      <w:r w:rsidRPr="003C689F">
        <w:rPr>
          <w:rFonts w:ascii="仿宋_GB2312" w:eastAsia="仿宋_GB2312" w:hAnsi="宋体"/>
          <w:sz w:val="28"/>
          <w:szCs w:val="28"/>
        </w:rPr>
        <w:t>、</w:t>
      </w:r>
      <w:r w:rsidRPr="003C689F">
        <w:rPr>
          <w:rFonts w:ascii="仿宋_GB2312" w:eastAsia="仿宋_GB2312" w:hAnsi="宋体" w:hint="eastAsia"/>
          <w:sz w:val="28"/>
          <w:szCs w:val="28"/>
        </w:rPr>
        <w:t>CVS</w:t>
      </w:r>
      <w:r w:rsidRPr="003C689F">
        <w:rPr>
          <w:rFonts w:ascii="仿宋_GB2312" w:eastAsia="仿宋_GB2312" w:hAnsi="宋体"/>
          <w:sz w:val="28"/>
          <w:szCs w:val="28"/>
        </w:rPr>
        <w:t>、</w:t>
      </w:r>
      <w:r w:rsidRPr="003C689F">
        <w:rPr>
          <w:rFonts w:ascii="仿宋_GB2312" w:eastAsia="仿宋_GB2312" w:hAnsi="宋体" w:hint="eastAsia"/>
          <w:sz w:val="28"/>
          <w:szCs w:val="28"/>
        </w:rPr>
        <w:t>Hibernate</w:t>
      </w:r>
      <w:r w:rsidRPr="003C689F">
        <w:rPr>
          <w:rFonts w:ascii="仿宋_GB2312" w:eastAsia="仿宋_GB2312" w:hAnsi="宋体"/>
          <w:sz w:val="28"/>
          <w:szCs w:val="28"/>
        </w:rPr>
        <w:t>、</w:t>
      </w:r>
      <w:r w:rsidRPr="003C689F">
        <w:rPr>
          <w:rFonts w:ascii="仿宋_GB2312" w:eastAsia="仿宋_GB2312" w:hAnsi="宋体" w:hint="eastAsia"/>
          <w:sz w:val="28"/>
          <w:szCs w:val="28"/>
        </w:rPr>
        <w:t>JavaBean等</w:t>
      </w:r>
      <w:r w:rsidRPr="003C689F">
        <w:rPr>
          <w:rFonts w:ascii="仿宋_GB2312" w:eastAsia="仿宋_GB2312" w:hAnsi="宋体"/>
          <w:sz w:val="28"/>
          <w:szCs w:val="28"/>
        </w:rPr>
        <w:t>，支持用户自定义的数据源连接。</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sz w:val="28"/>
          <w:szCs w:val="28"/>
        </w:rPr>
        <w:t>（2）数据处理</w:t>
      </w:r>
      <w:r w:rsidRPr="003C689F">
        <w:rPr>
          <w:rFonts w:ascii="仿宋_GB2312" w:eastAsia="仿宋_GB2312" w:hAnsi="宋体" w:hint="eastAsia"/>
          <w:sz w:val="28"/>
          <w:szCs w:val="28"/>
        </w:rPr>
        <w:t>。</w:t>
      </w:r>
      <w:r w:rsidRPr="003C689F">
        <w:rPr>
          <w:rFonts w:ascii="仿宋_GB2312" w:eastAsia="仿宋_GB2312" w:hAnsi="宋体"/>
          <w:sz w:val="28"/>
          <w:szCs w:val="28"/>
        </w:rPr>
        <w:t>支持对数据源进行查询和计算。</w:t>
      </w:r>
      <w:r w:rsidRPr="003C689F">
        <w:rPr>
          <w:rFonts w:ascii="仿宋_GB2312" w:eastAsia="仿宋_GB2312" w:hAnsi="宋体" w:hint="eastAsia"/>
          <w:sz w:val="28"/>
          <w:szCs w:val="28"/>
        </w:rPr>
        <w:t>分析人员对于数据处理的需求灵活多变，</w:t>
      </w:r>
      <w:r w:rsidRPr="003C689F">
        <w:rPr>
          <w:rFonts w:ascii="仿宋_GB2312" w:eastAsia="仿宋_GB2312" w:hAnsi="宋体"/>
          <w:sz w:val="28"/>
          <w:szCs w:val="28"/>
        </w:rPr>
        <w:t>可以灵活进行</w:t>
      </w:r>
      <w:r w:rsidRPr="003C689F">
        <w:rPr>
          <w:rFonts w:ascii="仿宋_GB2312" w:eastAsia="仿宋_GB2312" w:hAnsi="宋体" w:hint="eastAsia"/>
          <w:sz w:val="28"/>
          <w:szCs w:val="28"/>
        </w:rPr>
        <w:t>分组统计，过滤，排序，上下合并，左右合并等功能，让用户</w:t>
      </w:r>
      <w:r w:rsidRPr="003C689F">
        <w:rPr>
          <w:rFonts w:ascii="仿宋_GB2312" w:eastAsia="仿宋_GB2312" w:hAnsi="宋体"/>
          <w:sz w:val="28"/>
          <w:szCs w:val="28"/>
        </w:rPr>
        <w:t>快速完成</w:t>
      </w:r>
      <w:r w:rsidRPr="003C689F">
        <w:rPr>
          <w:rFonts w:ascii="仿宋_GB2312" w:eastAsia="仿宋_GB2312" w:hAnsi="宋体" w:hint="eastAsia"/>
          <w:sz w:val="28"/>
          <w:szCs w:val="28"/>
        </w:rPr>
        <w:t>数据处理</w:t>
      </w:r>
      <w:r w:rsidRPr="003C689F">
        <w:rPr>
          <w:rFonts w:ascii="仿宋_GB2312" w:eastAsia="仿宋_GB2312" w:hAnsi="宋体"/>
          <w:sz w:val="28"/>
          <w:szCs w:val="28"/>
        </w:rPr>
        <w:t>，形</w:t>
      </w:r>
      <w:r w:rsidRPr="003C689F">
        <w:rPr>
          <w:rFonts w:ascii="仿宋_GB2312" w:eastAsia="仿宋_GB2312" w:hAnsi="宋体" w:hint="eastAsia"/>
          <w:sz w:val="28"/>
          <w:szCs w:val="28"/>
        </w:rPr>
        <w:t>成自己需要的结果。</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sz w:val="28"/>
          <w:szCs w:val="28"/>
        </w:rPr>
        <w:t>（3）可视化分析</w:t>
      </w:r>
      <w:r w:rsidRPr="003C689F">
        <w:rPr>
          <w:rFonts w:ascii="仿宋_GB2312" w:eastAsia="仿宋_GB2312" w:hAnsi="宋体" w:hint="eastAsia"/>
          <w:sz w:val="28"/>
          <w:szCs w:val="28"/>
        </w:rPr>
        <w:t>。可视化探索分析，是面向分析用户，能够以最直观快速的方式，了解自己的数据，发现数据问题的模块。用户只需要进行简单的拖拽操作，选择自己需要分析的字段，几秒内就可以看到自己的数据，通过层级的收起和展开，下钻上卷，可以迅速的了解数据的汇总情况。</w:t>
      </w:r>
      <w:r w:rsidRPr="003C689F">
        <w:rPr>
          <w:rFonts w:ascii="仿宋_GB2312" w:eastAsia="仿宋_GB2312" w:hAnsi="宋体"/>
          <w:sz w:val="28"/>
          <w:szCs w:val="28"/>
        </w:rPr>
        <w:t>支持饼图、柱状图、折线图、指标等多种图形报表展现形式。相关报表模板可以进行保存。</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sz w:val="28"/>
          <w:szCs w:val="28"/>
        </w:rPr>
        <w:t>（4）报表输出</w:t>
      </w:r>
      <w:r w:rsidRPr="003C689F">
        <w:rPr>
          <w:rFonts w:ascii="仿宋_GB2312" w:eastAsia="仿宋_GB2312" w:hAnsi="宋体" w:hint="eastAsia"/>
          <w:sz w:val="28"/>
          <w:szCs w:val="28"/>
        </w:rPr>
        <w:t>。</w:t>
      </w:r>
      <w:r w:rsidRPr="003C689F">
        <w:rPr>
          <w:rFonts w:ascii="仿宋_GB2312" w:eastAsia="仿宋_GB2312" w:hAnsi="宋体"/>
          <w:sz w:val="28"/>
          <w:szCs w:val="28"/>
        </w:rPr>
        <w:t>报</w:t>
      </w:r>
      <w:r w:rsidRPr="003C689F">
        <w:rPr>
          <w:rFonts w:ascii="仿宋_GB2312" w:eastAsia="仿宋_GB2312" w:hAnsi="宋体" w:hint="eastAsia"/>
          <w:sz w:val="28"/>
          <w:szCs w:val="28"/>
        </w:rPr>
        <w:t>表可转换为PDF</w:t>
      </w:r>
      <w:r w:rsidRPr="003C689F">
        <w:rPr>
          <w:rFonts w:ascii="仿宋_GB2312" w:eastAsia="仿宋_GB2312" w:hAnsi="宋体"/>
          <w:sz w:val="28"/>
          <w:szCs w:val="28"/>
        </w:rPr>
        <w:t>、</w:t>
      </w:r>
      <w:r w:rsidRPr="003C689F">
        <w:rPr>
          <w:rFonts w:ascii="仿宋_GB2312" w:eastAsia="仿宋_GB2312" w:hAnsi="宋体" w:hint="eastAsia"/>
          <w:sz w:val="28"/>
          <w:szCs w:val="28"/>
        </w:rPr>
        <w:t>HTML</w:t>
      </w:r>
      <w:r w:rsidRPr="003C689F">
        <w:rPr>
          <w:rFonts w:ascii="仿宋_GB2312" w:eastAsia="仿宋_GB2312" w:hAnsi="宋体"/>
          <w:sz w:val="28"/>
          <w:szCs w:val="28"/>
        </w:rPr>
        <w:t>、XLS、</w:t>
      </w:r>
      <w:r w:rsidRPr="003C689F">
        <w:rPr>
          <w:rFonts w:ascii="仿宋_GB2312" w:eastAsia="仿宋_GB2312" w:hAnsi="宋体" w:hint="eastAsia"/>
          <w:sz w:val="28"/>
          <w:szCs w:val="28"/>
        </w:rPr>
        <w:t>TXT等</w:t>
      </w:r>
      <w:r w:rsidRPr="003C689F">
        <w:rPr>
          <w:rFonts w:ascii="仿宋_GB2312" w:eastAsia="仿宋_GB2312" w:hAnsi="宋体"/>
          <w:sz w:val="28"/>
          <w:szCs w:val="28"/>
        </w:rPr>
        <w:t>多种</w:t>
      </w:r>
      <w:r w:rsidRPr="003C689F">
        <w:rPr>
          <w:rFonts w:ascii="仿宋_GB2312" w:eastAsia="仿宋_GB2312" w:hAnsi="宋体" w:hint="eastAsia"/>
          <w:sz w:val="28"/>
          <w:szCs w:val="28"/>
        </w:rPr>
        <w:t>格</w:t>
      </w:r>
      <w:r w:rsidRPr="003C689F">
        <w:rPr>
          <w:rFonts w:ascii="仿宋_GB2312" w:eastAsia="仿宋_GB2312" w:hAnsi="宋体" w:hint="eastAsia"/>
          <w:sz w:val="28"/>
          <w:szCs w:val="28"/>
        </w:rPr>
        <w:lastRenderedPageBreak/>
        <w:t>式</w:t>
      </w:r>
      <w:r w:rsidRPr="003C689F">
        <w:rPr>
          <w:rFonts w:ascii="仿宋_GB2312" w:eastAsia="仿宋_GB2312" w:hAnsi="宋体"/>
          <w:sz w:val="28"/>
          <w:szCs w:val="28"/>
        </w:rPr>
        <w:t>输出。</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sz w:val="28"/>
          <w:szCs w:val="28"/>
        </w:rPr>
        <w:t>（5）报表打印</w:t>
      </w:r>
      <w:r w:rsidRPr="003C689F">
        <w:rPr>
          <w:rFonts w:ascii="仿宋_GB2312" w:eastAsia="仿宋_GB2312" w:hAnsi="宋体" w:hint="eastAsia"/>
          <w:sz w:val="28"/>
          <w:szCs w:val="28"/>
        </w:rPr>
        <w:t>。</w:t>
      </w:r>
      <w:r w:rsidRPr="003C689F">
        <w:rPr>
          <w:rFonts w:ascii="仿宋_GB2312" w:eastAsia="仿宋_GB2312" w:hAnsi="宋体"/>
          <w:sz w:val="28"/>
          <w:szCs w:val="28"/>
        </w:rPr>
        <w:t>支持在线打印制作的报表。</w:t>
      </w:r>
    </w:p>
    <w:p w:rsidR="00F33F2B" w:rsidRPr="003C689F" w:rsidRDefault="00F33F2B" w:rsidP="00F33F2B">
      <w:pPr>
        <w:pStyle w:val="30"/>
        <w:spacing w:before="0" w:after="0"/>
        <w:rPr>
          <w:rFonts w:ascii="仿宋_GB2312" w:eastAsia="仿宋_GB2312" w:hAnsi="等线 Light"/>
          <w:sz w:val="30"/>
          <w:szCs w:val="30"/>
        </w:rPr>
      </w:pPr>
      <w:bookmarkStart w:id="43" w:name="_Toc43847977"/>
      <w:r w:rsidRPr="003C689F">
        <w:rPr>
          <w:rFonts w:ascii="仿宋_GB2312" w:eastAsia="仿宋_GB2312" w:hAnsi="等线 Light"/>
          <w:sz w:val="30"/>
          <w:szCs w:val="30"/>
        </w:rPr>
        <w:t>4</w:t>
      </w:r>
      <w:r w:rsidRPr="003C689F">
        <w:rPr>
          <w:rFonts w:ascii="仿宋_GB2312" w:eastAsia="仿宋_GB2312" w:hAnsi="等线 Light" w:hint="eastAsia"/>
          <w:sz w:val="30"/>
          <w:szCs w:val="30"/>
        </w:rPr>
        <w:t>.</w:t>
      </w:r>
      <w:r w:rsidRPr="003C689F">
        <w:rPr>
          <w:rFonts w:ascii="仿宋_GB2312" w:eastAsia="仿宋_GB2312" w:hAnsi="等线 Light"/>
          <w:sz w:val="30"/>
          <w:szCs w:val="30"/>
        </w:rPr>
        <w:t>2</w:t>
      </w:r>
      <w:r w:rsidRPr="003C689F">
        <w:rPr>
          <w:rFonts w:ascii="仿宋_GB2312" w:eastAsia="仿宋_GB2312" w:hAnsi="等线 Light" w:hint="eastAsia"/>
          <w:sz w:val="30"/>
          <w:szCs w:val="30"/>
        </w:rPr>
        <w:t>.</w:t>
      </w:r>
      <w:r w:rsidRPr="003C689F">
        <w:rPr>
          <w:rFonts w:ascii="仿宋_GB2312" w:eastAsia="仿宋_GB2312" w:hAnsi="等线 Light"/>
          <w:sz w:val="30"/>
          <w:szCs w:val="30"/>
        </w:rPr>
        <w:t>10</w:t>
      </w:r>
      <w:r w:rsidRPr="003C689F">
        <w:rPr>
          <w:rFonts w:ascii="仿宋_GB2312" w:eastAsia="仿宋_GB2312" w:hAnsi="等线 Light" w:hint="eastAsia"/>
          <w:sz w:val="30"/>
          <w:szCs w:val="30"/>
        </w:rPr>
        <w:t>辅助工具</w:t>
      </w:r>
      <w:bookmarkEnd w:id="43"/>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辅助工具有助于提高统一业务工作枢纽的支撑能力和服务水平，根据</w:t>
      </w:r>
      <w:proofErr w:type="gramStart"/>
      <w:r w:rsidRPr="003C689F">
        <w:rPr>
          <w:rFonts w:ascii="仿宋_GB2312" w:eastAsia="仿宋_GB2312" w:hAnsi="宋体" w:hint="eastAsia"/>
          <w:sz w:val="28"/>
          <w:szCs w:val="28"/>
        </w:rPr>
        <w:t>省级交通</w:t>
      </w:r>
      <w:proofErr w:type="gramEnd"/>
      <w:r w:rsidRPr="003C689F">
        <w:rPr>
          <w:rFonts w:ascii="仿宋_GB2312" w:eastAsia="仿宋_GB2312" w:hAnsi="宋体" w:hint="eastAsia"/>
          <w:sz w:val="28"/>
          <w:szCs w:val="28"/>
        </w:rPr>
        <w:t>行业现有业务系统的实际需求，业务工作枢纽包含以下辅助工具的建设。</w:t>
      </w:r>
    </w:p>
    <w:p w:rsidR="00F33F2B" w:rsidRPr="003C689F" w:rsidRDefault="00F33F2B" w:rsidP="00F33F2B">
      <w:pPr>
        <w:pStyle w:val="41"/>
        <w:spacing w:before="0" w:after="0"/>
        <w:rPr>
          <w:rFonts w:ascii="仿宋_GB2312" w:eastAsia="仿宋_GB2312"/>
          <w:sz w:val="30"/>
          <w:szCs w:val="30"/>
        </w:rPr>
      </w:pPr>
      <w:bookmarkStart w:id="44" w:name="_Toc39742674"/>
      <w:r w:rsidRPr="003C689F">
        <w:rPr>
          <w:rFonts w:ascii="仿宋_GB2312" w:eastAsia="仿宋_GB2312"/>
          <w:sz w:val="30"/>
          <w:szCs w:val="30"/>
        </w:rPr>
        <w:t>4</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w:t>
      </w:r>
      <w:r w:rsidRPr="003C689F">
        <w:rPr>
          <w:rFonts w:ascii="仿宋_GB2312" w:eastAsia="仿宋_GB2312"/>
          <w:sz w:val="30"/>
          <w:szCs w:val="30"/>
        </w:rPr>
        <w:t>10</w:t>
      </w:r>
      <w:r w:rsidRPr="003C689F">
        <w:rPr>
          <w:rFonts w:ascii="仿宋_GB2312" w:eastAsia="仿宋_GB2312" w:hint="eastAsia"/>
          <w:sz w:val="30"/>
          <w:szCs w:val="30"/>
        </w:rPr>
        <w:t>.1</w:t>
      </w:r>
      <w:r w:rsidRPr="003C689F">
        <w:rPr>
          <w:rFonts w:ascii="仿宋_GB2312" w:eastAsia="仿宋_GB2312"/>
          <w:sz w:val="30"/>
          <w:szCs w:val="30"/>
        </w:rPr>
        <w:t>值日值班管理</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建设以工作协同为核心的</w:t>
      </w:r>
      <w:r w:rsidRPr="003C689F">
        <w:rPr>
          <w:rFonts w:ascii="仿宋_GB2312" w:eastAsia="仿宋_GB2312" w:hAnsi="宋体"/>
          <w:sz w:val="28"/>
          <w:szCs w:val="28"/>
        </w:rPr>
        <w:t>值日值班管理系统，</w:t>
      </w:r>
      <w:r w:rsidRPr="003C689F">
        <w:rPr>
          <w:rFonts w:ascii="仿宋_GB2312" w:eastAsia="仿宋_GB2312" w:hAnsi="宋体" w:hint="eastAsia"/>
          <w:sz w:val="28"/>
          <w:szCs w:val="28"/>
        </w:rPr>
        <w:t>实现排班管理、虚拟值班室、值班文档管理、值班日志</w:t>
      </w:r>
      <w:r w:rsidRPr="003C689F">
        <w:rPr>
          <w:rFonts w:ascii="仿宋_GB2312" w:eastAsia="仿宋_GB2312" w:hAnsi="宋体"/>
          <w:sz w:val="28"/>
          <w:szCs w:val="28"/>
        </w:rPr>
        <w:t>等功能</w:t>
      </w:r>
      <w:r w:rsidRPr="003C689F">
        <w:rPr>
          <w:rFonts w:ascii="仿宋_GB2312" w:eastAsia="仿宋_GB2312" w:hAnsi="宋体" w:hint="eastAsia"/>
          <w:sz w:val="28"/>
          <w:szCs w:val="28"/>
        </w:rPr>
        <w:t>。</w:t>
      </w:r>
      <w:r w:rsidRPr="003C689F">
        <w:rPr>
          <w:rFonts w:ascii="仿宋_GB2312" w:eastAsia="仿宋_GB2312" w:hAnsi="宋体"/>
          <w:sz w:val="28"/>
          <w:szCs w:val="28"/>
        </w:rPr>
        <w:t>方便值班</w:t>
      </w:r>
      <w:r w:rsidRPr="003C689F">
        <w:rPr>
          <w:rFonts w:ascii="仿宋_GB2312" w:eastAsia="仿宋_GB2312" w:hAnsi="宋体" w:hint="eastAsia"/>
          <w:sz w:val="28"/>
          <w:szCs w:val="28"/>
        </w:rPr>
        <w:t>用户通过平台进行信息交流、</w:t>
      </w:r>
      <w:r w:rsidRPr="003C689F">
        <w:rPr>
          <w:rFonts w:ascii="仿宋_GB2312" w:eastAsia="仿宋_GB2312" w:hAnsi="宋体"/>
          <w:sz w:val="28"/>
          <w:szCs w:val="28"/>
        </w:rPr>
        <w:t>值班报告</w:t>
      </w:r>
      <w:r w:rsidRPr="003C689F">
        <w:rPr>
          <w:rFonts w:ascii="仿宋_GB2312" w:eastAsia="仿宋_GB2312" w:hAnsi="宋体" w:hint="eastAsia"/>
          <w:sz w:val="28"/>
          <w:szCs w:val="28"/>
        </w:rPr>
        <w:t>填写等操作，协助工作人员完成</w:t>
      </w:r>
      <w:r w:rsidRPr="003C689F">
        <w:rPr>
          <w:rFonts w:ascii="仿宋_GB2312" w:eastAsia="仿宋_GB2312" w:hAnsi="宋体"/>
          <w:sz w:val="28"/>
          <w:szCs w:val="28"/>
        </w:rPr>
        <w:t>值班</w:t>
      </w:r>
      <w:r w:rsidRPr="003C689F">
        <w:rPr>
          <w:rFonts w:ascii="仿宋_GB2312" w:eastAsia="仿宋_GB2312" w:hAnsi="宋体" w:hint="eastAsia"/>
          <w:sz w:val="28"/>
          <w:szCs w:val="28"/>
        </w:rPr>
        <w:t>交接班工作。</w:t>
      </w:r>
    </w:p>
    <w:p w:rsidR="00F33F2B" w:rsidRPr="003C689F" w:rsidRDefault="00F33F2B" w:rsidP="00F33F2B">
      <w:pPr>
        <w:pStyle w:val="51"/>
        <w:spacing w:before="0" w:after="0"/>
        <w:rPr>
          <w:rFonts w:ascii="仿宋_GB2312" w:eastAsia="仿宋_GB2312" w:hAnsi="等线 Light"/>
          <w:sz w:val="30"/>
          <w:szCs w:val="30"/>
        </w:rPr>
      </w:pPr>
      <w:r w:rsidRPr="003C689F">
        <w:rPr>
          <w:rFonts w:ascii="仿宋_GB2312" w:eastAsia="仿宋_GB2312" w:hAnsi="等线 Light"/>
          <w:sz w:val="30"/>
          <w:szCs w:val="30"/>
        </w:rPr>
        <w:t>4</w:t>
      </w:r>
      <w:r w:rsidRPr="003C689F">
        <w:rPr>
          <w:rFonts w:ascii="仿宋_GB2312" w:eastAsia="仿宋_GB2312" w:hAnsi="等线 Light" w:hint="eastAsia"/>
          <w:sz w:val="30"/>
          <w:szCs w:val="30"/>
        </w:rPr>
        <w:t>.</w:t>
      </w:r>
      <w:r w:rsidRPr="003C689F">
        <w:rPr>
          <w:rFonts w:ascii="仿宋_GB2312" w:eastAsia="仿宋_GB2312" w:hAnsi="等线 Light"/>
          <w:sz w:val="30"/>
          <w:szCs w:val="30"/>
        </w:rPr>
        <w:t>2</w:t>
      </w:r>
      <w:r w:rsidRPr="003C689F">
        <w:rPr>
          <w:rFonts w:ascii="仿宋_GB2312" w:eastAsia="仿宋_GB2312" w:hAnsi="等线 Light" w:hint="eastAsia"/>
          <w:sz w:val="30"/>
          <w:szCs w:val="30"/>
        </w:rPr>
        <w:t>.</w:t>
      </w:r>
      <w:r w:rsidRPr="003C689F">
        <w:rPr>
          <w:rFonts w:ascii="仿宋_GB2312" w:eastAsia="仿宋_GB2312" w:hAnsi="等线 Light"/>
          <w:sz w:val="30"/>
          <w:szCs w:val="30"/>
        </w:rPr>
        <w:t>10.1.1排班管理</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管理员可以安排日常和节假日的值班人员，设置值班领导。值班计划包括值班日志、值班类型、值班人员、指定人、备注、关联值班室等信息。值班领导、值班人员可以按日期、姓名查询排班表。值班领导可以重新修改值班表，调整值班人员等信息。</w:t>
      </w:r>
    </w:p>
    <w:p w:rsidR="00F33F2B" w:rsidRPr="003C689F" w:rsidRDefault="00F33F2B" w:rsidP="00F33F2B">
      <w:pPr>
        <w:pStyle w:val="51"/>
        <w:spacing w:before="0" w:after="0"/>
        <w:rPr>
          <w:rFonts w:ascii="仿宋_GB2312" w:eastAsia="仿宋_GB2312" w:hAnsi="等线 Light"/>
          <w:sz w:val="30"/>
          <w:szCs w:val="30"/>
        </w:rPr>
      </w:pPr>
      <w:r w:rsidRPr="003C689F">
        <w:rPr>
          <w:rFonts w:ascii="仿宋_GB2312" w:eastAsia="仿宋_GB2312" w:hAnsi="等线 Light"/>
          <w:sz w:val="30"/>
          <w:szCs w:val="30"/>
        </w:rPr>
        <w:t>4</w:t>
      </w:r>
      <w:r w:rsidRPr="003C689F">
        <w:rPr>
          <w:rFonts w:ascii="仿宋_GB2312" w:eastAsia="仿宋_GB2312" w:hAnsi="等线 Light" w:hint="eastAsia"/>
          <w:sz w:val="30"/>
          <w:szCs w:val="30"/>
        </w:rPr>
        <w:t>.</w:t>
      </w:r>
      <w:r w:rsidRPr="003C689F">
        <w:rPr>
          <w:rFonts w:ascii="仿宋_GB2312" w:eastAsia="仿宋_GB2312" w:hAnsi="等线 Light"/>
          <w:sz w:val="30"/>
          <w:szCs w:val="30"/>
        </w:rPr>
        <w:t>2</w:t>
      </w:r>
      <w:r w:rsidRPr="003C689F">
        <w:rPr>
          <w:rFonts w:ascii="仿宋_GB2312" w:eastAsia="仿宋_GB2312" w:hAnsi="等线 Light" w:hint="eastAsia"/>
          <w:sz w:val="30"/>
          <w:szCs w:val="30"/>
        </w:rPr>
        <w:t>.</w:t>
      </w:r>
      <w:r w:rsidRPr="003C689F">
        <w:rPr>
          <w:rFonts w:ascii="仿宋_GB2312" w:eastAsia="仿宋_GB2312" w:hAnsi="等线 Light"/>
          <w:sz w:val="30"/>
          <w:szCs w:val="30"/>
        </w:rPr>
        <w:t>10.1.2虚拟值班室</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sz w:val="28"/>
          <w:szCs w:val="28"/>
        </w:rPr>
        <w:t>可以建立虚拟值班室，值班人员可以登录虚拟值班室，进入值班状态。值班室内可以</w:t>
      </w:r>
      <w:r w:rsidRPr="003C689F">
        <w:rPr>
          <w:rFonts w:ascii="仿宋_GB2312" w:eastAsia="仿宋_GB2312" w:hAnsi="宋体" w:hint="eastAsia"/>
          <w:sz w:val="28"/>
          <w:szCs w:val="28"/>
        </w:rPr>
        <w:t>发送文本、图片、文档等</w:t>
      </w:r>
      <w:r w:rsidRPr="003C689F">
        <w:rPr>
          <w:rFonts w:ascii="仿宋_GB2312" w:eastAsia="仿宋_GB2312" w:hAnsi="宋体"/>
          <w:sz w:val="28"/>
          <w:szCs w:val="28"/>
        </w:rPr>
        <w:t>多媒体</w:t>
      </w:r>
      <w:r w:rsidRPr="003C689F">
        <w:rPr>
          <w:rFonts w:ascii="仿宋_GB2312" w:eastAsia="仿宋_GB2312" w:hAnsi="宋体" w:hint="eastAsia"/>
          <w:sz w:val="28"/>
          <w:szCs w:val="28"/>
        </w:rPr>
        <w:t>信息和文件，方便值班人员相互沟通信息。</w:t>
      </w:r>
      <w:r w:rsidRPr="003C689F">
        <w:rPr>
          <w:rFonts w:ascii="仿宋_GB2312" w:eastAsia="仿宋_GB2312" w:hAnsi="宋体"/>
          <w:sz w:val="28"/>
          <w:szCs w:val="28"/>
        </w:rPr>
        <w:t>相关信息可以直接通过消息中心，通知到接受人员。</w:t>
      </w:r>
    </w:p>
    <w:p w:rsidR="00F33F2B" w:rsidRPr="003C689F" w:rsidRDefault="00F33F2B" w:rsidP="00F33F2B">
      <w:pPr>
        <w:pStyle w:val="51"/>
        <w:spacing w:before="0" w:after="0"/>
        <w:rPr>
          <w:rFonts w:ascii="仿宋_GB2312" w:eastAsia="仿宋_GB2312" w:hAnsi="等线 Light"/>
          <w:sz w:val="30"/>
          <w:szCs w:val="30"/>
        </w:rPr>
      </w:pPr>
      <w:r w:rsidRPr="003C689F">
        <w:rPr>
          <w:rFonts w:ascii="仿宋_GB2312" w:eastAsia="仿宋_GB2312" w:hAnsi="等线 Light"/>
          <w:sz w:val="30"/>
          <w:szCs w:val="30"/>
        </w:rPr>
        <w:lastRenderedPageBreak/>
        <w:t>4</w:t>
      </w:r>
      <w:r w:rsidRPr="003C689F">
        <w:rPr>
          <w:rFonts w:ascii="仿宋_GB2312" w:eastAsia="仿宋_GB2312" w:hAnsi="等线 Light" w:hint="eastAsia"/>
          <w:sz w:val="30"/>
          <w:szCs w:val="30"/>
        </w:rPr>
        <w:t>.</w:t>
      </w:r>
      <w:r w:rsidRPr="003C689F">
        <w:rPr>
          <w:rFonts w:ascii="仿宋_GB2312" w:eastAsia="仿宋_GB2312" w:hAnsi="等线 Light"/>
          <w:sz w:val="30"/>
          <w:szCs w:val="30"/>
        </w:rPr>
        <w:t>2</w:t>
      </w:r>
      <w:r w:rsidRPr="003C689F">
        <w:rPr>
          <w:rFonts w:ascii="仿宋_GB2312" w:eastAsia="仿宋_GB2312" w:hAnsi="等线 Light" w:hint="eastAsia"/>
          <w:sz w:val="30"/>
          <w:szCs w:val="30"/>
        </w:rPr>
        <w:t>.</w:t>
      </w:r>
      <w:r w:rsidRPr="003C689F">
        <w:rPr>
          <w:rFonts w:ascii="仿宋_GB2312" w:eastAsia="仿宋_GB2312" w:hAnsi="等线 Light"/>
          <w:sz w:val="30"/>
          <w:szCs w:val="30"/>
        </w:rPr>
        <w:t>10.1.3值班日志</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sz w:val="28"/>
          <w:szCs w:val="28"/>
        </w:rPr>
        <w:t>值班人员</w:t>
      </w:r>
      <w:r w:rsidRPr="003C689F">
        <w:rPr>
          <w:rFonts w:ascii="仿宋_GB2312" w:eastAsia="仿宋_GB2312" w:hAnsi="宋体" w:hint="eastAsia"/>
          <w:sz w:val="28"/>
          <w:szCs w:val="28"/>
        </w:rPr>
        <w:t>每日完成值班后，可以填写值班日志，包括日期时间、值班人、当日值班情况等信息。领导可以按日期、值班人查看所有值班日志。当日值班人员可以查看昨日和当日的值班日志。</w:t>
      </w:r>
    </w:p>
    <w:p w:rsidR="00F33F2B" w:rsidRPr="003C689F" w:rsidRDefault="00F33F2B" w:rsidP="00F33F2B">
      <w:pPr>
        <w:pStyle w:val="51"/>
        <w:spacing w:before="0" w:after="0"/>
        <w:rPr>
          <w:rFonts w:ascii="仿宋_GB2312" w:eastAsia="仿宋_GB2312" w:hAnsi="等线 Light"/>
          <w:sz w:val="30"/>
          <w:szCs w:val="30"/>
        </w:rPr>
      </w:pPr>
      <w:r w:rsidRPr="003C689F">
        <w:rPr>
          <w:rFonts w:ascii="仿宋_GB2312" w:eastAsia="仿宋_GB2312" w:hAnsi="等线 Light"/>
          <w:sz w:val="30"/>
          <w:szCs w:val="30"/>
        </w:rPr>
        <w:t>4</w:t>
      </w:r>
      <w:r w:rsidRPr="003C689F">
        <w:rPr>
          <w:rFonts w:ascii="仿宋_GB2312" w:eastAsia="仿宋_GB2312" w:hAnsi="等线 Light" w:hint="eastAsia"/>
          <w:sz w:val="30"/>
          <w:szCs w:val="30"/>
        </w:rPr>
        <w:t>.</w:t>
      </w:r>
      <w:r w:rsidRPr="003C689F">
        <w:rPr>
          <w:rFonts w:ascii="仿宋_GB2312" w:eastAsia="仿宋_GB2312" w:hAnsi="等线 Light"/>
          <w:sz w:val="30"/>
          <w:szCs w:val="30"/>
        </w:rPr>
        <w:t>2</w:t>
      </w:r>
      <w:r w:rsidRPr="003C689F">
        <w:rPr>
          <w:rFonts w:ascii="仿宋_GB2312" w:eastAsia="仿宋_GB2312" w:hAnsi="等线 Light" w:hint="eastAsia"/>
          <w:sz w:val="30"/>
          <w:szCs w:val="30"/>
        </w:rPr>
        <w:t>.</w:t>
      </w:r>
      <w:r w:rsidRPr="003C689F">
        <w:rPr>
          <w:rFonts w:ascii="仿宋_GB2312" w:eastAsia="仿宋_GB2312" w:hAnsi="等线 Light"/>
          <w:sz w:val="30"/>
          <w:szCs w:val="30"/>
        </w:rPr>
        <w:t>10.1.4通讯录</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系统整体建立用户通讯录，便于工作人员可以快速查找联系人，用户还可以自主在提供的统一通讯录基础上增加联系人，并提供多维分组，让用户可以快捷、准确的查找到联系人，联系人信息显示（如照片、单位、电话等）界面符合一般用户操作习惯。</w:t>
      </w:r>
      <w:bookmarkEnd w:id="44"/>
    </w:p>
    <w:p w:rsidR="00F33F2B" w:rsidRPr="003C689F" w:rsidRDefault="00F33F2B" w:rsidP="00F33F2B">
      <w:pPr>
        <w:pStyle w:val="41"/>
        <w:spacing w:before="0" w:after="0"/>
        <w:rPr>
          <w:rFonts w:ascii="仿宋_GB2312" w:eastAsia="仿宋_GB2312"/>
          <w:sz w:val="30"/>
          <w:szCs w:val="30"/>
        </w:rPr>
      </w:pPr>
      <w:bookmarkStart w:id="45" w:name="_Toc39742675"/>
      <w:r w:rsidRPr="003C689F">
        <w:rPr>
          <w:rFonts w:ascii="仿宋_GB2312" w:eastAsia="仿宋_GB2312"/>
          <w:sz w:val="30"/>
          <w:szCs w:val="30"/>
        </w:rPr>
        <w:t>4</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w:t>
      </w:r>
      <w:r w:rsidRPr="003C689F">
        <w:rPr>
          <w:rFonts w:ascii="仿宋_GB2312" w:eastAsia="仿宋_GB2312"/>
          <w:sz w:val="30"/>
          <w:szCs w:val="30"/>
        </w:rPr>
        <w:t>10</w:t>
      </w:r>
      <w:r w:rsidRPr="003C689F">
        <w:rPr>
          <w:rFonts w:ascii="仿宋_GB2312" w:eastAsia="仿宋_GB2312" w:hint="eastAsia"/>
          <w:sz w:val="30"/>
          <w:szCs w:val="30"/>
        </w:rPr>
        <w:t>.2视频查看</w:t>
      </w:r>
      <w:bookmarkEnd w:id="45"/>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与现有省交通行业视频联控枢纽集成，实现在业务系统内快速定位、查询、播放已接入视频。</w:t>
      </w:r>
    </w:p>
    <w:p w:rsidR="00F33F2B" w:rsidRPr="003C689F" w:rsidRDefault="00F33F2B" w:rsidP="00F33F2B">
      <w:pPr>
        <w:pStyle w:val="51"/>
        <w:spacing w:before="0" w:after="0"/>
        <w:rPr>
          <w:rFonts w:ascii="仿宋_GB2312" w:eastAsia="仿宋_GB2312" w:hAnsi="等线 Light"/>
          <w:sz w:val="30"/>
          <w:szCs w:val="30"/>
        </w:rPr>
      </w:pPr>
      <w:r w:rsidRPr="003C689F">
        <w:rPr>
          <w:rFonts w:ascii="仿宋_GB2312" w:eastAsia="仿宋_GB2312" w:hAnsi="等线 Light"/>
          <w:sz w:val="30"/>
          <w:szCs w:val="30"/>
        </w:rPr>
        <w:t>4</w:t>
      </w:r>
      <w:r w:rsidRPr="003C689F">
        <w:rPr>
          <w:rFonts w:ascii="仿宋_GB2312" w:eastAsia="仿宋_GB2312" w:hAnsi="等线 Light" w:hint="eastAsia"/>
          <w:sz w:val="30"/>
          <w:szCs w:val="30"/>
        </w:rPr>
        <w:t>.</w:t>
      </w:r>
      <w:r w:rsidRPr="003C689F">
        <w:rPr>
          <w:rFonts w:ascii="仿宋_GB2312" w:eastAsia="仿宋_GB2312" w:hAnsi="等线 Light"/>
          <w:sz w:val="30"/>
          <w:szCs w:val="30"/>
        </w:rPr>
        <w:t>2</w:t>
      </w:r>
      <w:r w:rsidRPr="003C689F">
        <w:rPr>
          <w:rFonts w:ascii="仿宋_GB2312" w:eastAsia="仿宋_GB2312" w:hAnsi="等线 Light" w:hint="eastAsia"/>
          <w:sz w:val="30"/>
          <w:szCs w:val="30"/>
        </w:rPr>
        <w:t>.</w:t>
      </w:r>
      <w:r w:rsidRPr="003C689F">
        <w:rPr>
          <w:rFonts w:ascii="仿宋_GB2312" w:eastAsia="仿宋_GB2312" w:hAnsi="等线 Light"/>
          <w:sz w:val="30"/>
          <w:szCs w:val="30"/>
        </w:rPr>
        <w:t>10.2.1电子地图</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基于全省交通“一张图”基础地理信息服务平台的基础服务，由用户选择交通相关要素，并在地图设置视频监控点，鼠标驻留可以显示该视频监控点的基础信息，点击可以播放实时监控图像频，实现视频快速定位、查询、播放。</w:t>
      </w:r>
    </w:p>
    <w:p w:rsidR="00F33F2B" w:rsidRPr="003C689F" w:rsidRDefault="00F33F2B" w:rsidP="00F33F2B">
      <w:pPr>
        <w:pStyle w:val="51"/>
        <w:spacing w:before="0" w:after="0"/>
        <w:rPr>
          <w:rFonts w:ascii="仿宋_GB2312" w:eastAsia="仿宋_GB2312" w:hAnsi="等线 Light"/>
          <w:sz w:val="30"/>
          <w:szCs w:val="30"/>
        </w:rPr>
      </w:pPr>
      <w:r w:rsidRPr="003C689F">
        <w:rPr>
          <w:rFonts w:ascii="仿宋_GB2312" w:eastAsia="仿宋_GB2312" w:hAnsi="等线 Light"/>
          <w:sz w:val="30"/>
          <w:szCs w:val="30"/>
        </w:rPr>
        <w:t>4</w:t>
      </w:r>
      <w:r w:rsidRPr="003C689F">
        <w:rPr>
          <w:rFonts w:ascii="仿宋_GB2312" w:eastAsia="仿宋_GB2312" w:hAnsi="等线 Light" w:hint="eastAsia"/>
          <w:sz w:val="30"/>
          <w:szCs w:val="30"/>
        </w:rPr>
        <w:t>.</w:t>
      </w:r>
      <w:r w:rsidRPr="003C689F">
        <w:rPr>
          <w:rFonts w:ascii="仿宋_GB2312" w:eastAsia="仿宋_GB2312" w:hAnsi="等线 Light"/>
          <w:sz w:val="30"/>
          <w:szCs w:val="30"/>
        </w:rPr>
        <w:t>2</w:t>
      </w:r>
      <w:r w:rsidRPr="003C689F">
        <w:rPr>
          <w:rFonts w:ascii="仿宋_GB2312" w:eastAsia="仿宋_GB2312" w:hAnsi="等线 Light" w:hint="eastAsia"/>
          <w:sz w:val="30"/>
          <w:szCs w:val="30"/>
        </w:rPr>
        <w:t>.</w:t>
      </w:r>
      <w:r w:rsidRPr="003C689F">
        <w:rPr>
          <w:rFonts w:ascii="仿宋_GB2312" w:eastAsia="仿宋_GB2312" w:hAnsi="等线 Light"/>
          <w:sz w:val="30"/>
          <w:szCs w:val="30"/>
        </w:rPr>
        <w:t>10.2.2视频查询</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支持视频按照所属高速、名称、时间等条件进行查询，结果以列表方</w:t>
      </w:r>
      <w:r w:rsidRPr="003C689F">
        <w:rPr>
          <w:rFonts w:ascii="仿宋_GB2312" w:eastAsia="仿宋_GB2312" w:hAnsi="宋体" w:hint="eastAsia"/>
          <w:sz w:val="28"/>
          <w:szCs w:val="28"/>
        </w:rPr>
        <w:lastRenderedPageBreak/>
        <w:t>式展示，点击视频可以直接播放。</w:t>
      </w:r>
    </w:p>
    <w:p w:rsidR="00F33F2B" w:rsidRPr="003C689F" w:rsidRDefault="00F33F2B" w:rsidP="00F33F2B">
      <w:pPr>
        <w:pStyle w:val="51"/>
        <w:spacing w:before="0" w:after="0"/>
        <w:rPr>
          <w:rFonts w:ascii="仿宋_GB2312" w:eastAsia="仿宋_GB2312" w:hAnsi="等线 Light"/>
          <w:sz w:val="30"/>
          <w:szCs w:val="30"/>
        </w:rPr>
      </w:pPr>
      <w:r w:rsidRPr="003C689F">
        <w:rPr>
          <w:rFonts w:ascii="仿宋_GB2312" w:eastAsia="仿宋_GB2312" w:hAnsi="等线 Light"/>
          <w:sz w:val="30"/>
          <w:szCs w:val="30"/>
        </w:rPr>
        <w:t>4</w:t>
      </w:r>
      <w:r w:rsidRPr="003C689F">
        <w:rPr>
          <w:rFonts w:ascii="仿宋_GB2312" w:eastAsia="仿宋_GB2312" w:hAnsi="等线 Light" w:hint="eastAsia"/>
          <w:sz w:val="30"/>
          <w:szCs w:val="30"/>
        </w:rPr>
        <w:t>.</w:t>
      </w:r>
      <w:r w:rsidRPr="003C689F">
        <w:rPr>
          <w:rFonts w:ascii="仿宋_GB2312" w:eastAsia="仿宋_GB2312" w:hAnsi="等线 Light"/>
          <w:sz w:val="30"/>
          <w:szCs w:val="30"/>
        </w:rPr>
        <w:t>2</w:t>
      </w:r>
      <w:r w:rsidRPr="003C689F">
        <w:rPr>
          <w:rFonts w:ascii="仿宋_GB2312" w:eastAsia="仿宋_GB2312" w:hAnsi="等线 Light" w:hint="eastAsia"/>
          <w:sz w:val="30"/>
          <w:szCs w:val="30"/>
        </w:rPr>
        <w:t>.</w:t>
      </w:r>
      <w:r w:rsidRPr="003C689F">
        <w:rPr>
          <w:rFonts w:ascii="仿宋_GB2312" w:eastAsia="仿宋_GB2312" w:hAnsi="等线 Light"/>
          <w:sz w:val="30"/>
          <w:szCs w:val="30"/>
        </w:rPr>
        <w:t>10.2.3视频播放</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对所选视频进行在线播放，</w:t>
      </w:r>
      <w:r w:rsidRPr="003C689F">
        <w:rPr>
          <w:rFonts w:ascii="仿宋_GB2312" w:eastAsia="仿宋_GB2312" w:hAnsi="宋体"/>
          <w:sz w:val="28"/>
          <w:szCs w:val="28"/>
        </w:rPr>
        <w:t>全屏，截图</w:t>
      </w:r>
      <w:r w:rsidRPr="003C689F">
        <w:rPr>
          <w:rFonts w:ascii="仿宋_GB2312" w:eastAsia="仿宋_GB2312" w:hAnsi="宋体" w:hint="eastAsia"/>
          <w:sz w:val="28"/>
          <w:szCs w:val="28"/>
        </w:rPr>
        <w:t>等操作。</w:t>
      </w:r>
      <w:r w:rsidRPr="003C689F">
        <w:rPr>
          <w:rFonts w:ascii="仿宋_GB2312" w:eastAsia="仿宋_GB2312" w:hAnsi="宋体"/>
          <w:sz w:val="28"/>
          <w:szCs w:val="28"/>
        </w:rPr>
        <w:t>同时可以按距离</w:t>
      </w:r>
      <w:r w:rsidRPr="003C689F">
        <w:rPr>
          <w:rFonts w:ascii="仿宋_GB2312" w:eastAsia="仿宋_GB2312" w:hAnsi="宋体" w:hint="eastAsia"/>
          <w:sz w:val="28"/>
          <w:szCs w:val="28"/>
        </w:rPr>
        <w:t>列出</w:t>
      </w:r>
      <w:r w:rsidRPr="003C689F">
        <w:rPr>
          <w:rFonts w:ascii="仿宋_GB2312" w:eastAsia="仿宋_GB2312" w:hAnsi="宋体"/>
          <w:sz w:val="28"/>
          <w:szCs w:val="28"/>
        </w:rPr>
        <w:t>当前播放视频周边的视频</w:t>
      </w:r>
      <w:r w:rsidRPr="003C689F">
        <w:rPr>
          <w:rFonts w:ascii="仿宋_GB2312" w:eastAsia="仿宋_GB2312" w:hAnsi="宋体" w:hint="eastAsia"/>
          <w:sz w:val="28"/>
          <w:szCs w:val="28"/>
        </w:rPr>
        <w:t>列表</w:t>
      </w:r>
      <w:r w:rsidRPr="003C689F">
        <w:rPr>
          <w:rFonts w:ascii="仿宋_GB2312" w:eastAsia="仿宋_GB2312" w:hAnsi="宋体"/>
          <w:sz w:val="28"/>
          <w:szCs w:val="28"/>
        </w:rPr>
        <w:t>，用户可以进行选择</w:t>
      </w:r>
      <w:r w:rsidRPr="003C689F">
        <w:rPr>
          <w:rFonts w:ascii="仿宋_GB2312" w:eastAsia="仿宋_GB2312" w:hAnsi="宋体" w:hint="eastAsia"/>
          <w:sz w:val="28"/>
          <w:szCs w:val="28"/>
        </w:rPr>
        <w:t>列表中</w:t>
      </w:r>
      <w:r w:rsidRPr="003C689F">
        <w:rPr>
          <w:rFonts w:ascii="仿宋_GB2312" w:eastAsia="仿宋_GB2312" w:hAnsi="宋体"/>
          <w:sz w:val="28"/>
          <w:szCs w:val="28"/>
        </w:rPr>
        <w:t>视频</w:t>
      </w:r>
      <w:r w:rsidRPr="003C689F">
        <w:rPr>
          <w:rFonts w:ascii="仿宋_GB2312" w:eastAsia="仿宋_GB2312" w:hAnsi="宋体" w:hint="eastAsia"/>
          <w:sz w:val="28"/>
          <w:szCs w:val="28"/>
        </w:rPr>
        <w:t>进行</w:t>
      </w:r>
      <w:r w:rsidRPr="003C689F">
        <w:rPr>
          <w:rFonts w:ascii="仿宋_GB2312" w:eastAsia="仿宋_GB2312" w:hAnsi="宋体"/>
          <w:sz w:val="28"/>
          <w:szCs w:val="28"/>
        </w:rPr>
        <w:t>播放。</w:t>
      </w:r>
    </w:p>
    <w:p w:rsidR="00F33F2B" w:rsidRPr="003C689F" w:rsidRDefault="00F33F2B" w:rsidP="00F33F2B">
      <w:pPr>
        <w:pStyle w:val="30"/>
        <w:spacing w:before="0" w:after="0"/>
        <w:rPr>
          <w:rFonts w:ascii="仿宋_GB2312" w:eastAsia="仿宋_GB2312" w:hAnsi="等线 Light"/>
          <w:sz w:val="30"/>
          <w:szCs w:val="30"/>
        </w:rPr>
      </w:pPr>
      <w:r w:rsidRPr="003C689F">
        <w:rPr>
          <w:rFonts w:ascii="仿宋_GB2312" w:eastAsia="仿宋_GB2312" w:hAnsi="等线 Light"/>
          <w:sz w:val="30"/>
          <w:szCs w:val="30"/>
        </w:rPr>
        <w:t>4</w:t>
      </w:r>
      <w:r w:rsidRPr="003C689F">
        <w:rPr>
          <w:rFonts w:ascii="仿宋_GB2312" w:eastAsia="仿宋_GB2312" w:hAnsi="等线 Light" w:hint="eastAsia"/>
          <w:sz w:val="30"/>
          <w:szCs w:val="30"/>
        </w:rPr>
        <w:t>.</w:t>
      </w:r>
      <w:r w:rsidRPr="003C689F">
        <w:rPr>
          <w:rFonts w:ascii="仿宋_GB2312" w:eastAsia="仿宋_GB2312" w:hAnsi="等线 Light"/>
          <w:sz w:val="30"/>
          <w:szCs w:val="30"/>
        </w:rPr>
        <w:t>2</w:t>
      </w:r>
      <w:r w:rsidRPr="003C689F">
        <w:rPr>
          <w:rFonts w:ascii="仿宋_GB2312" w:eastAsia="仿宋_GB2312" w:hAnsi="等线 Light" w:hint="eastAsia"/>
          <w:sz w:val="30"/>
          <w:szCs w:val="30"/>
        </w:rPr>
        <w:t>.</w:t>
      </w:r>
      <w:r w:rsidRPr="003C689F">
        <w:rPr>
          <w:rFonts w:ascii="仿宋_GB2312" w:eastAsia="仿宋_GB2312" w:hAnsi="等线 Light"/>
          <w:sz w:val="30"/>
          <w:szCs w:val="30"/>
        </w:rPr>
        <w:t>11组件</w:t>
      </w:r>
      <w:r w:rsidRPr="003C689F">
        <w:rPr>
          <w:rFonts w:ascii="仿宋_GB2312" w:eastAsia="仿宋_GB2312" w:hAnsi="等线 Light" w:hint="eastAsia"/>
          <w:sz w:val="30"/>
          <w:szCs w:val="30"/>
        </w:rPr>
        <w:t>使用</w:t>
      </w:r>
      <w:r w:rsidRPr="003C689F">
        <w:rPr>
          <w:rFonts w:ascii="仿宋_GB2312" w:eastAsia="仿宋_GB2312" w:hAnsi="等线 Light"/>
          <w:sz w:val="30"/>
          <w:szCs w:val="30"/>
        </w:rPr>
        <w:t>管理</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对本项目建设的各类组件以及后续增加的组件进行相应的使用管理，包括建立组件资源目录、组件版本管理、各组件的依赖关系管理、组件使用申请流程、各业务系统对组件的使用管理以及对应的权限分配。</w:t>
      </w:r>
    </w:p>
    <w:p w:rsidR="00F33F2B" w:rsidRPr="003C689F" w:rsidRDefault="00F33F2B" w:rsidP="00F33F2B">
      <w:pPr>
        <w:pStyle w:val="30"/>
        <w:spacing w:before="0" w:after="0"/>
        <w:rPr>
          <w:rFonts w:ascii="仿宋_GB2312" w:eastAsia="仿宋_GB2312" w:hAnsi="等线 Light"/>
          <w:sz w:val="30"/>
          <w:szCs w:val="30"/>
        </w:rPr>
      </w:pPr>
      <w:r w:rsidRPr="003C689F">
        <w:rPr>
          <w:rFonts w:ascii="仿宋_GB2312" w:eastAsia="仿宋_GB2312" w:hAnsi="等线 Light"/>
          <w:sz w:val="30"/>
          <w:szCs w:val="30"/>
        </w:rPr>
        <w:t>4</w:t>
      </w:r>
      <w:r w:rsidRPr="003C689F">
        <w:rPr>
          <w:rFonts w:ascii="仿宋_GB2312" w:eastAsia="仿宋_GB2312" w:hAnsi="等线 Light" w:hint="eastAsia"/>
          <w:sz w:val="30"/>
          <w:szCs w:val="30"/>
        </w:rPr>
        <w:t>.</w:t>
      </w:r>
      <w:r w:rsidRPr="003C689F">
        <w:rPr>
          <w:rFonts w:ascii="仿宋_GB2312" w:eastAsia="仿宋_GB2312" w:hAnsi="等线 Light"/>
          <w:sz w:val="30"/>
          <w:szCs w:val="30"/>
        </w:rPr>
        <w:t>2</w:t>
      </w:r>
      <w:r w:rsidRPr="003C689F">
        <w:rPr>
          <w:rFonts w:ascii="仿宋_GB2312" w:eastAsia="仿宋_GB2312" w:hAnsi="等线 Light" w:hint="eastAsia"/>
          <w:sz w:val="30"/>
          <w:szCs w:val="30"/>
        </w:rPr>
        <w:t>.</w:t>
      </w:r>
      <w:r w:rsidRPr="003C689F">
        <w:rPr>
          <w:rFonts w:ascii="仿宋_GB2312" w:eastAsia="仿宋_GB2312" w:hAnsi="等线 Light"/>
          <w:sz w:val="30"/>
          <w:szCs w:val="30"/>
        </w:rPr>
        <w:t>12</w:t>
      </w:r>
      <w:proofErr w:type="gramStart"/>
      <w:r w:rsidRPr="003C689F">
        <w:rPr>
          <w:rFonts w:ascii="仿宋_GB2312" w:eastAsia="仿宋_GB2312" w:hAnsi="等线 Light" w:hint="eastAsia"/>
          <w:sz w:val="30"/>
          <w:szCs w:val="30"/>
        </w:rPr>
        <w:t>各</w:t>
      </w:r>
      <w:proofErr w:type="gramEnd"/>
      <w:r w:rsidRPr="003C689F">
        <w:rPr>
          <w:rFonts w:ascii="仿宋_GB2312" w:eastAsia="仿宋_GB2312" w:hAnsi="等线 Light" w:hint="eastAsia"/>
          <w:sz w:val="30"/>
          <w:szCs w:val="30"/>
        </w:rPr>
        <w:t>组件</w:t>
      </w:r>
      <w:r w:rsidRPr="003C689F">
        <w:rPr>
          <w:rFonts w:ascii="仿宋_GB2312" w:eastAsia="仿宋_GB2312" w:hAnsi="等线 Light"/>
          <w:sz w:val="30"/>
          <w:szCs w:val="30"/>
        </w:rPr>
        <w:t>接口</w:t>
      </w:r>
      <w:r w:rsidRPr="003C689F">
        <w:rPr>
          <w:rFonts w:ascii="仿宋_GB2312" w:eastAsia="仿宋_GB2312" w:hAnsi="等线 Light" w:hint="eastAsia"/>
          <w:sz w:val="30"/>
          <w:szCs w:val="30"/>
        </w:rPr>
        <w:t>及规范</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各类组件的接口开发以及相应的接口规范编制，具体如下：</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用户管理组件接口：用户登录接口、用户查询接口、用户组织查询接口、用户密码修改接口、用户应用权限查询接口等；</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消息中心组件接口：消息发送接口（可以发送短信、系统内消息等消息中心支持的消息）、用户查询接口（可以根据用户、时间等条件查询用户的消息）、消息订阅（取消订阅）接口、已订阅消息查询接口、消息发送状态查询接口等。</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网页视频通话组件接口：当前在线单兵及位置信息接口、单兵视频通话接口（包括视频通话发起、挂断、接通等接口）、单兵音频通话接口（包括音频通话发起、挂断、接通等接口）、应急专家查询接口、应急物资查</w:t>
      </w:r>
      <w:r w:rsidRPr="003C689F">
        <w:rPr>
          <w:rFonts w:ascii="仿宋_GB2312" w:eastAsia="仿宋_GB2312" w:hAnsi="宋体" w:hint="eastAsia"/>
          <w:sz w:val="28"/>
          <w:szCs w:val="28"/>
        </w:rPr>
        <w:lastRenderedPageBreak/>
        <w:t>询接口、应急站点查询接口等。</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工作流引擎接口：获取工作流流程定义及状态接口、工作流流程实例的操作，如创建、挂起、终止流程，获取和设置流程属性接口、改变工作流状态接口、查询工作列表接口等。</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表单组件接口：表单校验接口、表单计算接口等。</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知识库组件接口：知识库列表查询接口、知识详情查询接口、知识新增接口、知识删除接口、知识更新接口、知识收藏接口、获取历史版本知识信息接口等。</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日志管理组件接口：日志采集接口、日志查询接口、访问量统计查询接口等。</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智能语音组件接口：文字转语音接口、语音转文字接口、语音交互接口等。</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智能分析组件接口：报表查询接口、动态设定报表查询条件接口等。</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 xml:space="preserve">业务系统的搭建涉及到多个组件的集成问题，本项目建设的各类组件应保持数据的一致性，各组件应能够处理复杂的逻辑异常情况。 </w:t>
      </w:r>
    </w:p>
    <w:p w:rsidR="00F33F2B" w:rsidRPr="003C689F" w:rsidRDefault="00F33F2B" w:rsidP="00F33F2B">
      <w:pPr>
        <w:pStyle w:val="21"/>
        <w:spacing w:before="0" w:after="0"/>
        <w:rPr>
          <w:rFonts w:ascii="仿宋_GB2312" w:eastAsia="仿宋_GB2312"/>
        </w:rPr>
      </w:pPr>
      <w:r w:rsidRPr="003C689F">
        <w:rPr>
          <w:rFonts w:ascii="仿宋_GB2312" w:eastAsia="仿宋_GB2312" w:hint="eastAsia"/>
        </w:rPr>
        <w:t>4.3“一张图”基础平台</w:t>
      </w:r>
    </w:p>
    <w:p w:rsidR="00F33F2B" w:rsidRPr="003C689F" w:rsidRDefault="00F33F2B" w:rsidP="00F33F2B">
      <w:pPr>
        <w:pStyle w:val="30"/>
        <w:spacing w:before="0" w:after="0"/>
        <w:rPr>
          <w:rFonts w:ascii="仿宋_GB2312" w:eastAsia="仿宋_GB2312"/>
        </w:rPr>
      </w:pPr>
      <w:r w:rsidRPr="003C689F">
        <w:rPr>
          <w:rFonts w:ascii="仿宋_GB2312" w:eastAsia="仿宋_GB2312" w:hint="eastAsia"/>
        </w:rPr>
        <w:t>4</w:t>
      </w:r>
      <w:r w:rsidRPr="003C689F">
        <w:rPr>
          <w:rFonts w:ascii="仿宋_GB2312" w:eastAsia="仿宋_GB2312"/>
        </w:rPr>
        <w:t>.3.1</w:t>
      </w:r>
      <w:r w:rsidRPr="003C689F">
        <w:rPr>
          <w:rFonts w:ascii="仿宋_GB2312" w:eastAsia="仿宋_GB2312" w:hint="eastAsia"/>
        </w:rPr>
        <w:t>基础地图平台服务</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基础地理信息平台应该全面融合二维地图、电子航道图、倾斜摄影三维、BIM三维模型、互联网等多源异构数据，完善基础数据资源库，完</w:t>
      </w:r>
      <w:r w:rsidRPr="003C689F">
        <w:rPr>
          <w:rFonts w:ascii="仿宋_GB2312" w:eastAsia="仿宋_GB2312" w:hAnsi="宋体" w:hint="eastAsia"/>
          <w:sz w:val="28"/>
          <w:szCs w:val="28"/>
        </w:rPr>
        <w:lastRenderedPageBreak/>
        <w:t>成基础设施数字化。平台能基于云原生架构提供自动化运维的服务能力，实现地图资源动态调度，为后期智慧交通应用提供智能决策的“大中台”。</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根据省交通行业各类应用的需求，本次采用的基础地理信息平台应具备以下功能：</w:t>
      </w:r>
    </w:p>
    <w:p w:rsidR="00F33F2B" w:rsidRPr="003C689F" w:rsidRDefault="00F33F2B" w:rsidP="00F33F2B">
      <w:pPr>
        <w:numPr>
          <w:ilvl w:val="0"/>
          <w:numId w:val="51"/>
        </w:numPr>
        <w:spacing w:line="360" w:lineRule="auto"/>
        <w:ind w:firstLineChars="150" w:firstLine="420"/>
        <w:jc w:val="left"/>
        <w:rPr>
          <w:rFonts w:ascii="仿宋" w:eastAsia="仿宋" w:hAnsi="仿宋" w:cs="仿宋"/>
          <w:kern w:val="0"/>
          <w:sz w:val="28"/>
          <w:szCs w:val="28"/>
        </w:rPr>
      </w:pPr>
      <w:bookmarkStart w:id="46" w:name="_Hlk46908196"/>
      <w:r w:rsidRPr="003C689F">
        <w:rPr>
          <w:rFonts w:ascii="仿宋" w:eastAsia="仿宋" w:hAnsi="仿宋" w:cs="仿宋" w:hint="eastAsia"/>
          <w:kern w:val="0"/>
          <w:sz w:val="28"/>
          <w:szCs w:val="28"/>
        </w:rPr>
        <w:t>基础地图服务</w:t>
      </w:r>
    </w:p>
    <w:p w:rsidR="00F33F2B" w:rsidRPr="003C689F" w:rsidRDefault="00F33F2B" w:rsidP="00F33F2B">
      <w:pPr>
        <w:spacing w:line="360" w:lineRule="auto"/>
        <w:ind w:firstLine="420"/>
        <w:jc w:val="left"/>
        <w:rPr>
          <w:rFonts w:ascii="仿宋" w:eastAsia="仿宋" w:hAnsi="仿宋" w:cs="仿宋"/>
          <w:kern w:val="0"/>
          <w:sz w:val="28"/>
          <w:szCs w:val="28"/>
        </w:rPr>
      </w:pPr>
      <w:r w:rsidRPr="003C689F">
        <w:rPr>
          <w:rFonts w:ascii="仿宋" w:eastAsia="仿宋" w:hAnsi="仿宋" w:cs="仿宋"/>
          <w:kern w:val="0"/>
          <w:sz w:val="28"/>
          <w:szCs w:val="28"/>
        </w:rPr>
        <w:t>地图坐标系应支持</w:t>
      </w:r>
      <w:r w:rsidRPr="003C689F">
        <w:rPr>
          <w:rFonts w:ascii="仿宋" w:eastAsia="仿宋" w:hAnsi="仿宋" w:cs="仿宋" w:hint="eastAsia"/>
          <w:kern w:val="0"/>
          <w:sz w:val="28"/>
          <w:szCs w:val="28"/>
        </w:rPr>
        <w:t>CGCS2000国家大地坐标系，并兼容GCJ-02坐标系。</w:t>
      </w:r>
    </w:p>
    <w:p w:rsidR="00F33F2B" w:rsidRPr="003C689F" w:rsidRDefault="00F33F2B" w:rsidP="00F33F2B">
      <w:pPr>
        <w:spacing w:line="360" w:lineRule="auto"/>
        <w:ind w:firstLine="420"/>
        <w:jc w:val="left"/>
        <w:rPr>
          <w:rFonts w:ascii="仿宋" w:eastAsia="仿宋" w:hAnsi="仿宋" w:cs="仿宋"/>
          <w:kern w:val="0"/>
          <w:sz w:val="28"/>
          <w:szCs w:val="28"/>
        </w:rPr>
      </w:pPr>
      <w:r w:rsidRPr="003C689F">
        <w:rPr>
          <w:rFonts w:ascii="仿宋" w:eastAsia="仿宋" w:hAnsi="仿宋" w:cs="仿宋" w:hint="eastAsia"/>
          <w:kern w:val="0"/>
          <w:sz w:val="28"/>
          <w:szCs w:val="28"/>
        </w:rPr>
        <w:t>提供基础的地图操作、距离/面积量算、动态投影、动态专题图制作、空间查询、属性查询、</w:t>
      </w:r>
      <w:proofErr w:type="gramStart"/>
      <w:r w:rsidRPr="003C689F">
        <w:rPr>
          <w:rFonts w:ascii="仿宋" w:eastAsia="仿宋" w:hAnsi="仿宋" w:cs="仿宋" w:hint="eastAsia"/>
          <w:kern w:val="0"/>
          <w:sz w:val="28"/>
          <w:szCs w:val="28"/>
        </w:rPr>
        <w:t>图层管理</w:t>
      </w:r>
      <w:proofErr w:type="gramEnd"/>
      <w:r w:rsidRPr="003C689F">
        <w:rPr>
          <w:rFonts w:ascii="仿宋" w:eastAsia="仿宋" w:hAnsi="仿宋" w:cs="仿宋" w:hint="eastAsia"/>
          <w:kern w:val="0"/>
          <w:sz w:val="28"/>
          <w:szCs w:val="28"/>
        </w:rPr>
        <w:t>等功能。地图能基于矢量瓦片实现免切片动态渲染。</w:t>
      </w:r>
    </w:p>
    <w:p w:rsidR="00F33F2B" w:rsidRPr="003C689F" w:rsidRDefault="00F33F2B" w:rsidP="00F33F2B">
      <w:pPr>
        <w:spacing w:line="360" w:lineRule="auto"/>
        <w:ind w:firstLineChars="150" w:firstLine="420"/>
        <w:jc w:val="left"/>
        <w:rPr>
          <w:rFonts w:ascii="仿宋" w:eastAsia="仿宋" w:hAnsi="仿宋" w:cs="仿宋"/>
          <w:kern w:val="0"/>
          <w:sz w:val="28"/>
          <w:szCs w:val="28"/>
        </w:rPr>
      </w:pPr>
      <w:r w:rsidRPr="003C689F">
        <w:rPr>
          <w:rFonts w:ascii="仿宋" w:eastAsia="仿宋" w:hAnsi="仿宋" w:cs="仿宋" w:hint="eastAsia"/>
          <w:kern w:val="0"/>
          <w:sz w:val="28"/>
          <w:szCs w:val="28"/>
        </w:rPr>
        <w:t>提供最佳路径分析、最近设施查找、缓冲区分析等空间分析服务。</w:t>
      </w:r>
    </w:p>
    <w:p w:rsidR="00F33F2B" w:rsidRPr="003C689F" w:rsidRDefault="00F33F2B" w:rsidP="00F33F2B">
      <w:pPr>
        <w:spacing w:line="360" w:lineRule="auto"/>
        <w:ind w:firstLineChars="150" w:firstLine="420"/>
        <w:jc w:val="left"/>
        <w:rPr>
          <w:rFonts w:ascii="仿宋" w:eastAsia="仿宋" w:hAnsi="仿宋" w:cs="仿宋"/>
          <w:kern w:val="0"/>
          <w:sz w:val="28"/>
          <w:szCs w:val="28"/>
        </w:rPr>
      </w:pPr>
      <w:r w:rsidRPr="003C689F">
        <w:rPr>
          <w:rFonts w:ascii="仿宋" w:eastAsia="仿宋" w:hAnsi="仿宋" w:cs="仿宋" w:hint="eastAsia"/>
          <w:kern w:val="0"/>
          <w:sz w:val="28"/>
          <w:szCs w:val="28"/>
        </w:rPr>
        <w:t>2、三维服务</w:t>
      </w:r>
    </w:p>
    <w:p w:rsidR="00F33F2B" w:rsidRPr="003C689F" w:rsidRDefault="00F33F2B" w:rsidP="00F33F2B">
      <w:pPr>
        <w:spacing w:line="360" w:lineRule="auto"/>
        <w:ind w:firstLineChars="150" w:firstLine="420"/>
        <w:jc w:val="left"/>
        <w:rPr>
          <w:rFonts w:ascii="仿宋" w:eastAsia="仿宋" w:hAnsi="仿宋" w:cs="仿宋"/>
          <w:kern w:val="0"/>
          <w:sz w:val="28"/>
          <w:szCs w:val="28"/>
        </w:rPr>
      </w:pPr>
      <w:r w:rsidRPr="003C689F">
        <w:rPr>
          <w:rFonts w:ascii="仿宋" w:eastAsia="仿宋" w:hAnsi="仿宋" w:cs="仿宋" w:hint="eastAsia"/>
          <w:kern w:val="0"/>
          <w:sz w:val="28"/>
          <w:szCs w:val="28"/>
        </w:rPr>
        <w:t>能基于WebGL免插件在B/S系统中发布浏览包括地形、影像、BIM模型、倾斜摄影、激光点云等三维场景数据。</w:t>
      </w:r>
    </w:p>
    <w:p w:rsidR="00F33F2B" w:rsidRPr="003C689F" w:rsidRDefault="00F33F2B" w:rsidP="00F33F2B">
      <w:pPr>
        <w:spacing w:line="360" w:lineRule="auto"/>
        <w:ind w:left="60" w:firstLine="360"/>
        <w:jc w:val="left"/>
        <w:rPr>
          <w:rFonts w:ascii="仿宋" w:eastAsia="仿宋" w:hAnsi="仿宋" w:cs="仿宋"/>
          <w:kern w:val="0"/>
          <w:sz w:val="28"/>
          <w:szCs w:val="28"/>
        </w:rPr>
      </w:pPr>
      <w:r w:rsidRPr="003C689F">
        <w:rPr>
          <w:rFonts w:ascii="仿宋" w:eastAsia="仿宋" w:hAnsi="仿宋" w:cs="仿宋" w:hint="eastAsia"/>
          <w:kern w:val="0"/>
          <w:sz w:val="28"/>
          <w:szCs w:val="28"/>
        </w:rPr>
        <w:t>3、电子海图服务</w:t>
      </w:r>
    </w:p>
    <w:p w:rsidR="00F33F2B" w:rsidRPr="003C689F" w:rsidRDefault="00F33F2B" w:rsidP="00F33F2B">
      <w:pPr>
        <w:spacing w:line="360" w:lineRule="auto"/>
        <w:ind w:firstLineChars="150" w:firstLine="420"/>
        <w:jc w:val="left"/>
        <w:rPr>
          <w:rFonts w:ascii="仿宋" w:eastAsia="仿宋" w:hAnsi="仿宋" w:cs="仿宋"/>
          <w:kern w:val="0"/>
          <w:sz w:val="28"/>
          <w:szCs w:val="28"/>
        </w:rPr>
      </w:pPr>
      <w:r w:rsidRPr="003C689F">
        <w:rPr>
          <w:rFonts w:ascii="仿宋" w:eastAsia="仿宋" w:hAnsi="仿宋" w:cs="仿宋" w:hint="eastAsia"/>
          <w:kern w:val="0"/>
          <w:sz w:val="28"/>
          <w:szCs w:val="28"/>
        </w:rPr>
        <w:t>支持IHO S-52、S-57、S-58海图规范标准，具备海图符号库及多种显示效果，能实现从海图数据生产、编辑更新、拓扑检查等全功能，实现海陆一体化展示分析。</w:t>
      </w:r>
    </w:p>
    <w:p w:rsidR="00F33F2B" w:rsidRPr="003C689F" w:rsidRDefault="00F33F2B" w:rsidP="00F33F2B">
      <w:pPr>
        <w:spacing w:line="360" w:lineRule="auto"/>
        <w:ind w:firstLineChars="150" w:firstLine="420"/>
        <w:jc w:val="left"/>
        <w:rPr>
          <w:rFonts w:ascii="仿宋" w:eastAsia="仿宋" w:hAnsi="仿宋" w:cs="仿宋"/>
          <w:kern w:val="0"/>
          <w:sz w:val="28"/>
          <w:szCs w:val="28"/>
        </w:rPr>
      </w:pPr>
      <w:r w:rsidRPr="003C689F">
        <w:rPr>
          <w:rFonts w:ascii="仿宋" w:eastAsia="仿宋" w:hAnsi="仿宋" w:cs="仿宋" w:hint="eastAsia"/>
          <w:kern w:val="0"/>
          <w:sz w:val="28"/>
          <w:szCs w:val="28"/>
        </w:rPr>
        <w:t>4、空间大数据分析服务</w:t>
      </w:r>
    </w:p>
    <w:p w:rsidR="00F33F2B" w:rsidRPr="003C689F" w:rsidRDefault="00F33F2B" w:rsidP="00F33F2B">
      <w:pPr>
        <w:spacing w:line="360" w:lineRule="auto"/>
        <w:ind w:firstLineChars="150" w:firstLine="420"/>
        <w:jc w:val="left"/>
        <w:rPr>
          <w:rFonts w:ascii="仿宋" w:eastAsia="仿宋" w:hAnsi="仿宋" w:cs="仿宋"/>
          <w:kern w:val="0"/>
          <w:sz w:val="28"/>
          <w:szCs w:val="28"/>
        </w:rPr>
      </w:pPr>
      <w:r w:rsidRPr="003C689F">
        <w:rPr>
          <w:rFonts w:ascii="仿宋" w:eastAsia="仿宋" w:hAnsi="仿宋" w:cs="仿宋" w:hint="eastAsia"/>
          <w:kern w:val="0"/>
          <w:sz w:val="28"/>
          <w:szCs w:val="28"/>
          <w:lang w:val="zh-CN"/>
        </w:rPr>
        <w:t>支持</w:t>
      </w:r>
      <w:r w:rsidRPr="003C689F">
        <w:rPr>
          <w:rFonts w:ascii="仿宋" w:eastAsia="仿宋" w:hAnsi="仿宋" w:cs="仿宋" w:hint="eastAsia"/>
          <w:kern w:val="0"/>
          <w:sz w:val="28"/>
          <w:szCs w:val="28"/>
        </w:rPr>
        <w:t>HDFS</w:t>
      </w:r>
      <w:r w:rsidRPr="003C689F">
        <w:rPr>
          <w:rFonts w:ascii="仿宋" w:eastAsia="仿宋" w:hAnsi="仿宋" w:cs="仿宋" w:hint="eastAsia"/>
          <w:kern w:val="0"/>
          <w:sz w:val="28"/>
          <w:szCs w:val="28"/>
          <w:lang w:val="zh-CN"/>
        </w:rPr>
        <w:t>、</w:t>
      </w:r>
      <w:r w:rsidRPr="003C689F">
        <w:rPr>
          <w:rFonts w:ascii="仿宋" w:eastAsia="仿宋" w:hAnsi="仿宋" w:cs="仿宋" w:hint="eastAsia"/>
          <w:kern w:val="0"/>
          <w:sz w:val="28"/>
          <w:szCs w:val="28"/>
        </w:rPr>
        <w:t>HBase</w:t>
      </w:r>
      <w:r w:rsidRPr="003C689F">
        <w:rPr>
          <w:rFonts w:ascii="仿宋" w:eastAsia="仿宋" w:hAnsi="仿宋" w:cs="仿宋" w:hint="eastAsia"/>
          <w:kern w:val="0"/>
          <w:sz w:val="28"/>
          <w:szCs w:val="28"/>
          <w:lang w:val="zh-CN"/>
        </w:rPr>
        <w:t>、</w:t>
      </w:r>
      <w:r w:rsidRPr="003C689F">
        <w:rPr>
          <w:rFonts w:ascii="仿宋" w:eastAsia="仿宋" w:hAnsi="仿宋" w:cs="仿宋" w:hint="eastAsia"/>
          <w:kern w:val="0"/>
          <w:sz w:val="28"/>
          <w:szCs w:val="28"/>
        </w:rPr>
        <w:t>Postgres-XL</w:t>
      </w:r>
      <w:r w:rsidRPr="003C689F">
        <w:rPr>
          <w:rFonts w:ascii="仿宋" w:eastAsia="仿宋" w:hAnsi="仿宋" w:cs="仿宋" w:hint="eastAsia"/>
          <w:kern w:val="0"/>
          <w:sz w:val="28"/>
          <w:szCs w:val="28"/>
          <w:lang w:val="zh-CN"/>
        </w:rPr>
        <w:t>、</w:t>
      </w:r>
      <w:r w:rsidRPr="003C689F">
        <w:rPr>
          <w:rFonts w:ascii="仿宋" w:eastAsia="仿宋" w:hAnsi="仿宋" w:cs="仿宋" w:hint="eastAsia"/>
          <w:kern w:val="0"/>
          <w:sz w:val="28"/>
          <w:szCs w:val="28"/>
        </w:rPr>
        <w:t>MongoDB</w:t>
      </w:r>
      <w:r w:rsidRPr="003C689F">
        <w:rPr>
          <w:rFonts w:ascii="仿宋" w:eastAsia="仿宋" w:hAnsi="仿宋" w:cs="仿宋" w:hint="eastAsia"/>
          <w:kern w:val="0"/>
          <w:sz w:val="28"/>
          <w:szCs w:val="28"/>
          <w:lang w:val="zh-CN"/>
        </w:rPr>
        <w:t>、</w:t>
      </w:r>
      <w:r w:rsidRPr="003C689F">
        <w:rPr>
          <w:rFonts w:ascii="仿宋" w:eastAsia="仿宋" w:hAnsi="仿宋" w:cs="仿宋" w:hint="eastAsia"/>
          <w:kern w:val="0"/>
          <w:sz w:val="28"/>
          <w:szCs w:val="28"/>
        </w:rPr>
        <w:t>ES</w:t>
      </w:r>
      <w:r w:rsidRPr="003C689F">
        <w:rPr>
          <w:rFonts w:ascii="仿宋" w:eastAsia="仿宋" w:hAnsi="仿宋" w:cs="仿宋" w:hint="eastAsia"/>
          <w:kern w:val="0"/>
          <w:sz w:val="28"/>
          <w:szCs w:val="28"/>
          <w:lang w:val="zh-CN"/>
        </w:rPr>
        <w:t>等分布式数据库存储</w:t>
      </w:r>
      <w:r w:rsidRPr="003C689F">
        <w:rPr>
          <w:rFonts w:ascii="仿宋" w:eastAsia="仿宋" w:hAnsi="仿宋" w:cs="仿宋" w:hint="eastAsia"/>
          <w:kern w:val="0"/>
          <w:sz w:val="28"/>
          <w:szCs w:val="28"/>
        </w:rPr>
        <w:t>，能以多种传输协议（WebSocket、TCP、HTTP、Kafka等）接入多种格式的流数据。</w:t>
      </w:r>
    </w:p>
    <w:p w:rsidR="00F33F2B" w:rsidRPr="003C689F" w:rsidRDefault="00F33F2B" w:rsidP="00F33F2B">
      <w:pPr>
        <w:adjustRightInd w:val="0"/>
        <w:snapToGrid w:val="0"/>
        <w:spacing w:beforeLines="50" w:before="120" w:line="360" w:lineRule="auto"/>
        <w:ind w:firstLineChars="150" w:firstLine="420"/>
        <w:rPr>
          <w:rFonts w:ascii="仿宋" w:eastAsia="仿宋" w:hAnsi="仿宋" w:cs="仿宋"/>
          <w:sz w:val="28"/>
          <w:szCs w:val="28"/>
          <w:lang w:val="zh-CN"/>
        </w:rPr>
      </w:pPr>
      <w:r w:rsidRPr="003C689F">
        <w:rPr>
          <w:rFonts w:ascii="仿宋" w:eastAsia="仿宋" w:hAnsi="仿宋" w:cs="仿宋" w:hint="eastAsia"/>
          <w:sz w:val="28"/>
          <w:szCs w:val="28"/>
        </w:rPr>
        <w:t>5</w:t>
      </w:r>
      <w:r w:rsidRPr="003C689F">
        <w:rPr>
          <w:rFonts w:ascii="仿宋" w:eastAsia="仿宋" w:hAnsi="仿宋" w:cs="仿宋" w:hint="eastAsia"/>
          <w:sz w:val="28"/>
          <w:szCs w:val="28"/>
          <w:lang w:val="zh-CN"/>
        </w:rPr>
        <w:t>、云</w:t>
      </w:r>
      <w:r w:rsidRPr="003C689F">
        <w:rPr>
          <w:rFonts w:ascii="仿宋" w:eastAsia="仿宋" w:hAnsi="仿宋" w:cs="仿宋" w:hint="eastAsia"/>
          <w:sz w:val="28"/>
          <w:szCs w:val="28"/>
        </w:rPr>
        <w:t>原生</w:t>
      </w:r>
      <w:r w:rsidRPr="003C689F">
        <w:rPr>
          <w:rFonts w:ascii="仿宋" w:eastAsia="仿宋" w:hAnsi="仿宋" w:cs="仿宋" w:hint="eastAsia"/>
          <w:sz w:val="28"/>
          <w:szCs w:val="28"/>
          <w:lang w:val="zh-CN"/>
        </w:rPr>
        <w:t>服务能力</w:t>
      </w:r>
    </w:p>
    <w:p w:rsidR="00F33F2B" w:rsidRPr="003C689F" w:rsidRDefault="00F33F2B" w:rsidP="00F33F2B">
      <w:pPr>
        <w:spacing w:line="360" w:lineRule="auto"/>
        <w:ind w:firstLineChars="150" w:firstLine="420"/>
        <w:jc w:val="left"/>
        <w:rPr>
          <w:rFonts w:ascii="仿宋" w:eastAsia="仿宋" w:hAnsi="仿宋" w:cs="仿宋"/>
          <w:kern w:val="0"/>
          <w:sz w:val="28"/>
          <w:szCs w:val="28"/>
          <w:lang w:val="zh-CN"/>
        </w:rPr>
      </w:pPr>
      <w:r w:rsidRPr="003C689F">
        <w:rPr>
          <w:rFonts w:ascii="仿宋" w:eastAsia="仿宋" w:hAnsi="仿宋" w:cs="仿宋" w:hint="eastAsia"/>
          <w:kern w:val="0"/>
          <w:sz w:val="28"/>
          <w:szCs w:val="28"/>
          <w:lang w:val="zh-CN"/>
        </w:rPr>
        <w:t>能基于Docker容器和Kubernetes实现微服务，基于负载均衡机制，对外提供弹性伸缩的地图服务。需具备安全可靠的</w:t>
      </w:r>
      <w:proofErr w:type="gramStart"/>
      <w:r w:rsidRPr="003C689F">
        <w:rPr>
          <w:rFonts w:ascii="仿宋" w:eastAsia="仿宋" w:hAnsi="仿宋" w:cs="仿宋" w:hint="eastAsia"/>
          <w:kern w:val="0"/>
          <w:sz w:val="28"/>
          <w:szCs w:val="28"/>
          <w:lang w:val="zh-CN"/>
        </w:rPr>
        <w:t>云服务</w:t>
      </w:r>
      <w:proofErr w:type="gramEnd"/>
      <w:r w:rsidRPr="003C689F">
        <w:rPr>
          <w:rFonts w:ascii="仿宋" w:eastAsia="仿宋" w:hAnsi="仿宋" w:cs="仿宋" w:hint="eastAsia"/>
          <w:kern w:val="0"/>
          <w:sz w:val="28"/>
          <w:szCs w:val="28"/>
          <w:lang w:val="zh-CN"/>
        </w:rPr>
        <w:t>能力，支持ARM</w:t>
      </w:r>
      <w:r w:rsidRPr="003C689F">
        <w:rPr>
          <w:rFonts w:ascii="仿宋" w:eastAsia="仿宋" w:hAnsi="仿宋" w:cs="仿宋" w:hint="eastAsia"/>
          <w:kern w:val="0"/>
          <w:sz w:val="28"/>
          <w:szCs w:val="28"/>
          <w:lang w:val="zh-CN"/>
        </w:rPr>
        <w:lastRenderedPageBreak/>
        <w:t>架构芯片、自主操作系统和自主数据库。</w:t>
      </w:r>
    </w:p>
    <w:p w:rsidR="00F33F2B" w:rsidRPr="003C689F" w:rsidRDefault="00F33F2B" w:rsidP="00F33F2B">
      <w:pPr>
        <w:adjustRightInd w:val="0"/>
        <w:snapToGrid w:val="0"/>
        <w:spacing w:beforeLines="50" w:before="120" w:line="360" w:lineRule="auto"/>
        <w:ind w:firstLineChars="150" w:firstLine="420"/>
        <w:rPr>
          <w:rFonts w:ascii="仿宋" w:eastAsia="仿宋" w:hAnsi="仿宋" w:cs="仿宋"/>
          <w:sz w:val="28"/>
          <w:szCs w:val="28"/>
        </w:rPr>
      </w:pPr>
      <w:r>
        <w:rPr>
          <w:rFonts w:ascii="仿宋" w:eastAsia="仿宋" w:hAnsi="仿宋" w:cs="仿宋" w:hint="eastAsia"/>
          <w:sz w:val="28"/>
          <w:szCs w:val="28"/>
        </w:rPr>
        <w:t>6</w:t>
      </w:r>
      <w:r w:rsidRPr="003C689F">
        <w:rPr>
          <w:rFonts w:ascii="仿宋" w:eastAsia="仿宋" w:hAnsi="仿宋" w:cs="仿宋" w:hint="eastAsia"/>
          <w:sz w:val="28"/>
          <w:szCs w:val="28"/>
        </w:rPr>
        <w:t>、支持“天地图”</w:t>
      </w:r>
      <w:r w:rsidRPr="003C689F">
        <w:rPr>
          <w:rFonts w:ascii="仿宋" w:eastAsia="仿宋" w:hAnsi="仿宋" w:cs="仿宋"/>
          <w:sz w:val="28"/>
          <w:szCs w:val="28"/>
        </w:rPr>
        <w:t>底</w:t>
      </w:r>
      <w:r w:rsidRPr="003C689F">
        <w:rPr>
          <w:rFonts w:ascii="仿宋" w:eastAsia="仿宋" w:hAnsi="仿宋" w:cs="仿宋" w:hint="eastAsia"/>
          <w:sz w:val="28"/>
          <w:szCs w:val="28"/>
        </w:rPr>
        <w:t>图融合</w:t>
      </w:r>
    </w:p>
    <w:p w:rsidR="00F33F2B" w:rsidRPr="003C689F" w:rsidRDefault="00F33F2B" w:rsidP="00F33F2B">
      <w:pPr>
        <w:spacing w:line="360" w:lineRule="auto"/>
        <w:ind w:firstLineChars="150" w:firstLine="420"/>
        <w:jc w:val="left"/>
        <w:rPr>
          <w:rFonts w:ascii="仿宋" w:eastAsia="仿宋" w:hAnsi="仿宋" w:cs="仿宋"/>
          <w:kern w:val="0"/>
          <w:sz w:val="28"/>
          <w:szCs w:val="28"/>
          <w:lang w:val="zh-CN"/>
        </w:rPr>
      </w:pPr>
      <w:r w:rsidRPr="003C689F">
        <w:rPr>
          <w:rFonts w:ascii="仿宋" w:eastAsia="仿宋" w:hAnsi="仿宋" w:cs="仿宋" w:hint="eastAsia"/>
          <w:kern w:val="0"/>
          <w:sz w:val="28"/>
          <w:szCs w:val="28"/>
          <w:lang w:val="zh-CN"/>
        </w:rPr>
        <w:t>支持融合浙江省天地图的底图数据</w:t>
      </w:r>
      <w:r w:rsidRPr="003C689F">
        <w:rPr>
          <w:rFonts w:ascii="仿宋_GB2312" w:eastAsia="仿宋_GB2312" w:hAnsi="宋体" w:hint="eastAsia"/>
          <w:sz w:val="28"/>
          <w:szCs w:val="28"/>
        </w:rPr>
        <w:t>。</w:t>
      </w:r>
    </w:p>
    <w:p w:rsidR="00F33F2B" w:rsidRPr="003C689F" w:rsidRDefault="00F33F2B" w:rsidP="00F33F2B">
      <w:pPr>
        <w:adjustRightInd w:val="0"/>
        <w:snapToGrid w:val="0"/>
        <w:spacing w:beforeLines="50" w:before="120" w:line="360" w:lineRule="auto"/>
        <w:ind w:firstLineChars="150" w:firstLine="420"/>
        <w:rPr>
          <w:rFonts w:ascii="仿宋" w:eastAsia="仿宋" w:hAnsi="仿宋" w:cs="仿宋"/>
          <w:sz w:val="28"/>
          <w:szCs w:val="28"/>
        </w:rPr>
      </w:pPr>
      <w:r>
        <w:rPr>
          <w:rFonts w:ascii="仿宋" w:eastAsia="仿宋" w:hAnsi="仿宋" w:cs="仿宋" w:hint="eastAsia"/>
          <w:sz w:val="28"/>
          <w:szCs w:val="28"/>
        </w:rPr>
        <w:t>7</w:t>
      </w:r>
      <w:r w:rsidRPr="003C689F">
        <w:rPr>
          <w:rFonts w:ascii="仿宋" w:eastAsia="仿宋" w:hAnsi="仿宋" w:cs="仿宋" w:hint="eastAsia"/>
          <w:sz w:val="28"/>
          <w:szCs w:val="28"/>
        </w:rPr>
        <w:t>、交通</w:t>
      </w:r>
      <w:r w:rsidRPr="003C689F">
        <w:rPr>
          <w:rFonts w:ascii="仿宋" w:eastAsia="仿宋" w:hAnsi="仿宋" w:cs="仿宋"/>
          <w:sz w:val="28"/>
          <w:szCs w:val="28"/>
        </w:rPr>
        <w:t>个性化应用支持</w:t>
      </w:r>
    </w:p>
    <w:p w:rsidR="00F33F2B" w:rsidRPr="003C689F" w:rsidRDefault="00F33F2B" w:rsidP="00F33F2B">
      <w:pPr>
        <w:spacing w:line="360" w:lineRule="auto"/>
        <w:ind w:firstLineChars="200" w:firstLine="560"/>
        <w:rPr>
          <w:rFonts w:ascii="仿宋" w:eastAsia="仿宋" w:cs="仿宋"/>
          <w:kern w:val="0"/>
          <w:sz w:val="28"/>
          <w:szCs w:val="28"/>
          <w:lang w:val="zh-CN"/>
        </w:rPr>
      </w:pPr>
      <w:r w:rsidRPr="003C689F">
        <w:rPr>
          <w:rFonts w:ascii="仿宋" w:eastAsia="仿宋" w:hAnsi="仿宋" w:cs="仿宋" w:hint="eastAsia"/>
          <w:kern w:val="0"/>
          <w:sz w:val="28"/>
          <w:szCs w:val="28"/>
          <w:lang w:val="zh-CN"/>
        </w:rPr>
        <w:t>支持</w:t>
      </w:r>
      <w:r w:rsidRPr="003C689F">
        <w:rPr>
          <w:rFonts w:ascii="仿宋" w:eastAsia="仿宋" w:cs="仿宋" w:hint="eastAsia"/>
          <w:kern w:val="0"/>
          <w:sz w:val="28"/>
          <w:szCs w:val="28"/>
          <w:lang w:val="zh-CN"/>
        </w:rPr>
        <w:t>根据出行起终点</w:t>
      </w:r>
      <w:r w:rsidRPr="003C689F">
        <w:rPr>
          <w:rFonts w:ascii="仿宋" w:eastAsia="仿宋" w:hAnsi="仿宋" w:cs="仿宋" w:hint="eastAsia"/>
          <w:kern w:val="0"/>
          <w:sz w:val="28"/>
          <w:szCs w:val="28"/>
          <w:lang w:val="zh-CN"/>
        </w:rPr>
        <w:t>，</w:t>
      </w:r>
      <w:r w:rsidRPr="003C689F">
        <w:rPr>
          <w:rFonts w:ascii="仿宋" w:eastAsia="仿宋" w:cs="仿宋" w:hint="eastAsia"/>
          <w:kern w:val="0"/>
          <w:sz w:val="28"/>
          <w:szCs w:val="28"/>
          <w:lang w:val="zh-CN"/>
        </w:rPr>
        <w:t>基于自驾或乘坐公共交通等方式按不同约束条件（多走高速、最少收费、最短时间）等，推荐基于出行路径、到达目的地所需时间预测等</w:t>
      </w:r>
      <w:r w:rsidRPr="003C689F">
        <w:rPr>
          <w:rFonts w:ascii="仿宋" w:eastAsia="仿宋" w:cs="仿宋"/>
          <w:kern w:val="0"/>
          <w:sz w:val="28"/>
          <w:szCs w:val="28"/>
          <w:lang w:val="zh-CN"/>
        </w:rPr>
        <w:t>规划</w:t>
      </w:r>
      <w:r w:rsidRPr="003C689F">
        <w:rPr>
          <w:rFonts w:ascii="仿宋" w:eastAsia="仿宋" w:cs="仿宋" w:hint="eastAsia"/>
          <w:kern w:val="0"/>
          <w:sz w:val="28"/>
          <w:szCs w:val="28"/>
          <w:lang w:val="zh-CN"/>
        </w:rPr>
        <w:t>。</w:t>
      </w:r>
    </w:p>
    <w:p w:rsidR="00F33F2B" w:rsidRPr="003C689F" w:rsidRDefault="00F33F2B" w:rsidP="00F33F2B">
      <w:pPr>
        <w:spacing w:line="360" w:lineRule="auto"/>
        <w:ind w:firstLineChars="200" w:firstLine="560"/>
        <w:rPr>
          <w:rFonts w:ascii="仿宋_GB2312" w:eastAsia="仿宋_GB2312" w:hAnsi="宋体"/>
          <w:sz w:val="28"/>
          <w:szCs w:val="28"/>
        </w:rPr>
      </w:pPr>
      <w:bookmarkStart w:id="47" w:name="_Hlk46908215"/>
      <w:bookmarkEnd w:id="46"/>
      <w:r w:rsidRPr="003C689F">
        <w:rPr>
          <w:rFonts w:ascii="仿宋_GB2312" w:eastAsia="仿宋_GB2312" w:hAnsi="宋体" w:hint="eastAsia"/>
          <w:sz w:val="28"/>
          <w:szCs w:val="28"/>
        </w:rPr>
        <w:t>支持利用省厅公路基础数据库中的公路基础数据（各级公路、桥梁、隧道、服务区、收费站等）的里程桩号信息生成</w:t>
      </w:r>
      <w:proofErr w:type="gramStart"/>
      <w:r w:rsidRPr="003C689F">
        <w:rPr>
          <w:rFonts w:ascii="仿宋_GB2312" w:eastAsia="仿宋_GB2312" w:hAnsi="宋体" w:hint="eastAsia"/>
          <w:sz w:val="28"/>
          <w:szCs w:val="28"/>
        </w:rPr>
        <w:t>相应图层融合</w:t>
      </w:r>
      <w:proofErr w:type="gramEnd"/>
      <w:r w:rsidRPr="003C689F">
        <w:rPr>
          <w:rFonts w:ascii="仿宋_GB2312" w:eastAsia="仿宋_GB2312" w:hAnsi="宋体" w:hint="eastAsia"/>
          <w:sz w:val="28"/>
          <w:szCs w:val="28"/>
        </w:rPr>
        <w:t>。</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支持公交站点300/500米覆盖率等场景的计算。</w:t>
      </w:r>
    </w:p>
    <w:p w:rsidR="00F33F2B" w:rsidRPr="003C689F" w:rsidRDefault="00F33F2B" w:rsidP="00F33F2B">
      <w:pPr>
        <w:adjustRightInd w:val="0"/>
        <w:snapToGrid w:val="0"/>
        <w:spacing w:beforeLines="50" w:before="120" w:line="360" w:lineRule="auto"/>
        <w:ind w:firstLineChars="150" w:firstLine="420"/>
        <w:rPr>
          <w:rFonts w:ascii="仿宋" w:eastAsia="仿宋" w:hAnsi="仿宋" w:cs="仿宋"/>
          <w:sz w:val="28"/>
          <w:szCs w:val="28"/>
        </w:rPr>
      </w:pPr>
      <w:r>
        <w:rPr>
          <w:rFonts w:ascii="仿宋" w:eastAsia="仿宋" w:hAnsi="仿宋" w:cs="仿宋"/>
          <w:sz w:val="28"/>
          <w:szCs w:val="28"/>
        </w:rPr>
        <w:t>8</w:t>
      </w:r>
      <w:r w:rsidRPr="003C689F">
        <w:rPr>
          <w:rFonts w:ascii="仿宋" w:eastAsia="仿宋" w:hAnsi="仿宋" w:cs="仿宋" w:hint="eastAsia"/>
          <w:sz w:val="28"/>
          <w:szCs w:val="28"/>
        </w:rPr>
        <w:t>、</w:t>
      </w:r>
      <w:r w:rsidRPr="003C689F">
        <w:rPr>
          <w:rFonts w:ascii="仿宋" w:eastAsia="仿宋" w:hAnsi="仿宋" w:cs="仿宋"/>
          <w:sz w:val="28"/>
          <w:szCs w:val="28"/>
        </w:rPr>
        <w:t>Web API</w:t>
      </w:r>
      <w:r w:rsidRPr="003C689F">
        <w:rPr>
          <w:rFonts w:ascii="仿宋" w:eastAsia="仿宋" w:hAnsi="仿宋" w:cs="仿宋" w:hint="eastAsia"/>
          <w:sz w:val="28"/>
          <w:szCs w:val="28"/>
        </w:rPr>
        <w:t>要求</w:t>
      </w:r>
    </w:p>
    <w:p w:rsidR="00F33F2B" w:rsidRPr="003C689F" w:rsidRDefault="00F33F2B" w:rsidP="00F33F2B">
      <w:pPr>
        <w:spacing w:line="360" w:lineRule="auto"/>
        <w:ind w:firstLineChars="150" w:firstLine="420"/>
        <w:jc w:val="left"/>
        <w:rPr>
          <w:rFonts w:ascii="仿宋" w:eastAsia="仿宋" w:hAnsi="仿宋" w:cs="仿宋"/>
          <w:kern w:val="0"/>
          <w:sz w:val="28"/>
          <w:szCs w:val="28"/>
        </w:rPr>
      </w:pPr>
      <w:r w:rsidRPr="003C689F">
        <w:rPr>
          <w:rFonts w:ascii="仿宋" w:eastAsia="仿宋" w:hAnsi="仿宋" w:cs="仿宋" w:hint="eastAsia"/>
          <w:kern w:val="0"/>
          <w:sz w:val="28"/>
          <w:szCs w:val="28"/>
          <w:lang w:val="zh-CN"/>
        </w:rPr>
        <w:t>提供全面的</w:t>
      </w:r>
      <w:r w:rsidRPr="003C689F">
        <w:rPr>
          <w:rFonts w:ascii="仿宋" w:eastAsia="仿宋" w:hAnsi="仿宋" w:cs="仿宋" w:hint="eastAsia"/>
          <w:kern w:val="0"/>
          <w:sz w:val="28"/>
          <w:szCs w:val="28"/>
        </w:rPr>
        <w:t>Web API</w:t>
      </w:r>
      <w:r w:rsidRPr="003C689F">
        <w:rPr>
          <w:rFonts w:ascii="仿宋" w:eastAsia="仿宋" w:hAnsi="仿宋" w:cs="仿宋" w:hint="eastAsia"/>
          <w:kern w:val="0"/>
          <w:sz w:val="28"/>
          <w:szCs w:val="28"/>
          <w:lang w:val="zh-CN"/>
        </w:rPr>
        <w:t>支持实现二次开发</w:t>
      </w:r>
      <w:r w:rsidRPr="003C689F">
        <w:rPr>
          <w:rFonts w:ascii="仿宋" w:eastAsia="仿宋" w:hAnsi="仿宋" w:cs="仿宋" w:hint="eastAsia"/>
          <w:kern w:val="0"/>
          <w:sz w:val="28"/>
          <w:szCs w:val="28"/>
        </w:rPr>
        <w:t>，</w:t>
      </w:r>
      <w:r w:rsidRPr="003C689F">
        <w:rPr>
          <w:rFonts w:ascii="仿宋" w:eastAsia="仿宋" w:hAnsi="仿宋" w:cs="仿宋" w:hint="eastAsia"/>
          <w:kern w:val="0"/>
          <w:sz w:val="28"/>
          <w:szCs w:val="28"/>
          <w:lang w:val="zh-CN"/>
        </w:rPr>
        <w:t>提供通用的地图数据和应用服务</w:t>
      </w:r>
      <w:r w:rsidRPr="003C689F">
        <w:rPr>
          <w:rFonts w:ascii="仿宋" w:eastAsia="仿宋" w:hAnsi="仿宋" w:cs="仿宋" w:hint="eastAsia"/>
          <w:kern w:val="0"/>
          <w:sz w:val="28"/>
          <w:szCs w:val="28"/>
        </w:rPr>
        <w:t>；</w:t>
      </w:r>
      <w:r w:rsidRPr="003C689F">
        <w:rPr>
          <w:rFonts w:ascii="仿宋" w:eastAsia="仿宋" w:hAnsi="仿宋" w:cs="仿宋" w:hint="eastAsia"/>
          <w:kern w:val="0"/>
          <w:sz w:val="28"/>
          <w:szCs w:val="28"/>
          <w:lang w:val="zh-CN"/>
        </w:rPr>
        <w:t>封装</w:t>
      </w:r>
      <w:r w:rsidRPr="003C689F">
        <w:rPr>
          <w:rFonts w:ascii="仿宋" w:eastAsia="仿宋" w:hAnsi="仿宋" w:cs="仿宋" w:hint="eastAsia"/>
          <w:kern w:val="0"/>
          <w:sz w:val="28"/>
          <w:szCs w:val="28"/>
        </w:rPr>
        <w:t>javascript API，</w:t>
      </w:r>
      <w:r w:rsidRPr="003C689F">
        <w:rPr>
          <w:rFonts w:ascii="仿宋" w:eastAsia="仿宋" w:hAnsi="仿宋" w:cs="仿宋" w:hint="eastAsia"/>
          <w:kern w:val="0"/>
          <w:sz w:val="28"/>
          <w:szCs w:val="28"/>
          <w:lang w:val="zh-CN"/>
        </w:rPr>
        <w:t>提供</w:t>
      </w:r>
      <w:r w:rsidRPr="003C689F">
        <w:rPr>
          <w:rFonts w:ascii="仿宋" w:eastAsia="仿宋" w:hAnsi="仿宋" w:cs="仿宋" w:hint="eastAsia"/>
          <w:kern w:val="0"/>
          <w:sz w:val="28"/>
          <w:szCs w:val="28"/>
        </w:rPr>
        <w:t>web</w:t>
      </w:r>
      <w:r w:rsidRPr="003C689F">
        <w:rPr>
          <w:rFonts w:ascii="仿宋" w:eastAsia="仿宋" w:hAnsi="仿宋" w:cs="仿宋" w:hint="eastAsia"/>
          <w:kern w:val="0"/>
          <w:sz w:val="28"/>
          <w:szCs w:val="28"/>
          <w:lang w:val="zh-CN"/>
        </w:rPr>
        <w:t>前端开发调用。</w:t>
      </w:r>
    </w:p>
    <w:p w:rsidR="00F33F2B" w:rsidRPr="003C689F" w:rsidRDefault="00F33F2B" w:rsidP="00F33F2B">
      <w:pPr>
        <w:spacing w:line="360" w:lineRule="auto"/>
        <w:ind w:firstLineChars="150" w:firstLine="420"/>
        <w:jc w:val="left"/>
        <w:rPr>
          <w:rFonts w:ascii="仿宋" w:eastAsia="仿宋" w:hAnsi="仿宋" w:cs="仿宋"/>
          <w:kern w:val="0"/>
          <w:sz w:val="28"/>
          <w:szCs w:val="28"/>
          <w:lang w:val="zh-CN"/>
        </w:rPr>
      </w:pPr>
      <w:r w:rsidRPr="003C689F">
        <w:rPr>
          <w:rFonts w:ascii="仿宋" w:eastAsia="仿宋" w:hAnsi="仿宋" w:cs="仿宋" w:hint="eastAsia"/>
          <w:kern w:val="0"/>
          <w:sz w:val="28"/>
          <w:szCs w:val="28"/>
          <w:lang w:val="zh-CN"/>
        </w:rPr>
        <w:t>同时需要提供JavaScript API示例，至少包含基础地图使用、覆盖物使用、绘图控件、地图控件、</w:t>
      </w:r>
      <w:proofErr w:type="gramStart"/>
      <w:r w:rsidRPr="003C689F">
        <w:rPr>
          <w:rFonts w:ascii="仿宋" w:eastAsia="仿宋" w:hAnsi="仿宋" w:cs="仿宋" w:hint="eastAsia"/>
          <w:kern w:val="0"/>
          <w:sz w:val="28"/>
          <w:szCs w:val="28"/>
          <w:lang w:val="zh-CN"/>
        </w:rPr>
        <w:t>图层管理</w:t>
      </w:r>
      <w:proofErr w:type="gramEnd"/>
      <w:r w:rsidRPr="003C689F">
        <w:rPr>
          <w:rFonts w:ascii="仿宋" w:eastAsia="仿宋" w:hAnsi="仿宋" w:cs="仿宋" w:hint="eastAsia"/>
          <w:kern w:val="0"/>
          <w:sz w:val="28"/>
          <w:szCs w:val="28"/>
          <w:lang w:val="zh-CN"/>
        </w:rPr>
        <w:t>、交互、特色地图、几何计算的示例。</w:t>
      </w:r>
    </w:p>
    <w:p w:rsidR="00F33F2B" w:rsidRPr="003C689F" w:rsidRDefault="00F33F2B" w:rsidP="00F33F2B">
      <w:pPr>
        <w:spacing w:line="360" w:lineRule="auto"/>
        <w:ind w:firstLineChars="150" w:firstLine="420"/>
        <w:jc w:val="left"/>
        <w:rPr>
          <w:rFonts w:ascii="仿宋" w:eastAsia="仿宋" w:hAnsi="仿宋" w:cs="仿宋"/>
          <w:kern w:val="0"/>
          <w:sz w:val="28"/>
          <w:szCs w:val="28"/>
          <w:lang w:val="zh-CN"/>
        </w:rPr>
      </w:pPr>
      <w:r w:rsidRPr="003C689F">
        <w:rPr>
          <w:rFonts w:ascii="仿宋" w:eastAsia="仿宋" w:hAnsi="仿宋" w:cs="仿宋" w:hint="eastAsia"/>
          <w:kern w:val="0"/>
          <w:sz w:val="28"/>
          <w:szCs w:val="28"/>
          <w:lang w:val="zh-CN"/>
        </w:rPr>
        <w:t>具备完整成熟的开发工具包，提供API接口说明、技术文档、范例程序、源代码、范例数据，并提供具有完整开发示范程序代码与开发功能演示；</w:t>
      </w:r>
    </w:p>
    <w:p w:rsidR="00F33F2B" w:rsidRPr="003C689F" w:rsidRDefault="00F33F2B" w:rsidP="00F33F2B">
      <w:pPr>
        <w:pStyle w:val="30"/>
        <w:spacing w:before="0" w:after="0"/>
        <w:rPr>
          <w:rFonts w:ascii="仿宋_GB2312" w:eastAsia="仿宋_GB2312" w:hAnsi="等线 Light"/>
          <w:sz w:val="30"/>
          <w:szCs w:val="30"/>
        </w:rPr>
      </w:pPr>
      <w:bookmarkStart w:id="48" w:name="_Toc43847983"/>
      <w:bookmarkEnd w:id="47"/>
      <w:r w:rsidRPr="003C689F">
        <w:rPr>
          <w:rFonts w:ascii="仿宋_GB2312" w:eastAsia="仿宋_GB2312" w:hAnsi="等线 Light"/>
          <w:sz w:val="30"/>
          <w:szCs w:val="30"/>
        </w:rPr>
        <w:t>4.3.2 基础地图数据</w:t>
      </w:r>
      <w:r w:rsidRPr="003C689F">
        <w:rPr>
          <w:rFonts w:ascii="仿宋_GB2312" w:eastAsia="仿宋_GB2312" w:hAnsi="等线 Light" w:hint="eastAsia"/>
          <w:sz w:val="30"/>
          <w:szCs w:val="30"/>
        </w:rPr>
        <w:t>融合</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t>4</w:t>
      </w:r>
      <w:r w:rsidRPr="003C689F">
        <w:rPr>
          <w:rFonts w:ascii="仿宋_GB2312" w:eastAsia="仿宋_GB2312" w:hint="eastAsia"/>
          <w:sz w:val="30"/>
          <w:szCs w:val="30"/>
        </w:rPr>
        <w:t>.</w:t>
      </w:r>
      <w:r w:rsidRPr="003C689F">
        <w:rPr>
          <w:rFonts w:ascii="仿宋_GB2312" w:eastAsia="仿宋_GB2312"/>
          <w:sz w:val="30"/>
          <w:szCs w:val="30"/>
        </w:rPr>
        <w:t>3</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.1基础电子地图数据</w:t>
      </w:r>
      <w:bookmarkEnd w:id="48"/>
      <w:r w:rsidRPr="003C689F">
        <w:rPr>
          <w:rFonts w:ascii="仿宋_GB2312" w:eastAsia="仿宋_GB2312" w:hint="eastAsia"/>
          <w:sz w:val="30"/>
          <w:szCs w:val="30"/>
        </w:rPr>
        <w:t>融合</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提供2</w:t>
      </w:r>
      <w:r w:rsidRPr="003C689F">
        <w:rPr>
          <w:rFonts w:ascii="仿宋_GB2312" w:eastAsia="仿宋_GB2312" w:hAnsi="宋体"/>
          <w:sz w:val="28"/>
          <w:szCs w:val="28"/>
        </w:rPr>
        <w:t>020</w:t>
      </w:r>
      <w:r w:rsidRPr="003C689F">
        <w:rPr>
          <w:rFonts w:ascii="仿宋_GB2312" w:eastAsia="仿宋_GB2312" w:hAnsi="宋体" w:hint="eastAsia"/>
          <w:sz w:val="28"/>
          <w:szCs w:val="28"/>
        </w:rPr>
        <w:t>年最新版本的电子地图基础数据融合至</w:t>
      </w:r>
      <w:r w:rsidRPr="00924DA4">
        <w:rPr>
          <w:rFonts w:ascii="仿宋_GB2312" w:eastAsia="仿宋_GB2312" w:hAnsi="宋体" w:hint="eastAsia"/>
          <w:sz w:val="28"/>
          <w:szCs w:val="28"/>
        </w:rPr>
        <w:t>本期建设的地图</w:t>
      </w:r>
      <w:r w:rsidRPr="00924DA4">
        <w:rPr>
          <w:rFonts w:ascii="仿宋_GB2312" w:eastAsia="仿宋_GB2312" w:hAnsi="宋体" w:hint="eastAsia"/>
          <w:sz w:val="28"/>
          <w:szCs w:val="28"/>
        </w:rPr>
        <w:lastRenderedPageBreak/>
        <w:t>平台</w:t>
      </w:r>
      <w:r w:rsidRPr="003C689F">
        <w:rPr>
          <w:rFonts w:ascii="仿宋_GB2312" w:eastAsia="仿宋_GB2312" w:hAnsi="宋体" w:hint="eastAsia"/>
          <w:sz w:val="28"/>
          <w:szCs w:val="28"/>
        </w:rPr>
        <w:t>，地图范围为全国，其中省内比例尺精度不低于1:</w:t>
      </w:r>
      <w:r w:rsidRPr="003C689F">
        <w:rPr>
          <w:rFonts w:ascii="仿宋_GB2312" w:eastAsia="仿宋_GB2312" w:hAnsi="宋体"/>
          <w:sz w:val="28"/>
          <w:szCs w:val="28"/>
        </w:rPr>
        <w:t>5000。数据最终提供方应</w:t>
      </w:r>
      <w:r w:rsidRPr="003C689F">
        <w:rPr>
          <w:rFonts w:ascii="仿宋_GB2312" w:eastAsia="仿宋_GB2312" w:hAnsi="宋体" w:cs="宋体" w:hint="eastAsia"/>
          <w:sz w:val="28"/>
          <w:szCs w:val="28"/>
        </w:rPr>
        <w:t>具备相应测绘资质。</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考虑到交通行业实际业务的需要，各类公路应建立其</w:t>
      </w:r>
      <w:proofErr w:type="gramStart"/>
      <w:r w:rsidRPr="003C689F">
        <w:rPr>
          <w:rFonts w:ascii="仿宋_GB2312" w:eastAsia="仿宋_GB2312" w:hAnsi="宋体" w:hint="eastAsia"/>
          <w:sz w:val="28"/>
          <w:szCs w:val="28"/>
        </w:rPr>
        <w:t>专有图层</w:t>
      </w:r>
      <w:proofErr w:type="gramEnd"/>
      <w:r w:rsidRPr="003C689F">
        <w:rPr>
          <w:rFonts w:ascii="仿宋_GB2312" w:eastAsia="仿宋_GB2312" w:hAnsi="宋体" w:hint="eastAsia"/>
          <w:sz w:val="28"/>
          <w:szCs w:val="28"/>
        </w:rPr>
        <w:t>，如高速公路图层、一级公路图层、二级公路图层、国道图层、</w:t>
      </w:r>
      <w:proofErr w:type="gramStart"/>
      <w:r w:rsidRPr="003C689F">
        <w:rPr>
          <w:rFonts w:ascii="仿宋_GB2312" w:eastAsia="仿宋_GB2312" w:hAnsi="宋体" w:hint="eastAsia"/>
          <w:sz w:val="28"/>
          <w:szCs w:val="28"/>
        </w:rPr>
        <w:t>省道图层等</w:t>
      </w:r>
      <w:proofErr w:type="gramEnd"/>
      <w:r w:rsidRPr="003C689F">
        <w:rPr>
          <w:rFonts w:ascii="仿宋_GB2312" w:eastAsia="仿宋_GB2312" w:hAnsi="宋体" w:hint="eastAsia"/>
          <w:sz w:val="28"/>
          <w:szCs w:val="28"/>
        </w:rPr>
        <w:t>。</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其中道路数据标注的内容如下：</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w:t>
      </w:r>
      <w:r w:rsidRPr="003C689F">
        <w:rPr>
          <w:rFonts w:ascii="仿宋_GB2312" w:eastAsia="仿宋_GB2312" w:hAnsi="宋体"/>
          <w:sz w:val="28"/>
          <w:szCs w:val="28"/>
        </w:rPr>
        <w:t>1）道路分类</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道路根据国家标准分为高速、国道、省道、县道、乡道；城市一级路</w:t>
      </w:r>
      <w:r w:rsidRPr="003C689F">
        <w:rPr>
          <w:rFonts w:ascii="仿宋_GB2312" w:eastAsia="仿宋_GB2312" w:hAnsi="宋体"/>
          <w:sz w:val="28"/>
          <w:szCs w:val="28"/>
        </w:rPr>
        <w:t>/城区环线、城市</w:t>
      </w:r>
      <w:r w:rsidRPr="003C689F">
        <w:rPr>
          <w:rFonts w:ascii="仿宋_GB2312" w:eastAsia="仿宋_GB2312" w:hAnsi="宋体" w:hint="eastAsia"/>
          <w:sz w:val="28"/>
          <w:szCs w:val="28"/>
        </w:rPr>
        <w:t>二级路、城市三级路、城市四级路、内部道路等。</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道路的等级关系为：高速</w:t>
      </w:r>
      <w:proofErr w:type="gramStart"/>
      <w:r w:rsidRPr="003C689F">
        <w:rPr>
          <w:rFonts w:ascii="仿宋_GB2312" w:eastAsia="仿宋_GB2312" w:hAnsi="宋体" w:hint="eastAsia"/>
          <w:sz w:val="28"/>
          <w:szCs w:val="28"/>
        </w:rPr>
        <w:t>〉</w:t>
      </w:r>
      <w:proofErr w:type="gramEnd"/>
      <w:r w:rsidRPr="003C689F">
        <w:rPr>
          <w:rFonts w:ascii="仿宋_GB2312" w:eastAsia="仿宋_GB2312" w:hAnsi="宋体" w:hint="eastAsia"/>
          <w:sz w:val="28"/>
          <w:szCs w:val="28"/>
        </w:rPr>
        <w:t>国道</w:t>
      </w:r>
      <w:proofErr w:type="gramStart"/>
      <w:r w:rsidRPr="003C689F">
        <w:rPr>
          <w:rFonts w:ascii="仿宋_GB2312" w:eastAsia="仿宋_GB2312" w:hAnsi="宋体" w:hint="eastAsia"/>
          <w:sz w:val="28"/>
          <w:szCs w:val="28"/>
        </w:rPr>
        <w:t>〉</w:t>
      </w:r>
      <w:proofErr w:type="gramEnd"/>
      <w:r w:rsidRPr="003C689F">
        <w:rPr>
          <w:rFonts w:ascii="仿宋_GB2312" w:eastAsia="仿宋_GB2312" w:hAnsi="宋体" w:hint="eastAsia"/>
          <w:sz w:val="28"/>
          <w:szCs w:val="28"/>
        </w:rPr>
        <w:t>城市一级路</w:t>
      </w:r>
      <w:r w:rsidRPr="003C689F">
        <w:rPr>
          <w:rFonts w:ascii="仿宋_GB2312" w:eastAsia="仿宋_GB2312" w:hAnsi="宋体"/>
          <w:sz w:val="28"/>
          <w:szCs w:val="28"/>
        </w:rPr>
        <w:t>/城区环线</w:t>
      </w:r>
      <w:proofErr w:type="gramStart"/>
      <w:r w:rsidRPr="003C689F">
        <w:rPr>
          <w:rFonts w:ascii="仿宋_GB2312" w:eastAsia="仿宋_GB2312" w:hAnsi="宋体"/>
          <w:sz w:val="28"/>
          <w:szCs w:val="28"/>
        </w:rPr>
        <w:t>〉</w:t>
      </w:r>
      <w:proofErr w:type="gramEnd"/>
      <w:r w:rsidRPr="003C689F">
        <w:rPr>
          <w:rFonts w:ascii="仿宋_GB2312" w:eastAsia="仿宋_GB2312" w:hAnsi="宋体"/>
          <w:sz w:val="28"/>
          <w:szCs w:val="28"/>
        </w:rPr>
        <w:t>省道</w:t>
      </w:r>
      <w:proofErr w:type="gramStart"/>
      <w:r w:rsidRPr="003C689F">
        <w:rPr>
          <w:rFonts w:ascii="仿宋_GB2312" w:eastAsia="仿宋_GB2312" w:hAnsi="宋体"/>
          <w:sz w:val="28"/>
          <w:szCs w:val="28"/>
        </w:rPr>
        <w:t>〉</w:t>
      </w:r>
      <w:proofErr w:type="gramEnd"/>
      <w:r w:rsidRPr="003C689F">
        <w:rPr>
          <w:rFonts w:ascii="仿宋_GB2312" w:eastAsia="仿宋_GB2312" w:hAnsi="宋体"/>
          <w:sz w:val="28"/>
          <w:szCs w:val="28"/>
        </w:rPr>
        <w:t>城市二级路</w:t>
      </w:r>
      <w:proofErr w:type="gramStart"/>
      <w:r w:rsidRPr="003C689F">
        <w:rPr>
          <w:rFonts w:ascii="仿宋_GB2312" w:eastAsia="仿宋_GB2312" w:hAnsi="宋体"/>
          <w:sz w:val="28"/>
          <w:szCs w:val="28"/>
        </w:rPr>
        <w:t>〉</w:t>
      </w:r>
      <w:proofErr w:type="gramEnd"/>
      <w:r w:rsidRPr="003C689F">
        <w:rPr>
          <w:rFonts w:ascii="仿宋_GB2312" w:eastAsia="仿宋_GB2312" w:hAnsi="宋体"/>
          <w:sz w:val="28"/>
          <w:szCs w:val="28"/>
        </w:rPr>
        <w:t>县道</w:t>
      </w:r>
      <w:proofErr w:type="gramStart"/>
      <w:r w:rsidRPr="003C689F">
        <w:rPr>
          <w:rFonts w:ascii="仿宋_GB2312" w:eastAsia="仿宋_GB2312" w:hAnsi="宋体"/>
          <w:sz w:val="28"/>
          <w:szCs w:val="28"/>
        </w:rPr>
        <w:t>〉</w:t>
      </w:r>
      <w:proofErr w:type="gramEnd"/>
      <w:r w:rsidRPr="003C689F">
        <w:rPr>
          <w:rFonts w:ascii="仿宋_GB2312" w:eastAsia="仿宋_GB2312" w:hAnsi="宋体" w:hint="eastAsia"/>
          <w:sz w:val="28"/>
          <w:szCs w:val="28"/>
        </w:rPr>
        <w:t>城市三级路</w:t>
      </w:r>
      <w:proofErr w:type="gramStart"/>
      <w:r w:rsidRPr="003C689F">
        <w:rPr>
          <w:rFonts w:ascii="仿宋_GB2312" w:eastAsia="仿宋_GB2312" w:hAnsi="宋体" w:hint="eastAsia"/>
          <w:sz w:val="28"/>
          <w:szCs w:val="28"/>
        </w:rPr>
        <w:t>〉</w:t>
      </w:r>
      <w:proofErr w:type="gramEnd"/>
      <w:r w:rsidRPr="003C689F">
        <w:rPr>
          <w:rFonts w:ascii="仿宋_GB2312" w:eastAsia="仿宋_GB2312" w:hAnsi="宋体" w:hint="eastAsia"/>
          <w:sz w:val="28"/>
          <w:szCs w:val="28"/>
        </w:rPr>
        <w:t>乡道</w:t>
      </w:r>
      <w:proofErr w:type="gramStart"/>
      <w:r w:rsidRPr="003C689F">
        <w:rPr>
          <w:rFonts w:ascii="仿宋_GB2312" w:eastAsia="仿宋_GB2312" w:hAnsi="宋体" w:hint="eastAsia"/>
          <w:sz w:val="28"/>
          <w:szCs w:val="28"/>
        </w:rPr>
        <w:t>〉</w:t>
      </w:r>
      <w:proofErr w:type="gramEnd"/>
      <w:r w:rsidRPr="003C689F">
        <w:rPr>
          <w:rFonts w:ascii="仿宋_GB2312" w:eastAsia="仿宋_GB2312" w:hAnsi="宋体" w:hint="eastAsia"/>
          <w:sz w:val="28"/>
          <w:szCs w:val="28"/>
        </w:rPr>
        <w:t>内部道路。</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w:t>
      </w:r>
      <w:r w:rsidRPr="003C689F">
        <w:rPr>
          <w:rFonts w:ascii="仿宋_GB2312" w:eastAsia="仿宋_GB2312" w:hAnsi="宋体"/>
          <w:sz w:val="28"/>
          <w:szCs w:val="28"/>
        </w:rPr>
        <w:t>2）道路要素功能</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道路的宽度、各等级道路的显示级别、道路的主色、道路的边线颜色、道路的边线类型（如实线、虚线等）等进行初始化配置。</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道路的压盖关系原则上按照道路分类中道路等级关系进行压盖。</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w:t>
      </w:r>
      <w:r w:rsidRPr="003C689F">
        <w:rPr>
          <w:rFonts w:ascii="仿宋_GB2312" w:eastAsia="仿宋_GB2312" w:hAnsi="宋体"/>
          <w:sz w:val="28"/>
          <w:szCs w:val="28"/>
        </w:rPr>
        <w:t>3）道路标注</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随路标注，主要为高速、城市一级路</w:t>
      </w:r>
      <w:r w:rsidRPr="003C689F">
        <w:rPr>
          <w:rFonts w:ascii="仿宋_GB2312" w:eastAsia="仿宋_GB2312" w:hAnsi="宋体"/>
          <w:sz w:val="28"/>
          <w:szCs w:val="28"/>
        </w:rPr>
        <w:t>/城区环线、城市二级路、城市三级路、内部道路</w:t>
      </w:r>
      <w:r w:rsidRPr="003C689F">
        <w:rPr>
          <w:rFonts w:ascii="仿宋_GB2312" w:eastAsia="仿宋_GB2312" w:hAnsi="宋体" w:hint="eastAsia"/>
          <w:sz w:val="28"/>
          <w:szCs w:val="28"/>
        </w:rPr>
        <w:t>等。</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（4）里程桩号和分段限速信息</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可以标注公路、桥梁、隧道等的里程桩号信息和分段限速信息。</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lastRenderedPageBreak/>
        <w:t>4</w:t>
      </w:r>
      <w:r w:rsidRPr="003C689F">
        <w:rPr>
          <w:rFonts w:ascii="仿宋_GB2312" w:eastAsia="仿宋_GB2312" w:hint="eastAsia"/>
          <w:sz w:val="30"/>
          <w:szCs w:val="30"/>
        </w:rPr>
        <w:t>.</w:t>
      </w:r>
      <w:r w:rsidRPr="003C689F">
        <w:rPr>
          <w:rFonts w:ascii="仿宋_GB2312" w:eastAsia="仿宋_GB2312"/>
          <w:sz w:val="30"/>
          <w:szCs w:val="30"/>
        </w:rPr>
        <w:t>3</w:t>
      </w:r>
      <w:r w:rsidRPr="003C689F">
        <w:rPr>
          <w:rFonts w:ascii="仿宋_GB2312" w:eastAsia="仿宋_GB2312" w:hint="eastAsia"/>
          <w:sz w:val="30"/>
          <w:szCs w:val="30"/>
        </w:rPr>
        <w:t>.</w:t>
      </w:r>
      <w:r w:rsidRPr="003C689F">
        <w:rPr>
          <w:rFonts w:ascii="仿宋_GB2312" w:eastAsia="仿宋_GB2312"/>
          <w:sz w:val="30"/>
          <w:szCs w:val="30"/>
        </w:rPr>
        <w:t>2</w:t>
      </w:r>
      <w:r w:rsidRPr="003C689F">
        <w:rPr>
          <w:rFonts w:ascii="仿宋_GB2312" w:eastAsia="仿宋_GB2312" w:hint="eastAsia"/>
          <w:sz w:val="30"/>
          <w:szCs w:val="30"/>
        </w:rPr>
        <w:t>.2卫星影像数据融合</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cs="宋体" w:hint="eastAsia"/>
          <w:sz w:val="28"/>
          <w:szCs w:val="28"/>
        </w:rPr>
        <w:t>提供</w:t>
      </w:r>
      <w:r w:rsidRPr="003C689F">
        <w:rPr>
          <w:rFonts w:ascii="仿宋_GB2312" w:eastAsia="仿宋_GB2312" w:hAnsi="宋体" w:hint="eastAsia"/>
          <w:sz w:val="28"/>
          <w:szCs w:val="28"/>
        </w:rPr>
        <w:t>2</w:t>
      </w:r>
      <w:r w:rsidRPr="003C689F">
        <w:rPr>
          <w:rFonts w:ascii="仿宋_GB2312" w:eastAsia="仿宋_GB2312" w:hAnsi="宋体"/>
          <w:sz w:val="28"/>
          <w:szCs w:val="28"/>
        </w:rPr>
        <w:t>020</w:t>
      </w:r>
      <w:r w:rsidRPr="003C689F">
        <w:rPr>
          <w:rFonts w:ascii="仿宋_GB2312" w:eastAsia="仿宋_GB2312" w:hAnsi="宋体" w:hint="eastAsia"/>
          <w:sz w:val="28"/>
          <w:szCs w:val="28"/>
        </w:rPr>
        <w:t>年最新版本的</w:t>
      </w:r>
      <w:r w:rsidRPr="003C689F">
        <w:rPr>
          <w:rFonts w:ascii="仿宋_GB2312" w:eastAsia="仿宋_GB2312" w:hAnsi="宋体" w:cs="宋体" w:hint="eastAsia"/>
          <w:sz w:val="28"/>
          <w:szCs w:val="28"/>
        </w:rPr>
        <w:t>浙江省范围内数据分辨率中分为不大于2.5米的卫星影像</w:t>
      </w:r>
      <w:proofErr w:type="gramStart"/>
      <w:r w:rsidRPr="003C689F">
        <w:rPr>
          <w:rFonts w:ascii="仿宋_GB2312" w:eastAsia="仿宋_GB2312" w:hAnsi="宋体" w:cs="宋体" w:hint="eastAsia"/>
          <w:sz w:val="28"/>
          <w:szCs w:val="28"/>
        </w:rPr>
        <w:t>图数据</w:t>
      </w:r>
      <w:proofErr w:type="gramEnd"/>
      <w:r w:rsidRPr="003C689F">
        <w:rPr>
          <w:rFonts w:ascii="仿宋_GB2312" w:eastAsia="仿宋_GB2312" w:hAnsi="宋体" w:cs="宋体" w:hint="eastAsia"/>
          <w:sz w:val="28"/>
          <w:szCs w:val="28"/>
        </w:rPr>
        <w:t>并融合至地图平台，为相关应用提供更丰富的地图服务</w:t>
      </w:r>
      <w:bookmarkStart w:id="49" w:name="_Toc43847981"/>
      <w:r w:rsidRPr="003C689F">
        <w:rPr>
          <w:rFonts w:ascii="仿宋_GB2312" w:eastAsia="仿宋_GB2312" w:hAnsi="宋体" w:cs="宋体" w:hint="eastAsia"/>
          <w:sz w:val="28"/>
          <w:szCs w:val="28"/>
        </w:rPr>
        <w:t>。</w:t>
      </w:r>
      <w:r w:rsidRPr="003C689F">
        <w:rPr>
          <w:rFonts w:ascii="仿宋_GB2312" w:eastAsia="仿宋_GB2312" w:hAnsi="宋体"/>
          <w:sz w:val="28"/>
          <w:szCs w:val="28"/>
        </w:rPr>
        <w:t>数据最终提供方应</w:t>
      </w:r>
      <w:r w:rsidRPr="003C689F">
        <w:rPr>
          <w:rFonts w:ascii="仿宋_GB2312" w:eastAsia="仿宋_GB2312" w:hAnsi="宋体" w:cs="宋体" w:hint="eastAsia"/>
          <w:sz w:val="28"/>
          <w:szCs w:val="28"/>
        </w:rPr>
        <w:t>具备相应测绘资质。</w:t>
      </w:r>
    </w:p>
    <w:p w:rsidR="00F33F2B" w:rsidRPr="003C689F" w:rsidRDefault="00F33F2B" w:rsidP="00F33F2B">
      <w:pPr>
        <w:pStyle w:val="30"/>
        <w:spacing w:before="0" w:after="0"/>
        <w:rPr>
          <w:rFonts w:ascii="仿宋_GB2312" w:eastAsia="仿宋_GB2312"/>
        </w:rPr>
      </w:pPr>
      <w:r w:rsidRPr="003C689F">
        <w:rPr>
          <w:rFonts w:ascii="仿宋_GB2312" w:eastAsia="仿宋_GB2312"/>
          <w:sz w:val="30"/>
          <w:szCs w:val="30"/>
        </w:rPr>
        <w:t>4</w:t>
      </w:r>
      <w:r w:rsidRPr="003C689F">
        <w:rPr>
          <w:rFonts w:ascii="仿宋_GB2312" w:eastAsia="仿宋_GB2312" w:hAnsi="等线 Light" w:hint="eastAsia"/>
          <w:sz w:val="30"/>
          <w:szCs w:val="30"/>
        </w:rPr>
        <w:t>.</w:t>
      </w:r>
      <w:r w:rsidRPr="003C689F">
        <w:rPr>
          <w:rFonts w:ascii="仿宋_GB2312" w:eastAsia="仿宋_GB2312"/>
          <w:sz w:val="30"/>
          <w:szCs w:val="30"/>
        </w:rPr>
        <w:t>3</w:t>
      </w:r>
      <w:r w:rsidRPr="003C689F">
        <w:rPr>
          <w:rFonts w:ascii="仿宋_GB2312" w:eastAsia="仿宋_GB2312" w:hAnsi="等线 Light" w:hint="eastAsia"/>
          <w:sz w:val="30"/>
          <w:szCs w:val="30"/>
        </w:rPr>
        <w:t>.</w:t>
      </w:r>
      <w:r w:rsidRPr="003C689F">
        <w:rPr>
          <w:rFonts w:ascii="仿宋_GB2312" w:eastAsia="仿宋_GB2312"/>
          <w:sz w:val="30"/>
          <w:szCs w:val="30"/>
        </w:rPr>
        <w:t>3</w:t>
      </w:r>
      <w:r w:rsidRPr="003C689F">
        <w:rPr>
          <w:rFonts w:ascii="仿宋_GB2312" w:eastAsia="仿宋_GB2312"/>
        </w:rPr>
        <w:t>航道图制作</w:t>
      </w:r>
      <w:bookmarkEnd w:id="49"/>
      <w:r w:rsidRPr="003C689F">
        <w:rPr>
          <w:rFonts w:ascii="仿宋_GB2312" w:eastAsia="仿宋_GB2312" w:hint="eastAsia"/>
        </w:rPr>
        <w:t>发布</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t>4</w:t>
      </w:r>
      <w:r w:rsidRPr="003C689F">
        <w:rPr>
          <w:rFonts w:ascii="仿宋_GB2312" w:eastAsia="仿宋_GB2312" w:hint="eastAsia"/>
          <w:sz w:val="30"/>
          <w:szCs w:val="30"/>
        </w:rPr>
        <w:t>.</w:t>
      </w:r>
      <w:r w:rsidRPr="003C689F">
        <w:rPr>
          <w:rFonts w:ascii="仿宋_GB2312" w:eastAsia="仿宋_GB2312"/>
          <w:sz w:val="30"/>
          <w:szCs w:val="30"/>
        </w:rPr>
        <w:t>3</w:t>
      </w:r>
      <w:r w:rsidRPr="003C689F">
        <w:rPr>
          <w:rFonts w:ascii="仿宋_GB2312" w:eastAsia="仿宋_GB2312" w:hint="eastAsia"/>
          <w:sz w:val="30"/>
          <w:szCs w:val="30"/>
        </w:rPr>
        <w:t>.</w:t>
      </w:r>
      <w:r w:rsidRPr="003C689F">
        <w:rPr>
          <w:rFonts w:ascii="仿宋_GB2312" w:eastAsia="仿宋_GB2312"/>
          <w:sz w:val="30"/>
          <w:szCs w:val="30"/>
        </w:rPr>
        <w:t>3.1 450公</w:t>
      </w:r>
      <w:r w:rsidRPr="003C689F">
        <w:rPr>
          <w:rFonts w:ascii="仿宋_GB2312" w:eastAsia="仿宋_GB2312" w:hint="eastAsia"/>
          <w:sz w:val="30"/>
          <w:szCs w:val="30"/>
        </w:rPr>
        <w:t>里</w:t>
      </w:r>
      <w:r w:rsidRPr="003C689F">
        <w:rPr>
          <w:rFonts w:ascii="仿宋_GB2312" w:eastAsia="仿宋_GB2312"/>
          <w:sz w:val="30"/>
          <w:szCs w:val="30"/>
        </w:rPr>
        <w:t>航道图制作</w:t>
      </w:r>
    </w:p>
    <w:p w:rsidR="00F33F2B" w:rsidRPr="003C689F" w:rsidRDefault="00F33F2B" w:rsidP="00F33F2B">
      <w:pPr>
        <w:spacing w:line="360" w:lineRule="auto"/>
        <w:ind w:firstLineChars="202" w:firstLine="566"/>
        <w:rPr>
          <w:rFonts w:ascii="仿宋_GB2312" w:eastAsia="仿宋_GB2312" w:hAnsi="宋体" w:cs="宋体"/>
          <w:sz w:val="28"/>
          <w:szCs w:val="28"/>
        </w:rPr>
      </w:pPr>
      <w:r w:rsidRPr="003C689F">
        <w:rPr>
          <w:rFonts w:ascii="仿宋_GB2312" w:eastAsia="仿宋_GB2312" w:hAnsi="宋体" w:cs="宋体" w:hint="eastAsia"/>
          <w:sz w:val="28"/>
          <w:szCs w:val="28"/>
        </w:rPr>
        <w:t>结合浙江省2019年度内河航道扫测成果，基于浙江省内骨干航道测绘数据资料（主要是主体工程航段内CAD资料，以及各种专题资料），以浙江省内河电子航道图数据传输标准为依据，完成东</w:t>
      </w:r>
      <w:proofErr w:type="gramStart"/>
      <w:r w:rsidRPr="003C689F">
        <w:rPr>
          <w:rFonts w:ascii="仿宋_GB2312" w:eastAsia="仿宋_GB2312" w:hAnsi="宋体" w:cs="宋体" w:hint="eastAsia"/>
          <w:sz w:val="28"/>
          <w:szCs w:val="28"/>
        </w:rPr>
        <w:t>苕</w:t>
      </w:r>
      <w:proofErr w:type="gramEnd"/>
      <w:r w:rsidRPr="003C689F">
        <w:rPr>
          <w:rFonts w:ascii="仿宋_GB2312" w:eastAsia="仿宋_GB2312" w:hAnsi="宋体" w:cs="宋体" w:hint="eastAsia"/>
          <w:sz w:val="28"/>
          <w:szCs w:val="28"/>
        </w:rPr>
        <w:t>溪、椒江等150公里主干航段新增以及长</w:t>
      </w:r>
      <w:proofErr w:type="gramStart"/>
      <w:r w:rsidRPr="003C689F">
        <w:rPr>
          <w:rFonts w:ascii="仿宋_GB2312" w:eastAsia="仿宋_GB2312" w:hAnsi="宋体" w:cs="宋体" w:hint="eastAsia"/>
          <w:sz w:val="28"/>
          <w:szCs w:val="28"/>
        </w:rPr>
        <w:t>湖申线，湖嘉申线，杭湖锡线，杭申线</w:t>
      </w:r>
      <w:proofErr w:type="gramEnd"/>
      <w:r w:rsidRPr="003C689F">
        <w:rPr>
          <w:rFonts w:ascii="仿宋_GB2312" w:eastAsia="仿宋_GB2312" w:hAnsi="宋体" w:cs="宋体" w:hint="eastAsia"/>
          <w:sz w:val="28"/>
          <w:szCs w:val="28"/>
        </w:rPr>
        <w:t>等300公里主干航段更新的电子航道图数据格式的转换和电子航道图IENC产品输出。</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t>4</w:t>
      </w:r>
      <w:r w:rsidRPr="003C689F">
        <w:rPr>
          <w:rFonts w:ascii="仿宋_GB2312" w:eastAsia="仿宋_GB2312" w:hint="eastAsia"/>
          <w:sz w:val="30"/>
          <w:szCs w:val="30"/>
        </w:rPr>
        <w:t>.</w:t>
      </w:r>
      <w:r w:rsidRPr="003C689F">
        <w:rPr>
          <w:rFonts w:ascii="仿宋_GB2312" w:eastAsia="仿宋_GB2312"/>
          <w:sz w:val="30"/>
          <w:szCs w:val="30"/>
        </w:rPr>
        <w:t>3</w:t>
      </w:r>
      <w:r w:rsidRPr="003C689F">
        <w:rPr>
          <w:rFonts w:ascii="仿宋_GB2312" w:eastAsia="仿宋_GB2312" w:hint="eastAsia"/>
          <w:sz w:val="30"/>
          <w:szCs w:val="30"/>
        </w:rPr>
        <w:t>.</w:t>
      </w:r>
      <w:r w:rsidRPr="003C689F">
        <w:rPr>
          <w:rFonts w:ascii="仿宋_GB2312" w:eastAsia="仿宋_GB2312"/>
          <w:sz w:val="30"/>
          <w:szCs w:val="30"/>
        </w:rPr>
        <w:t>3.2</w:t>
      </w:r>
      <w:r w:rsidRPr="003C689F">
        <w:rPr>
          <w:rFonts w:ascii="仿宋_GB2312" w:eastAsia="仿宋_GB2312" w:hint="eastAsia"/>
          <w:sz w:val="30"/>
          <w:szCs w:val="30"/>
        </w:rPr>
        <w:t>电子航道图数据发布</w:t>
      </w:r>
    </w:p>
    <w:p w:rsidR="00F33F2B" w:rsidRPr="003C689F" w:rsidRDefault="00F33F2B" w:rsidP="00F33F2B">
      <w:pPr>
        <w:spacing w:line="360" w:lineRule="auto"/>
        <w:ind w:firstLineChars="202" w:firstLine="566"/>
        <w:rPr>
          <w:rFonts w:ascii="仿宋_GB2312" w:eastAsia="仿宋_GB2312" w:hAnsi="宋体" w:cs="宋体"/>
          <w:sz w:val="28"/>
          <w:szCs w:val="28"/>
        </w:rPr>
      </w:pPr>
      <w:r w:rsidRPr="003C689F">
        <w:rPr>
          <w:rFonts w:ascii="仿宋_GB2312" w:eastAsia="仿宋_GB2312" w:hAnsi="宋体" w:cs="宋体" w:hint="eastAsia"/>
          <w:sz w:val="28"/>
          <w:szCs w:val="28"/>
        </w:rPr>
        <w:t>按照部省相关文件和规范的要求，将省港</w:t>
      </w:r>
      <w:proofErr w:type="gramStart"/>
      <w:r w:rsidRPr="003C689F">
        <w:rPr>
          <w:rFonts w:ascii="仿宋_GB2312" w:eastAsia="仿宋_GB2312" w:hAnsi="宋体" w:cs="宋体" w:hint="eastAsia"/>
          <w:sz w:val="28"/>
          <w:szCs w:val="28"/>
        </w:rPr>
        <w:t>航中心</w:t>
      </w:r>
      <w:proofErr w:type="gramEnd"/>
      <w:r w:rsidRPr="003C689F">
        <w:rPr>
          <w:rFonts w:ascii="仿宋_GB2312" w:eastAsia="仿宋_GB2312" w:hAnsi="宋体" w:cs="宋体" w:hint="eastAsia"/>
          <w:sz w:val="28"/>
          <w:szCs w:val="28"/>
        </w:rPr>
        <w:t>现有电子航道图数据发布至地图平台，包括1</w:t>
      </w:r>
      <w:r w:rsidRPr="003C689F">
        <w:rPr>
          <w:rFonts w:ascii="仿宋_GB2312" w:eastAsia="仿宋_GB2312" w:hAnsi="宋体" w:cs="宋体"/>
          <w:sz w:val="28"/>
          <w:szCs w:val="28"/>
        </w:rPr>
        <w:t>300</w:t>
      </w:r>
      <w:r w:rsidRPr="003C689F">
        <w:rPr>
          <w:rFonts w:ascii="仿宋_GB2312" w:eastAsia="仿宋_GB2312" w:hAnsi="宋体" w:cs="宋体" w:hint="eastAsia"/>
          <w:sz w:val="28"/>
          <w:szCs w:val="28"/>
        </w:rPr>
        <w:t>公里的原有电子航道图数据以及上一节中制作完成的约450公里浙江省内河主干航道的电子航道图数据。</w:t>
      </w:r>
    </w:p>
    <w:p w:rsidR="00F33F2B" w:rsidRPr="003C689F" w:rsidRDefault="00F33F2B" w:rsidP="00F33F2B">
      <w:pPr>
        <w:spacing w:line="360" w:lineRule="auto"/>
        <w:ind w:firstLineChars="202" w:firstLine="566"/>
        <w:rPr>
          <w:rFonts w:ascii="仿宋_GB2312" w:eastAsia="仿宋_GB2312" w:hAnsi="宋体" w:cs="宋体"/>
          <w:sz w:val="28"/>
          <w:szCs w:val="28"/>
        </w:rPr>
      </w:pPr>
      <w:r w:rsidRPr="003C689F">
        <w:rPr>
          <w:rFonts w:ascii="仿宋_GB2312" w:eastAsia="仿宋_GB2312" w:hAnsi="宋体" w:cs="宋体" w:hint="eastAsia"/>
          <w:sz w:val="28"/>
          <w:szCs w:val="28"/>
        </w:rPr>
        <w:t>进一步整理和管理、以及可视化展现航道测绘相关资料</w:t>
      </w:r>
      <w:r w:rsidRPr="003C689F">
        <w:rPr>
          <w:rFonts w:ascii="仿宋_GB2312" w:eastAsia="仿宋_GB2312" w:hAnsi="宋体" w:cs="宋体"/>
          <w:sz w:val="28"/>
          <w:szCs w:val="28"/>
        </w:rPr>
        <w:t>，其中数据处理内容包括：助航标记、交通安全标志、航道管理、码头等沿河设施、港口、桥梁、</w:t>
      </w:r>
      <w:r w:rsidRPr="003C689F">
        <w:rPr>
          <w:rFonts w:ascii="仿宋_GB2312" w:eastAsia="仿宋_GB2312" w:hAnsi="宋体" w:cs="宋体" w:hint="eastAsia"/>
          <w:sz w:val="28"/>
          <w:szCs w:val="28"/>
        </w:rPr>
        <w:t>碍航设施</w:t>
      </w:r>
      <w:r w:rsidRPr="003C689F">
        <w:rPr>
          <w:rFonts w:ascii="仿宋_GB2312" w:eastAsia="仿宋_GB2312" w:hAnsi="宋体" w:cs="宋体"/>
          <w:sz w:val="28"/>
          <w:szCs w:val="28"/>
        </w:rPr>
        <w:t>、</w:t>
      </w:r>
      <w:r w:rsidRPr="003C689F">
        <w:rPr>
          <w:rFonts w:ascii="仿宋_GB2312" w:eastAsia="仿宋_GB2312" w:hAnsi="宋体" w:cs="宋体" w:hint="eastAsia"/>
          <w:sz w:val="28"/>
          <w:szCs w:val="28"/>
        </w:rPr>
        <w:t>监控摄像机</w:t>
      </w:r>
      <w:r w:rsidRPr="003C689F">
        <w:rPr>
          <w:rFonts w:ascii="仿宋_GB2312" w:eastAsia="仿宋_GB2312" w:hAnsi="宋体" w:cs="宋体"/>
          <w:sz w:val="28"/>
          <w:szCs w:val="28"/>
        </w:rPr>
        <w:t>等</w:t>
      </w:r>
      <w:r w:rsidRPr="003C689F">
        <w:rPr>
          <w:rFonts w:ascii="仿宋_GB2312" w:eastAsia="仿宋_GB2312" w:hAnsi="宋体" w:cs="宋体" w:hint="eastAsia"/>
          <w:sz w:val="28"/>
          <w:szCs w:val="28"/>
        </w:rPr>
        <w:t>。</w:t>
      </w:r>
    </w:p>
    <w:p w:rsidR="00F33F2B" w:rsidRPr="003C689F" w:rsidRDefault="00F33F2B" w:rsidP="00F33F2B">
      <w:pPr>
        <w:pStyle w:val="30"/>
        <w:spacing w:before="0" w:after="0"/>
        <w:rPr>
          <w:rFonts w:ascii="仿宋_GB2312" w:eastAsia="仿宋_GB2312"/>
        </w:rPr>
      </w:pPr>
      <w:r w:rsidRPr="003C689F">
        <w:rPr>
          <w:rFonts w:ascii="仿宋_GB2312" w:eastAsia="仿宋_GB2312"/>
          <w:sz w:val="30"/>
          <w:szCs w:val="30"/>
        </w:rPr>
        <w:lastRenderedPageBreak/>
        <w:t>4</w:t>
      </w:r>
      <w:r w:rsidRPr="003C689F">
        <w:rPr>
          <w:rFonts w:ascii="仿宋_GB2312" w:eastAsia="仿宋_GB2312" w:hAnsi="等线 Light" w:hint="eastAsia"/>
          <w:sz w:val="30"/>
          <w:szCs w:val="30"/>
        </w:rPr>
        <w:t>.</w:t>
      </w:r>
      <w:r w:rsidRPr="003C689F">
        <w:rPr>
          <w:rFonts w:ascii="仿宋_GB2312" w:eastAsia="仿宋_GB2312"/>
          <w:sz w:val="30"/>
          <w:szCs w:val="30"/>
        </w:rPr>
        <w:t>3</w:t>
      </w:r>
      <w:r w:rsidRPr="003C689F">
        <w:rPr>
          <w:rFonts w:ascii="仿宋_GB2312" w:eastAsia="仿宋_GB2312" w:hAnsi="等线 Light" w:hint="eastAsia"/>
          <w:sz w:val="30"/>
          <w:szCs w:val="30"/>
        </w:rPr>
        <w:t>.</w:t>
      </w:r>
      <w:r w:rsidRPr="003C689F">
        <w:rPr>
          <w:rFonts w:ascii="仿宋_GB2312" w:eastAsia="仿宋_GB2312"/>
          <w:sz w:val="30"/>
          <w:szCs w:val="30"/>
        </w:rPr>
        <w:t>4</w:t>
      </w:r>
      <w:r w:rsidRPr="003C689F">
        <w:rPr>
          <w:rFonts w:ascii="仿宋_GB2312" w:eastAsia="仿宋_GB2312" w:hint="eastAsia"/>
        </w:rPr>
        <w:t>海</w:t>
      </w:r>
      <w:r w:rsidRPr="003C689F">
        <w:rPr>
          <w:rFonts w:ascii="仿宋_GB2312" w:eastAsia="仿宋_GB2312"/>
        </w:rPr>
        <w:t>图制作</w:t>
      </w:r>
      <w:r w:rsidRPr="003C689F">
        <w:rPr>
          <w:rFonts w:ascii="仿宋_GB2312" w:eastAsia="仿宋_GB2312" w:hint="eastAsia"/>
        </w:rPr>
        <w:t>融合</w:t>
      </w:r>
    </w:p>
    <w:p w:rsidR="00F33F2B" w:rsidRPr="003C689F" w:rsidRDefault="00F33F2B" w:rsidP="00F33F2B">
      <w:pPr>
        <w:pStyle w:val="41"/>
        <w:spacing w:before="0" w:after="0"/>
        <w:rPr>
          <w:rFonts w:ascii="仿宋_GB2312" w:eastAsia="仿宋_GB2312"/>
          <w:sz w:val="30"/>
          <w:szCs w:val="30"/>
        </w:rPr>
      </w:pPr>
      <w:bookmarkStart w:id="50" w:name="_Toc43017542"/>
      <w:r w:rsidRPr="003C689F">
        <w:rPr>
          <w:rFonts w:ascii="仿宋_GB2312" w:eastAsia="仿宋_GB2312"/>
          <w:sz w:val="30"/>
          <w:szCs w:val="30"/>
        </w:rPr>
        <w:t>4</w:t>
      </w:r>
      <w:r w:rsidRPr="003C689F">
        <w:rPr>
          <w:rFonts w:ascii="仿宋_GB2312" w:eastAsia="仿宋_GB2312" w:hint="eastAsia"/>
          <w:sz w:val="30"/>
          <w:szCs w:val="30"/>
        </w:rPr>
        <w:t>.</w:t>
      </w:r>
      <w:r w:rsidRPr="003C689F">
        <w:rPr>
          <w:rFonts w:ascii="仿宋_GB2312" w:eastAsia="仿宋_GB2312"/>
          <w:sz w:val="30"/>
          <w:szCs w:val="30"/>
        </w:rPr>
        <w:t>3</w:t>
      </w:r>
      <w:r w:rsidRPr="003C689F">
        <w:rPr>
          <w:rFonts w:ascii="仿宋_GB2312" w:eastAsia="仿宋_GB2312" w:hint="eastAsia"/>
          <w:sz w:val="30"/>
          <w:szCs w:val="30"/>
        </w:rPr>
        <w:t>.</w:t>
      </w:r>
      <w:r w:rsidRPr="003C689F">
        <w:rPr>
          <w:rFonts w:ascii="仿宋_GB2312" w:eastAsia="仿宋_GB2312"/>
          <w:sz w:val="30"/>
          <w:szCs w:val="30"/>
        </w:rPr>
        <w:t>4.1</w:t>
      </w:r>
      <w:r w:rsidRPr="003C689F">
        <w:rPr>
          <w:rFonts w:ascii="仿宋_GB2312" w:eastAsia="仿宋_GB2312" w:hint="eastAsia"/>
          <w:sz w:val="30"/>
          <w:szCs w:val="30"/>
        </w:rPr>
        <w:t>海图数据坐标系转换与处理</w:t>
      </w:r>
      <w:bookmarkEnd w:id="50"/>
    </w:p>
    <w:p w:rsidR="00F33F2B" w:rsidRPr="003C689F" w:rsidRDefault="00F33F2B" w:rsidP="00F33F2B">
      <w:pPr>
        <w:spacing w:line="360" w:lineRule="auto"/>
        <w:ind w:firstLineChars="202" w:firstLine="566"/>
        <w:rPr>
          <w:rFonts w:ascii="仿宋_GB2312" w:eastAsia="仿宋_GB2312" w:hAnsi="宋体" w:cs="宋体"/>
          <w:sz w:val="28"/>
          <w:szCs w:val="28"/>
        </w:rPr>
      </w:pPr>
      <w:r w:rsidRPr="003C689F">
        <w:rPr>
          <w:rFonts w:ascii="仿宋_GB2312" w:eastAsia="仿宋_GB2312" w:hAnsi="宋体" w:cs="宋体" w:hint="eastAsia"/>
          <w:sz w:val="28"/>
          <w:szCs w:val="28"/>
        </w:rPr>
        <w:t>地理信息平台的地图坐标系统为CGCS2000并兼容</w:t>
      </w:r>
      <w:bookmarkStart w:id="51" w:name="_Hlk46214044"/>
      <w:r w:rsidRPr="003C689F">
        <w:rPr>
          <w:rFonts w:ascii="仿宋_GB2312" w:eastAsia="仿宋_GB2312" w:hAnsi="宋体" w:cs="宋体" w:hint="eastAsia"/>
          <w:sz w:val="28"/>
          <w:szCs w:val="28"/>
        </w:rPr>
        <w:t>GCJ-02</w:t>
      </w:r>
      <w:bookmarkEnd w:id="51"/>
      <w:r w:rsidRPr="003C689F">
        <w:rPr>
          <w:rFonts w:ascii="仿宋_GB2312" w:eastAsia="仿宋_GB2312" w:hAnsi="宋体" w:cs="宋体" w:hint="eastAsia"/>
          <w:sz w:val="28"/>
          <w:szCs w:val="28"/>
        </w:rPr>
        <w:t>，浙江省海图数据采用S57电子海图数据标准，两者大小、范围、比例尺都存在差别，因此对浙江省海图数据进行基于地图引擎的拼接整合需要首先对海图数据的坐标系进行转换，将采用S57标准的电子海图数据转换为CGCS2000和GCJ-02坐标系，并对转换后的海图数据进行偏差纠正。</w:t>
      </w:r>
    </w:p>
    <w:p w:rsidR="00F33F2B" w:rsidRPr="003C689F" w:rsidRDefault="00F33F2B" w:rsidP="00F33F2B">
      <w:pPr>
        <w:pStyle w:val="41"/>
        <w:spacing w:before="0" w:after="0"/>
        <w:rPr>
          <w:rFonts w:ascii="仿宋_GB2312" w:eastAsia="仿宋_GB2312"/>
          <w:sz w:val="30"/>
          <w:szCs w:val="30"/>
        </w:rPr>
      </w:pPr>
      <w:bookmarkStart w:id="52" w:name="_Toc18617"/>
      <w:bookmarkStart w:id="53" w:name="_Toc43017543"/>
      <w:r w:rsidRPr="003C689F">
        <w:rPr>
          <w:rFonts w:ascii="仿宋_GB2312" w:eastAsia="仿宋_GB2312"/>
          <w:sz w:val="30"/>
          <w:szCs w:val="30"/>
        </w:rPr>
        <w:t>4</w:t>
      </w:r>
      <w:r w:rsidRPr="003C689F">
        <w:rPr>
          <w:rFonts w:ascii="仿宋_GB2312" w:eastAsia="仿宋_GB2312" w:hint="eastAsia"/>
          <w:sz w:val="30"/>
          <w:szCs w:val="30"/>
        </w:rPr>
        <w:t>.</w:t>
      </w:r>
      <w:r w:rsidRPr="003C689F">
        <w:rPr>
          <w:rFonts w:ascii="仿宋_GB2312" w:eastAsia="仿宋_GB2312"/>
          <w:sz w:val="30"/>
          <w:szCs w:val="30"/>
        </w:rPr>
        <w:t>3</w:t>
      </w:r>
      <w:r w:rsidRPr="003C689F">
        <w:rPr>
          <w:rFonts w:ascii="仿宋_GB2312" w:eastAsia="仿宋_GB2312" w:hint="eastAsia"/>
          <w:sz w:val="30"/>
          <w:szCs w:val="30"/>
        </w:rPr>
        <w:t>.</w:t>
      </w:r>
      <w:r w:rsidRPr="003C689F">
        <w:rPr>
          <w:rFonts w:ascii="仿宋_GB2312" w:eastAsia="仿宋_GB2312"/>
          <w:sz w:val="30"/>
          <w:szCs w:val="30"/>
        </w:rPr>
        <w:t>4.2</w:t>
      </w:r>
      <w:r w:rsidRPr="003C689F">
        <w:rPr>
          <w:rFonts w:ascii="仿宋_GB2312" w:eastAsia="仿宋_GB2312" w:hint="eastAsia"/>
          <w:sz w:val="30"/>
          <w:szCs w:val="30"/>
        </w:rPr>
        <w:t>海陆一体化融合</w:t>
      </w:r>
      <w:bookmarkEnd w:id="52"/>
      <w:bookmarkEnd w:id="53"/>
    </w:p>
    <w:p w:rsidR="00F33F2B" w:rsidRPr="003C689F" w:rsidRDefault="00F33F2B" w:rsidP="00F33F2B">
      <w:pPr>
        <w:spacing w:line="360" w:lineRule="auto"/>
        <w:ind w:firstLineChars="202" w:firstLine="566"/>
        <w:rPr>
          <w:rFonts w:ascii="仿宋_GB2312" w:eastAsia="仿宋_GB2312" w:hAnsi="宋体" w:cs="宋体"/>
          <w:sz w:val="28"/>
          <w:szCs w:val="28"/>
        </w:rPr>
      </w:pPr>
      <w:r w:rsidRPr="003C689F">
        <w:rPr>
          <w:rFonts w:ascii="仿宋_GB2312" w:eastAsia="仿宋_GB2312" w:hAnsi="宋体" w:cs="宋体" w:hint="eastAsia"/>
          <w:sz w:val="28"/>
          <w:szCs w:val="28"/>
        </w:rPr>
        <w:t>陆海图数据融合就是将浙江省海图数据拼接整合到浙江省二维矢量地图中。取海图与陆图中交叉部分的完全相同的地物，计算经度与纬度方向的误差，以此对海图数据进行坐标系转换，以陆图为基础，对海图进行整体平衡处理。对明显出现错误的地方进行手工修正剔除，特别是内河流域与海岸线交错等陆海图交叉复杂的区域。对偏移后的海图与陆地</w:t>
      </w:r>
      <w:proofErr w:type="gramStart"/>
      <w:r w:rsidRPr="003C689F">
        <w:rPr>
          <w:rFonts w:ascii="仿宋_GB2312" w:eastAsia="仿宋_GB2312" w:hAnsi="宋体" w:cs="宋体" w:hint="eastAsia"/>
          <w:sz w:val="28"/>
          <w:szCs w:val="28"/>
        </w:rPr>
        <w:t>图再次</w:t>
      </w:r>
      <w:proofErr w:type="gramEnd"/>
      <w:r w:rsidRPr="003C689F">
        <w:rPr>
          <w:rFonts w:ascii="仿宋_GB2312" w:eastAsia="仿宋_GB2312" w:hAnsi="宋体" w:cs="宋体" w:hint="eastAsia"/>
          <w:sz w:val="28"/>
          <w:szCs w:val="28"/>
        </w:rPr>
        <w:t>拼接，形成最后的浙江省全域的海陆一体化电子地图。</w:t>
      </w:r>
    </w:p>
    <w:p w:rsidR="00F33F2B" w:rsidRPr="003C689F" w:rsidRDefault="00F33F2B" w:rsidP="00F33F2B">
      <w:pPr>
        <w:pStyle w:val="30"/>
        <w:spacing w:before="0" w:after="0"/>
        <w:rPr>
          <w:rFonts w:ascii="仿宋_GB2312" w:eastAsia="仿宋_GB2312"/>
        </w:rPr>
      </w:pPr>
      <w:r w:rsidRPr="003C689F">
        <w:rPr>
          <w:rFonts w:ascii="仿宋_GB2312" w:eastAsia="仿宋_GB2312"/>
          <w:sz w:val="30"/>
          <w:szCs w:val="30"/>
        </w:rPr>
        <w:t>4</w:t>
      </w:r>
      <w:r w:rsidRPr="003C689F">
        <w:rPr>
          <w:rFonts w:ascii="仿宋_GB2312" w:eastAsia="仿宋_GB2312" w:hAnsi="等线 Light" w:hint="eastAsia"/>
          <w:sz w:val="30"/>
          <w:szCs w:val="30"/>
        </w:rPr>
        <w:t>.</w:t>
      </w:r>
      <w:r w:rsidRPr="003C689F">
        <w:rPr>
          <w:rFonts w:ascii="仿宋_GB2312" w:eastAsia="仿宋_GB2312"/>
          <w:sz w:val="30"/>
          <w:szCs w:val="30"/>
        </w:rPr>
        <w:t>3</w:t>
      </w:r>
      <w:r w:rsidRPr="003C689F">
        <w:rPr>
          <w:rFonts w:ascii="仿宋_GB2312" w:eastAsia="仿宋_GB2312" w:hAnsi="等线 Light" w:hint="eastAsia"/>
          <w:sz w:val="30"/>
          <w:szCs w:val="30"/>
        </w:rPr>
        <w:t>.</w:t>
      </w:r>
      <w:r w:rsidRPr="003C689F">
        <w:rPr>
          <w:rFonts w:ascii="仿宋_GB2312" w:eastAsia="仿宋_GB2312"/>
          <w:sz w:val="30"/>
          <w:szCs w:val="30"/>
        </w:rPr>
        <w:t>5</w:t>
      </w:r>
      <w:r w:rsidRPr="003C689F">
        <w:rPr>
          <w:rFonts w:ascii="仿宋_GB2312" w:eastAsia="仿宋_GB2312" w:hint="eastAsia"/>
        </w:rPr>
        <w:t>地图数据更新</w:t>
      </w:r>
    </w:p>
    <w:p w:rsidR="00F33F2B" w:rsidRPr="003C689F" w:rsidRDefault="00F33F2B" w:rsidP="00F33F2B">
      <w:pPr>
        <w:spacing w:line="360" w:lineRule="auto"/>
        <w:ind w:firstLineChars="202" w:firstLine="566"/>
        <w:rPr>
          <w:rFonts w:ascii="仿宋_GB2312" w:eastAsia="仿宋_GB2312" w:hAnsi="宋体" w:cs="宋体"/>
          <w:sz w:val="28"/>
          <w:szCs w:val="28"/>
        </w:rPr>
      </w:pPr>
      <w:r w:rsidRPr="003C689F">
        <w:rPr>
          <w:rFonts w:ascii="仿宋_GB2312" w:eastAsia="仿宋_GB2312" w:hAnsi="宋体" w:cs="宋体" w:hint="eastAsia"/>
          <w:sz w:val="28"/>
          <w:szCs w:val="28"/>
        </w:rPr>
        <w:t>提供1年的电子地图数据更新服务，时间由项目验收合格日起算。其中省外基础电子地图数据更新1次以上，省内基础电子地图数据更新4次以上，省内卫星影像</w:t>
      </w:r>
      <w:proofErr w:type="gramStart"/>
      <w:r w:rsidRPr="003C689F">
        <w:rPr>
          <w:rFonts w:ascii="仿宋_GB2312" w:eastAsia="仿宋_GB2312" w:hAnsi="宋体" w:cs="宋体" w:hint="eastAsia"/>
          <w:sz w:val="28"/>
          <w:szCs w:val="28"/>
        </w:rPr>
        <w:t>图数据</w:t>
      </w:r>
      <w:proofErr w:type="gramEnd"/>
      <w:r w:rsidRPr="003C689F">
        <w:rPr>
          <w:rFonts w:ascii="仿宋_GB2312" w:eastAsia="仿宋_GB2312" w:hAnsi="宋体" w:cs="宋体" w:hint="eastAsia"/>
          <w:sz w:val="28"/>
          <w:szCs w:val="28"/>
        </w:rPr>
        <w:t>更新1次以上。更新服务时间内如有新建</w:t>
      </w:r>
      <w:r w:rsidRPr="003C689F">
        <w:rPr>
          <w:rFonts w:ascii="仿宋_GB2312" w:eastAsia="仿宋_GB2312" w:hAnsi="宋体" w:cs="宋体" w:hint="eastAsia"/>
          <w:sz w:val="28"/>
          <w:szCs w:val="28"/>
        </w:rPr>
        <w:lastRenderedPageBreak/>
        <w:t>高速公路开通，</w:t>
      </w:r>
      <w:r w:rsidRPr="003C689F">
        <w:rPr>
          <w:rFonts w:ascii="仿宋_GB2312" w:eastAsia="仿宋_GB2312" w:hAnsi="宋体" w:hint="eastAsia"/>
          <w:sz w:val="28"/>
          <w:szCs w:val="28"/>
        </w:rPr>
        <w:t>应</w:t>
      </w:r>
      <w:r w:rsidRPr="003C689F">
        <w:rPr>
          <w:rFonts w:ascii="仿宋_GB2312" w:eastAsia="仿宋_GB2312" w:hAnsi="宋体" w:cs="宋体" w:hint="eastAsia"/>
          <w:sz w:val="28"/>
          <w:szCs w:val="28"/>
        </w:rPr>
        <w:t>在</w:t>
      </w:r>
      <w:r w:rsidRPr="003C689F">
        <w:rPr>
          <w:rFonts w:ascii="仿宋_GB2312" w:eastAsia="仿宋_GB2312" w:hAnsi="宋体" w:hint="eastAsia"/>
          <w:sz w:val="28"/>
          <w:szCs w:val="28"/>
        </w:rPr>
        <w:t>新建高速公路开通后</w:t>
      </w:r>
      <w:r w:rsidRPr="003C689F">
        <w:rPr>
          <w:rFonts w:ascii="仿宋_GB2312" w:eastAsia="仿宋_GB2312" w:hAnsi="宋体" w:cs="宋体" w:hint="eastAsia"/>
          <w:sz w:val="28"/>
          <w:szCs w:val="28"/>
        </w:rPr>
        <w:t>一周内</w:t>
      </w:r>
      <w:r w:rsidRPr="003C689F">
        <w:rPr>
          <w:rFonts w:ascii="仿宋_GB2312" w:eastAsia="仿宋_GB2312" w:hAnsi="宋体" w:hint="eastAsia"/>
          <w:sz w:val="28"/>
          <w:szCs w:val="28"/>
        </w:rPr>
        <w:t>完成高速公路路网要素的更新，保持地图数据鲜度，满足实时业务需要。</w:t>
      </w:r>
      <w:r w:rsidRPr="003C689F">
        <w:rPr>
          <w:rFonts w:ascii="仿宋_GB2312" w:eastAsia="仿宋_GB2312" w:hAnsi="宋体"/>
          <w:sz w:val="28"/>
          <w:szCs w:val="28"/>
        </w:rPr>
        <w:t>数据最终提供方应</w:t>
      </w:r>
      <w:r w:rsidRPr="003C689F">
        <w:rPr>
          <w:rFonts w:ascii="仿宋_GB2312" w:eastAsia="仿宋_GB2312" w:hAnsi="宋体" w:cs="宋体" w:hint="eastAsia"/>
          <w:sz w:val="28"/>
          <w:szCs w:val="28"/>
        </w:rPr>
        <w:t>具备相应测绘资质。</w:t>
      </w:r>
    </w:p>
    <w:p w:rsidR="00F33F2B" w:rsidRPr="003C689F" w:rsidRDefault="00F33F2B" w:rsidP="00F33F2B">
      <w:pPr>
        <w:spacing w:line="360" w:lineRule="auto"/>
        <w:ind w:firstLineChars="202" w:firstLine="566"/>
        <w:rPr>
          <w:rFonts w:ascii="仿宋_GB2312" w:eastAsia="仿宋_GB2312" w:hAnsi="宋体" w:cs="宋体"/>
          <w:sz w:val="28"/>
          <w:szCs w:val="28"/>
        </w:rPr>
      </w:pPr>
      <w:r w:rsidRPr="003C689F">
        <w:rPr>
          <w:rFonts w:ascii="仿宋_GB2312" w:eastAsia="仿宋_GB2312" w:hAnsi="宋体" w:cs="宋体" w:hint="eastAsia"/>
          <w:sz w:val="28"/>
          <w:szCs w:val="28"/>
        </w:rPr>
        <w:t>投标单位须</w:t>
      </w:r>
      <w:r w:rsidRPr="003C689F">
        <w:rPr>
          <w:rFonts w:ascii="仿宋_GB2312" w:eastAsia="仿宋_GB2312" w:hAnsi="宋体" w:cs="宋体"/>
          <w:sz w:val="28"/>
          <w:szCs w:val="28"/>
        </w:rPr>
        <w:t>承诺</w:t>
      </w:r>
      <w:r w:rsidRPr="003C689F">
        <w:rPr>
          <w:rFonts w:ascii="仿宋_GB2312" w:eastAsia="仿宋_GB2312" w:hAnsi="宋体" w:cs="宋体" w:hint="eastAsia"/>
          <w:sz w:val="28"/>
          <w:szCs w:val="28"/>
        </w:rPr>
        <w:t>1年电子地图数据更新服务结束</w:t>
      </w:r>
      <w:r w:rsidRPr="003C689F">
        <w:rPr>
          <w:rFonts w:ascii="仿宋_GB2312" w:eastAsia="仿宋_GB2312" w:hAnsi="宋体" w:cs="宋体"/>
          <w:sz w:val="28"/>
          <w:szCs w:val="28"/>
        </w:rPr>
        <w:t>后，</w:t>
      </w:r>
      <w:r w:rsidRPr="003C689F">
        <w:rPr>
          <w:rFonts w:ascii="仿宋_GB2312" w:eastAsia="仿宋_GB2312" w:hAnsi="宋体" w:cs="宋体" w:hint="eastAsia"/>
          <w:sz w:val="28"/>
          <w:szCs w:val="28"/>
        </w:rPr>
        <w:t>能够继续提供上述电子地图数据更新服务，并在</w:t>
      </w:r>
      <w:r w:rsidRPr="003C689F">
        <w:rPr>
          <w:rFonts w:ascii="仿宋_GB2312" w:eastAsia="仿宋_GB2312" w:hAnsi="宋体" w:cs="宋体"/>
          <w:sz w:val="28"/>
          <w:szCs w:val="28"/>
        </w:rPr>
        <w:t>投标文件售后服务章节</w:t>
      </w:r>
      <w:r w:rsidRPr="003C689F">
        <w:rPr>
          <w:rFonts w:ascii="仿宋_GB2312" w:eastAsia="仿宋_GB2312" w:hAnsi="宋体" w:cs="宋体" w:hint="eastAsia"/>
          <w:sz w:val="28"/>
          <w:szCs w:val="28"/>
        </w:rPr>
        <w:t>提供每年数据更新</w:t>
      </w:r>
      <w:r w:rsidRPr="003C689F">
        <w:rPr>
          <w:rFonts w:ascii="仿宋_GB2312" w:eastAsia="仿宋_GB2312" w:hAnsi="宋体" w:cs="宋体"/>
          <w:sz w:val="28"/>
          <w:szCs w:val="28"/>
        </w:rPr>
        <w:t>费用标准和明细，作为评价售后服务的重要内容。</w:t>
      </w:r>
    </w:p>
    <w:p w:rsidR="00F33F2B" w:rsidRPr="003C689F" w:rsidRDefault="00F33F2B" w:rsidP="00F33F2B">
      <w:pPr>
        <w:pStyle w:val="30"/>
        <w:spacing w:before="0" w:after="0"/>
        <w:rPr>
          <w:rFonts w:ascii="仿宋_GB2312" w:eastAsia="仿宋_GB2312"/>
        </w:rPr>
      </w:pPr>
      <w:r w:rsidRPr="003C689F">
        <w:rPr>
          <w:rFonts w:ascii="仿宋_GB2312" w:eastAsia="仿宋_GB2312"/>
          <w:sz w:val="30"/>
          <w:szCs w:val="30"/>
        </w:rPr>
        <w:t>4</w:t>
      </w:r>
      <w:r w:rsidRPr="003C689F">
        <w:rPr>
          <w:rFonts w:ascii="仿宋_GB2312" w:eastAsia="仿宋_GB2312" w:hAnsi="等线 Light" w:hint="eastAsia"/>
          <w:sz w:val="30"/>
          <w:szCs w:val="30"/>
        </w:rPr>
        <w:t>.</w:t>
      </w:r>
      <w:r w:rsidRPr="003C689F">
        <w:rPr>
          <w:rFonts w:ascii="仿宋_GB2312" w:eastAsia="仿宋_GB2312"/>
          <w:sz w:val="30"/>
          <w:szCs w:val="30"/>
        </w:rPr>
        <w:t>3</w:t>
      </w:r>
      <w:r w:rsidRPr="003C689F">
        <w:rPr>
          <w:rFonts w:ascii="仿宋_GB2312" w:eastAsia="仿宋_GB2312" w:hAnsi="等线 Light" w:hint="eastAsia"/>
          <w:sz w:val="30"/>
          <w:szCs w:val="30"/>
        </w:rPr>
        <w:t>.</w:t>
      </w:r>
      <w:r w:rsidRPr="003C689F">
        <w:rPr>
          <w:rFonts w:ascii="仿宋_GB2312" w:eastAsia="仿宋_GB2312"/>
          <w:sz w:val="30"/>
          <w:szCs w:val="30"/>
        </w:rPr>
        <w:t>6</w:t>
      </w:r>
      <w:r w:rsidRPr="003C689F">
        <w:rPr>
          <w:rFonts w:ascii="仿宋_GB2312" w:eastAsia="仿宋_GB2312" w:hint="eastAsia"/>
        </w:rPr>
        <w:t>综合服务接口</w:t>
      </w:r>
    </w:p>
    <w:p w:rsidR="00F33F2B" w:rsidRPr="003C689F" w:rsidRDefault="00F33F2B" w:rsidP="00F33F2B">
      <w:pPr>
        <w:spacing w:line="360" w:lineRule="auto"/>
        <w:ind w:firstLineChars="202" w:firstLine="566"/>
        <w:rPr>
          <w:rFonts w:ascii="仿宋_GB2312" w:eastAsia="仿宋_GB2312" w:hAnsi="宋体" w:cs="宋体"/>
          <w:sz w:val="28"/>
          <w:szCs w:val="28"/>
        </w:rPr>
      </w:pPr>
      <w:r w:rsidRPr="003C689F">
        <w:rPr>
          <w:rFonts w:ascii="仿宋_GB2312" w:eastAsia="仿宋_GB2312" w:hAnsi="宋体" w:cs="宋体" w:hint="eastAsia"/>
          <w:sz w:val="28"/>
          <w:szCs w:val="28"/>
        </w:rPr>
        <w:t>为满足日益增长的地图服务需求，在现有省交通运输厅基于Service GIS构建共享地图服务平台的基础上，充分利用政务外网、互联网提供的地理信息服务资源（包含但不仅限于天地图、高德、百度、</w:t>
      </w:r>
      <w:proofErr w:type="gramStart"/>
      <w:r w:rsidRPr="003C689F">
        <w:rPr>
          <w:rFonts w:ascii="仿宋_GB2312" w:eastAsia="仿宋_GB2312" w:hAnsi="宋体" w:cs="宋体" w:hint="eastAsia"/>
          <w:sz w:val="28"/>
          <w:szCs w:val="28"/>
        </w:rPr>
        <w:t>腾讯等</w:t>
      </w:r>
      <w:proofErr w:type="gramEnd"/>
      <w:r w:rsidRPr="003C689F">
        <w:rPr>
          <w:rFonts w:ascii="仿宋_GB2312" w:eastAsia="仿宋_GB2312" w:hAnsi="宋体" w:cs="宋体" w:hint="eastAsia"/>
          <w:sz w:val="28"/>
          <w:szCs w:val="28"/>
        </w:rPr>
        <w:t>地图平台），针对交通行业的实际需求，开发建设一套多样化、个性化、</w:t>
      </w:r>
      <w:proofErr w:type="gramStart"/>
      <w:r w:rsidRPr="003C689F">
        <w:rPr>
          <w:rFonts w:ascii="仿宋_GB2312" w:eastAsia="仿宋_GB2312" w:hAnsi="宋体" w:cs="宋体" w:hint="eastAsia"/>
          <w:sz w:val="28"/>
          <w:szCs w:val="28"/>
        </w:rPr>
        <w:t>跨网络</w:t>
      </w:r>
      <w:proofErr w:type="gramEnd"/>
      <w:r w:rsidRPr="003C689F">
        <w:rPr>
          <w:rFonts w:ascii="仿宋_GB2312" w:eastAsia="仿宋_GB2312" w:hAnsi="宋体" w:cs="宋体" w:hint="eastAsia"/>
          <w:sz w:val="28"/>
          <w:szCs w:val="28"/>
        </w:rPr>
        <w:t>的综合接入接口。</w:t>
      </w:r>
    </w:p>
    <w:p w:rsidR="00F33F2B" w:rsidRPr="003C689F" w:rsidRDefault="00F33F2B" w:rsidP="00F33F2B">
      <w:pPr>
        <w:spacing w:line="360" w:lineRule="auto"/>
        <w:ind w:firstLineChars="202" w:firstLine="566"/>
        <w:rPr>
          <w:rFonts w:ascii="仿宋_GB2312" w:eastAsia="仿宋_GB2312" w:hAnsi="宋体" w:cs="宋体"/>
          <w:sz w:val="28"/>
          <w:szCs w:val="28"/>
        </w:rPr>
      </w:pPr>
      <w:r w:rsidRPr="003C689F">
        <w:rPr>
          <w:rFonts w:ascii="仿宋_GB2312" w:eastAsia="仿宋_GB2312" w:hAnsi="宋体" w:cs="宋体" w:hint="eastAsia"/>
          <w:sz w:val="28"/>
          <w:szCs w:val="28"/>
        </w:rPr>
        <w:t>OGC服务是国际标准组织开放地理空间信息联盟制定的一系列 GIS服务规范，按照这个标准进行开发可保证空间数据的互操作，应用于不同部门或者不同格式的数据进行共享和交换。主要包括:WMS、WMTS、WCS、WFS等。</w:t>
      </w:r>
    </w:p>
    <w:p w:rsidR="00F33F2B" w:rsidRPr="003C689F" w:rsidRDefault="00F33F2B" w:rsidP="00F33F2B">
      <w:pPr>
        <w:spacing w:line="360" w:lineRule="auto"/>
        <w:ind w:firstLineChars="202" w:firstLine="566"/>
        <w:rPr>
          <w:rFonts w:ascii="仿宋_GB2312" w:eastAsia="仿宋_GB2312" w:hAnsi="宋体" w:cs="宋体"/>
          <w:sz w:val="28"/>
          <w:szCs w:val="28"/>
        </w:rPr>
      </w:pPr>
      <w:r w:rsidRPr="003C689F">
        <w:rPr>
          <w:rFonts w:ascii="仿宋_GB2312" w:eastAsia="仿宋_GB2312" w:hAnsi="宋体" w:cs="宋体" w:hint="eastAsia"/>
          <w:sz w:val="28"/>
          <w:szCs w:val="28"/>
        </w:rPr>
        <w:t>该综合服务接口可以为各部门提供统一、可靠、多元化的基础地理信息服务，</w:t>
      </w:r>
      <w:r w:rsidRPr="003C689F">
        <w:rPr>
          <w:rFonts w:ascii="仿宋" w:eastAsia="仿宋" w:hAnsi="仿宋" w:cs="仿宋" w:hint="eastAsia"/>
          <w:sz w:val="28"/>
          <w:szCs w:val="44"/>
        </w:rPr>
        <w:t>既是地理信息数据与功能的服务平台，也是</w:t>
      </w:r>
      <w:r w:rsidRPr="003C689F">
        <w:rPr>
          <w:rFonts w:ascii="仿宋_GB2312" w:eastAsia="仿宋_GB2312" w:hAnsi="宋体" w:cs="宋体" w:hint="eastAsia"/>
          <w:sz w:val="28"/>
          <w:szCs w:val="28"/>
        </w:rPr>
        <w:t>地理信息服务资源</w:t>
      </w:r>
      <w:r w:rsidRPr="003C689F">
        <w:rPr>
          <w:rFonts w:ascii="仿宋" w:eastAsia="仿宋" w:hAnsi="仿宋" w:cs="仿宋" w:hint="eastAsia"/>
          <w:sz w:val="28"/>
          <w:szCs w:val="44"/>
        </w:rPr>
        <w:t>的聚合和集成平台，能</w:t>
      </w:r>
      <w:r w:rsidRPr="003C689F">
        <w:rPr>
          <w:rFonts w:ascii="仿宋_GB2312" w:eastAsia="仿宋_GB2312" w:hAnsi="宋体" w:cs="宋体" w:hint="eastAsia"/>
          <w:sz w:val="28"/>
          <w:szCs w:val="28"/>
        </w:rPr>
        <w:t>同时接入城市公交运行、客货运车辆运行、交通工程</w:t>
      </w:r>
      <w:r w:rsidRPr="003C689F">
        <w:rPr>
          <w:rFonts w:ascii="仿宋_GB2312" w:eastAsia="仿宋_GB2312" w:hAnsi="宋体" w:cs="宋体" w:hint="eastAsia"/>
          <w:sz w:val="28"/>
          <w:szCs w:val="28"/>
        </w:rPr>
        <w:lastRenderedPageBreak/>
        <w:t>建设以及其他外部数据等多元数据，向交通电子政务、行业相关应用、公众服务等开放接入服务，各单位按需申请后经厅信息中心批准接入。</w:t>
      </w:r>
    </w:p>
    <w:p w:rsidR="00F33F2B" w:rsidRPr="009674FE" w:rsidRDefault="00F33F2B" w:rsidP="00F33F2B">
      <w:pPr>
        <w:spacing w:line="360" w:lineRule="auto"/>
        <w:ind w:firstLineChars="202" w:firstLine="566"/>
        <w:rPr>
          <w:rFonts w:ascii="仿宋_GB2312" w:eastAsia="仿宋_GB2312" w:hAnsi="宋体" w:cs="宋体"/>
          <w:sz w:val="28"/>
          <w:szCs w:val="28"/>
        </w:rPr>
      </w:pPr>
    </w:p>
    <w:p w:rsidR="00F33F2B" w:rsidRPr="003C689F" w:rsidRDefault="00F33F2B" w:rsidP="00F33F2B">
      <w:pPr>
        <w:spacing w:line="360" w:lineRule="auto"/>
        <w:ind w:firstLine="420"/>
        <w:rPr>
          <w:rFonts w:ascii="宋体" w:hAnsi="宋体" w:cs="宋体"/>
          <w:sz w:val="28"/>
          <w:szCs w:val="28"/>
          <w:lang w:bidi="ar"/>
        </w:rPr>
      </w:pPr>
      <w:r w:rsidRPr="003C689F">
        <w:rPr>
          <w:noProof/>
        </w:rPr>
        <w:drawing>
          <wp:inline distT="0" distB="0" distL="0" distR="0" wp14:anchorId="6B270E04" wp14:editId="5451A2B1">
            <wp:extent cx="4810125" cy="52292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0125" cy="5229225"/>
                    </a:xfrm>
                    <a:prstGeom prst="rect">
                      <a:avLst/>
                    </a:prstGeom>
                    <a:noFill/>
                    <a:ln>
                      <a:noFill/>
                    </a:ln>
                  </pic:spPr>
                </pic:pic>
              </a:graphicData>
            </a:graphic>
          </wp:inline>
        </w:drawing>
      </w:r>
    </w:p>
    <w:p w:rsidR="00F33F2B" w:rsidRPr="003C689F" w:rsidRDefault="00F33F2B" w:rsidP="00F33F2B">
      <w:pPr>
        <w:spacing w:line="360" w:lineRule="auto"/>
        <w:ind w:firstLine="420"/>
        <w:jc w:val="center"/>
        <w:rPr>
          <w:rFonts w:ascii="宋体" w:hAnsi="宋体" w:cs="宋体"/>
          <w:b/>
          <w:bCs/>
          <w:sz w:val="24"/>
          <w:szCs w:val="24"/>
          <w:lang w:bidi="ar"/>
        </w:rPr>
      </w:pPr>
      <w:r w:rsidRPr="003C689F">
        <w:rPr>
          <w:rFonts w:ascii="宋体" w:hAnsi="宋体" w:cs="宋体" w:hint="eastAsia"/>
          <w:b/>
          <w:bCs/>
          <w:sz w:val="24"/>
          <w:szCs w:val="24"/>
          <w:lang w:bidi="ar"/>
        </w:rPr>
        <w:t>综合服务接口服务框架图</w:t>
      </w:r>
    </w:p>
    <w:p w:rsidR="00F33F2B" w:rsidRPr="003C689F" w:rsidRDefault="00F33F2B" w:rsidP="00F33F2B">
      <w:pPr>
        <w:spacing w:line="360" w:lineRule="auto"/>
        <w:ind w:firstLineChars="202" w:firstLine="566"/>
        <w:rPr>
          <w:rFonts w:ascii="仿宋_GB2312" w:eastAsia="仿宋_GB2312" w:hAnsi="宋体" w:cs="宋体"/>
          <w:sz w:val="28"/>
          <w:szCs w:val="28"/>
        </w:rPr>
      </w:pPr>
      <w:r w:rsidRPr="003C689F">
        <w:rPr>
          <w:rFonts w:ascii="仿宋_GB2312" w:eastAsia="仿宋_GB2312" w:hAnsi="宋体" w:cs="宋体" w:hint="eastAsia"/>
          <w:sz w:val="28"/>
          <w:szCs w:val="28"/>
        </w:rPr>
        <w:t>省交通行业各类应用按照网络区域划分为互联网、政务云</w:t>
      </w:r>
      <w:proofErr w:type="gramStart"/>
      <w:r w:rsidRPr="003C689F">
        <w:rPr>
          <w:rFonts w:ascii="仿宋_GB2312" w:eastAsia="仿宋_GB2312" w:hAnsi="宋体" w:cs="宋体" w:hint="eastAsia"/>
          <w:sz w:val="28"/>
          <w:szCs w:val="28"/>
        </w:rPr>
        <w:t>专有云</w:t>
      </w:r>
      <w:proofErr w:type="gramEnd"/>
      <w:r w:rsidRPr="003C689F">
        <w:rPr>
          <w:rFonts w:ascii="仿宋_GB2312" w:eastAsia="仿宋_GB2312" w:hAnsi="宋体" w:cs="宋体" w:hint="eastAsia"/>
          <w:sz w:val="28"/>
          <w:szCs w:val="28"/>
        </w:rPr>
        <w:t>区、政务云</w:t>
      </w:r>
      <w:proofErr w:type="gramStart"/>
      <w:r w:rsidRPr="003C689F">
        <w:rPr>
          <w:rFonts w:ascii="仿宋_GB2312" w:eastAsia="仿宋_GB2312" w:hAnsi="宋体" w:cs="宋体" w:hint="eastAsia"/>
          <w:sz w:val="28"/>
          <w:szCs w:val="28"/>
        </w:rPr>
        <w:t>公有云</w:t>
      </w:r>
      <w:proofErr w:type="gramEnd"/>
      <w:r w:rsidRPr="003C689F">
        <w:rPr>
          <w:rFonts w:ascii="仿宋_GB2312" w:eastAsia="仿宋_GB2312" w:hAnsi="宋体" w:cs="宋体" w:hint="eastAsia"/>
          <w:sz w:val="28"/>
          <w:szCs w:val="28"/>
        </w:rPr>
        <w:t>区三类，本次建设开发的综合服务接口根据应用接入的对应网络区域以及对地图服务的实际需求将相关的服务调用转至相应的地图平台，原则上互联网接入的应用转至</w:t>
      </w:r>
      <w:proofErr w:type="gramStart"/>
      <w:r w:rsidRPr="003C689F">
        <w:rPr>
          <w:rFonts w:ascii="仿宋_GB2312" w:eastAsia="仿宋_GB2312" w:hAnsi="宋体" w:cs="宋体" w:hint="eastAsia"/>
          <w:sz w:val="28"/>
          <w:szCs w:val="28"/>
        </w:rPr>
        <w:t>互利网</w:t>
      </w:r>
      <w:proofErr w:type="gramEnd"/>
      <w:r w:rsidRPr="003C689F">
        <w:rPr>
          <w:rFonts w:ascii="仿宋_GB2312" w:eastAsia="仿宋_GB2312" w:hAnsi="宋体" w:cs="宋体" w:hint="eastAsia"/>
          <w:sz w:val="28"/>
          <w:szCs w:val="28"/>
        </w:rPr>
        <w:t>地图平台如高德、百度、</w:t>
      </w:r>
      <w:proofErr w:type="gramStart"/>
      <w:r w:rsidRPr="003C689F">
        <w:rPr>
          <w:rFonts w:ascii="仿宋_GB2312" w:eastAsia="仿宋_GB2312" w:hAnsi="宋体" w:cs="宋体" w:hint="eastAsia"/>
          <w:sz w:val="28"/>
          <w:szCs w:val="28"/>
        </w:rPr>
        <w:t>腾讯</w:t>
      </w:r>
      <w:r w:rsidRPr="003C689F">
        <w:rPr>
          <w:rFonts w:ascii="仿宋_GB2312" w:eastAsia="仿宋_GB2312" w:hAnsi="宋体" w:cs="宋体" w:hint="eastAsia"/>
          <w:sz w:val="28"/>
          <w:szCs w:val="28"/>
        </w:rPr>
        <w:lastRenderedPageBreak/>
        <w:t>等</w:t>
      </w:r>
      <w:proofErr w:type="gramEnd"/>
      <w:r w:rsidRPr="003C689F">
        <w:rPr>
          <w:rFonts w:ascii="仿宋_GB2312" w:eastAsia="仿宋_GB2312" w:hAnsi="宋体" w:cs="宋体" w:hint="eastAsia"/>
          <w:sz w:val="28"/>
          <w:szCs w:val="28"/>
        </w:rPr>
        <w:t>提供服务；政务云</w:t>
      </w:r>
      <w:proofErr w:type="gramStart"/>
      <w:r w:rsidRPr="003C689F">
        <w:rPr>
          <w:rFonts w:ascii="仿宋_GB2312" w:eastAsia="仿宋_GB2312" w:hAnsi="宋体" w:cs="宋体" w:hint="eastAsia"/>
          <w:sz w:val="28"/>
          <w:szCs w:val="28"/>
        </w:rPr>
        <w:t>公有云</w:t>
      </w:r>
      <w:proofErr w:type="gramEnd"/>
      <w:r w:rsidRPr="003C689F">
        <w:rPr>
          <w:rFonts w:ascii="仿宋_GB2312" w:eastAsia="仿宋_GB2312" w:hAnsi="宋体" w:cs="宋体" w:hint="eastAsia"/>
          <w:sz w:val="28"/>
          <w:szCs w:val="28"/>
        </w:rPr>
        <w:t>区接入的应用转至省政务</w:t>
      </w:r>
      <w:proofErr w:type="gramStart"/>
      <w:r w:rsidRPr="003C689F">
        <w:rPr>
          <w:rFonts w:ascii="仿宋_GB2312" w:eastAsia="仿宋_GB2312" w:hAnsi="宋体" w:cs="宋体" w:hint="eastAsia"/>
          <w:sz w:val="28"/>
          <w:szCs w:val="28"/>
        </w:rPr>
        <w:t>云提供</w:t>
      </w:r>
      <w:proofErr w:type="gramEnd"/>
      <w:r w:rsidRPr="003C689F">
        <w:rPr>
          <w:rFonts w:ascii="仿宋_GB2312" w:eastAsia="仿宋_GB2312" w:hAnsi="宋体" w:cs="宋体" w:hint="eastAsia"/>
          <w:sz w:val="28"/>
          <w:szCs w:val="28"/>
        </w:rPr>
        <w:t>的天地图地图平台或省厅地图平台上提供服务；政务云</w:t>
      </w:r>
      <w:proofErr w:type="gramStart"/>
      <w:r w:rsidRPr="003C689F">
        <w:rPr>
          <w:rFonts w:ascii="仿宋_GB2312" w:eastAsia="仿宋_GB2312" w:hAnsi="宋体" w:cs="宋体" w:hint="eastAsia"/>
          <w:sz w:val="28"/>
          <w:szCs w:val="28"/>
        </w:rPr>
        <w:t>专有云</w:t>
      </w:r>
      <w:proofErr w:type="gramEnd"/>
      <w:r w:rsidRPr="003C689F">
        <w:rPr>
          <w:rFonts w:ascii="仿宋_GB2312" w:eastAsia="仿宋_GB2312" w:hAnsi="宋体" w:cs="宋体" w:hint="eastAsia"/>
          <w:sz w:val="28"/>
          <w:szCs w:val="28"/>
        </w:rPr>
        <w:t>区接入的应用转至省厅地图平台上提供服务。</w:t>
      </w:r>
    </w:p>
    <w:p w:rsidR="00F33F2B" w:rsidRPr="003C689F" w:rsidRDefault="00F33F2B" w:rsidP="00F33F2B">
      <w:pPr>
        <w:spacing w:line="360" w:lineRule="auto"/>
        <w:ind w:firstLineChars="202" w:firstLine="566"/>
        <w:rPr>
          <w:rFonts w:ascii="仿宋_GB2312" w:eastAsia="仿宋_GB2312" w:hAnsi="宋体" w:cs="宋体"/>
          <w:sz w:val="28"/>
          <w:szCs w:val="28"/>
        </w:rPr>
      </w:pPr>
      <w:r w:rsidRPr="003C689F">
        <w:rPr>
          <w:rFonts w:ascii="仿宋_GB2312" w:eastAsia="仿宋_GB2312" w:hAnsi="宋体" w:cs="宋体" w:hint="eastAsia"/>
          <w:sz w:val="28"/>
          <w:szCs w:val="28"/>
        </w:rPr>
        <w:t>除省厅地图平台的地图数据为自建外，调用政务云和互</w:t>
      </w:r>
      <w:r w:rsidRPr="003C689F">
        <w:rPr>
          <w:rFonts w:ascii="仿宋_GB2312" w:eastAsia="仿宋_GB2312" w:hAnsi="宋体" w:cs="宋体"/>
          <w:sz w:val="28"/>
          <w:szCs w:val="28"/>
        </w:rPr>
        <w:t>联</w:t>
      </w:r>
      <w:r w:rsidRPr="003C689F">
        <w:rPr>
          <w:rFonts w:ascii="仿宋_GB2312" w:eastAsia="仿宋_GB2312" w:hAnsi="宋体" w:cs="宋体" w:hint="eastAsia"/>
          <w:sz w:val="28"/>
          <w:szCs w:val="28"/>
        </w:rPr>
        <w:t>网地图平台均采用其自身提供的免费开放地图数据。</w:t>
      </w:r>
    </w:p>
    <w:p w:rsidR="00F33F2B" w:rsidRPr="003C689F" w:rsidRDefault="00F33F2B" w:rsidP="00F33F2B">
      <w:pPr>
        <w:pStyle w:val="21"/>
        <w:spacing w:before="0" w:after="0"/>
        <w:rPr>
          <w:rFonts w:ascii="仿宋_GB2312" w:eastAsia="仿宋_GB2312"/>
        </w:rPr>
      </w:pPr>
      <w:r w:rsidRPr="003C689F">
        <w:rPr>
          <w:rFonts w:ascii="仿宋_GB2312" w:eastAsia="仿宋_GB2312" w:hint="eastAsia"/>
        </w:rPr>
        <w:t>4.</w:t>
      </w:r>
      <w:r w:rsidRPr="003C689F">
        <w:rPr>
          <w:rFonts w:ascii="仿宋_GB2312" w:eastAsia="仿宋_GB2312"/>
        </w:rPr>
        <w:t>4</w:t>
      </w:r>
      <w:r w:rsidRPr="003C689F">
        <w:rPr>
          <w:rFonts w:ascii="仿宋_GB2312" w:eastAsia="仿宋_GB2312" w:hint="eastAsia"/>
        </w:rPr>
        <w:t>统一工作台</w:t>
      </w:r>
    </w:p>
    <w:p w:rsidR="00F33F2B" w:rsidRPr="003C689F" w:rsidRDefault="00F33F2B" w:rsidP="00F33F2B">
      <w:pPr>
        <w:spacing w:line="360" w:lineRule="auto"/>
        <w:ind w:firstLineChars="202" w:firstLine="566"/>
        <w:rPr>
          <w:rFonts w:ascii="仿宋_GB2312" w:eastAsia="仿宋_GB2312" w:hAnsi="宋体" w:cs="宋体"/>
          <w:sz w:val="28"/>
          <w:szCs w:val="28"/>
        </w:rPr>
      </w:pPr>
      <w:r w:rsidRPr="003C689F">
        <w:rPr>
          <w:rFonts w:ascii="仿宋_GB2312" w:eastAsia="仿宋_GB2312" w:hAnsi="宋体" w:cs="宋体" w:hint="eastAsia"/>
          <w:sz w:val="28"/>
          <w:szCs w:val="28"/>
        </w:rPr>
        <w:t>建设一个系统高度集成、应用界面定制化、信息展示集中的工作台，用户通过定制的工作台能便捷处理待办任务，能快速获取消息提醒并进入相应的业务系统进行业务处理，解决之前同一用户在各业务系统中来回切换登录才能处理业务的问题，提高业务办理效率。</w:t>
      </w:r>
    </w:p>
    <w:p w:rsidR="00F33F2B" w:rsidRPr="003C689F" w:rsidRDefault="00F33F2B" w:rsidP="00F33F2B">
      <w:pPr>
        <w:pStyle w:val="30"/>
        <w:spacing w:before="0" w:after="0"/>
        <w:rPr>
          <w:rFonts w:ascii="仿宋_GB2312" w:eastAsia="仿宋_GB2312" w:hAnsi="宋体" w:cs="仿宋_GB2312"/>
          <w:bCs w:val="0"/>
          <w:kern w:val="0"/>
          <w:szCs w:val="28"/>
          <w:lang w:bidi="ar"/>
        </w:rPr>
      </w:pPr>
      <w:r w:rsidRPr="003C689F">
        <w:rPr>
          <w:rFonts w:ascii="仿宋_GB2312" w:eastAsia="仿宋_GB2312" w:hint="eastAsia"/>
        </w:rPr>
        <w:t>4.</w:t>
      </w:r>
      <w:r w:rsidRPr="003C689F">
        <w:rPr>
          <w:rFonts w:ascii="仿宋_GB2312" w:eastAsia="仿宋_GB2312"/>
        </w:rPr>
        <w:t>4</w:t>
      </w:r>
      <w:r w:rsidRPr="003C689F">
        <w:rPr>
          <w:rFonts w:ascii="仿宋_GB2312" w:eastAsia="仿宋_GB2312" w:hAnsi="宋体" w:cs="仿宋_GB2312"/>
          <w:bCs w:val="0"/>
          <w:kern w:val="0"/>
          <w:szCs w:val="28"/>
          <w:lang w:bidi="ar"/>
        </w:rPr>
        <w:t>.1</w:t>
      </w:r>
      <w:bookmarkStart w:id="54" w:name="_Hlk45232866"/>
      <w:r w:rsidRPr="003C689F">
        <w:rPr>
          <w:rFonts w:ascii="仿宋_GB2312" w:eastAsia="仿宋_GB2312" w:hAnsi="宋体" w:cs="仿宋_GB2312"/>
          <w:bCs w:val="0"/>
          <w:kern w:val="0"/>
          <w:szCs w:val="28"/>
          <w:lang w:bidi="ar"/>
        </w:rPr>
        <w:t>总体</w:t>
      </w:r>
      <w:r w:rsidRPr="003C689F">
        <w:rPr>
          <w:rFonts w:ascii="仿宋_GB2312" w:eastAsia="仿宋_GB2312" w:hAnsi="宋体" w:cs="仿宋_GB2312" w:hint="eastAsia"/>
          <w:bCs w:val="0"/>
          <w:kern w:val="0"/>
          <w:szCs w:val="28"/>
          <w:lang w:bidi="ar"/>
        </w:rPr>
        <w:t>架构</w:t>
      </w:r>
      <w:bookmarkEnd w:id="54"/>
    </w:p>
    <w:p w:rsidR="00F33F2B" w:rsidRPr="003C689F" w:rsidRDefault="00F33F2B" w:rsidP="00F33F2B">
      <w:pPr>
        <w:spacing w:line="360" w:lineRule="auto"/>
        <w:ind w:firstLineChars="202" w:firstLine="566"/>
        <w:rPr>
          <w:rFonts w:ascii="仿宋_GB2312" w:eastAsia="仿宋_GB2312" w:hAnsi="宋体" w:cs="宋体"/>
          <w:sz w:val="28"/>
          <w:szCs w:val="28"/>
        </w:rPr>
      </w:pPr>
      <w:r w:rsidRPr="003C689F">
        <w:rPr>
          <w:rFonts w:ascii="仿宋_GB2312" w:eastAsia="仿宋_GB2312" w:hAnsi="宋体" w:cs="宋体" w:hint="eastAsia"/>
          <w:sz w:val="28"/>
          <w:szCs w:val="28"/>
        </w:rPr>
        <w:t>定制工作平台的建立将优化IT管治及架构、促进人员及流程协同，为Web复用组件快速开发提供了环境与平台，并为各级工作人员提供便捷的业务处理平台和信息共享平台。</w:t>
      </w:r>
    </w:p>
    <w:p w:rsidR="00F33F2B" w:rsidRPr="003C689F" w:rsidRDefault="00F33F2B" w:rsidP="00F33F2B">
      <w:pPr>
        <w:spacing w:line="360" w:lineRule="auto"/>
        <w:ind w:firstLineChars="202" w:firstLine="566"/>
        <w:rPr>
          <w:rFonts w:ascii="仿宋_GB2312" w:eastAsia="仿宋_GB2312" w:hAnsi="宋体" w:cs="宋体"/>
          <w:sz w:val="28"/>
          <w:szCs w:val="28"/>
        </w:rPr>
      </w:pPr>
      <w:r w:rsidRPr="003C689F">
        <w:rPr>
          <w:rFonts w:ascii="仿宋_GB2312" w:eastAsia="仿宋_GB2312" w:hAnsi="宋体" w:cs="宋体" w:hint="eastAsia"/>
          <w:sz w:val="28"/>
          <w:szCs w:val="28"/>
        </w:rPr>
        <w:t>工作台由基础通用及通用服务，关键业务应用和核心应用三部分构成，通过相应的页面为不同层级的用户提供集成工作服务。基于整合后端各个核心应用系统，并通过水平应用嵌入各种垂直应用，实现省交通</w:t>
      </w:r>
      <w:proofErr w:type="gramStart"/>
      <w:r w:rsidRPr="003C689F">
        <w:rPr>
          <w:rFonts w:ascii="仿宋_GB2312" w:eastAsia="仿宋_GB2312" w:hAnsi="宋体" w:cs="宋体" w:hint="eastAsia"/>
          <w:sz w:val="28"/>
          <w:szCs w:val="28"/>
        </w:rPr>
        <w:t>运输厅各类</w:t>
      </w:r>
      <w:proofErr w:type="gramEnd"/>
      <w:r w:rsidRPr="003C689F">
        <w:rPr>
          <w:rFonts w:ascii="仿宋_GB2312" w:eastAsia="仿宋_GB2312" w:hAnsi="宋体" w:cs="宋体" w:hint="eastAsia"/>
          <w:sz w:val="28"/>
          <w:szCs w:val="28"/>
        </w:rPr>
        <w:t>业务系统的一站式工作平台，达到管理层面的纵向统一和横向联动。</w:t>
      </w:r>
    </w:p>
    <w:p w:rsidR="00F33F2B" w:rsidRPr="003C689F" w:rsidRDefault="00F33F2B" w:rsidP="00F33F2B">
      <w:pPr>
        <w:pStyle w:val="30"/>
        <w:spacing w:before="0" w:after="0"/>
        <w:rPr>
          <w:rFonts w:ascii="仿宋_GB2312" w:eastAsia="仿宋_GB2312" w:hAnsi="宋体" w:cs="仿宋_GB2312"/>
          <w:bCs w:val="0"/>
          <w:kern w:val="0"/>
          <w:szCs w:val="28"/>
          <w:lang w:bidi="ar"/>
        </w:rPr>
      </w:pPr>
      <w:r w:rsidRPr="003C689F">
        <w:rPr>
          <w:rFonts w:ascii="仿宋_GB2312" w:eastAsia="仿宋_GB2312" w:hint="eastAsia"/>
        </w:rPr>
        <w:lastRenderedPageBreak/>
        <w:t>4.</w:t>
      </w:r>
      <w:r w:rsidRPr="003C689F">
        <w:rPr>
          <w:rFonts w:ascii="仿宋_GB2312" w:eastAsia="仿宋_GB2312"/>
        </w:rPr>
        <w:t>4</w:t>
      </w:r>
      <w:r w:rsidRPr="003C689F">
        <w:rPr>
          <w:rFonts w:ascii="仿宋_GB2312" w:eastAsia="仿宋_GB2312" w:hAnsi="宋体" w:cs="仿宋_GB2312"/>
          <w:bCs w:val="0"/>
          <w:kern w:val="0"/>
          <w:szCs w:val="28"/>
          <w:lang w:bidi="ar"/>
        </w:rPr>
        <w:t>.2</w:t>
      </w:r>
      <w:r w:rsidRPr="003C689F">
        <w:rPr>
          <w:rFonts w:ascii="仿宋_GB2312" w:eastAsia="仿宋_GB2312" w:hAnsi="宋体" w:cs="仿宋_GB2312" w:hint="eastAsia"/>
          <w:bCs w:val="0"/>
          <w:kern w:val="0"/>
          <w:szCs w:val="28"/>
          <w:lang w:bidi="ar"/>
        </w:rPr>
        <w:t>功能需求</w:t>
      </w:r>
    </w:p>
    <w:p w:rsidR="00F33F2B" w:rsidRPr="003C689F" w:rsidRDefault="00F33F2B" w:rsidP="00F33F2B">
      <w:pPr>
        <w:spacing w:line="360" w:lineRule="auto"/>
        <w:ind w:firstLineChars="202" w:firstLine="566"/>
        <w:rPr>
          <w:rFonts w:ascii="仿宋_GB2312" w:eastAsia="仿宋_GB2312" w:hAnsi="宋体" w:cs="宋体"/>
          <w:sz w:val="28"/>
          <w:szCs w:val="28"/>
        </w:rPr>
      </w:pPr>
      <w:r w:rsidRPr="003C689F">
        <w:rPr>
          <w:rFonts w:ascii="仿宋_GB2312" w:eastAsia="仿宋_GB2312" w:hAnsi="宋体" w:cs="宋体" w:hint="eastAsia"/>
          <w:sz w:val="28"/>
          <w:szCs w:val="28"/>
        </w:rPr>
        <w:t>根据现有省交通</w:t>
      </w:r>
      <w:proofErr w:type="gramStart"/>
      <w:r w:rsidRPr="003C689F">
        <w:rPr>
          <w:rFonts w:ascii="仿宋_GB2312" w:eastAsia="仿宋_GB2312" w:hAnsi="宋体" w:cs="宋体" w:hint="eastAsia"/>
          <w:sz w:val="28"/>
          <w:szCs w:val="28"/>
        </w:rPr>
        <w:t>运输厅各类</w:t>
      </w:r>
      <w:proofErr w:type="gramEnd"/>
      <w:r w:rsidRPr="003C689F">
        <w:rPr>
          <w:rFonts w:ascii="仿宋_GB2312" w:eastAsia="仿宋_GB2312" w:hAnsi="宋体" w:cs="宋体" w:hint="eastAsia"/>
          <w:sz w:val="28"/>
          <w:szCs w:val="28"/>
        </w:rPr>
        <w:t>业务系统的实际使用需求，定制工作台应实现以下具体功能：</w:t>
      </w:r>
    </w:p>
    <w:p w:rsidR="00F33F2B" w:rsidRPr="003C689F" w:rsidRDefault="00F33F2B" w:rsidP="00F33F2B">
      <w:pPr>
        <w:numPr>
          <w:ilvl w:val="0"/>
          <w:numId w:val="42"/>
        </w:numPr>
        <w:spacing w:line="360" w:lineRule="auto"/>
        <w:rPr>
          <w:rFonts w:ascii="仿宋_GB2312" w:eastAsia="仿宋_GB2312" w:hAnsi="宋体" w:cs="宋体"/>
          <w:sz w:val="28"/>
          <w:szCs w:val="28"/>
        </w:rPr>
      </w:pPr>
      <w:r w:rsidRPr="003C689F">
        <w:rPr>
          <w:rFonts w:ascii="仿宋_GB2312" w:eastAsia="仿宋_GB2312" w:hAnsi="宋体" w:cs="宋体"/>
          <w:sz w:val="28"/>
          <w:szCs w:val="28"/>
        </w:rPr>
        <w:t>支持系统级的个性化功能和用户级的个性化功能，提供主题定制、换肤和布局等个性化服务。</w:t>
      </w:r>
    </w:p>
    <w:p w:rsidR="00F33F2B" w:rsidRPr="003C689F" w:rsidRDefault="00F33F2B" w:rsidP="00F33F2B">
      <w:pPr>
        <w:numPr>
          <w:ilvl w:val="0"/>
          <w:numId w:val="42"/>
        </w:numPr>
        <w:spacing w:line="360" w:lineRule="auto"/>
        <w:rPr>
          <w:rFonts w:ascii="仿宋_GB2312" w:eastAsia="仿宋_GB2312" w:hAnsi="宋体" w:cs="宋体"/>
          <w:sz w:val="28"/>
          <w:szCs w:val="28"/>
        </w:rPr>
      </w:pPr>
      <w:r w:rsidRPr="003C689F">
        <w:rPr>
          <w:rFonts w:ascii="仿宋_GB2312" w:eastAsia="仿宋_GB2312" w:hAnsi="宋体" w:cs="宋体"/>
          <w:sz w:val="28"/>
          <w:szCs w:val="28"/>
        </w:rPr>
        <w:t>支持菜单集成，包括：系统菜单、功能菜单、快捷菜单等。</w:t>
      </w:r>
    </w:p>
    <w:p w:rsidR="00F33F2B" w:rsidRPr="003C689F" w:rsidRDefault="00F33F2B" w:rsidP="00F33F2B">
      <w:pPr>
        <w:numPr>
          <w:ilvl w:val="0"/>
          <w:numId w:val="42"/>
        </w:numPr>
        <w:spacing w:line="360" w:lineRule="auto"/>
        <w:rPr>
          <w:rFonts w:ascii="仿宋_GB2312" w:eastAsia="仿宋_GB2312" w:hAnsi="宋体" w:cs="宋体"/>
          <w:sz w:val="28"/>
          <w:szCs w:val="28"/>
        </w:rPr>
      </w:pPr>
      <w:r w:rsidRPr="003C689F">
        <w:rPr>
          <w:rFonts w:ascii="仿宋_GB2312" w:eastAsia="仿宋_GB2312" w:hAnsi="宋体" w:cs="宋体"/>
          <w:sz w:val="28"/>
          <w:szCs w:val="28"/>
        </w:rPr>
        <w:t>支持多层次的安全机制，从登录、应用入口、系统主题等多个层面提供安全、权限管理。</w:t>
      </w:r>
    </w:p>
    <w:p w:rsidR="00F33F2B" w:rsidRPr="003C689F" w:rsidRDefault="00F33F2B" w:rsidP="00F33F2B">
      <w:pPr>
        <w:numPr>
          <w:ilvl w:val="0"/>
          <w:numId w:val="42"/>
        </w:numPr>
        <w:spacing w:line="360" w:lineRule="auto"/>
        <w:rPr>
          <w:rFonts w:ascii="仿宋_GB2312" w:eastAsia="仿宋_GB2312" w:hAnsi="宋体" w:cs="宋体"/>
          <w:sz w:val="28"/>
          <w:szCs w:val="28"/>
        </w:rPr>
      </w:pPr>
      <w:r w:rsidRPr="003C689F">
        <w:rPr>
          <w:rFonts w:ascii="仿宋_GB2312" w:eastAsia="仿宋_GB2312" w:hAnsi="宋体" w:cs="宋体"/>
          <w:sz w:val="28"/>
          <w:szCs w:val="28"/>
        </w:rPr>
        <w:t>支持跨行</w:t>
      </w:r>
      <w:proofErr w:type="gramStart"/>
      <w:r w:rsidRPr="003C689F">
        <w:rPr>
          <w:rFonts w:ascii="仿宋_GB2312" w:eastAsia="仿宋_GB2312" w:hAnsi="宋体" w:cs="宋体"/>
          <w:sz w:val="28"/>
          <w:szCs w:val="28"/>
        </w:rPr>
        <w:t>跨列等</w:t>
      </w:r>
      <w:proofErr w:type="gramEnd"/>
      <w:r w:rsidRPr="003C689F">
        <w:rPr>
          <w:rFonts w:ascii="仿宋_GB2312" w:eastAsia="仿宋_GB2312" w:hAnsi="宋体" w:cs="宋体"/>
          <w:sz w:val="28"/>
          <w:szCs w:val="28"/>
        </w:rPr>
        <w:t>多种布局方式。</w:t>
      </w:r>
    </w:p>
    <w:p w:rsidR="00F33F2B" w:rsidRPr="003C689F" w:rsidRDefault="00F33F2B" w:rsidP="00F33F2B">
      <w:pPr>
        <w:numPr>
          <w:ilvl w:val="0"/>
          <w:numId w:val="42"/>
        </w:numPr>
        <w:spacing w:line="360" w:lineRule="auto"/>
        <w:rPr>
          <w:rFonts w:ascii="仿宋_GB2312" w:eastAsia="仿宋_GB2312" w:hAnsi="宋体" w:cs="宋体"/>
          <w:sz w:val="28"/>
          <w:szCs w:val="28"/>
        </w:rPr>
      </w:pPr>
      <w:r w:rsidRPr="003C689F">
        <w:rPr>
          <w:rFonts w:ascii="仿宋_GB2312" w:eastAsia="仿宋_GB2312" w:hAnsi="宋体" w:cs="宋体"/>
          <w:sz w:val="28"/>
          <w:szCs w:val="28"/>
        </w:rPr>
        <w:t>支持拖拽进行个性化位置调整。</w:t>
      </w:r>
    </w:p>
    <w:p w:rsidR="00F33F2B" w:rsidRPr="003C689F" w:rsidRDefault="00F33F2B" w:rsidP="00F33F2B">
      <w:pPr>
        <w:numPr>
          <w:ilvl w:val="0"/>
          <w:numId w:val="42"/>
        </w:numPr>
        <w:spacing w:line="360" w:lineRule="auto"/>
        <w:rPr>
          <w:rFonts w:ascii="仿宋_GB2312" w:eastAsia="仿宋_GB2312" w:hAnsi="宋体" w:cs="宋体"/>
          <w:sz w:val="28"/>
          <w:szCs w:val="28"/>
        </w:rPr>
      </w:pPr>
      <w:r w:rsidRPr="003C689F">
        <w:rPr>
          <w:rFonts w:ascii="仿宋_GB2312" w:eastAsia="仿宋_GB2312" w:hAnsi="宋体" w:cs="宋体"/>
          <w:sz w:val="28"/>
          <w:szCs w:val="28"/>
        </w:rPr>
        <w:t>支持系统主题锁定功能。</w:t>
      </w:r>
    </w:p>
    <w:p w:rsidR="00F33F2B" w:rsidRPr="003C689F" w:rsidRDefault="00F33F2B" w:rsidP="00F33F2B">
      <w:pPr>
        <w:pStyle w:val="30"/>
        <w:spacing w:before="0" w:after="0"/>
        <w:rPr>
          <w:rFonts w:ascii="仿宋_GB2312" w:eastAsia="仿宋_GB2312" w:hAnsi="宋体" w:cs="仿宋_GB2312"/>
          <w:bCs w:val="0"/>
          <w:kern w:val="0"/>
          <w:szCs w:val="28"/>
          <w:lang w:bidi="ar"/>
        </w:rPr>
      </w:pPr>
      <w:r w:rsidRPr="003C689F">
        <w:rPr>
          <w:rFonts w:ascii="仿宋_GB2312" w:eastAsia="仿宋_GB2312" w:hint="eastAsia"/>
        </w:rPr>
        <w:t>4.</w:t>
      </w:r>
      <w:r w:rsidRPr="003C689F">
        <w:rPr>
          <w:rFonts w:ascii="仿宋_GB2312" w:eastAsia="仿宋_GB2312"/>
        </w:rPr>
        <w:t>4</w:t>
      </w:r>
      <w:r w:rsidRPr="003C689F">
        <w:rPr>
          <w:rFonts w:ascii="仿宋_GB2312" w:eastAsia="仿宋_GB2312" w:hAnsi="宋体" w:cs="仿宋_GB2312"/>
          <w:bCs w:val="0"/>
          <w:kern w:val="0"/>
          <w:szCs w:val="28"/>
          <w:lang w:bidi="ar"/>
        </w:rPr>
        <w:t>.3</w:t>
      </w:r>
      <w:r w:rsidRPr="003C689F">
        <w:rPr>
          <w:rFonts w:ascii="仿宋_GB2312" w:eastAsia="仿宋_GB2312" w:hAnsi="宋体" w:cs="仿宋_GB2312" w:hint="eastAsia"/>
          <w:bCs w:val="0"/>
          <w:kern w:val="0"/>
          <w:szCs w:val="28"/>
          <w:lang w:bidi="ar"/>
        </w:rPr>
        <w:t>统一待办中心</w:t>
      </w:r>
    </w:p>
    <w:p w:rsidR="00F33F2B" w:rsidRPr="003C689F" w:rsidRDefault="00F33F2B" w:rsidP="00F33F2B">
      <w:pPr>
        <w:spacing w:line="360" w:lineRule="auto"/>
        <w:ind w:firstLineChars="202" w:firstLine="566"/>
        <w:rPr>
          <w:rFonts w:ascii="仿宋_GB2312" w:eastAsia="仿宋_GB2312" w:hAnsi="宋体" w:cs="宋体"/>
          <w:sz w:val="28"/>
          <w:szCs w:val="28"/>
        </w:rPr>
      </w:pPr>
      <w:r w:rsidRPr="003C689F">
        <w:rPr>
          <w:rFonts w:ascii="仿宋_GB2312" w:eastAsia="仿宋_GB2312" w:hAnsi="宋体" w:cs="宋体" w:hint="eastAsia"/>
          <w:sz w:val="28"/>
          <w:szCs w:val="28"/>
        </w:rPr>
        <w:t>统一待办中心集中地存储和管理用户在各个应用系统中需要处理的任务。任务中心从各应用系统获取任务信息，添加任务信息到任务中心数据库中，并提供相应的接口供</w:t>
      </w:r>
      <w:proofErr w:type="gramStart"/>
      <w:r w:rsidRPr="003C689F">
        <w:rPr>
          <w:rFonts w:ascii="仿宋_GB2312" w:eastAsia="仿宋_GB2312" w:hAnsi="宋体" w:cs="宋体" w:hint="eastAsia"/>
          <w:sz w:val="28"/>
          <w:szCs w:val="28"/>
        </w:rPr>
        <w:t>各种访问</w:t>
      </w:r>
      <w:proofErr w:type="gramEnd"/>
      <w:r w:rsidRPr="003C689F">
        <w:rPr>
          <w:rFonts w:ascii="仿宋_GB2312" w:eastAsia="仿宋_GB2312" w:hAnsi="宋体" w:cs="宋体" w:hint="eastAsia"/>
          <w:sz w:val="28"/>
          <w:szCs w:val="28"/>
        </w:rPr>
        <w:t>终端调用。</w:t>
      </w:r>
    </w:p>
    <w:p w:rsidR="00F33F2B" w:rsidRPr="003C689F" w:rsidRDefault="00F33F2B" w:rsidP="00F33F2B">
      <w:pPr>
        <w:pStyle w:val="30"/>
        <w:spacing w:before="0" w:after="0"/>
        <w:rPr>
          <w:rFonts w:ascii="仿宋_GB2312" w:eastAsia="仿宋_GB2312" w:hAnsi="宋体" w:cs="仿宋_GB2312"/>
          <w:bCs w:val="0"/>
          <w:kern w:val="0"/>
          <w:szCs w:val="28"/>
          <w:lang w:bidi="ar"/>
        </w:rPr>
      </w:pPr>
      <w:r w:rsidRPr="003C689F">
        <w:rPr>
          <w:rFonts w:ascii="仿宋_GB2312" w:eastAsia="仿宋_GB2312" w:hint="eastAsia"/>
        </w:rPr>
        <w:t>4.</w:t>
      </w:r>
      <w:r w:rsidRPr="003C689F">
        <w:rPr>
          <w:rFonts w:ascii="仿宋_GB2312" w:eastAsia="仿宋_GB2312"/>
        </w:rPr>
        <w:t>4</w:t>
      </w:r>
      <w:r w:rsidRPr="003C689F">
        <w:rPr>
          <w:rFonts w:ascii="仿宋_GB2312" w:eastAsia="仿宋_GB2312" w:hAnsi="宋体" w:cs="仿宋_GB2312" w:hint="eastAsia"/>
          <w:bCs w:val="0"/>
          <w:kern w:val="0"/>
          <w:szCs w:val="28"/>
          <w:lang w:bidi="ar"/>
        </w:rPr>
        <w:t>.4应用系统集成</w:t>
      </w:r>
    </w:p>
    <w:p w:rsidR="00F33F2B" w:rsidRPr="003C689F" w:rsidRDefault="00F33F2B" w:rsidP="00F33F2B">
      <w:pPr>
        <w:spacing w:line="360" w:lineRule="auto"/>
        <w:ind w:firstLineChars="202" w:firstLine="566"/>
        <w:rPr>
          <w:rFonts w:ascii="仿宋_GB2312" w:eastAsia="仿宋_GB2312" w:hAnsi="宋体" w:cs="宋体"/>
          <w:sz w:val="28"/>
          <w:szCs w:val="28"/>
        </w:rPr>
      </w:pPr>
      <w:r w:rsidRPr="003C689F">
        <w:rPr>
          <w:rFonts w:ascii="仿宋_GB2312" w:eastAsia="仿宋_GB2312" w:hAnsi="宋体" w:cs="宋体" w:hint="eastAsia"/>
          <w:sz w:val="28"/>
          <w:szCs w:val="28"/>
        </w:rPr>
        <w:t>为了实现工作台与业务应用系统的无缝集成，在工作台中以集中统一的方式进行系统展现。</w:t>
      </w:r>
    </w:p>
    <w:p w:rsidR="00F33F2B" w:rsidRPr="003C689F" w:rsidRDefault="00F33F2B" w:rsidP="00F33F2B">
      <w:pPr>
        <w:pStyle w:val="30"/>
        <w:spacing w:before="0" w:after="0"/>
        <w:rPr>
          <w:rFonts w:ascii="仿宋_GB2312" w:eastAsia="仿宋_GB2312" w:hAnsi="宋体" w:cs="仿宋_GB2312"/>
          <w:bCs w:val="0"/>
          <w:kern w:val="0"/>
          <w:szCs w:val="28"/>
          <w:lang w:bidi="ar"/>
        </w:rPr>
      </w:pPr>
      <w:r w:rsidRPr="003C689F">
        <w:rPr>
          <w:rFonts w:ascii="仿宋_GB2312" w:eastAsia="仿宋_GB2312" w:hint="eastAsia"/>
        </w:rPr>
        <w:lastRenderedPageBreak/>
        <w:t>4.</w:t>
      </w:r>
      <w:r w:rsidRPr="003C689F">
        <w:rPr>
          <w:rFonts w:ascii="仿宋_GB2312" w:eastAsia="仿宋_GB2312"/>
        </w:rPr>
        <w:t>4</w:t>
      </w:r>
      <w:r w:rsidRPr="003C689F">
        <w:rPr>
          <w:rFonts w:ascii="仿宋_GB2312" w:eastAsia="仿宋_GB2312" w:hAnsi="宋体" w:cs="仿宋_GB2312" w:hint="eastAsia"/>
          <w:bCs w:val="0"/>
          <w:kern w:val="0"/>
          <w:szCs w:val="28"/>
          <w:lang w:bidi="ar"/>
        </w:rPr>
        <w:t>.5个性化定制</w:t>
      </w:r>
    </w:p>
    <w:p w:rsidR="00F33F2B" w:rsidRPr="003C689F" w:rsidRDefault="00F33F2B" w:rsidP="00F33F2B">
      <w:pPr>
        <w:spacing w:line="360" w:lineRule="auto"/>
        <w:ind w:firstLineChars="202" w:firstLine="566"/>
        <w:rPr>
          <w:rFonts w:ascii="仿宋_GB2312" w:eastAsia="仿宋_GB2312" w:hAnsi="宋体" w:cs="宋体"/>
          <w:sz w:val="28"/>
          <w:szCs w:val="28"/>
        </w:rPr>
      </w:pPr>
      <w:r w:rsidRPr="003C689F">
        <w:rPr>
          <w:rFonts w:ascii="仿宋_GB2312" w:eastAsia="仿宋_GB2312" w:hAnsi="宋体" w:cs="宋体" w:hint="eastAsia"/>
          <w:sz w:val="28"/>
          <w:szCs w:val="28"/>
        </w:rPr>
        <w:t>用户在登录工作平台时，平台将根据各自不同的身份将用户导航到不同的平台界面上去，提供如不同层级、不同用户的视图，在此基础上实现个性化功能。</w:t>
      </w:r>
    </w:p>
    <w:p w:rsidR="00F33F2B" w:rsidRPr="003C689F" w:rsidRDefault="00F33F2B" w:rsidP="00F33F2B">
      <w:pPr>
        <w:pStyle w:val="30"/>
        <w:spacing w:before="0" w:after="0"/>
        <w:rPr>
          <w:rFonts w:ascii="仿宋_GB2312" w:eastAsia="仿宋_GB2312" w:hAnsi="宋体" w:cs="仿宋_GB2312"/>
          <w:bCs w:val="0"/>
          <w:kern w:val="0"/>
          <w:szCs w:val="28"/>
          <w:lang w:bidi="ar"/>
        </w:rPr>
      </w:pPr>
      <w:r w:rsidRPr="003C689F">
        <w:rPr>
          <w:rFonts w:ascii="仿宋_GB2312" w:eastAsia="仿宋_GB2312" w:hint="eastAsia"/>
        </w:rPr>
        <w:t>4.</w:t>
      </w:r>
      <w:r w:rsidRPr="003C689F">
        <w:rPr>
          <w:rFonts w:ascii="仿宋_GB2312" w:eastAsia="仿宋_GB2312"/>
        </w:rPr>
        <w:t>4</w:t>
      </w:r>
      <w:r w:rsidRPr="003C689F">
        <w:rPr>
          <w:rFonts w:ascii="仿宋_GB2312" w:eastAsia="仿宋_GB2312" w:hAnsi="宋体" w:cs="仿宋_GB2312" w:hint="eastAsia"/>
          <w:bCs w:val="0"/>
          <w:kern w:val="0"/>
          <w:szCs w:val="28"/>
          <w:lang w:bidi="ar"/>
        </w:rPr>
        <w:t>.6信息检索</w:t>
      </w:r>
    </w:p>
    <w:p w:rsidR="00F33F2B" w:rsidRPr="003C689F" w:rsidRDefault="00F33F2B" w:rsidP="00F33F2B">
      <w:pPr>
        <w:spacing w:line="360" w:lineRule="auto"/>
        <w:ind w:firstLineChars="202" w:firstLine="566"/>
        <w:rPr>
          <w:rFonts w:ascii="仿宋_GB2312" w:eastAsia="仿宋_GB2312" w:hAnsi="宋体" w:cs="宋体"/>
          <w:sz w:val="28"/>
          <w:szCs w:val="28"/>
        </w:rPr>
      </w:pPr>
      <w:r w:rsidRPr="003C689F">
        <w:rPr>
          <w:rFonts w:ascii="仿宋_GB2312" w:eastAsia="仿宋_GB2312" w:hAnsi="宋体" w:cs="宋体" w:hint="eastAsia"/>
          <w:sz w:val="28"/>
          <w:szCs w:val="28"/>
        </w:rPr>
        <w:t>工作平台可以集成搜索工具，实现发现、组织、联系和响应四个层次的应用支持能力。</w:t>
      </w:r>
    </w:p>
    <w:p w:rsidR="00F33F2B" w:rsidRPr="003C689F" w:rsidRDefault="00F33F2B" w:rsidP="00F33F2B">
      <w:pPr>
        <w:pStyle w:val="30"/>
        <w:spacing w:before="0" w:after="0"/>
        <w:rPr>
          <w:rFonts w:ascii="仿宋_GB2312" w:eastAsia="仿宋_GB2312" w:hAnsi="宋体" w:cs="仿宋_GB2312"/>
          <w:bCs w:val="0"/>
          <w:kern w:val="0"/>
          <w:szCs w:val="28"/>
          <w:lang w:bidi="ar"/>
        </w:rPr>
      </w:pPr>
      <w:r w:rsidRPr="003C689F">
        <w:rPr>
          <w:rFonts w:ascii="仿宋_GB2312" w:eastAsia="仿宋_GB2312" w:hint="eastAsia"/>
        </w:rPr>
        <w:t>4.</w:t>
      </w:r>
      <w:r w:rsidRPr="003C689F">
        <w:rPr>
          <w:rFonts w:ascii="仿宋_GB2312" w:eastAsia="仿宋_GB2312"/>
        </w:rPr>
        <w:t>4</w:t>
      </w:r>
      <w:r w:rsidRPr="003C689F">
        <w:rPr>
          <w:rFonts w:ascii="仿宋_GB2312" w:eastAsia="仿宋_GB2312" w:hAnsi="宋体" w:cs="仿宋_GB2312" w:hint="eastAsia"/>
          <w:bCs w:val="0"/>
          <w:kern w:val="0"/>
          <w:szCs w:val="28"/>
          <w:lang w:bidi="ar"/>
        </w:rPr>
        <w:t>.7文档管理</w:t>
      </w:r>
    </w:p>
    <w:p w:rsidR="00F33F2B" w:rsidRPr="003C689F" w:rsidRDefault="00F33F2B" w:rsidP="00F33F2B">
      <w:pPr>
        <w:spacing w:line="360" w:lineRule="auto"/>
        <w:ind w:firstLineChars="202" w:firstLine="566"/>
        <w:rPr>
          <w:rFonts w:ascii="仿宋_GB2312" w:eastAsia="仿宋_GB2312" w:hAnsi="宋体" w:cs="宋体"/>
          <w:sz w:val="28"/>
          <w:szCs w:val="28"/>
        </w:rPr>
      </w:pPr>
      <w:r w:rsidRPr="003C689F">
        <w:rPr>
          <w:rFonts w:ascii="仿宋_GB2312" w:eastAsia="仿宋_GB2312" w:hAnsi="宋体" w:cs="宋体" w:hint="eastAsia"/>
          <w:sz w:val="28"/>
          <w:szCs w:val="28"/>
        </w:rPr>
        <w:t>文档中心对所有文档的创作、批阅、审核、发布到归档进行全周期管理，自动转发、自动归档。</w:t>
      </w:r>
    </w:p>
    <w:p w:rsidR="00F33F2B" w:rsidRPr="003C689F" w:rsidRDefault="00F33F2B" w:rsidP="00F33F2B">
      <w:pPr>
        <w:pStyle w:val="30"/>
        <w:spacing w:before="0" w:after="0"/>
        <w:rPr>
          <w:rFonts w:ascii="仿宋_GB2312" w:eastAsia="仿宋_GB2312" w:hAnsi="宋体" w:cs="仿宋_GB2312"/>
          <w:bCs w:val="0"/>
          <w:kern w:val="0"/>
          <w:szCs w:val="28"/>
          <w:lang w:bidi="ar"/>
        </w:rPr>
      </w:pPr>
      <w:r w:rsidRPr="003C689F">
        <w:rPr>
          <w:rFonts w:ascii="仿宋_GB2312" w:eastAsia="仿宋_GB2312" w:hint="eastAsia"/>
        </w:rPr>
        <w:t>4.</w:t>
      </w:r>
      <w:r w:rsidRPr="003C689F">
        <w:rPr>
          <w:rFonts w:ascii="仿宋_GB2312" w:eastAsia="仿宋_GB2312"/>
        </w:rPr>
        <w:t>4</w:t>
      </w:r>
      <w:r w:rsidRPr="003C689F">
        <w:rPr>
          <w:rFonts w:ascii="仿宋_GB2312" w:eastAsia="仿宋_GB2312" w:hAnsi="宋体" w:cs="仿宋_GB2312" w:hint="eastAsia"/>
          <w:bCs w:val="0"/>
          <w:kern w:val="0"/>
          <w:szCs w:val="28"/>
          <w:lang w:bidi="ar"/>
        </w:rPr>
        <w:t>.</w:t>
      </w:r>
      <w:r w:rsidRPr="003C689F">
        <w:rPr>
          <w:rFonts w:ascii="仿宋_GB2312" w:eastAsia="仿宋_GB2312" w:hAnsi="宋体" w:cs="仿宋_GB2312"/>
          <w:bCs w:val="0"/>
          <w:kern w:val="0"/>
          <w:szCs w:val="28"/>
          <w:lang w:bidi="ar"/>
        </w:rPr>
        <w:t>8 相关接口和接口规范</w:t>
      </w:r>
    </w:p>
    <w:p w:rsidR="00F33F2B" w:rsidRPr="003C689F" w:rsidRDefault="00F33F2B" w:rsidP="00F33F2B">
      <w:pPr>
        <w:spacing w:line="360" w:lineRule="auto"/>
        <w:ind w:firstLineChars="202" w:firstLine="566"/>
        <w:rPr>
          <w:rFonts w:ascii="仿宋_GB2312" w:eastAsia="仿宋_GB2312" w:hAnsi="宋体" w:cs="宋体"/>
          <w:sz w:val="28"/>
          <w:szCs w:val="28"/>
        </w:rPr>
      </w:pPr>
      <w:r w:rsidRPr="003C689F">
        <w:rPr>
          <w:rFonts w:ascii="仿宋_GB2312" w:eastAsia="仿宋_GB2312" w:hAnsi="宋体" w:cs="宋体" w:hint="eastAsia"/>
          <w:sz w:val="28"/>
          <w:szCs w:val="28"/>
        </w:rPr>
        <w:t>统一工作台需</w:t>
      </w:r>
      <w:r w:rsidRPr="003C689F">
        <w:rPr>
          <w:rFonts w:ascii="仿宋_GB2312" w:eastAsia="仿宋_GB2312" w:hAnsi="宋体" w:cs="宋体"/>
          <w:sz w:val="28"/>
          <w:szCs w:val="28"/>
        </w:rPr>
        <w:t>提供相关接口和接口规范</w:t>
      </w:r>
      <w:r w:rsidRPr="003C689F">
        <w:rPr>
          <w:rFonts w:ascii="仿宋_GB2312" w:eastAsia="仿宋_GB2312" w:hAnsi="宋体" w:cs="宋体" w:hint="eastAsia"/>
          <w:sz w:val="28"/>
          <w:szCs w:val="28"/>
        </w:rPr>
        <w:t>用于</w:t>
      </w:r>
      <w:r w:rsidRPr="003C689F">
        <w:rPr>
          <w:rFonts w:ascii="仿宋_GB2312" w:eastAsia="仿宋_GB2312" w:hAnsi="宋体" w:cs="宋体"/>
          <w:sz w:val="28"/>
          <w:szCs w:val="28"/>
        </w:rPr>
        <w:t>其他业务系统</w:t>
      </w:r>
      <w:r w:rsidRPr="003C689F">
        <w:rPr>
          <w:rFonts w:ascii="仿宋_GB2312" w:eastAsia="仿宋_GB2312" w:hAnsi="宋体" w:cs="宋体" w:hint="eastAsia"/>
          <w:sz w:val="28"/>
          <w:szCs w:val="28"/>
        </w:rPr>
        <w:t>的接入</w:t>
      </w:r>
      <w:r w:rsidRPr="003C689F">
        <w:rPr>
          <w:rFonts w:ascii="仿宋_GB2312" w:eastAsia="仿宋_GB2312" w:hAnsi="宋体" w:cs="宋体"/>
          <w:sz w:val="28"/>
          <w:szCs w:val="28"/>
        </w:rPr>
        <w:t>。</w:t>
      </w:r>
    </w:p>
    <w:p w:rsidR="00F33F2B" w:rsidRPr="003C689F" w:rsidRDefault="00F33F2B" w:rsidP="00F33F2B">
      <w:pPr>
        <w:spacing w:line="360" w:lineRule="auto"/>
        <w:ind w:firstLineChars="202" w:firstLine="566"/>
        <w:rPr>
          <w:rFonts w:ascii="仿宋_GB2312" w:eastAsia="仿宋_GB2312" w:hAnsi="宋体" w:cs="宋体"/>
          <w:sz w:val="28"/>
          <w:szCs w:val="28"/>
        </w:rPr>
      </w:pPr>
      <w:r w:rsidRPr="003C689F">
        <w:rPr>
          <w:rFonts w:ascii="仿宋_GB2312" w:eastAsia="仿宋_GB2312" w:hAnsi="宋体" w:cs="宋体"/>
          <w:sz w:val="28"/>
          <w:szCs w:val="28"/>
        </w:rPr>
        <w:t>主要接口有用户流程查询接口（可以查询业务系统的需要用户处理的任务、查询当前用户已经处理的任务、查询用户发起的任务、查询抄送给用户的任务等）、用户消息查询接口（查询用户接收到的消息）等。</w:t>
      </w:r>
    </w:p>
    <w:p w:rsidR="00F33F2B" w:rsidRPr="003C689F" w:rsidRDefault="00F33F2B" w:rsidP="00F33F2B">
      <w:pPr>
        <w:pStyle w:val="21"/>
        <w:spacing w:before="0" w:after="0"/>
        <w:rPr>
          <w:rFonts w:ascii="仿宋_GB2312" w:eastAsia="仿宋_GB2312"/>
        </w:rPr>
      </w:pPr>
      <w:r w:rsidRPr="003C689F">
        <w:rPr>
          <w:rFonts w:ascii="仿宋_GB2312" w:eastAsia="仿宋_GB2312" w:hint="eastAsia"/>
        </w:rPr>
        <w:t>4.5</w:t>
      </w:r>
      <w:r w:rsidRPr="003C689F">
        <w:rPr>
          <w:rFonts w:ascii="仿宋_GB2312" w:eastAsia="仿宋_GB2312"/>
        </w:rPr>
        <w:t xml:space="preserve"> </w:t>
      </w:r>
      <w:r w:rsidRPr="003C689F">
        <w:rPr>
          <w:rFonts w:ascii="仿宋_GB2312" w:eastAsia="仿宋_GB2312" w:hint="eastAsia"/>
        </w:rPr>
        <w:t>4类试点业务应用模块</w:t>
      </w:r>
    </w:p>
    <w:p w:rsidR="00F33F2B" w:rsidRPr="003C689F" w:rsidRDefault="00F33F2B" w:rsidP="00F33F2B">
      <w:pPr>
        <w:pStyle w:val="affffffffff4"/>
        <w:ind w:firstLine="560"/>
      </w:pPr>
      <w:r w:rsidRPr="003C689F">
        <w:rPr>
          <w:rFonts w:ascii="仿宋_GB2312" w:eastAsia="仿宋_GB2312" w:hint="eastAsia"/>
          <w:sz w:val="28"/>
          <w:szCs w:val="28"/>
        </w:rPr>
        <w:t>基于业务工作枢纽的用户管理组件、消息中心组件、表单组件、业务流程、视频查看组件、智能分析组件以及“一张图”基础平台、统一</w:t>
      </w:r>
      <w:r w:rsidRPr="003C689F">
        <w:rPr>
          <w:rFonts w:ascii="仿宋_GB2312" w:eastAsia="仿宋_GB2312" w:hint="eastAsia"/>
          <w:sz w:val="28"/>
          <w:szCs w:val="28"/>
        </w:rPr>
        <w:lastRenderedPageBreak/>
        <w:t>工作台等，开发审计督察、综合交通产业服务、交通经济分析、交通工程大作战4类业务应用模块，并验证业务工作枢纽的可用性、易用性、可靠性和安全性等支持能力。</w:t>
      </w:r>
    </w:p>
    <w:p w:rsidR="00F33F2B" w:rsidRPr="003C689F" w:rsidRDefault="00F33F2B" w:rsidP="00F33F2B">
      <w:pPr>
        <w:pStyle w:val="30"/>
        <w:spacing w:before="0" w:after="0"/>
        <w:rPr>
          <w:rFonts w:ascii="仿宋_GB2312" w:eastAsia="仿宋_GB2312" w:hAnsi="等线 Light"/>
          <w:sz w:val="30"/>
          <w:szCs w:val="30"/>
        </w:rPr>
      </w:pPr>
      <w:bookmarkStart w:id="55" w:name="_Toc43847985"/>
      <w:r w:rsidRPr="003C689F">
        <w:rPr>
          <w:rFonts w:ascii="仿宋_GB2312" w:eastAsia="仿宋_GB2312" w:hAnsi="等线 Light" w:hint="eastAsia"/>
          <w:sz w:val="30"/>
          <w:szCs w:val="30"/>
        </w:rPr>
        <w:t>4.5.1审计督察</w:t>
      </w:r>
      <w:bookmarkEnd w:id="55"/>
      <w:r w:rsidRPr="003C689F">
        <w:rPr>
          <w:rFonts w:ascii="仿宋_GB2312" w:eastAsia="仿宋_GB2312" w:hAnsi="等线 Light" w:hint="eastAsia"/>
          <w:sz w:val="30"/>
          <w:szCs w:val="30"/>
        </w:rPr>
        <w:t>模块</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审计督查系统实现重点督查工作事项的登记、督办立项、办理反馈、进度审核、催办、督办、管理、查询等功能。</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hint="eastAsia"/>
          <w:sz w:val="30"/>
          <w:szCs w:val="30"/>
        </w:rPr>
        <w:t>4.5.1.1 督察工作手册</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督查工作手册模块，用于查询、导出省重点工作、厅重点工作、领导批示、会议议定事项等督查事项信息，交通运输运行主要指标查阅和发布，提供保障机制相关政策文件的查阅、发布功能。</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hint="eastAsia"/>
          <w:sz w:val="30"/>
          <w:szCs w:val="30"/>
        </w:rPr>
        <w:t>4.5.1.2 督察工作流程</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根据“省重点工作”、“厅重点工作”、“领导批示”、“会议事项”、“专项事项”等重点工作的督查事项要求，在全省范围内实现省、市、县三级交通机构融合贯通,实现信息共享、多级机构联动办理。根据业务特点和省重点工作等四类督查事项，主要分为厅机关督察流程、厅属单位督查流程、市级督查流程三类督查工作流程。相关工作流程统一使用本项目的工作流引擎进行定义。</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hint="eastAsia"/>
          <w:sz w:val="30"/>
          <w:szCs w:val="30"/>
        </w:rPr>
        <w:t>4.5.1.3 督察事项监测</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督查员、督查领导等工作人员通过督查事项流程监控功能，可以了</w:t>
      </w:r>
      <w:r w:rsidRPr="003C689F">
        <w:rPr>
          <w:rFonts w:ascii="仿宋_GB2312" w:eastAsia="仿宋_GB2312" w:hint="eastAsia"/>
          <w:sz w:val="28"/>
          <w:szCs w:val="28"/>
        </w:rPr>
        <w:lastRenderedPageBreak/>
        <w:t>解 “省重点工作”、“厅重点工作”、“领导批示”、“会议事项”、“专项事项”等督查事项的办理进度。可以方便地了解工作任务的办理环节、办理人，可以查看督查事项的详情内容。</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hint="eastAsia"/>
          <w:sz w:val="30"/>
          <w:szCs w:val="30"/>
        </w:rPr>
        <w:t>4.5.1.4 短信服务</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实现“省重点工作”、“厅重点工作”、“领导批示”、“会议事项”、“专项事项”等督查事项办理流程的短信提醒功能。督查员送部门（单位）联络员时，系统调用短信网关功能发送短信，通知责任部门及时办理并按时反馈办理情况。</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短信发送基于本项目消息中心提供的短信网关。</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hint="eastAsia"/>
          <w:sz w:val="30"/>
          <w:szCs w:val="30"/>
        </w:rPr>
        <w:t>4.5.1.5 督查系统重点功能</w:t>
      </w:r>
    </w:p>
    <w:p w:rsidR="00F33F2B" w:rsidRPr="003C689F" w:rsidRDefault="00F33F2B" w:rsidP="00F33F2B">
      <w:pPr>
        <w:numPr>
          <w:ilvl w:val="0"/>
          <w:numId w:val="49"/>
        </w:numPr>
        <w:spacing w:line="360" w:lineRule="auto"/>
        <w:rPr>
          <w:rFonts w:ascii="仿宋_GB2312" w:eastAsia="仿宋_GB2312" w:hAnsi="宋体"/>
          <w:sz w:val="28"/>
          <w:szCs w:val="28"/>
        </w:rPr>
      </w:pPr>
      <w:r w:rsidRPr="003C689F">
        <w:rPr>
          <w:rFonts w:ascii="仿宋_GB2312" w:eastAsia="仿宋_GB2312" w:hAnsi="宋体" w:hint="eastAsia"/>
          <w:sz w:val="28"/>
          <w:szCs w:val="28"/>
        </w:rPr>
        <w:t>首页显示待办事项：督查员、部门联络员等用户登录系统，首页显示当前用户的所有待办事项清单，点击可以链接到具体督查事项模块。</w:t>
      </w:r>
    </w:p>
    <w:p w:rsidR="00F33F2B" w:rsidRPr="003C689F" w:rsidRDefault="00F33F2B" w:rsidP="00F33F2B">
      <w:pPr>
        <w:numPr>
          <w:ilvl w:val="0"/>
          <w:numId w:val="49"/>
        </w:numPr>
        <w:spacing w:line="360" w:lineRule="auto"/>
        <w:rPr>
          <w:rFonts w:ascii="仿宋_GB2312" w:eastAsia="仿宋_GB2312" w:hAnsi="宋体"/>
          <w:sz w:val="28"/>
          <w:szCs w:val="28"/>
        </w:rPr>
      </w:pPr>
      <w:r w:rsidRPr="003C689F">
        <w:rPr>
          <w:rFonts w:ascii="仿宋_GB2312" w:eastAsia="仿宋_GB2312" w:hAnsi="宋体" w:hint="eastAsia"/>
          <w:sz w:val="28"/>
          <w:szCs w:val="28"/>
        </w:rPr>
        <w:t>数据导入：省重点工作、</w:t>
      </w:r>
      <w:proofErr w:type="gramStart"/>
      <w:r w:rsidRPr="003C689F">
        <w:rPr>
          <w:rFonts w:ascii="仿宋_GB2312" w:eastAsia="仿宋_GB2312" w:hAnsi="宋体" w:hint="eastAsia"/>
          <w:sz w:val="28"/>
          <w:szCs w:val="28"/>
        </w:rPr>
        <w:t>厅重点</w:t>
      </w:r>
      <w:proofErr w:type="gramEnd"/>
      <w:r w:rsidRPr="003C689F">
        <w:rPr>
          <w:rFonts w:ascii="仿宋_GB2312" w:eastAsia="仿宋_GB2312" w:hAnsi="宋体" w:hint="eastAsia"/>
          <w:sz w:val="28"/>
          <w:szCs w:val="28"/>
        </w:rPr>
        <w:t>工作模块的数据批量导入功能；督查员根据</w:t>
      </w:r>
      <w:r w:rsidRPr="003C689F">
        <w:rPr>
          <w:rFonts w:ascii="仿宋_GB2312" w:eastAsia="仿宋_GB2312" w:hAnsi="宋体"/>
          <w:sz w:val="28"/>
          <w:szCs w:val="28"/>
        </w:rPr>
        <w:t>XLS</w:t>
      </w:r>
      <w:r w:rsidRPr="003C689F">
        <w:rPr>
          <w:rFonts w:ascii="仿宋_GB2312" w:eastAsia="仿宋_GB2312" w:hAnsi="宋体" w:hint="eastAsia"/>
          <w:sz w:val="28"/>
          <w:szCs w:val="28"/>
        </w:rPr>
        <w:t>模板格式要求，批量导入督查事项数据。</w:t>
      </w:r>
    </w:p>
    <w:p w:rsidR="00F33F2B" w:rsidRPr="003C689F" w:rsidRDefault="00F33F2B" w:rsidP="00F33F2B">
      <w:pPr>
        <w:numPr>
          <w:ilvl w:val="0"/>
          <w:numId w:val="49"/>
        </w:numPr>
        <w:spacing w:line="360" w:lineRule="auto"/>
        <w:rPr>
          <w:rFonts w:ascii="仿宋_GB2312" w:eastAsia="仿宋_GB2312" w:hAnsi="宋体"/>
          <w:sz w:val="28"/>
          <w:szCs w:val="28"/>
        </w:rPr>
      </w:pPr>
      <w:r w:rsidRPr="003C689F">
        <w:rPr>
          <w:rFonts w:ascii="仿宋_GB2312" w:eastAsia="仿宋_GB2312" w:hAnsi="宋体" w:hint="eastAsia"/>
          <w:sz w:val="28"/>
          <w:szCs w:val="28"/>
        </w:rPr>
        <w:t>数据导出：</w:t>
      </w:r>
      <w:proofErr w:type="gramStart"/>
      <w:r w:rsidRPr="003C689F">
        <w:rPr>
          <w:rFonts w:ascii="仿宋_GB2312" w:eastAsia="仿宋_GB2312" w:hAnsi="宋体" w:hint="eastAsia"/>
          <w:sz w:val="28"/>
          <w:szCs w:val="28"/>
        </w:rPr>
        <w:t>提供省</w:t>
      </w:r>
      <w:proofErr w:type="gramEnd"/>
      <w:r w:rsidRPr="003C689F">
        <w:rPr>
          <w:rFonts w:ascii="仿宋_GB2312" w:eastAsia="仿宋_GB2312" w:hAnsi="宋体" w:hint="eastAsia"/>
          <w:sz w:val="28"/>
          <w:szCs w:val="28"/>
        </w:rPr>
        <w:t>重点工作、</w:t>
      </w:r>
      <w:proofErr w:type="gramStart"/>
      <w:r w:rsidRPr="003C689F">
        <w:rPr>
          <w:rFonts w:ascii="仿宋_GB2312" w:eastAsia="仿宋_GB2312" w:hAnsi="宋体" w:hint="eastAsia"/>
          <w:sz w:val="28"/>
          <w:szCs w:val="28"/>
        </w:rPr>
        <w:t>厅重点</w:t>
      </w:r>
      <w:proofErr w:type="gramEnd"/>
      <w:r w:rsidRPr="003C689F">
        <w:rPr>
          <w:rFonts w:ascii="仿宋_GB2312" w:eastAsia="仿宋_GB2312" w:hAnsi="宋体" w:hint="eastAsia"/>
          <w:sz w:val="28"/>
          <w:szCs w:val="28"/>
        </w:rPr>
        <w:t>工作、领导批示、会议事项等督查事项模块的数据导出功能。</w:t>
      </w:r>
    </w:p>
    <w:p w:rsidR="00F33F2B" w:rsidRPr="003C689F" w:rsidRDefault="00F33F2B" w:rsidP="00F33F2B">
      <w:pPr>
        <w:numPr>
          <w:ilvl w:val="0"/>
          <w:numId w:val="49"/>
        </w:numPr>
        <w:spacing w:line="360" w:lineRule="auto"/>
        <w:rPr>
          <w:rFonts w:ascii="仿宋_GB2312" w:eastAsia="仿宋_GB2312" w:hAnsi="宋体"/>
          <w:sz w:val="28"/>
          <w:szCs w:val="28"/>
        </w:rPr>
      </w:pPr>
      <w:r w:rsidRPr="003C689F">
        <w:rPr>
          <w:rFonts w:ascii="仿宋_GB2312" w:eastAsia="仿宋_GB2312" w:hAnsi="宋体" w:hint="eastAsia"/>
          <w:sz w:val="28"/>
          <w:szCs w:val="28"/>
        </w:rPr>
        <w:t>数据排序：</w:t>
      </w:r>
      <w:proofErr w:type="gramStart"/>
      <w:r w:rsidRPr="003C689F">
        <w:rPr>
          <w:rFonts w:ascii="仿宋_GB2312" w:eastAsia="仿宋_GB2312" w:hAnsi="宋体" w:hint="eastAsia"/>
          <w:sz w:val="28"/>
          <w:szCs w:val="28"/>
        </w:rPr>
        <w:t>提供省</w:t>
      </w:r>
      <w:proofErr w:type="gramEnd"/>
      <w:r w:rsidRPr="003C689F">
        <w:rPr>
          <w:rFonts w:ascii="仿宋_GB2312" w:eastAsia="仿宋_GB2312" w:hAnsi="宋体" w:hint="eastAsia"/>
          <w:sz w:val="28"/>
          <w:szCs w:val="28"/>
        </w:rPr>
        <w:t>重点工作、</w:t>
      </w:r>
      <w:proofErr w:type="gramStart"/>
      <w:r w:rsidRPr="003C689F">
        <w:rPr>
          <w:rFonts w:ascii="仿宋_GB2312" w:eastAsia="仿宋_GB2312" w:hAnsi="宋体" w:hint="eastAsia"/>
          <w:sz w:val="28"/>
          <w:szCs w:val="28"/>
        </w:rPr>
        <w:t>厅重点</w:t>
      </w:r>
      <w:proofErr w:type="gramEnd"/>
      <w:r w:rsidRPr="003C689F">
        <w:rPr>
          <w:rFonts w:ascii="仿宋_GB2312" w:eastAsia="仿宋_GB2312" w:hAnsi="宋体" w:hint="eastAsia"/>
          <w:sz w:val="28"/>
          <w:szCs w:val="28"/>
        </w:rPr>
        <w:t>工作、领导批示、会议事项等模块的排序功能。用户可以通过关键列，实现数据排序功能。</w:t>
      </w:r>
    </w:p>
    <w:p w:rsidR="00F33F2B" w:rsidRPr="003C689F" w:rsidRDefault="00F33F2B" w:rsidP="00F33F2B">
      <w:pPr>
        <w:numPr>
          <w:ilvl w:val="0"/>
          <w:numId w:val="49"/>
        </w:numPr>
        <w:spacing w:line="360" w:lineRule="auto"/>
        <w:rPr>
          <w:rFonts w:ascii="仿宋_GB2312" w:eastAsia="仿宋_GB2312" w:hAnsi="宋体"/>
          <w:sz w:val="28"/>
          <w:szCs w:val="28"/>
        </w:rPr>
      </w:pPr>
      <w:r w:rsidRPr="003C689F">
        <w:rPr>
          <w:rFonts w:ascii="仿宋_GB2312" w:eastAsia="仿宋_GB2312" w:hAnsi="宋体" w:hint="eastAsia"/>
          <w:sz w:val="28"/>
          <w:szCs w:val="28"/>
        </w:rPr>
        <w:lastRenderedPageBreak/>
        <w:t>督查立项：要求厅审计督查处、厅办公室的督查员都可以对领导批示、会议议定事项进行督办立项。督办立项拥有领导批示、会议议定等督查事项的登记操作权限。督办员登记督查事项，立项人显示为当前操作人。</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hint="eastAsia"/>
          <w:sz w:val="30"/>
          <w:szCs w:val="30"/>
        </w:rPr>
        <w:t>4.5.1.6 “浙政钉”版督察应用</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主要包括督察手册查询、导出，提供“交通运输运行主要指标”信息查阅功能，提供保障机制相关政策文件的查阅功能。</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督察工作流实现厅机关督查事项办理反馈、事项审核等功能，厅属单位督查事项二级分发、办理反馈、事项审核。市级督查事项省、市、县三级交通机构的办理反馈、事项审核等功能。</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督察事项监控实现督查员、督查领导等工作人员通过系统，可以了解“省重点工作”、“厅重点工作”、“领导批示”、“会议事项”、专项事项等督查事项的办理进度。</w:t>
      </w:r>
    </w:p>
    <w:p w:rsidR="00F33F2B" w:rsidRPr="003C689F" w:rsidRDefault="00F33F2B" w:rsidP="00F33F2B">
      <w:pPr>
        <w:pStyle w:val="30"/>
        <w:spacing w:before="0" w:after="0"/>
        <w:rPr>
          <w:rFonts w:ascii="仿宋_GB2312" w:eastAsia="仿宋_GB2312" w:hAnsi="等线 Light"/>
          <w:sz w:val="30"/>
          <w:szCs w:val="30"/>
        </w:rPr>
      </w:pPr>
      <w:bookmarkStart w:id="56" w:name="_Toc43847986"/>
      <w:r w:rsidRPr="003C689F">
        <w:rPr>
          <w:rFonts w:ascii="仿宋_GB2312" w:eastAsia="仿宋_GB2312" w:hAnsi="等线 Light" w:hint="eastAsia"/>
          <w:sz w:val="30"/>
          <w:szCs w:val="30"/>
        </w:rPr>
        <w:t>4.5.2综合交通产业服务业务</w:t>
      </w:r>
      <w:bookmarkEnd w:id="56"/>
      <w:r w:rsidRPr="003C689F">
        <w:rPr>
          <w:rFonts w:ascii="仿宋_GB2312" w:eastAsia="仿宋_GB2312" w:hAnsi="等线 Light" w:hint="eastAsia"/>
          <w:sz w:val="30"/>
          <w:szCs w:val="30"/>
        </w:rPr>
        <w:t>模块</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在2019年综合交通产业地图1.0版的基础上，进一步优化完善、拓展功能，确保综合交通产业地图2.0版在第三届浙江国际智慧交通产业博览会开幕式上发布。</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hint="eastAsia"/>
          <w:sz w:val="30"/>
          <w:szCs w:val="30"/>
        </w:rPr>
        <w:t>4.5.2.1更新完善1.0版内容</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主要包括更新全省综合交通产业总产出和增加值、企业、招投标等</w:t>
      </w:r>
      <w:r w:rsidRPr="003C689F">
        <w:rPr>
          <w:rFonts w:ascii="仿宋_GB2312" w:eastAsia="仿宋_GB2312" w:hint="eastAsia"/>
          <w:sz w:val="28"/>
          <w:szCs w:val="28"/>
        </w:rPr>
        <w:lastRenderedPageBreak/>
        <w:t>核心数据信息；深化产业平台模块，研究梳理全省综合交通产业相关重点园区、特色小镇、平台的范围、规划布局、主导产业、招商政策等情况；系统梳理各市综合交通产业发展规划和相关产业政策，优化产业规划模块相关内容，进一步拓展招商功能；深化全省重点项目情况信息。</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hint="eastAsia"/>
          <w:sz w:val="30"/>
          <w:szCs w:val="30"/>
        </w:rPr>
        <w:t>4.5.2.2新增产业链分析模块</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研究全省综合交通产业空间分布，以轨道交通、通用航空等为突破口，全面分析相关领域产业链各环节，梳理主要代表性企业、主要平台项目支撑等核心要素，推动优化全省综合交通产业布局。</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hint="eastAsia"/>
          <w:sz w:val="30"/>
          <w:szCs w:val="30"/>
        </w:rPr>
        <w:t>4.5.2.3推出产业地图手机版</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在微信小程序和钉钉上推出综合交通产业地图，实现核心功能在手机上可查、可看。</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hint="eastAsia"/>
          <w:sz w:val="30"/>
          <w:szCs w:val="30"/>
        </w:rPr>
        <w:t>4.5.2.4设计地市功能接口</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强化行业管理功能，开通11个地市功能权限，重点建立博览会签约项目常态化进度监管机制，动态更新本地企业、平台、项目等相关数据，实现各地与企业的有效互动，共建共享成果。</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hint="eastAsia"/>
          <w:sz w:val="30"/>
          <w:szCs w:val="30"/>
        </w:rPr>
        <w:t>4.5.2.5设置信息板块</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新增产业动态信息板块，跟踪国内外综合交通产业发展动态并实现实时更新。</w:t>
      </w:r>
    </w:p>
    <w:p w:rsidR="00F33F2B" w:rsidRPr="003C689F" w:rsidRDefault="00F33F2B" w:rsidP="00F33F2B">
      <w:pPr>
        <w:pStyle w:val="30"/>
        <w:spacing w:before="0" w:after="0"/>
        <w:rPr>
          <w:rFonts w:ascii="仿宋_GB2312" w:eastAsia="仿宋_GB2312" w:hAnsi="等线 Light"/>
          <w:sz w:val="30"/>
          <w:szCs w:val="30"/>
        </w:rPr>
      </w:pPr>
      <w:bookmarkStart w:id="57" w:name="_Toc43847987"/>
      <w:r w:rsidRPr="003C689F">
        <w:rPr>
          <w:rFonts w:ascii="仿宋_GB2312" w:eastAsia="仿宋_GB2312" w:hAnsi="等线 Light" w:hint="eastAsia"/>
          <w:sz w:val="30"/>
          <w:szCs w:val="30"/>
        </w:rPr>
        <w:lastRenderedPageBreak/>
        <w:t>4.5.3交通经济运行分析业务</w:t>
      </w:r>
      <w:bookmarkEnd w:id="57"/>
      <w:r w:rsidRPr="003C689F">
        <w:rPr>
          <w:rFonts w:ascii="仿宋_GB2312" w:eastAsia="仿宋_GB2312" w:hAnsi="等线 Light" w:hint="eastAsia"/>
          <w:sz w:val="30"/>
          <w:szCs w:val="30"/>
        </w:rPr>
        <w:t>模块</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通过建设经济运行分析平台，建立决策分析辅助支持数据中心，建设决策支持应用平台，整合各类信息资源，建设相关的信息化支撑环境，引领决策数字化、科学化。推进业务协同。运用科学管理、预测、监测方法，增强交通部门和其它业务部门的业务协同，做到调控、决策的定量分析，减少人为主观臆断。</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本次建设的交通经济运行分析业务属于省发改委经济运行分析平台的交通专题部分，需要向省级平台报送相关数据，报送可采用文件上传和数据对接两种方式。</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本功能模块主要包括经济运行分析数据汇集、经济分析平台辅助决策、经济分析自定义查询三大模块组成。</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hint="eastAsia"/>
          <w:sz w:val="30"/>
          <w:szCs w:val="30"/>
        </w:rPr>
        <w:t>4.5.3.1经济运行分析数据汇集模块</w:t>
      </w:r>
    </w:p>
    <w:p w:rsidR="00F33F2B" w:rsidRPr="003C689F" w:rsidRDefault="00F33F2B" w:rsidP="00F33F2B">
      <w:pPr>
        <w:pStyle w:val="51"/>
        <w:spacing w:before="0" w:after="0"/>
        <w:rPr>
          <w:rFonts w:ascii="仿宋_GB2312" w:eastAsia="仿宋_GB2312" w:hAnsi="宋体"/>
        </w:rPr>
      </w:pPr>
      <w:r w:rsidRPr="003C689F">
        <w:rPr>
          <w:rFonts w:ascii="仿宋_GB2312" w:eastAsia="仿宋_GB2312" w:hint="eastAsia"/>
        </w:rPr>
        <w:t>4.5</w:t>
      </w:r>
      <w:r w:rsidRPr="003C689F">
        <w:rPr>
          <w:rFonts w:ascii="仿宋_GB2312" w:eastAsia="仿宋_GB2312" w:hAnsi="宋体" w:hint="eastAsia"/>
        </w:rPr>
        <w:t>.3.1.1经济运行分析数据采集</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根据系统设置发布的模板，数据上报人员根据要求进行在线数据填报，对各地市手工上报的数据，采取人工录入的方式，将数据录入到系统中，对约定格式的数据上报内容，可以采用导入的方式录入到系统中。另外可以进行系统对接的数据，通过系统对接方式，直接获取数据。</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1）数据导入</w:t>
      </w:r>
    </w:p>
    <w:p w:rsidR="00F33F2B" w:rsidRPr="003C689F" w:rsidRDefault="00F33F2B" w:rsidP="00F33F2B">
      <w:pPr>
        <w:numPr>
          <w:ilvl w:val="0"/>
          <w:numId w:val="45"/>
        </w:numPr>
        <w:spacing w:line="360" w:lineRule="auto"/>
        <w:ind w:firstLineChars="150" w:firstLine="420"/>
        <w:rPr>
          <w:rFonts w:ascii="仿宋_GB2312" w:eastAsia="仿宋_GB2312" w:hAnsi="宋体"/>
          <w:sz w:val="28"/>
          <w:szCs w:val="28"/>
        </w:rPr>
      </w:pPr>
      <w:r w:rsidRPr="003C689F">
        <w:rPr>
          <w:rFonts w:ascii="仿宋_GB2312" w:eastAsia="仿宋_GB2312" w:hAnsi="宋体" w:hint="eastAsia"/>
          <w:sz w:val="28"/>
          <w:szCs w:val="28"/>
        </w:rPr>
        <w:t>支持从“交通运输企业一套表联网直播系统”导出的公路旅客</w:t>
      </w:r>
      <w:r w:rsidRPr="003C689F">
        <w:rPr>
          <w:rFonts w:ascii="仿宋_GB2312" w:eastAsia="仿宋_GB2312" w:hAnsi="宋体" w:hint="eastAsia"/>
          <w:sz w:val="28"/>
          <w:szCs w:val="28"/>
        </w:rPr>
        <w:lastRenderedPageBreak/>
        <w:t>运输生产情况、道路货物运输生产情况、港口分货类吞吐量、水路运输生产情况等等报表（</w:t>
      </w:r>
      <w:r w:rsidRPr="003C689F">
        <w:rPr>
          <w:rFonts w:ascii="仿宋_GB2312" w:eastAsia="仿宋_GB2312" w:hAnsi="宋体"/>
          <w:sz w:val="28"/>
          <w:szCs w:val="28"/>
        </w:rPr>
        <w:t>XLS</w:t>
      </w:r>
      <w:r w:rsidRPr="003C689F">
        <w:rPr>
          <w:rFonts w:ascii="仿宋_GB2312" w:eastAsia="仿宋_GB2312" w:hAnsi="宋体" w:hint="eastAsia"/>
          <w:sz w:val="28"/>
          <w:szCs w:val="28"/>
        </w:rPr>
        <w:t>格式），导入到本系统，并根据报表需求进行分类计算，生成报表需要的数据。</w:t>
      </w:r>
    </w:p>
    <w:p w:rsidR="00F33F2B" w:rsidRPr="003C689F" w:rsidRDefault="00F33F2B" w:rsidP="00F33F2B">
      <w:pPr>
        <w:numPr>
          <w:ilvl w:val="0"/>
          <w:numId w:val="45"/>
        </w:numPr>
        <w:spacing w:line="360" w:lineRule="auto"/>
        <w:ind w:firstLineChars="150" w:firstLine="420"/>
        <w:rPr>
          <w:rFonts w:ascii="仿宋_GB2312" w:eastAsia="仿宋_GB2312" w:hAnsi="宋体"/>
          <w:sz w:val="28"/>
          <w:szCs w:val="28"/>
        </w:rPr>
      </w:pPr>
      <w:r w:rsidRPr="003C689F">
        <w:rPr>
          <w:rFonts w:ascii="仿宋_GB2312" w:eastAsia="仿宋_GB2312" w:hAnsi="宋体" w:hint="eastAsia"/>
          <w:sz w:val="28"/>
          <w:szCs w:val="28"/>
        </w:rPr>
        <w:t>支持</w:t>
      </w:r>
      <w:proofErr w:type="gramStart"/>
      <w:r w:rsidRPr="003C689F">
        <w:rPr>
          <w:rFonts w:ascii="仿宋_GB2312" w:eastAsia="仿宋_GB2312" w:hAnsi="宋体" w:hint="eastAsia"/>
          <w:sz w:val="28"/>
          <w:szCs w:val="28"/>
        </w:rPr>
        <w:t>从发改委</w:t>
      </w:r>
      <w:proofErr w:type="gramEnd"/>
      <w:r w:rsidRPr="003C689F">
        <w:rPr>
          <w:rFonts w:ascii="仿宋_GB2312" w:eastAsia="仿宋_GB2312" w:hAnsi="宋体" w:hint="eastAsia"/>
          <w:sz w:val="28"/>
          <w:szCs w:val="28"/>
        </w:rPr>
        <w:t>获取的，铁路旅客运输、货物运输统计等报表（</w:t>
      </w:r>
      <w:r w:rsidRPr="003C689F">
        <w:rPr>
          <w:rFonts w:ascii="仿宋_GB2312" w:eastAsia="仿宋_GB2312" w:hAnsi="宋体"/>
          <w:sz w:val="28"/>
          <w:szCs w:val="28"/>
        </w:rPr>
        <w:t>XLS</w:t>
      </w:r>
      <w:r w:rsidRPr="003C689F">
        <w:rPr>
          <w:rFonts w:ascii="仿宋_GB2312" w:eastAsia="仿宋_GB2312" w:hAnsi="宋体" w:hint="eastAsia"/>
          <w:sz w:val="28"/>
          <w:szCs w:val="28"/>
        </w:rPr>
        <w:t>格式），导入到本系统，并根据报表需求进行分类计算，生成报表需要的数据。</w:t>
      </w:r>
    </w:p>
    <w:p w:rsidR="00F33F2B" w:rsidRPr="003C689F" w:rsidRDefault="00F33F2B" w:rsidP="00F33F2B">
      <w:pPr>
        <w:spacing w:line="360" w:lineRule="auto"/>
        <w:ind w:firstLineChars="150" w:firstLine="420"/>
        <w:rPr>
          <w:rFonts w:ascii="仿宋_GB2312" w:eastAsia="仿宋_GB2312" w:hAnsi="宋体"/>
          <w:sz w:val="28"/>
          <w:szCs w:val="28"/>
        </w:rPr>
      </w:pPr>
      <w:r w:rsidRPr="003C689F">
        <w:rPr>
          <w:rFonts w:ascii="仿宋_GB2312" w:eastAsia="仿宋_GB2312" w:hAnsi="宋体" w:hint="eastAsia"/>
          <w:sz w:val="28"/>
          <w:szCs w:val="28"/>
        </w:rPr>
        <w:t>2）.数据录入</w:t>
      </w:r>
    </w:p>
    <w:p w:rsidR="00F33F2B" w:rsidRPr="003C689F" w:rsidRDefault="00F33F2B" w:rsidP="00F33F2B">
      <w:pPr>
        <w:numPr>
          <w:ilvl w:val="0"/>
          <w:numId w:val="46"/>
        </w:numPr>
        <w:spacing w:line="360" w:lineRule="auto"/>
        <w:ind w:firstLineChars="150" w:firstLine="420"/>
        <w:rPr>
          <w:rFonts w:ascii="仿宋_GB2312" w:eastAsia="仿宋_GB2312" w:hAnsi="宋体"/>
          <w:sz w:val="28"/>
          <w:szCs w:val="28"/>
        </w:rPr>
      </w:pPr>
      <w:r w:rsidRPr="003C689F">
        <w:rPr>
          <w:rFonts w:ascii="仿宋_GB2312" w:eastAsia="仿宋_GB2312" w:hAnsi="宋体" w:hint="eastAsia"/>
          <w:sz w:val="28"/>
          <w:szCs w:val="28"/>
        </w:rPr>
        <w:t>支持按月、按行业，由各市录入和上报安全生产事故数量、死亡人数。相关数据上报后不能修改，由各行业中心进行复核，确定无误后上报省厅。中心复核时发现问题，可以退回各市重新填报。</w:t>
      </w:r>
    </w:p>
    <w:p w:rsidR="00F33F2B" w:rsidRPr="003C689F" w:rsidRDefault="00F33F2B" w:rsidP="00F33F2B">
      <w:pPr>
        <w:numPr>
          <w:ilvl w:val="0"/>
          <w:numId w:val="46"/>
        </w:numPr>
        <w:spacing w:line="360" w:lineRule="auto"/>
        <w:ind w:firstLineChars="150" w:firstLine="420"/>
        <w:rPr>
          <w:rFonts w:ascii="仿宋_GB2312" w:eastAsia="仿宋_GB2312" w:hAnsi="宋体"/>
          <w:sz w:val="28"/>
          <w:szCs w:val="28"/>
        </w:rPr>
      </w:pPr>
      <w:r w:rsidRPr="003C689F">
        <w:rPr>
          <w:rFonts w:ascii="仿宋_GB2312" w:eastAsia="仿宋_GB2312" w:hAnsi="宋体" w:hint="eastAsia"/>
          <w:sz w:val="28"/>
          <w:szCs w:val="28"/>
        </w:rPr>
        <w:t>支持高速公路通行费</w:t>
      </w:r>
      <w:proofErr w:type="gramStart"/>
      <w:r w:rsidRPr="003C689F">
        <w:rPr>
          <w:rFonts w:ascii="仿宋_GB2312" w:eastAsia="仿宋_GB2312" w:hAnsi="宋体" w:hint="eastAsia"/>
          <w:sz w:val="28"/>
          <w:szCs w:val="28"/>
        </w:rPr>
        <w:t>用相关</w:t>
      </w:r>
      <w:proofErr w:type="gramEnd"/>
      <w:r w:rsidRPr="003C689F">
        <w:rPr>
          <w:rFonts w:ascii="仿宋_GB2312" w:eastAsia="仿宋_GB2312" w:hAnsi="宋体" w:hint="eastAsia"/>
          <w:sz w:val="28"/>
          <w:szCs w:val="28"/>
        </w:rPr>
        <w:t>统计的信息录入和维护，包括高速日均通行费等。</w:t>
      </w:r>
    </w:p>
    <w:p w:rsidR="00F33F2B" w:rsidRPr="003C689F" w:rsidRDefault="00F33F2B" w:rsidP="00F33F2B">
      <w:pPr>
        <w:numPr>
          <w:ilvl w:val="0"/>
          <w:numId w:val="46"/>
        </w:numPr>
        <w:spacing w:line="360" w:lineRule="auto"/>
        <w:ind w:firstLineChars="150" w:firstLine="420"/>
        <w:rPr>
          <w:rFonts w:ascii="仿宋_GB2312" w:eastAsia="仿宋_GB2312" w:hAnsi="宋体"/>
          <w:sz w:val="28"/>
          <w:szCs w:val="28"/>
        </w:rPr>
      </w:pPr>
      <w:r w:rsidRPr="003C689F">
        <w:rPr>
          <w:rFonts w:ascii="仿宋_GB2312" w:eastAsia="仿宋_GB2312" w:hAnsi="宋体" w:hint="eastAsia"/>
          <w:sz w:val="28"/>
          <w:szCs w:val="28"/>
        </w:rPr>
        <w:t>支持按日录入和维护疫情防控相关指标，包括行业恢复指数、人员流动指数、各类运输方式流量等。</w:t>
      </w:r>
    </w:p>
    <w:p w:rsidR="00F33F2B" w:rsidRPr="003C689F" w:rsidRDefault="00F33F2B" w:rsidP="00F33F2B">
      <w:pPr>
        <w:numPr>
          <w:ilvl w:val="0"/>
          <w:numId w:val="46"/>
        </w:numPr>
        <w:spacing w:line="360" w:lineRule="auto"/>
        <w:ind w:firstLineChars="150" w:firstLine="420"/>
        <w:rPr>
          <w:rFonts w:ascii="仿宋_GB2312" w:eastAsia="仿宋_GB2312" w:hAnsi="宋体"/>
          <w:sz w:val="28"/>
          <w:szCs w:val="28"/>
        </w:rPr>
      </w:pPr>
      <w:r w:rsidRPr="003C689F">
        <w:rPr>
          <w:rFonts w:ascii="仿宋_GB2312" w:eastAsia="仿宋_GB2312" w:hAnsi="宋体" w:hint="eastAsia"/>
          <w:sz w:val="28"/>
          <w:szCs w:val="28"/>
        </w:rPr>
        <w:t>支持交通基础设施的相关信息的录入和维护，包括全省公路里程、高速公路里程、铁路里程、高速铁路里程、内河航道里程、四级以上内河航道里程、机场吞吐量、机场年货</w:t>
      </w:r>
      <w:proofErr w:type="gramStart"/>
      <w:r w:rsidRPr="003C689F">
        <w:rPr>
          <w:rFonts w:ascii="仿宋_GB2312" w:eastAsia="仿宋_GB2312" w:hAnsi="宋体" w:hint="eastAsia"/>
          <w:sz w:val="28"/>
          <w:szCs w:val="28"/>
        </w:rPr>
        <w:t>邮</w:t>
      </w:r>
      <w:proofErr w:type="gramEnd"/>
      <w:r w:rsidRPr="003C689F">
        <w:rPr>
          <w:rFonts w:ascii="仿宋_GB2312" w:eastAsia="仿宋_GB2312" w:hAnsi="宋体" w:hint="eastAsia"/>
          <w:sz w:val="28"/>
          <w:szCs w:val="28"/>
        </w:rPr>
        <w:t>吞吐能力等。</w:t>
      </w:r>
    </w:p>
    <w:p w:rsidR="00F33F2B" w:rsidRPr="003C689F" w:rsidRDefault="00F33F2B" w:rsidP="00F33F2B">
      <w:pPr>
        <w:spacing w:line="360" w:lineRule="auto"/>
        <w:ind w:firstLineChars="150" w:firstLine="420"/>
        <w:rPr>
          <w:rFonts w:ascii="仿宋_GB2312" w:eastAsia="仿宋_GB2312" w:hAnsi="宋体"/>
          <w:sz w:val="28"/>
          <w:szCs w:val="28"/>
        </w:rPr>
      </w:pPr>
      <w:r w:rsidRPr="003C689F">
        <w:rPr>
          <w:rFonts w:ascii="仿宋_GB2312" w:eastAsia="仿宋_GB2312" w:hAnsi="宋体"/>
          <w:sz w:val="28"/>
          <w:szCs w:val="28"/>
        </w:rPr>
        <w:t>3</w:t>
      </w:r>
      <w:r w:rsidRPr="003C689F">
        <w:rPr>
          <w:rFonts w:ascii="仿宋_GB2312" w:eastAsia="仿宋_GB2312" w:hAnsi="宋体" w:hint="eastAsia"/>
          <w:sz w:val="28"/>
          <w:szCs w:val="28"/>
        </w:rPr>
        <w:t>）.系统对接</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（1）通过系统对接方式，获取高速公路通行流量相关数据，包括各</w:t>
      </w:r>
      <w:r w:rsidRPr="003C689F">
        <w:rPr>
          <w:rFonts w:ascii="仿宋_GB2312" w:eastAsia="仿宋_GB2312" w:hint="eastAsia"/>
          <w:sz w:val="28"/>
          <w:szCs w:val="28"/>
        </w:rPr>
        <w:lastRenderedPageBreak/>
        <w:t>个收费站、各个车型的通行流量数据。</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（2）通过系统对接方式，获取机场吞吐量等相关数据，包括各个机场的货物吞吐量等信息。</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（3）通过系统对接，获取在建项目进展数据、新开工项目进展数据。</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（4）通过系统对接，获取交通运输统计类数据，包括各行业的客运量、货运量等。</w:t>
      </w:r>
    </w:p>
    <w:p w:rsidR="00F33F2B" w:rsidRPr="003C689F" w:rsidRDefault="00F33F2B" w:rsidP="00F33F2B">
      <w:pPr>
        <w:pStyle w:val="51"/>
        <w:spacing w:before="0" w:after="0"/>
        <w:rPr>
          <w:rFonts w:ascii="仿宋_GB2312" w:eastAsia="仿宋_GB2312"/>
        </w:rPr>
      </w:pPr>
      <w:r w:rsidRPr="003C689F">
        <w:rPr>
          <w:rFonts w:ascii="仿宋_GB2312" w:eastAsia="仿宋_GB2312" w:hint="eastAsia"/>
        </w:rPr>
        <w:t>4.5.3.1.2数据复核</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所有接口接收或录入、导入的数据，都需要数据管理员进行核对，核对后才能进行应用。对有疑问或问题的数据，管理人员可以在线退回，填报人员可以修改后重新填报，相关人员可以通过系统进行在线交流。</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hint="eastAsia"/>
          <w:sz w:val="30"/>
          <w:szCs w:val="30"/>
        </w:rPr>
        <w:t>4.5.3.2经济分析平台辅助决策模块</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经济分析平台辅助决策模块分为总览、交通投资专题分析、运输生产专题分析、港口生产专题、干线公路专题、安全生产专题。</w:t>
      </w:r>
    </w:p>
    <w:p w:rsidR="00F33F2B" w:rsidRPr="003C689F" w:rsidRDefault="00F33F2B" w:rsidP="00F33F2B">
      <w:pPr>
        <w:pStyle w:val="51"/>
        <w:spacing w:before="0" w:after="0"/>
        <w:rPr>
          <w:rFonts w:ascii="仿宋_GB2312" w:eastAsia="仿宋_GB2312"/>
        </w:rPr>
      </w:pPr>
      <w:r w:rsidRPr="003C689F">
        <w:rPr>
          <w:rFonts w:ascii="仿宋_GB2312" w:eastAsia="仿宋_GB2312" w:hint="eastAsia"/>
        </w:rPr>
        <w:t>4.5.3.2.1总</w:t>
      </w:r>
      <w:proofErr w:type="gramStart"/>
      <w:r w:rsidRPr="003C689F">
        <w:rPr>
          <w:rFonts w:ascii="仿宋_GB2312" w:eastAsia="仿宋_GB2312" w:hint="eastAsia"/>
        </w:rPr>
        <w:t>览</w:t>
      </w:r>
      <w:proofErr w:type="gramEnd"/>
      <w:r w:rsidRPr="003C689F">
        <w:rPr>
          <w:rFonts w:ascii="仿宋_GB2312" w:eastAsia="仿宋_GB2312" w:hint="eastAsia"/>
        </w:rPr>
        <w:t>模块</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通过交通指标与宏观经济对比，综合展示全省总体经济情况，并对干线公路、安全生产情况、综合交通投资情况、运输生产情况以及港口生产情况进行综合分析。</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总览模块同时还关注省政府当年各项考核指标，以及当前完成情况、</w:t>
      </w:r>
      <w:r w:rsidRPr="003C689F">
        <w:rPr>
          <w:rFonts w:ascii="仿宋_GB2312" w:eastAsia="仿宋_GB2312" w:hint="eastAsia"/>
          <w:sz w:val="28"/>
          <w:szCs w:val="28"/>
        </w:rPr>
        <w:lastRenderedPageBreak/>
        <w:t>11个地市的投资完成情况等分析。</w:t>
      </w:r>
    </w:p>
    <w:p w:rsidR="00F33F2B" w:rsidRPr="003C689F" w:rsidRDefault="00F33F2B" w:rsidP="00F33F2B">
      <w:pPr>
        <w:pStyle w:val="51"/>
        <w:spacing w:before="0" w:after="0"/>
        <w:rPr>
          <w:rFonts w:ascii="仿宋_GB2312" w:eastAsia="仿宋_GB2312"/>
        </w:rPr>
      </w:pPr>
      <w:r w:rsidRPr="003C689F">
        <w:rPr>
          <w:rFonts w:ascii="仿宋_GB2312" w:eastAsia="仿宋_GB2312" w:hint="eastAsia"/>
        </w:rPr>
        <w:t>4.5.3.2.2交通投资专题模块</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投资专题模块通过投资结构分析、各地市完成情况、重大项目进展等模块。</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投资结构分析：展示各行业完成投资情况与各行业投资增长情况。</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各地市完成情况：展示各地市的完成投资情况（包括完成投资额、计划投资额、增速）。</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重大项目进展：展示重大项目的开工情况、在建情况。</w:t>
      </w:r>
    </w:p>
    <w:p w:rsidR="00F33F2B" w:rsidRPr="003C689F" w:rsidRDefault="00F33F2B" w:rsidP="00F33F2B">
      <w:pPr>
        <w:pStyle w:val="51"/>
        <w:spacing w:before="0" w:after="0"/>
        <w:rPr>
          <w:rFonts w:ascii="仿宋_GB2312" w:eastAsia="仿宋_GB2312"/>
        </w:rPr>
      </w:pPr>
      <w:r w:rsidRPr="003C689F">
        <w:rPr>
          <w:rFonts w:ascii="仿宋_GB2312" w:eastAsia="仿宋_GB2312" w:hint="eastAsia"/>
        </w:rPr>
        <w:t>4.5.3.2.3 运输生产模块</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通过客运与货运两个方面对运输生产情况进行展示。分别从铁路、公路、水路、民航四种运输方式展示客运与货运的运输量及增速、周转量及增速，并分别从客运与货运两个方面就各种运输方式的运输情况进行具体展示。</w:t>
      </w:r>
    </w:p>
    <w:p w:rsidR="00F33F2B" w:rsidRPr="003C689F" w:rsidRDefault="00F33F2B" w:rsidP="00F33F2B">
      <w:pPr>
        <w:pStyle w:val="51"/>
        <w:spacing w:before="0" w:after="0"/>
        <w:rPr>
          <w:rFonts w:ascii="仿宋_GB2312" w:eastAsia="仿宋_GB2312"/>
        </w:rPr>
      </w:pPr>
      <w:r w:rsidRPr="003C689F">
        <w:rPr>
          <w:rFonts w:ascii="仿宋_GB2312" w:eastAsia="仿宋_GB2312" w:hint="eastAsia"/>
        </w:rPr>
        <w:t>4.5.3.2.4 港口生产模块</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通过沿海港口生产、内河港口生产、宁波舟山港等展示，其中沿海港口生产主要展示近五年沿海港口主要指标及增速，内河港口生产主要展示近五年内河港口主要指标及增速，宁波舟山港主要展示港口的货物吞吐量等指标，并与全国主要港口进行对比，同时统计宁波舟山港国内外的航线情况。</w:t>
      </w:r>
    </w:p>
    <w:p w:rsidR="00F33F2B" w:rsidRPr="003C689F" w:rsidRDefault="00F33F2B" w:rsidP="00F33F2B">
      <w:pPr>
        <w:pStyle w:val="51"/>
        <w:spacing w:before="0" w:after="0"/>
        <w:rPr>
          <w:rFonts w:ascii="仿宋_GB2312" w:eastAsia="仿宋_GB2312"/>
        </w:rPr>
      </w:pPr>
      <w:r w:rsidRPr="003C689F">
        <w:rPr>
          <w:rFonts w:ascii="仿宋_GB2312" w:eastAsia="仿宋_GB2312" w:hint="eastAsia"/>
        </w:rPr>
        <w:lastRenderedPageBreak/>
        <w:t>4.5.3.2.5 高速公路模块</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通过对高速公路各个收费站车流量信息，对高速公路进行分析，包括公路的客、货流量情况、分车型流量情况、ETC的使用情况等。</w:t>
      </w:r>
    </w:p>
    <w:p w:rsidR="00F33F2B" w:rsidRPr="003C689F" w:rsidRDefault="00F33F2B" w:rsidP="00F33F2B">
      <w:pPr>
        <w:pStyle w:val="51"/>
        <w:spacing w:before="0" w:after="0"/>
        <w:rPr>
          <w:rFonts w:ascii="仿宋_GB2312" w:eastAsia="仿宋_GB2312"/>
        </w:rPr>
      </w:pPr>
      <w:r w:rsidRPr="003C689F">
        <w:rPr>
          <w:rFonts w:ascii="仿宋_GB2312" w:eastAsia="仿宋_GB2312" w:hint="eastAsia"/>
        </w:rPr>
        <w:t>4.5.3.2.6 安全生产模块</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通过道路运输行业、水路运输行业、交通工程建设行业的事故和死亡人数情况进行分析，掌握总体事故和伤亡的年度趋势。</w:t>
      </w:r>
    </w:p>
    <w:p w:rsidR="00F33F2B" w:rsidRPr="003C689F" w:rsidRDefault="00F33F2B" w:rsidP="00F33F2B">
      <w:pPr>
        <w:pStyle w:val="51"/>
        <w:spacing w:before="0" w:after="0"/>
        <w:rPr>
          <w:rFonts w:ascii="仿宋_GB2312" w:eastAsia="仿宋_GB2312"/>
        </w:rPr>
      </w:pPr>
      <w:r w:rsidRPr="003C689F">
        <w:rPr>
          <w:rFonts w:ascii="仿宋_GB2312" w:eastAsia="仿宋_GB2312" w:hint="eastAsia"/>
        </w:rPr>
        <w:t>4.5.3.2.7 基础设施建设概况</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综合展示全省交通行业的公路、铁路、水路、港口、机场等交通基础设施的建设情况。</w:t>
      </w:r>
    </w:p>
    <w:p w:rsidR="00F33F2B" w:rsidRPr="003C689F" w:rsidRDefault="00F33F2B" w:rsidP="00F33F2B">
      <w:pPr>
        <w:pStyle w:val="51"/>
        <w:spacing w:before="0" w:after="0"/>
        <w:rPr>
          <w:rFonts w:ascii="仿宋_GB2312" w:eastAsia="仿宋_GB2312"/>
          <w:b w:val="0"/>
          <w:bCs w:val="0"/>
        </w:rPr>
      </w:pPr>
      <w:r w:rsidRPr="003C689F">
        <w:rPr>
          <w:rFonts w:ascii="仿宋_GB2312" w:eastAsia="仿宋_GB2312" w:hint="eastAsia"/>
        </w:rPr>
        <w:t>4.5.3.2.</w:t>
      </w:r>
      <w:r w:rsidRPr="003C689F">
        <w:rPr>
          <w:rFonts w:ascii="仿宋_GB2312" w:eastAsia="仿宋_GB2312"/>
        </w:rPr>
        <w:t>8</w:t>
      </w:r>
      <w:r w:rsidRPr="003C689F">
        <w:rPr>
          <w:rFonts w:ascii="仿宋_GB2312" w:eastAsia="仿宋_GB2312" w:hint="eastAsia"/>
        </w:rPr>
        <w:t xml:space="preserve"> 对标对表</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展示省政府考核指标和交通行业实际完成情况对比分析，包括关键性量化指标和一般量化指标，11市指标等内容。</w:t>
      </w:r>
    </w:p>
    <w:p w:rsidR="00F33F2B" w:rsidRPr="003C689F" w:rsidRDefault="00F33F2B" w:rsidP="00F33F2B">
      <w:pPr>
        <w:pStyle w:val="51"/>
        <w:spacing w:before="0" w:after="0"/>
        <w:rPr>
          <w:rFonts w:ascii="仿宋_GB2312" w:eastAsia="仿宋_GB2312"/>
        </w:rPr>
      </w:pPr>
      <w:r w:rsidRPr="003C689F">
        <w:rPr>
          <w:rFonts w:ascii="仿宋_GB2312" w:eastAsia="仿宋_GB2312" w:hint="eastAsia"/>
        </w:rPr>
        <w:t>4.5.3.2.</w:t>
      </w:r>
      <w:r w:rsidRPr="003C689F">
        <w:rPr>
          <w:rFonts w:ascii="仿宋_GB2312" w:eastAsia="仿宋_GB2312"/>
        </w:rPr>
        <w:t>9</w:t>
      </w:r>
      <w:r w:rsidRPr="003C689F">
        <w:rPr>
          <w:rFonts w:ascii="仿宋_GB2312" w:eastAsia="仿宋_GB2312" w:hint="eastAsia"/>
        </w:rPr>
        <w:t xml:space="preserve"> 特色专题模块</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lang w:eastAsia="zh-CN"/>
        </w:rPr>
        <w:t>疫情专题：</w:t>
      </w:r>
      <w:r w:rsidRPr="003C689F">
        <w:rPr>
          <w:rFonts w:ascii="仿宋_GB2312" w:eastAsia="仿宋_GB2312" w:hint="eastAsia"/>
          <w:sz w:val="28"/>
          <w:szCs w:val="28"/>
        </w:rPr>
        <w:t>通过对交通行业恢复指数，人员流动情况，各个交通方式的客流量情况，实时监测因疫情影响导致的人员流动情况，为疫情的管理控制提供决策支持。</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sz w:val="28"/>
          <w:szCs w:val="28"/>
        </w:rPr>
        <w:t>争优创先专题</w:t>
      </w:r>
      <w:r w:rsidRPr="003C689F">
        <w:rPr>
          <w:rFonts w:ascii="仿宋_GB2312" w:eastAsia="仿宋_GB2312" w:hint="eastAsia"/>
          <w:sz w:val="28"/>
          <w:szCs w:val="28"/>
          <w:lang w:eastAsia="zh-CN"/>
        </w:rPr>
        <w:t>：</w:t>
      </w:r>
      <w:r w:rsidRPr="003C689F">
        <w:rPr>
          <w:rFonts w:ascii="仿宋_GB2312" w:eastAsia="仿宋_GB2312"/>
          <w:sz w:val="28"/>
          <w:szCs w:val="28"/>
        </w:rPr>
        <w:t>展示交通行业重点关注的指标。</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hint="eastAsia"/>
          <w:sz w:val="30"/>
          <w:szCs w:val="30"/>
        </w:rPr>
        <w:t>4.5.3.3经济分析自定义查询模块</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基于所有经济分析数据指标，可以通过定义数据源、设置查询条件，</w:t>
      </w:r>
      <w:r w:rsidRPr="003C689F">
        <w:rPr>
          <w:rFonts w:ascii="仿宋_GB2312" w:eastAsia="仿宋_GB2312" w:hint="eastAsia"/>
          <w:sz w:val="28"/>
          <w:szCs w:val="28"/>
        </w:rPr>
        <w:lastRenderedPageBreak/>
        <w:t>定义查询指标和计算方式，用户自定义报表，报表内容可以导出</w:t>
      </w:r>
      <w:r w:rsidRPr="003C689F">
        <w:rPr>
          <w:rFonts w:ascii="仿宋_GB2312" w:eastAsia="仿宋_GB2312"/>
          <w:sz w:val="28"/>
          <w:szCs w:val="28"/>
        </w:rPr>
        <w:t>XLS</w:t>
      </w:r>
      <w:r w:rsidRPr="003C689F">
        <w:rPr>
          <w:rFonts w:ascii="仿宋_GB2312" w:eastAsia="仿宋_GB2312" w:hint="eastAsia"/>
          <w:sz w:val="28"/>
          <w:szCs w:val="28"/>
        </w:rPr>
        <w:t>等通用格式文件。</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新建的报表可以保存为模板，方便第二次重新导出。</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t>4.5.3.4</w:t>
      </w:r>
      <w:r w:rsidRPr="003C689F">
        <w:rPr>
          <w:rFonts w:ascii="仿宋_GB2312" w:eastAsia="仿宋_GB2312" w:hint="eastAsia"/>
          <w:sz w:val="30"/>
          <w:szCs w:val="30"/>
        </w:rPr>
        <w:t>交通投资计划管理模块</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整合现有浙江省交通运输投资计划</w:t>
      </w:r>
      <w:r w:rsidRPr="003C689F">
        <w:rPr>
          <w:rFonts w:ascii="仿宋_GB2312" w:eastAsia="仿宋_GB2312" w:hint="eastAsia"/>
          <w:sz w:val="28"/>
          <w:szCs w:val="28"/>
          <w:lang w:eastAsia="zh-CN"/>
        </w:rPr>
        <w:t>模块（</w:t>
      </w:r>
      <w:r w:rsidRPr="003C689F">
        <w:rPr>
          <w:rFonts w:ascii="仿宋_GB2312" w:eastAsia="仿宋_GB2312" w:hint="eastAsia"/>
          <w:sz w:val="28"/>
          <w:szCs w:val="28"/>
        </w:rPr>
        <w:t>主要</w:t>
      </w:r>
      <w:r w:rsidRPr="003C689F">
        <w:rPr>
          <w:rFonts w:ascii="仿宋_GB2312" w:eastAsia="仿宋_GB2312" w:hint="eastAsia"/>
          <w:sz w:val="28"/>
          <w:szCs w:val="28"/>
          <w:lang w:eastAsia="zh-CN"/>
        </w:rPr>
        <w:t>功能</w:t>
      </w:r>
      <w:r w:rsidRPr="003C689F">
        <w:rPr>
          <w:rFonts w:ascii="仿宋_GB2312" w:eastAsia="仿宋_GB2312" w:hint="eastAsia"/>
          <w:sz w:val="28"/>
          <w:szCs w:val="28"/>
        </w:rPr>
        <w:t>是每年进行的投资计划编制工作，主要包括全省年度交通建设计划、省级政府投资项目计划和</w:t>
      </w:r>
      <w:proofErr w:type="gramStart"/>
      <w:r w:rsidRPr="003C689F">
        <w:rPr>
          <w:rFonts w:ascii="仿宋_GB2312" w:eastAsia="仿宋_GB2312" w:hint="eastAsia"/>
          <w:sz w:val="28"/>
          <w:szCs w:val="28"/>
        </w:rPr>
        <w:t>部安排</w:t>
      </w:r>
      <w:proofErr w:type="gramEnd"/>
      <w:r w:rsidRPr="003C689F">
        <w:rPr>
          <w:rFonts w:ascii="仿宋_GB2312" w:eastAsia="仿宋_GB2312" w:hint="eastAsia"/>
          <w:sz w:val="28"/>
          <w:szCs w:val="28"/>
        </w:rPr>
        <w:t>投资计划等</w:t>
      </w:r>
      <w:r w:rsidRPr="003C689F">
        <w:rPr>
          <w:rFonts w:ascii="仿宋_GB2312" w:eastAsia="仿宋_GB2312" w:hint="eastAsia"/>
          <w:sz w:val="28"/>
          <w:szCs w:val="28"/>
          <w:lang w:eastAsia="zh-CN"/>
        </w:rPr>
        <w:t>），并升级以下功能</w:t>
      </w:r>
      <w:r w:rsidRPr="003C689F">
        <w:rPr>
          <w:rFonts w:ascii="仿宋_GB2312" w:eastAsia="仿宋_GB2312" w:hint="eastAsia"/>
          <w:sz w:val="28"/>
          <w:szCs w:val="28"/>
        </w:rPr>
        <w:t>：</w:t>
      </w:r>
    </w:p>
    <w:p w:rsidR="00F33F2B" w:rsidRPr="003C689F" w:rsidRDefault="00F33F2B" w:rsidP="00F33F2B">
      <w:pPr>
        <w:numPr>
          <w:ilvl w:val="0"/>
          <w:numId w:val="47"/>
        </w:numPr>
        <w:spacing w:line="360" w:lineRule="auto"/>
        <w:ind w:firstLine="420"/>
        <w:rPr>
          <w:rFonts w:ascii="仿宋_GB2312" w:eastAsia="仿宋_GB2312" w:hAnsi="宋体"/>
          <w:sz w:val="28"/>
          <w:szCs w:val="28"/>
        </w:rPr>
      </w:pPr>
      <w:r w:rsidRPr="003C689F">
        <w:rPr>
          <w:rFonts w:ascii="仿宋_GB2312" w:eastAsia="仿宋_GB2312" w:hAnsi="宋体" w:hint="eastAsia"/>
          <w:sz w:val="28"/>
          <w:szCs w:val="28"/>
        </w:rPr>
        <w:t>对外服务接口功能。可以将投资计划相关数据共享给其它应用，避免数据重复录入。</w:t>
      </w:r>
    </w:p>
    <w:p w:rsidR="00F33F2B" w:rsidRPr="003C689F" w:rsidRDefault="00F33F2B" w:rsidP="00F33F2B">
      <w:pPr>
        <w:numPr>
          <w:ilvl w:val="0"/>
          <w:numId w:val="47"/>
        </w:numPr>
        <w:spacing w:line="360" w:lineRule="auto"/>
        <w:ind w:firstLine="420"/>
        <w:rPr>
          <w:rFonts w:ascii="仿宋_GB2312" w:eastAsia="仿宋_GB2312" w:hAnsi="宋体"/>
          <w:sz w:val="28"/>
          <w:szCs w:val="28"/>
        </w:rPr>
      </w:pPr>
      <w:r w:rsidRPr="003C689F">
        <w:rPr>
          <w:rFonts w:ascii="仿宋_GB2312" w:eastAsia="仿宋_GB2312" w:hAnsi="宋体" w:hint="eastAsia"/>
          <w:sz w:val="28"/>
          <w:szCs w:val="28"/>
        </w:rPr>
        <w:t>铁路、轨道、管道等行业的投资计划信息的填报和展示。</w:t>
      </w:r>
    </w:p>
    <w:p w:rsidR="00F33F2B" w:rsidRPr="003C689F" w:rsidRDefault="00F33F2B" w:rsidP="00F33F2B">
      <w:pPr>
        <w:numPr>
          <w:ilvl w:val="0"/>
          <w:numId w:val="47"/>
        </w:numPr>
        <w:spacing w:line="360" w:lineRule="auto"/>
        <w:ind w:firstLine="420"/>
        <w:rPr>
          <w:rFonts w:ascii="仿宋_GB2312" w:eastAsia="仿宋_GB2312" w:hAnsi="宋体"/>
          <w:sz w:val="28"/>
          <w:szCs w:val="28"/>
        </w:rPr>
      </w:pPr>
      <w:r w:rsidRPr="003C689F">
        <w:rPr>
          <w:rFonts w:ascii="仿宋_GB2312" w:eastAsia="仿宋_GB2312" w:hAnsi="宋体" w:hint="eastAsia"/>
          <w:sz w:val="28"/>
          <w:szCs w:val="28"/>
        </w:rPr>
        <w:t>投资计划数据导入功能。可以导入的数据包括规划信息管理、投资计划任务管理、投资计划数据填报、投资计划及项目查询、计划跟踪与调整等。</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t>4.5.3.5</w:t>
      </w:r>
      <w:r w:rsidRPr="003C689F">
        <w:rPr>
          <w:rFonts w:ascii="仿宋_GB2312" w:eastAsia="仿宋_GB2312" w:hint="eastAsia"/>
          <w:sz w:val="30"/>
          <w:szCs w:val="30"/>
        </w:rPr>
        <w:t>交通运输统计报表模块</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整合现有</w:t>
      </w:r>
      <w:r w:rsidRPr="003C689F">
        <w:rPr>
          <w:rFonts w:ascii="仿宋_GB2312" w:eastAsia="仿宋_GB2312" w:hint="eastAsia"/>
          <w:sz w:val="28"/>
          <w:szCs w:val="28"/>
          <w:lang w:eastAsia="zh-CN"/>
        </w:rPr>
        <w:t>交通运输统计报表模块，并升级以下功能</w:t>
      </w:r>
      <w:r w:rsidRPr="003C689F">
        <w:rPr>
          <w:rFonts w:ascii="仿宋_GB2312" w:eastAsia="仿宋_GB2312" w:hint="eastAsia"/>
          <w:sz w:val="28"/>
          <w:szCs w:val="28"/>
        </w:rPr>
        <w:t>：</w:t>
      </w:r>
    </w:p>
    <w:p w:rsidR="00F33F2B" w:rsidRPr="003C689F" w:rsidRDefault="00F33F2B" w:rsidP="00F33F2B">
      <w:pPr>
        <w:spacing w:line="360" w:lineRule="auto"/>
        <w:ind w:firstLine="420"/>
        <w:rPr>
          <w:rFonts w:ascii="仿宋_GB2312" w:eastAsia="仿宋_GB2312" w:hAnsi="宋体"/>
          <w:sz w:val="28"/>
          <w:szCs w:val="28"/>
        </w:rPr>
      </w:pPr>
      <w:r w:rsidRPr="003C689F">
        <w:rPr>
          <w:rFonts w:ascii="仿宋_GB2312" w:eastAsia="仿宋_GB2312" w:hAnsi="宋体"/>
          <w:sz w:val="28"/>
          <w:szCs w:val="28"/>
        </w:rPr>
        <w:t>1）</w:t>
      </w:r>
      <w:r w:rsidRPr="003C689F">
        <w:rPr>
          <w:rFonts w:ascii="仿宋_GB2312" w:eastAsia="仿宋_GB2312" w:hAnsi="宋体" w:hint="eastAsia"/>
          <w:sz w:val="28"/>
          <w:szCs w:val="28"/>
        </w:rPr>
        <w:t>交通运输数据统计分析</w:t>
      </w:r>
    </w:p>
    <w:p w:rsidR="00F33F2B" w:rsidRPr="003C689F" w:rsidRDefault="00F33F2B" w:rsidP="00F33F2B">
      <w:pPr>
        <w:spacing w:line="360" w:lineRule="auto"/>
        <w:ind w:firstLineChars="150" w:firstLine="420"/>
        <w:rPr>
          <w:rFonts w:ascii="仿宋_GB2312" w:eastAsia="仿宋_GB2312" w:hAnsi="宋体"/>
          <w:sz w:val="28"/>
          <w:szCs w:val="28"/>
        </w:rPr>
      </w:pPr>
      <w:r w:rsidRPr="003C689F">
        <w:rPr>
          <w:rFonts w:ascii="仿宋_GB2312" w:eastAsia="仿宋_GB2312" w:hAnsi="宋体" w:hint="eastAsia"/>
          <w:sz w:val="28"/>
          <w:szCs w:val="28"/>
        </w:rPr>
        <w:t>针对业务处室的统计分析需求，开发分析用表，加强数据分析能力，对投资</w:t>
      </w:r>
      <w:proofErr w:type="gramStart"/>
      <w:r w:rsidRPr="003C689F">
        <w:rPr>
          <w:rFonts w:ascii="仿宋_GB2312" w:eastAsia="仿宋_GB2312" w:hAnsi="宋体" w:hint="eastAsia"/>
          <w:sz w:val="28"/>
          <w:szCs w:val="28"/>
        </w:rPr>
        <w:t>投资</w:t>
      </w:r>
      <w:proofErr w:type="gramEnd"/>
      <w:r w:rsidRPr="003C689F">
        <w:rPr>
          <w:rFonts w:ascii="仿宋_GB2312" w:eastAsia="仿宋_GB2312" w:hAnsi="宋体" w:hint="eastAsia"/>
          <w:sz w:val="28"/>
          <w:szCs w:val="28"/>
        </w:rPr>
        <w:t>、综合统计、港口综合、水路运输等行业用表进行精细化的分析，为月、年度的汇报提供数据支撑。</w:t>
      </w:r>
    </w:p>
    <w:p w:rsidR="00F33F2B" w:rsidRPr="003C689F" w:rsidRDefault="00F33F2B" w:rsidP="00F33F2B">
      <w:pPr>
        <w:spacing w:line="360" w:lineRule="auto"/>
        <w:ind w:firstLine="420"/>
        <w:rPr>
          <w:rFonts w:ascii="仿宋_GB2312" w:eastAsia="仿宋_GB2312" w:hAnsi="宋体"/>
          <w:sz w:val="28"/>
          <w:szCs w:val="28"/>
        </w:rPr>
      </w:pPr>
      <w:r w:rsidRPr="003C689F">
        <w:rPr>
          <w:rFonts w:ascii="仿宋_GB2312" w:eastAsia="仿宋_GB2312" w:hAnsi="宋体"/>
          <w:sz w:val="28"/>
          <w:szCs w:val="28"/>
        </w:rPr>
        <w:lastRenderedPageBreak/>
        <w:t>2</w:t>
      </w:r>
      <w:r w:rsidRPr="003C689F">
        <w:rPr>
          <w:rFonts w:ascii="仿宋_GB2312" w:eastAsia="仿宋_GB2312" w:hAnsi="宋体" w:hint="eastAsia"/>
          <w:sz w:val="28"/>
          <w:szCs w:val="28"/>
        </w:rPr>
        <w:t>）交通运输统计数据共享服务</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建设交通运输统计数据共享服务，为其它应用提供交通运输统计数据。</w:t>
      </w:r>
    </w:p>
    <w:p w:rsidR="00F33F2B" w:rsidRPr="003C689F" w:rsidRDefault="00F33F2B" w:rsidP="00F33F2B">
      <w:pPr>
        <w:spacing w:line="360" w:lineRule="auto"/>
        <w:ind w:firstLine="420"/>
        <w:rPr>
          <w:rFonts w:ascii="仿宋_GB2312" w:eastAsia="仿宋_GB2312" w:hAnsi="宋体"/>
          <w:sz w:val="28"/>
          <w:szCs w:val="28"/>
        </w:rPr>
      </w:pPr>
      <w:r w:rsidRPr="003C689F">
        <w:rPr>
          <w:rFonts w:ascii="仿宋_GB2312" w:eastAsia="仿宋_GB2312" w:hAnsi="宋体"/>
          <w:sz w:val="28"/>
          <w:szCs w:val="28"/>
        </w:rPr>
        <w:t>3</w:t>
      </w:r>
      <w:r w:rsidRPr="003C689F">
        <w:rPr>
          <w:rFonts w:ascii="仿宋_GB2312" w:eastAsia="仿宋_GB2312" w:hAnsi="宋体" w:hint="eastAsia"/>
          <w:sz w:val="28"/>
          <w:szCs w:val="28"/>
        </w:rPr>
        <w:t>）运输计划数据合并统计</w:t>
      </w:r>
    </w:p>
    <w:p w:rsidR="00F33F2B" w:rsidRPr="003C689F" w:rsidRDefault="00F33F2B" w:rsidP="00F33F2B">
      <w:pPr>
        <w:spacing w:line="360" w:lineRule="auto"/>
        <w:ind w:firstLineChars="150" w:firstLine="420"/>
        <w:rPr>
          <w:rFonts w:ascii="仿宋_GB2312" w:eastAsia="仿宋_GB2312" w:hAnsi="宋体"/>
          <w:sz w:val="28"/>
          <w:szCs w:val="28"/>
        </w:rPr>
      </w:pPr>
      <w:r w:rsidRPr="003C689F">
        <w:rPr>
          <w:rFonts w:ascii="仿宋_GB2312" w:eastAsia="仿宋_GB2312" w:hAnsi="宋体" w:hint="eastAsia"/>
          <w:sz w:val="28"/>
          <w:szCs w:val="28"/>
        </w:rPr>
        <w:t>加强数据资源利用，获取运输计划数据，与运输统计模块投资项目信息相关联合并统计。</w:t>
      </w:r>
    </w:p>
    <w:p w:rsidR="00F33F2B" w:rsidRPr="003C689F" w:rsidRDefault="00F33F2B" w:rsidP="00F33F2B">
      <w:pPr>
        <w:spacing w:line="360" w:lineRule="auto"/>
        <w:ind w:firstLine="420"/>
        <w:rPr>
          <w:rFonts w:ascii="仿宋_GB2312" w:eastAsia="仿宋_GB2312" w:hAnsi="宋体"/>
          <w:sz w:val="28"/>
          <w:szCs w:val="28"/>
        </w:rPr>
      </w:pPr>
      <w:r w:rsidRPr="003C689F">
        <w:rPr>
          <w:rFonts w:ascii="仿宋_GB2312" w:eastAsia="仿宋_GB2312" w:hAnsi="宋体"/>
          <w:sz w:val="28"/>
          <w:szCs w:val="28"/>
        </w:rPr>
        <w:t>4</w:t>
      </w:r>
      <w:r w:rsidRPr="003C689F">
        <w:rPr>
          <w:rFonts w:ascii="仿宋_GB2312" w:eastAsia="仿宋_GB2312" w:hAnsi="宋体" w:hint="eastAsia"/>
          <w:sz w:val="28"/>
          <w:szCs w:val="28"/>
        </w:rPr>
        <w:t>）汇编资料数据分析</w:t>
      </w:r>
    </w:p>
    <w:p w:rsidR="00F33F2B" w:rsidRPr="003C689F" w:rsidRDefault="00F33F2B" w:rsidP="00F33F2B">
      <w:pPr>
        <w:spacing w:line="360" w:lineRule="auto"/>
        <w:ind w:firstLineChars="150" w:firstLine="420"/>
        <w:rPr>
          <w:rFonts w:ascii="仿宋_GB2312" w:eastAsia="仿宋_GB2312" w:hAnsi="宋体"/>
          <w:sz w:val="28"/>
          <w:szCs w:val="28"/>
        </w:rPr>
      </w:pPr>
      <w:r w:rsidRPr="003C689F">
        <w:rPr>
          <w:rFonts w:ascii="仿宋_GB2312" w:eastAsia="仿宋_GB2312" w:hAnsi="宋体" w:hint="eastAsia"/>
          <w:sz w:val="28"/>
          <w:szCs w:val="28"/>
        </w:rPr>
        <w:t>根据每年统计年报数据及相关数据资源，汇编成年鉴资源小册子，形成统计年鉴。</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hint="eastAsia"/>
          <w:sz w:val="30"/>
          <w:szCs w:val="30"/>
        </w:rPr>
        <w:t>4.5.3.</w:t>
      </w:r>
      <w:r w:rsidRPr="003C689F">
        <w:rPr>
          <w:rFonts w:ascii="仿宋_GB2312" w:eastAsia="仿宋_GB2312"/>
          <w:sz w:val="30"/>
          <w:szCs w:val="30"/>
        </w:rPr>
        <w:t>6</w:t>
      </w:r>
      <w:r w:rsidRPr="003C689F">
        <w:rPr>
          <w:rFonts w:ascii="仿宋_GB2312" w:eastAsia="仿宋_GB2312" w:hint="eastAsia"/>
          <w:sz w:val="30"/>
          <w:szCs w:val="30"/>
        </w:rPr>
        <w:t>“浙政钉”决策分析</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rPr>
        <w:t>在“浙政钉”内实现各个模块的决策分析报表的查看功能。</w:t>
      </w:r>
    </w:p>
    <w:p w:rsidR="00F33F2B" w:rsidRPr="003C689F" w:rsidRDefault="00F33F2B" w:rsidP="00F33F2B">
      <w:pPr>
        <w:pStyle w:val="30"/>
        <w:spacing w:before="0" w:after="0"/>
        <w:rPr>
          <w:rFonts w:ascii="仿宋_GB2312" w:eastAsia="仿宋_GB2312" w:hAnsi="等线 Light"/>
          <w:sz w:val="30"/>
          <w:szCs w:val="30"/>
        </w:rPr>
      </w:pPr>
      <w:r w:rsidRPr="003C689F">
        <w:rPr>
          <w:rFonts w:ascii="仿宋_GB2312" w:eastAsia="仿宋_GB2312" w:hAnsi="等线 Light" w:hint="eastAsia"/>
          <w:sz w:val="30"/>
          <w:szCs w:val="30"/>
        </w:rPr>
        <w:t>4.5.4交通工程大作战业务模块</w:t>
      </w:r>
    </w:p>
    <w:p w:rsidR="00F33F2B" w:rsidRPr="003C689F" w:rsidRDefault="00F33F2B" w:rsidP="00F33F2B">
      <w:pPr>
        <w:pStyle w:val="affffffffff4"/>
        <w:ind w:firstLine="560"/>
        <w:rPr>
          <w:rFonts w:ascii="仿宋_GB2312" w:eastAsia="仿宋_GB2312"/>
          <w:sz w:val="28"/>
          <w:szCs w:val="28"/>
          <w:lang w:bidi="ar"/>
        </w:rPr>
      </w:pPr>
      <w:r w:rsidRPr="003C689F">
        <w:rPr>
          <w:rFonts w:ascii="仿宋_GB2312" w:eastAsia="仿宋_GB2312" w:hint="eastAsia"/>
          <w:sz w:val="28"/>
          <w:szCs w:val="28"/>
          <w:lang w:bidi="ar"/>
        </w:rPr>
        <w:t>通过项目相关单位在线填报的方式采集全省交通工程大作战项目数据至本业务模块，采用GIS、数据分析等技术，以直观的方式展示全省交通工程大作战全貌，并可以通过点击钻取得方式查看某类工程、某个工程的详细情况。</w:t>
      </w:r>
    </w:p>
    <w:p w:rsidR="00F33F2B" w:rsidRPr="003C689F" w:rsidRDefault="00F33F2B" w:rsidP="00F33F2B">
      <w:pPr>
        <w:pStyle w:val="affffffffff4"/>
        <w:ind w:firstLine="560"/>
        <w:rPr>
          <w:rFonts w:ascii="仿宋_GB2312" w:eastAsia="仿宋_GB2312"/>
          <w:sz w:val="28"/>
          <w:szCs w:val="28"/>
          <w:lang w:bidi="ar"/>
        </w:rPr>
      </w:pPr>
      <w:r w:rsidRPr="003C689F">
        <w:rPr>
          <w:rFonts w:ascii="仿宋_GB2312" w:eastAsia="仿宋_GB2312" w:hint="eastAsia"/>
          <w:sz w:val="28"/>
          <w:szCs w:val="28"/>
          <w:lang w:bidi="ar"/>
        </w:rPr>
        <w:t>模块包含指挥平台和项目信息采集两大功能。</w:t>
      </w:r>
    </w:p>
    <w:p w:rsidR="00F33F2B" w:rsidRPr="003C689F" w:rsidRDefault="00F33F2B" w:rsidP="00F33F2B">
      <w:pPr>
        <w:pStyle w:val="affffffffff4"/>
        <w:ind w:firstLine="560"/>
        <w:rPr>
          <w:rFonts w:ascii="仿宋_GB2312" w:eastAsia="仿宋_GB2312"/>
          <w:sz w:val="28"/>
          <w:szCs w:val="28"/>
          <w:lang w:bidi="ar"/>
        </w:rPr>
      </w:pPr>
      <w:r w:rsidRPr="003C689F">
        <w:rPr>
          <w:rFonts w:ascii="仿宋_GB2312" w:eastAsia="仿宋_GB2312" w:hint="eastAsia"/>
          <w:sz w:val="28"/>
          <w:szCs w:val="28"/>
          <w:lang w:bidi="ar"/>
        </w:rPr>
        <w:t>指挥平台包含PC端和移动端两部分，采用B/S架构，服务端部署在省政务云上；移动端采用Html5方式实现，数据与PC端一致，移动端支持集成进入浙政钉中。</w:t>
      </w:r>
    </w:p>
    <w:p w:rsidR="00F33F2B" w:rsidRPr="003C689F" w:rsidRDefault="00F33F2B" w:rsidP="00F33F2B">
      <w:pPr>
        <w:pStyle w:val="affffffffff4"/>
        <w:ind w:firstLine="560"/>
        <w:rPr>
          <w:rFonts w:ascii="仿宋_GB2312" w:eastAsia="仿宋_GB2312"/>
          <w:sz w:val="28"/>
          <w:szCs w:val="28"/>
          <w:lang w:bidi="ar"/>
        </w:rPr>
      </w:pPr>
      <w:r w:rsidRPr="003C689F">
        <w:rPr>
          <w:rFonts w:ascii="仿宋_GB2312" w:eastAsia="仿宋_GB2312" w:hint="eastAsia"/>
          <w:sz w:val="28"/>
          <w:szCs w:val="28"/>
          <w:lang w:bidi="ar"/>
        </w:rPr>
        <w:lastRenderedPageBreak/>
        <w:t>项目信息采集分PC端和移动端实现，移动端和PC端均可以进行数据录入和流程启动、审核。</w:t>
      </w:r>
    </w:p>
    <w:p w:rsidR="00F33F2B" w:rsidRPr="003C689F" w:rsidRDefault="00F33F2B" w:rsidP="00F33F2B">
      <w:pPr>
        <w:pStyle w:val="41"/>
        <w:spacing w:before="0" w:after="0"/>
        <w:rPr>
          <w:rFonts w:ascii="仿宋_GB2312" w:eastAsia="仿宋_GB2312"/>
          <w:sz w:val="30"/>
          <w:szCs w:val="30"/>
        </w:rPr>
      </w:pPr>
      <w:bookmarkStart w:id="58" w:name="_Toc39742672"/>
      <w:bookmarkStart w:id="59" w:name="_Toc39070158"/>
      <w:r w:rsidRPr="003C689F">
        <w:rPr>
          <w:rFonts w:ascii="仿宋_GB2312" w:eastAsia="仿宋_GB2312" w:hint="eastAsia"/>
          <w:sz w:val="30"/>
          <w:szCs w:val="30"/>
        </w:rPr>
        <w:t>4.5.4.1移动指挥平台</w:t>
      </w:r>
      <w:bookmarkEnd w:id="58"/>
      <w:bookmarkEnd w:id="59"/>
    </w:p>
    <w:p w:rsidR="00F33F2B" w:rsidRPr="003C689F" w:rsidRDefault="00F33F2B" w:rsidP="00F33F2B">
      <w:pPr>
        <w:pStyle w:val="51"/>
        <w:spacing w:before="0" w:after="0"/>
        <w:rPr>
          <w:rFonts w:ascii="仿宋_GB2312" w:eastAsia="仿宋_GB2312"/>
        </w:rPr>
      </w:pPr>
      <w:r w:rsidRPr="003C689F">
        <w:rPr>
          <w:rFonts w:ascii="仿宋_GB2312" w:eastAsia="仿宋_GB2312" w:hint="eastAsia"/>
        </w:rPr>
        <w:t>4.5.4.1.1首页</w:t>
      </w:r>
    </w:p>
    <w:p w:rsidR="00F33F2B" w:rsidRPr="003C689F" w:rsidRDefault="00F33F2B" w:rsidP="00F33F2B">
      <w:pPr>
        <w:pStyle w:val="affffffffff4"/>
        <w:ind w:firstLine="560"/>
        <w:rPr>
          <w:rFonts w:ascii="仿宋_GB2312" w:eastAsia="仿宋_GB2312"/>
          <w:sz w:val="28"/>
          <w:szCs w:val="28"/>
        </w:rPr>
      </w:pPr>
      <w:r w:rsidRPr="003C689F">
        <w:rPr>
          <w:rFonts w:ascii="仿宋_GB2312" w:eastAsia="仿宋_GB2312" w:hint="eastAsia"/>
          <w:sz w:val="28"/>
          <w:szCs w:val="28"/>
          <w:lang w:bidi="ar"/>
        </w:rPr>
        <w:t>首页以概要文字方式展示全省综合交通建设项目概况，并提供“总体概况”、“前期项目”、“在建项目”、“投资分析”、“阳光监管”等模块的入口。</w:t>
      </w:r>
    </w:p>
    <w:p w:rsidR="00F33F2B" w:rsidRPr="003C689F" w:rsidRDefault="00F33F2B" w:rsidP="00F33F2B">
      <w:pPr>
        <w:pStyle w:val="51"/>
        <w:spacing w:before="0" w:after="0"/>
        <w:rPr>
          <w:rFonts w:ascii="仿宋_GB2312" w:eastAsia="仿宋_GB2312"/>
        </w:rPr>
      </w:pPr>
      <w:r w:rsidRPr="003C689F">
        <w:rPr>
          <w:rFonts w:ascii="仿宋_GB2312" w:eastAsia="仿宋_GB2312" w:hint="eastAsia"/>
        </w:rPr>
        <w:t>4.5.4.1.2前期项目</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rPr>
        <w:t>前期项目总</w:t>
      </w:r>
      <w:proofErr w:type="gramStart"/>
      <w:r w:rsidRPr="003C689F">
        <w:rPr>
          <w:rFonts w:ascii="仿宋_GB2312" w:eastAsia="仿宋_GB2312" w:hAnsi="宋体" w:cs="宋体" w:hint="eastAsia"/>
          <w:b/>
          <w:sz w:val="28"/>
          <w:szCs w:val="28"/>
        </w:rPr>
        <w:t>览</w:t>
      </w:r>
      <w:proofErr w:type="gramEnd"/>
    </w:p>
    <w:p w:rsidR="00F33F2B" w:rsidRPr="003C689F" w:rsidRDefault="00F33F2B" w:rsidP="00F33F2B">
      <w:pPr>
        <w:spacing w:line="360" w:lineRule="auto"/>
        <w:ind w:firstLineChars="200" w:firstLine="560"/>
        <w:rPr>
          <w:rFonts w:ascii="仿宋_GB2312" w:eastAsia="仿宋_GB2312" w:hAnsi="宋体" w:cs="宋体"/>
          <w:sz w:val="28"/>
          <w:szCs w:val="28"/>
          <w:lang w:bidi="ar"/>
        </w:rPr>
      </w:pPr>
      <w:r w:rsidRPr="003C689F">
        <w:rPr>
          <w:rFonts w:ascii="仿宋_GB2312" w:eastAsia="仿宋_GB2312" w:hAnsi="宋体" w:cs="宋体" w:hint="eastAsia"/>
          <w:sz w:val="28"/>
          <w:szCs w:val="28"/>
          <w:lang w:bidi="ar"/>
        </w:rPr>
        <w:t>前期项目信息总</w:t>
      </w:r>
      <w:proofErr w:type="gramStart"/>
      <w:r w:rsidRPr="003C689F">
        <w:rPr>
          <w:rFonts w:ascii="仿宋_GB2312" w:eastAsia="仿宋_GB2312" w:hAnsi="宋体" w:cs="宋体" w:hint="eastAsia"/>
          <w:sz w:val="28"/>
          <w:szCs w:val="28"/>
          <w:lang w:bidi="ar"/>
        </w:rPr>
        <w:t>览</w:t>
      </w:r>
      <w:proofErr w:type="gramEnd"/>
      <w:r w:rsidRPr="003C689F">
        <w:rPr>
          <w:rFonts w:ascii="仿宋_GB2312" w:eastAsia="仿宋_GB2312" w:hAnsi="宋体" w:cs="宋体" w:hint="eastAsia"/>
          <w:sz w:val="28"/>
          <w:szCs w:val="28"/>
          <w:lang w:bidi="ar"/>
        </w:rPr>
        <w:t>页面展示三年大会战中前期项目的总体情况，包含总投资、分类型投资额度，今年开工的项目数量等。在首页中有公路、水运、机场、铁路等项目类型入口，点击图标，进入对应类型项目地图页面。</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lang w:bidi="ar"/>
        </w:rPr>
      </w:pPr>
      <w:r w:rsidRPr="003C689F">
        <w:rPr>
          <w:rFonts w:ascii="仿宋_GB2312" w:eastAsia="仿宋_GB2312" w:hAnsi="宋体" w:cs="宋体" w:hint="eastAsia"/>
          <w:b/>
          <w:sz w:val="28"/>
          <w:szCs w:val="28"/>
          <w:lang w:bidi="ar"/>
        </w:rPr>
        <w:t>项目工程GIS集成</w:t>
      </w:r>
    </w:p>
    <w:p w:rsidR="00F33F2B" w:rsidRPr="003C689F" w:rsidRDefault="00F33F2B" w:rsidP="00F33F2B">
      <w:pPr>
        <w:pStyle w:val="affffffffff4"/>
        <w:ind w:firstLine="560"/>
        <w:rPr>
          <w:rFonts w:ascii="仿宋_GB2312" w:eastAsia="仿宋_GB2312"/>
          <w:sz w:val="28"/>
          <w:szCs w:val="28"/>
          <w:lang w:bidi="ar"/>
        </w:rPr>
      </w:pPr>
      <w:r w:rsidRPr="003C689F">
        <w:rPr>
          <w:rFonts w:ascii="仿宋_GB2312" w:eastAsia="仿宋_GB2312" w:hint="eastAsia"/>
          <w:sz w:val="28"/>
          <w:szCs w:val="28"/>
          <w:lang w:bidi="ar"/>
        </w:rPr>
        <w:t>通过对项目工程对应地图描点进行清理、去除毛刺等处理后，形成标准的geojson文件，导入系统作为项目地图展示的基础。</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项目列表</w:t>
      </w:r>
    </w:p>
    <w:p w:rsidR="00F33F2B" w:rsidRPr="003C689F" w:rsidRDefault="00F33F2B" w:rsidP="00F33F2B">
      <w:pPr>
        <w:spacing w:line="360" w:lineRule="auto"/>
        <w:ind w:firstLineChars="200" w:firstLine="560"/>
        <w:rPr>
          <w:rFonts w:ascii="仿宋_GB2312" w:eastAsia="仿宋_GB2312" w:hAnsi="宋体" w:cs="宋体"/>
          <w:sz w:val="28"/>
          <w:szCs w:val="28"/>
          <w:lang w:bidi="ar"/>
        </w:rPr>
      </w:pPr>
      <w:r w:rsidRPr="003C689F">
        <w:rPr>
          <w:rFonts w:ascii="仿宋_GB2312" w:eastAsia="仿宋_GB2312" w:hAnsi="宋体" w:cs="宋体" w:hint="eastAsia"/>
          <w:sz w:val="28"/>
          <w:szCs w:val="28"/>
          <w:lang w:bidi="ar"/>
        </w:rPr>
        <w:t>通过项目经纬度信息在数字地图上</w:t>
      </w:r>
      <w:proofErr w:type="gramStart"/>
      <w:r w:rsidRPr="003C689F">
        <w:rPr>
          <w:rFonts w:ascii="仿宋_GB2312" w:eastAsia="仿宋_GB2312" w:hAnsi="宋体" w:cs="宋体" w:hint="eastAsia"/>
          <w:sz w:val="28"/>
          <w:szCs w:val="28"/>
          <w:lang w:bidi="ar"/>
        </w:rPr>
        <w:t>进行描点展示</w:t>
      </w:r>
      <w:proofErr w:type="gramEnd"/>
      <w:r w:rsidRPr="003C689F">
        <w:rPr>
          <w:rFonts w:ascii="仿宋_GB2312" w:eastAsia="仿宋_GB2312" w:hAnsi="宋体" w:cs="宋体" w:hint="eastAsia"/>
          <w:sz w:val="28"/>
          <w:szCs w:val="28"/>
          <w:lang w:bidi="ar"/>
        </w:rPr>
        <w:t>，用户可以根据项目特点自定义项目在地图上标注的图标。点击</w:t>
      </w:r>
      <w:proofErr w:type="gramStart"/>
      <w:r w:rsidRPr="003C689F">
        <w:rPr>
          <w:rFonts w:ascii="仿宋_GB2312" w:eastAsia="仿宋_GB2312" w:hAnsi="宋体" w:cs="宋体" w:hint="eastAsia"/>
          <w:sz w:val="28"/>
          <w:szCs w:val="28"/>
          <w:lang w:bidi="ar"/>
        </w:rPr>
        <w:t>项目描点可以</w:t>
      </w:r>
      <w:proofErr w:type="gramEnd"/>
      <w:r w:rsidRPr="003C689F">
        <w:rPr>
          <w:rFonts w:ascii="仿宋_GB2312" w:eastAsia="仿宋_GB2312" w:hAnsi="宋体" w:cs="宋体" w:hint="eastAsia"/>
          <w:sz w:val="28"/>
          <w:szCs w:val="28"/>
          <w:lang w:bidi="ar"/>
        </w:rPr>
        <w:t>进入项目信息。将前期项目以列表方式展示，点击项目信息可以查看项目详情。</w:t>
      </w:r>
      <w:r w:rsidRPr="003C689F">
        <w:rPr>
          <w:rFonts w:ascii="仿宋_GB2312" w:eastAsia="仿宋_GB2312" w:hAnsi="宋体" w:hint="eastAsia"/>
          <w:sz w:val="28"/>
          <w:szCs w:val="28"/>
        </w:rPr>
        <w:t>在地图页</w:t>
      </w:r>
      <w:r w:rsidRPr="003C689F">
        <w:rPr>
          <w:rFonts w:ascii="仿宋_GB2312" w:eastAsia="仿宋_GB2312" w:hAnsi="宋体" w:hint="eastAsia"/>
          <w:sz w:val="28"/>
          <w:szCs w:val="28"/>
        </w:rPr>
        <w:lastRenderedPageBreak/>
        <w:t>面下半部分，为项目搜索入口，输入项目名称关键字后出现对应项目列表。</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项目详情</w:t>
      </w:r>
    </w:p>
    <w:p w:rsidR="00F33F2B" w:rsidRPr="003C689F" w:rsidRDefault="00F33F2B" w:rsidP="00F33F2B">
      <w:pPr>
        <w:spacing w:line="360" w:lineRule="auto"/>
        <w:ind w:firstLineChars="200" w:firstLine="560"/>
        <w:rPr>
          <w:rFonts w:ascii="仿宋_GB2312" w:eastAsia="仿宋_GB2312" w:hAnsi="宋体" w:cs="宋体"/>
          <w:sz w:val="28"/>
          <w:szCs w:val="28"/>
        </w:rPr>
      </w:pPr>
      <w:r w:rsidRPr="003C689F">
        <w:rPr>
          <w:rFonts w:ascii="仿宋_GB2312" w:eastAsia="仿宋_GB2312" w:hAnsi="宋体" w:cs="宋体" w:hint="eastAsia"/>
          <w:sz w:val="28"/>
          <w:szCs w:val="28"/>
          <w:lang w:bidi="ar"/>
        </w:rPr>
        <w:t>显示项目基本信息，包含：项目名称、建设规模、投资、计划开工年、当年目标，责任单位</w:t>
      </w:r>
      <w:r w:rsidRPr="003C689F">
        <w:rPr>
          <w:rFonts w:ascii="仿宋_GB2312" w:eastAsia="仿宋_GB2312" w:hAnsi="宋体" w:hint="eastAsia"/>
          <w:sz w:val="28"/>
          <w:szCs w:val="28"/>
        </w:rPr>
        <w:t>、主要问题</w:t>
      </w:r>
      <w:r w:rsidRPr="003C689F">
        <w:rPr>
          <w:rFonts w:ascii="仿宋_GB2312" w:eastAsia="仿宋_GB2312" w:hAnsi="宋体" w:cs="宋体" w:hint="eastAsia"/>
          <w:sz w:val="28"/>
          <w:szCs w:val="28"/>
          <w:lang w:bidi="ar"/>
        </w:rPr>
        <w:t>等。用户可以直观了解该项目的相关信息。</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前期工作进展</w:t>
      </w:r>
    </w:p>
    <w:p w:rsidR="00F33F2B" w:rsidRPr="003C689F" w:rsidRDefault="00F33F2B" w:rsidP="00F33F2B">
      <w:pPr>
        <w:spacing w:line="360" w:lineRule="auto"/>
        <w:ind w:firstLineChars="200" w:firstLine="560"/>
        <w:rPr>
          <w:rFonts w:ascii="仿宋_GB2312" w:eastAsia="仿宋_GB2312" w:hAnsi="宋体" w:cs="宋体"/>
          <w:sz w:val="28"/>
          <w:szCs w:val="28"/>
        </w:rPr>
      </w:pPr>
      <w:r w:rsidRPr="003C689F">
        <w:rPr>
          <w:rFonts w:ascii="仿宋_GB2312" w:eastAsia="仿宋_GB2312" w:hAnsi="宋体" w:cs="宋体" w:hint="eastAsia"/>
          <w:sz w:val="28"/>
          <w:szCs w:val="28"/>
          <w:lang w:bidi="ar"/>
        </w:rPr>
        <w:t>以进度</w:t>
      </w:r>
      <w:proofErr w:type="gramStart"/>
      <w:r w:rsidRPr="003C689F">
        <w:rPr>
          <w:rFonts w:ascii="仿宋_GB2312" w:eastAsia="仿宋_GB2312" w:hAnsi="宋体" w:cs="宋体" w:hint="eastAsia"/>
          <w:sz w:val="28"/>
          <w:szCs w:val="28"/>
          <w:lang w:bidi="ar"/>
        </w:rPr>
        <w:t>图方式</w:t>
      </w:r>
      <w:proofErr w:type="gramEnd"/>
      <w:r w:rsidRPr="003C689F">
        <w:rPr>
          <w:rFonts w:ascii="仿宋_GB2312" w:eastAsia="仿宋_GB2312" w:hAnsi="宋体" w:cs="宋体" w:hint="eastAsia"/>
          <w:sz w:val="28"/>
          <w:szCs w:val="28"/>
          <w:lang w:bidi="ar"/>
        </w:rPr>
        <w:t>展示工作进展，并根据计划时间和完成时间显示各环节状态，</w:t>
      </w:r>
      <w:r w:rsidRPr="003C689F">
        <w:rPr>
          <w:rFonts w:ascii="仿宋_GB2312" w:eastAsia="仿宋_GB2312" w:hAnsi="宋体" w:hint="eastAsia"/>
          <w:sz w:val="28"/>
          <w:szCs w:val="28"/>
        </w:rPr>
        <w:t>显示前期项目当前进度信息，展示前期项目各节点的状态、计划完成或时间完成时间，并通过计划完成时候和当前时间进行比对进行状态预警。</w:t>
      </w:r>
    </w:p>
    <w:p w:rsidR="00F33F2B" w:rsidRPr="003C689F" w:rsidRDefault="00F33F2B" w:rsidP="00F33F2B">
      <w:pPr>
        <w:pStyle w:val="51"/>
        <w:spacing w:before="0" w:after="0"/>
        <w:rPr>
          <w:rFonts w:ascii="仿宋_GB2312" w:eastAsia="仿宋_GB2312"/>
        </w:rPr>
      </w:pPr>
      <w:r w:rsidRPr="003C689F">
        <w:rPr>
          <w:rFonts w:ascii="仿宋_GB2312" w:eastAsia="仿宋_GB2312" w:hint="eastAsia"/>
        </w:rPr>
        <w:t>4.5.4.1.3在建项目</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在建项目总</w:t>
      </w:r>
      <w:proofErr w:type="gramStart"/>
      <w:r w:rsidRPr="003C689F">
        <w:rPr>
          <w:rFonts w:ascii="仿宋_GB2312" w:eastAsia="仿宋_GB2312" w:hAnsi="宋体" w:cs="宋体" w:hint="eastAsia"/>
          <w:b/>
          <w:sz w:val="28"/>
          <w:szCs w:val="28"/>
          <w:lang w:bidi="ar"/>
        </w:rPr>
        <w:t>览</w:t>
      </w:r>
      <w:proofErr w:type="gramEnd"/>
    </w:p>
    <w:p w:rsidR="00F33F2B" w:rsidRPr="003C689F" w:rsidRDefault="00F33F2B" w:rsidP="00F33F2B">
      <w:pPr>
        <w:spacing w:line="360" w:lineRule="auto"/>
        <w:ind w:firstLineChars="200" w:firstLine="560"/>
        <w:rPr>
          <w:rFonts w:ascii="仿宋_GB2312" w:eastAsia="仿宋_GB2312" w:hAnsi="宋体" w:cs="宋体"/>
          <w:sz w:val="28"/>
          <w:szCs w:val="28"/>
          <w:lang w:bidi="ar"/>
        </w:rPr>
      </w:pPr>
      <w:r w:rsidRPr="003C689F">
        <w:rPr>
          <w:rFonts w:ascii="仿宋_GB2312" w:eastAsia="仿宋_GB2312" w:hAnsi="宋体" w:cs="宋体" w:hint="eastAsia"/>
          <w:sz w:val="28"/>
          <w:szCs w:val="28"/>
          <w:lang w:bidi="ar"/>
        </w:rPr>
        <w:t>以按项目类型汇总</w:t>
      </w:r>
      <w:proofErr w:type="gramStart"/>
      <w:r w:rsidRPr="003C689F">
        <w:rPr>
          <w:rFonts w:ascii="仿宋_GB2312" w:eastAsia="仿宋_GB2312" w:hAnsi="宋体" w:cs="宋体" w:hint="eastAsia"/>
          <w:sz w:val="28"/>
          <w:szCs w:val="28"/>
          <w:lang w:bidi="ar"/>
        </w:rPr>
        <w:t>表方式</w:t>
      </w:r>
      <w:proofErr w:type="gramEnd"/>
      <w:r w:rsidRPr="003C689F">
        <w:rPr>
          <w:rFonts w:ascii="仿宋_GB2312" w:eastAsia="仿宋_GB2312" w:hAnsi="宋体" w:cs="宋体" w:hint="eastAsia"/>
          <w:sz w:val="28"/>
          <w:szCs w:val="28"/>
          <w:lang w:bidi="ar"/>
        </w:rPr>
        <w:t>展示项目总体情况，按项目类型分别展示总体情况，点击项目类型进入项目列表。</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lang w:bidi="ar"/>
        </w:rPr>
      </w:pPr>
      <w:r w:rsidRPr="003C689F">
        <w:rPr>
          <w:rFonts w:ascii="仿宋_GB2312" w:eastAsia="仿宋_GB2312" w:hAnsi="宋体" w:cs="宋体" w:hint="eastAsia"/>
          <w:b/>
          <w:sz w:val="28"/>
          <w:szCs w:val="28"/>
          <w:lang w:bidi="ar"/>
        </w:rPr>
        <w:t>项目工程GIS集成</w:t>
      </w:r>
    </w:p>
    <w:p w:rsidR="00F33F2B" w:rsidRPr="003C689F" w:rsidRDefault="00F33F2B" w:rsidP="00F33F2B">
      <w:pPr>
        <w:spacing w:line="360" w:lineRule="auto"/>
        <w:ind w:firstLineChars="200" w:firstLine="560"/>
        <w:rPr>
          <w:rFonts w:ascii="仿宋_GB2312" w:eastAsia="仿宋_GB2312" w:hAnsi="宋体" w:cs="宋体"/>
          <w:sz w:val="28"/>
          <w:szCs w:val="28"/>
        </w:rPr>
      </w:pPr>
      <w:r w:rsidRPr="003C689F">
        <w:rPr>
          <w:rFonts w:ascii="仿宋_GB2312" w:eastAsia="仿宋_GB2312" w:hAnsi="宋体" w:cs="宋体" w:hint="eastAsia"/>
          <w:sz w:val="28"/>
          <w:szCs w:val="28"/>
          <w:lang w:bidi="ar"/>
        </w:rPr>
        <w:t>通过对项目工程对应</w:t>
      </w:r>
      <w:proofErr w:type="gramStart"/>
      <w:r w:rsidRPr="003C689F">
        <w:rPr>
          <w:rFonts w:ascii="仿宋_GB2312" w:eastAsia="仿宋_GB2312" w:hAnsi="宋体" w:cs="宋体" w:hint="eastAsia"/>
          <w:sz w:val="28"/>
          <w:szCs w:val="28"/>
          <w:lang w:bidi="ar"/>
        </w:rPr>
        <w:t>地图描点进行</w:t>
      </w:r>
      <w:proofErr w:type="gramEnd"/>
      <w:r w:rsidRPr="003C689F">
        <w:rPr>
          <w:rFonts w:ascii="仿宋_GB2312" w:eastAsia="仿宋_GB2312" w:hAnsi="宋体" w:cs="宋体" w:hint="eastAsia"/>
          <w:sz w:val="28"/>
          <w:szCs w:val="28"/>
          <w:lang w:bidi="ar"/>
        </w:rPr>
        <w:t>清理、去除毛刺等处理后，形成标准的geojson文件，导入系统作为项目地图展示的基础。</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项目列表</w:t>
      </w:r>
    </w:p>
    <w:p w:rsidR="00F33F2B" w:rsidRPr="003C689F" w:rsidRDefault="00F33F2B" w:rsidP="00F33F2B">
      <w:pPr>
        <w:spacing w:line="360" w:lineRule="auto"/>
        <w:ind w:firstLineChars="200" w:firstLine="560"/>
        <w:rPr>
          <w:rFonts w:ascii="仿宋_GB2312" w:eastAsia="仿宋_GB2312" w:hAnsi="宋体" w:cs="宋体"/>
          <w:sz w:val="28"/>
          <w:szCs w:val="28"/>
          <w:lang w:bidi="ar"/>
        </w:rPr>
      </w:pPr>
      <w:r w:rsidRPr="003C689F">
        <w:rPr>
          <w:rFonts w:ascii="仿宋_GB2312" w:eastAsia="仿宋_GB2312" w:hAnsi="宋体" w:cs="宋体" w:hint="eastAsia"/>
          <w:sz w:val="28"/>
          <w:szCs w:val="28"/>
          <w:lang w:bidi="ar"/>
        </w:rPr>
        <w:t>通过项目经纬度信息在数字地图上</w:t>
      </w:r>
      <w:proofErr w:type="gramStart"/>
      <w:r w:rsidRPr="003C689F">
        <w:rPr>
          <w:rFonts w:ascii="仿宋_GB2312" w:eastAsia="仿宋_GB2312" w:hAnsi="宋体" w:cs="宋体" w:hint="eastAsia"/>
          <w:sz w:val="28"/>
          <w:szCs w:val="28"/>
          <w:lang w:bidi="ar"/>
        </w:rPr>
        <w:t>进行描点展示</w:t>
      </w:r>
      <w:proofErr w:type="gramEnd"/>
      <w:r w:rsidRPr="003C689F">
        <w:rPr>
          <w:rFonts w:ascii="仿宋_GB2312" w:eastAsia="仿宋_GB2312" w:hAnsi="宋体" w:cs="宋体" w:hint="eastAsia"/>
          <w:sz w:val="28"/>
          <w:szCs w:val="28"/>
          <w:lang w:bidi="ar"/>
        </w:rPr>
        <w:t>，用户可以根据项目特点自定义项目在地图上标注的图标。点击</w:t>
      </w:r>
      <w:proofErr w:type="gramStart"/>
      <w:r w:rsidRPr="003C689F">
        <w:rPr>
          <w:rFonts w:ascii="仿宋_GB2312" w:eastAsia="仿宋_GB2312" w:hAnsi="宋体" w:cs="宋体" w:hint="eastAsia"/>
          <w:sz w:val="28"/>
          <w:szCs w:val="28"/>
          <w:lang w:bidi="ar"/>
        </w:rPr>
        <w:t>项目描点可以</w:t>
      </w:r>
      <w:proofErr w:type="gramEnd"/>
      <w:r w:rsidRPr="003C689F">
        <w:rPr>
          <w:rFonts w:ascii="仿宋_GB2312" w:eastAsia="仿宋_GB2312" w:hAnsi="宋体" w:cs="宋体" w:hint="eastAsia"/>
          <w:sz w:val="28"/>
          <w:szCs w:val="28"/>
          <w:lang w:bidi="ar"/>
        </w:rPr>
        <w:t>弹出项目信息框，</w:t>
      </w:r>
      <w:r w:rsidRPr="003C689F">
        <w:rPr>
          <w:rFonts w:ascii="仿宋_GB2312" w:eastAsia="仿宋_GB2312" w:hAnsi="宋体" w:cs="宋体" w:hint="eastAsia"/>
          <w:sz w:val="28"/>
          <w:szCs w:val="28"/>
          <w:lang w:bidi="ar"/>
        </w:rPr>
        <w:lastRenderedPageBreak/>
        <w:t>可以了解项目的名称、设计全长、批复概算、概算建安费、开工时间、计划完工时间等信息，可以快速获取项目实时视频，点击进行播放。</w:t>
      </w:r>
    </w:p>
    <w:p w:rsidR="00F33F2B" w:rsidRPr="003C689F" w:rsidRDefault="00F33F2B" w:rsidP="00F33F2B">
      <w:pPr>
        <w:spacing w:line="360" w:lineRule="auto"/>
        <w:ind w:firstLineChars="200" w:firstLine="560"/>
        <w:rPr>
          <w:rFonts w:ascii="仿宋_GB2312" w:eastAsia="仿宋_GB2312" w:hAnsi="宋体" w:cs="宋体"/>
          <w:sz w:val="28"/>
          <w:szCs w:val="28"/>
        </w:rPr>
      </w:pPr>
      <w:r w:rsidRPr="003C689F">
        <w:rPr>
          <w:rFonts w:ascii="仿宋_GB2312" w:eastAsia="仿宋_GB2312" w:hAnsi="宋体" w:cs="宋体" w:hint="eastAsia"/>
          <w:sz w:val="28"/>
          <w:szCs w:val="28"/>
          <w:lang w:bidi="ar"/>
        </w:rPr>
        <w:t>通过项目搜索功能可以通过项目名称进行模糊匹配，将检索到的在建项目以列表方式展示，点击项目信息查看项目详情。</w:t>
      </w:r>
      <w:r w:rsidRPr="003C689F">
        <w:rPr>
          <w:rFonts w:ascii="仿宋_GB2312" w:eastAsia="仿宋_GB2312" w:hAnsi="宋体" w:hint="eastAsia"/>
          <w:sz w:val="28"/>
          <w:szCs w:val="28"/>
        </w:rPr>
        <w:t>项目按所在地区进行归类展示。</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项目概况</w:t>
      </w:r>
    </w:p>
    <w:p w:rsidR="00F33F2B" w:rsidRPr="003C689F" w:rsidRDefault="00F33F2B" w:rsidP="00F33F2B">
      <w:pPr>
        <w:spacing w:line="360" w:lineRule="auto"/>
        <w:ind w:firstLineChars="200" w:firstLine="560"/>
        <w:rPr>
          <w:rFonts w:ascii="仿宋_GB2312" w:eastAsia="仿宋_GB2312" w:hAnsi="宋体" w:cs="宋体"/>
          <w:sz w:val="28"/>
          <w:szCs w:val="28"/>
        </w:rPr>
      </w:pPr>
      <w:r w:rsidRPr="003C689F">
        <w:rPr>
          <w:rFonts w:ascii="仿宋_GB2312" w:eastAsia="仿宋_GB2312" w:hAnsi="宋体" w:cs="宋体" w:hint="eastAsia"/>
          <w:sz w:val="28"/>
          <w:szCs w:val="28"/>
          <w:lang w:bidi="ar"/>
        </w:rPr>
        <w:t>显示项目概况信息，包含项目名称、建设单位、类型、技术等级描述等。提供项目建设问题展示功能，可以将项目建设中出现的问题进行上报，可以与各级管理人员进行信息交互。提供项目审核过程环节相关信息：批复文号、批复时间、批复概算、概算建安费等。</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参建单位</w:t>
      </w:r>
    </w:p>
    <w:p w:rsidR="00F33F2B" w:rsidRPr="003C689F" w:rsidRDefault="00F33F2B" w:rsidP="00F33F2B">
      <w:pPr>
        <w:spacing w:line="360" w:lineRule="auto"/>
        <w:ind w:firstLineChars="200" w:firstLine="560"/>
        <w:rPr>
          <w:rFonts w:ascii="仿宋_GB2312" w:eastAsia="仿宋_GB2312" w:hAnsi="宋体" w:cs="宋体"/>
          <w:sz w:val="28"/>
          <w:szCs w:val="28"/>
        </w:rPr>
      </w:pPr>
      <w:r w:rsidRPr="003C689F">
        <w:rPr>
          <w:rFonts w:ascii="仿宋_GB2312" w:eastAsia="仿宋_GB2312" w:hAnsi="宋体" w:cs="宋体" w:hint="eastAsia"/>
          <w:sz w:val="28"/>
          <w:szCs w:val="28"/>
          <w:lang w:bidi="ar"/>
        </w:rPr>
        <w:t>按建设单位、设计单位、施工单位、监理单位等类型展示项目参建单位信息，包含参建单位的名称、负责人、联系电话、合同金额等信息。支持参建单位类型自定义，可以手动添加参建单位类型和信息。</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投资进度</w:t>
      </w:r>
    </w:p>
    <w:p w:rsidR="00F33F2B" w:rsidRPr="003C689F" w:rsidRDefault="00F33F2B" w:rsidP="00F33F2B">
      <w:pPr>
        <w:spacing w:line="360" w:lineRule="auto"/>
        <w:ind w:firstLineChars="200" w:firstLine="560"/>
        <w:rPr>
          <w:rFonts w:ascii="仿宋_GB2312" w:eastAsia="仿宋_GB2312" w:hAnsi="宋体" w:cs="宋体"/>
          <w:sz w:val="28"/>
          <w:szCs w:val="28"/>
        </w:rPr>
      </w:pPr>
      <w:r w:rsidRPr="003C689F">
        <w:rPr>
          <w:rFonts w:ascii="仿宋_GB2312" w:eastAsia="仿宋_GB2312" w:hAnsi="宋体" w:cs="宋体" w:hint="eastAsia"/>
          <w:sz w:val="28"/>
          <w:szCs w:val="28"/>
          <w:lang w:bidi="ar"/>
        </w:rPr>
        <w:t>将在建项目的投资情况按月份以趋势曲线图方式展示，可以通过所在地区进行过滤展示。支持按季度统计项目投资的计划完成和实际完成情况。并可以根据月度、季度、年度和累计等几个维度进行数据统计，并根据完成比例进行预警，以绿、黄、红灯颜色进行分类提示。</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lastRenderedPageBreak/>
        <w:t>实物进度</w:t>
      </w:r>
    </w:p>
    <w:p w:rsidR="00F33F2B" w:rsidRPr="003C689F" w:rsidRDefault="00F33F2B" w:rsidP="00F33F2B">
      <w:pPr>
        <w:spacing w:line="360" w:lineRule="auto"/>
        <w:ind w:firstLineChars="200" w:firstLine="560"/>
        <w:rPr>
          <w:rFonts w:ascii="仿宋_GB2312" w:eastAsia="仿宋_GB2312" w:hAnsi="宋体" w:cs="宋体"/>
          <w:sz w:val="28"/>
          <w:szCs w:val="28"/>
        </w:rPr>
      </w:pPr>
      <w:r w:rsidRPr="003C689F">
        <w:rPr>
          <w:rFonts w:ascii="仿宋_GB2312" w:eastAsia="仿宋_GB2312" w:hAnsi="宋体" w:cs="宋体" w:hint="eastAsia"/>
          <w:sz w:val="28"/>
          <w:szCs w:val="28"/>
          <w:lang w:bidi="ar"/>
        </w:rPr>
        <w:t>将在建项目的实物进度按月份以趋势曲线图方式展示。以工程标段和月份展示各工程类型的进展情况，可以选择标段和月份进行过滤，可以直观展示各工作类型的进度情况。以月进度、季进度、年进度和累计进度方式展示各工作类型的进展情况。</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视频播放</w:t>
      </w:r>
    </w:p>
    <w:p w:rsidR="00F33F2B" w:rsidRPr="003C689F" w:rsidRDefault="00F33F2B" w:rsidP="00F33F2B">
      <w:pPr>
        <w:spacing w:line="360" w:lineRule="auto"/>
        <w:ind w:firstLineChars="200" w:firstLine="560"/>
        <w:rPr>
          <w:rFonts w:ascii="仿宋_GB2312" w:eastAsia="仿宋_GB2312" w:hAnsi="宋体" w:cs="宋体"/>
          <w:sz w:val="28"/>
          <w:szCs w:val="28"/>
        </w:rPr>
      </w:pPr>
      <w:r w:rsidRPr="003C689F">
        <w:rPr>
          <w:rFonts w:ascii="仿宋_GB2312" w:eastAsia="仿宋_GB2312" w:hAnsi="宋体" w:cs="宋体" w:hint="eastAsia"/>
          <w:sz w:val="28"/>
          <w:szCs w:val="28"/>
          <w:lang w:bidi="ar"/>
        </w:rPr>
        <w:t>以树型列表展示项目视频对应位置，根据视频布置点位进行折叠和展开，点击视频点可以进入视频实时播放界面进行视频播放。视频来源于工程中心统一视频平台，通过调用提供的统一接口获取视频点位信息和播放路径，进行转换处理后接入系统实现实时播放监控。</w:t>
      </w:r>
    </w:p>
    <w:p w:rsidR="00F33F2B" w:rsidRPr="003C689F" w:rsidRDefault="00F33F2B" w:rsidP="00F33F2B">
      <w:pPr>
        <w:pStyle w:val="51"/>
        <w:spacing w:before="0" w:after="0" w:line="360" w:lineRule="auto"/>
        <w:rPr>
          <w:rFonts w:ascii="仿宋_GB2312" w:eastAsia="仿宋_GB2312"/>
        </w:rPr>
      </w:pPr>
      <w:r w:rsidRPr="003C689F">
        <w:rPr>
          <w:rFonts w:ascii="仿宋_GB2312" w:eastAsia="仿宋_GB2312" w:hint="eastAsia"/>
        </w:rPr>
        <w:t>4.5.4.1.4投资分析</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首页</w:t>
      </w:r>
    </w:p>
    <w:p w:rsidR="00F33F2B" w:rsidRPr="003C689F" w:rsidRDefault="00F33F2B" w:rsidP="00F33F2B">
      <w:pPr>
        <w:spacing w:line="360" w:lineRule="auto"/>
        <w:ind w:firstLineChars="200" w:firstLine="560"/>
        <w:rPr>
          <w:rFonts w:ascii="仿宋_GB2312" w:eastAsia="仿宋_GB2312" w:hAnsi="宋体" w:cs="宋体"/>
          <w:sz w:val="28"/>
          <w:szCs w:val="28"/>
        </w:rPr>
      </w:pPr>
      <w:r w:rsidRPr="003C689F">
        <w:rPr>
          <w:rFonts w:ascii="仿宋_GB2312" w:eastAsia="仿宋_GB2312" w:hAnsi="宋体" w:cs="宋体" w:hint="eastAsia"/>
          <w:sz w:val="28"/>
          <w:szCs w:val="28"/>
          <w:lang w:bidi="ar"/>
        </w:rPr>
        <w:t>将全省当前的投资情况进行总体描述，展示年度投资任务和本年累计完成情况。以柱状</w:t>
      </w:r>
      <w:proofErr w:type="gramStart"/>
      <w:r w:rsidRPr="003C689F">
        <w:rPr>
          <w:rFonts w:ascii="仿宋_GB2312" w:eastAsia="仿宋_GB2312" w:hAnsi="宋体" w:cs="宋体" w:hint="eastAsia"/>
          <w:sz w:val="28"/>
          <w:szCs w:val="28"/>
          <w:lang w:bidi="ar"/>
        </w:rPr>
        <w:t>图方式</w:t>
      </w:r>
      <w:proofErr w:type="gramEnd"/>
      <w:r w:rsidRPr="003C689F">
        <w:rPr>
          <w:rFonts w:ascii="仿宋_GB2312" w:eastAsia="仿宋_GB2312" w:hAnsi="宋体" w:cs="宋体" w:hint="eastAsia"/>
          <w:sz w:val="28"/>
          <w:szCs w:val="28"/>
          <w:lang w:bidi="ar"/>
        </w:rPr>
        <w:t>展示年度投资目标和累计进展。提供按地区、行业、三大集团分析和投资预计的入口。</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地区分析</w:t>
      </w:r>
    </w:p>
    <w:p w:rsidR="00F33F2B" w:rsidRPr="003C689F" w:rsidRDefault="00F33F2B" w:rsidP="00F33F2B">
      <w:pPr>
        <w:spacing w:line="360" w:lineRule="auto"/>
        <w:ind w:firstLineChars="200" w:firstLine="560"/>
        <w:rPr>
          <w:rFonts w:ascii="仿宋_GB2312" w:eastAsia="仿宋_GB2312" w:hAnsi="宋体" w:cs="宋体"/>
          <w:sz w:val="28"/>
          <w:szCs w:val="28"/>
        </w:rPr>
      </w:pPr>
      <w:r w:rsidRPr="003C689F">
        <w:rPr>
          <w:rFonts w:ascii="仿宋_GB2312" w:eastAsia="仿宋_GB2312" w:hAnsi="宋体" w:cs="宋体" w:hint="eastAsia"/>
          <w:sz w:val="28"/>
          <w:szCs w:val="28"/>
          <w:lang w:bidi="ar"/>
        </w:rPr>
        <w:t>以曲线趋势</w:t>
      </w:r>
      <w:proofErr w:type="gramStart"/>
      <w:r w:rsidRPr="003C689F">
        <w:rPr>
          <w:rFonts w:ascii="仿宋_GB2312" w:eastAsia="仿宋_GB2312" w:hAnsi="宋体" w:cs="宋体" w:hint="eastAsia"/>
          <w:sz w:val="28"/>
          <w:szCs w:val="28"/>
          <w:lang w:bidi="ar"/>
        </w:rPr>
        <w:t>图方式</w:t>
      </w:r>
      <w:proofErr w:type="gramEnd"/>
      <w:r w:rsidRPr="003C689F">
        <w:rPr>
          <w:rFonts w:ascii="仿宋_GB2312" w:eastAsia="仿宋_GB2312" w:hAnsi="宋体" w:cs="宋体" w:hint="eastAsia"/>
          <w:sz w:val="28"/>
          <w:szCs w:val="28"/>
          <w:lang w:bidi="ar"/>
        </w:rPr>
        <w:t>总体展示投资完成进度。分市、县两级展示月度、季度、年度、累计进度情况，数据分析</w:t>
      </w:r>
      <w:proofErr w:type="gramStart"/>
      <w:r w:rsidRPr="003C689F">
        <w:rPr>
          <w:rFonts w:ascii="仿宋_GB2312" w:eastAsia="仿宋_GB2312" w:hAnsi="宋体" w:cs="宋体" w:hint="eastAsia"/>
          <w:sz w:val="28"/>
          <w:szCs w:val="28"/>
          <w:lang w:bidi="ar"/>
        </w:rPr>
        <w:t>图按照</w:t>
      </w:r>
      <w:proofErr w:type="gramEnd"/>
      <w:r w:rsidRPr="003C689F">
        <w:rPr>
          <w:rFonts w:ascii="仿宋_GB2312" w:eastAsia="仿宋_GB2312" w:hAnsi="宋体" w:cs="宋体" w:hint="eastAsia"/>
          <w:sz w:val="28"/>
          <w:szCs w:val="28"/>
          <w:lang w:bidi="ar"/>
        </w:rPr>
        <w:t>市（县）进行分别比对展示。</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行业分析</w:t>
      </w:r>
    </w:p>
    <w:p w:rsidR="00F33F2B" w:rsidRPr="003C689F" w:rsidRDefault="00F33F2B" w:rsidP="00F33F2B">
      <w:pPr>
        <w:spacing w:line="360" w:lineRule="auto"/>
        <w:ind w:firstLineChars="200" w:firstLine="560"/>
        <w:rPr>
          <w:rFonts w:ascii="仿宋_GB2312" w:eastAsia="仿宋_GB2312" w:hAnsi="宋体" w:cs="宋体"/>
          <w:sz w:val="28"/>
          <w:szCs w:val="28"/>
        </w:rPr>
      </w:pPr>
      <w:r w:rsidRPr="003C689F">
        <w:rPr>
          <w:rFonts w:ascii="仿宋_GB2312" w:eastAsia="仿宋_GB2312" w:hAnsi="宋体" w:cs="宋体" w:hint="eastAsia"/>
          <w:sz w:val="28"/>
          <w:szCs w:val="28"/>
          <w:lang w:bidi="ar"/>
        </w:rPr>
        <w:lastRenderedPageBreak/>
        <w:t>以曲线趋势</w:t>
      </w:r>
      <w:proofErr w:type="gramStart"/>
      <w:r w:rsidRPr="003C689F">
        <w:rPr>
          <w:rFonts w:ascii="仿宋_GB2312" w:eastAsia="仿宋_GB2312" w:hAnsi="宋体" w:cs="宋体" w:hint="eastAsia"/>
          <w:sz w:val="28"/>
          <w:szCs w:val="28"/>
          <w:lang w:bidi="ar"/>
        </w:rPr>
        <w:t>图方式</w:t>
      </w:r>
      <w:proofErr w:type="gramEnd"/>
      <w:r w:rsidRPr="003C689F">
        <w:rPr>
          <w:rFonts w:ascii="仿宋_GB2312" w:eastAsia="仿宋_GB2312" w:hAnsi="宋体" w:cs="宋体" w:hint="eastAsia"/>
          <w:sz w:val="28"/>
          <w:szCs w:val="28"/>
          <w:lang w:bidi="ar"/>
        </w:rPr>
        <w:t>总体展示投资完成进度。按月度、季度、年度、累计进度展示情况，数据分析</w:t>
      </w:r>
      <w:proofErr w:type="gramStart"/>
      <w:r w:rsidRPr="003C689F">
        <w:rPr>
          <w:rFonts w:ascii="仿宋_GB2312" w:eastAsia="仿宋_GB2312" w:hAnsi="宋体" w:cs="宋体" w:hint="eastAsia"/>
          <w:sz w:val="28"/>
          <w:szCs w:val="28"/>
          <w:lang w:bidi="ar"/>
        </w:rPr>
        <w:t>图按照</w:t>
      </w:r>
      <w:proofErr w:type="gramEnd"/>
      <w:r w:rsidRPr="003C689F">
        <w:rPr>
          <w:rFonts w:ascii="仿宋_GB2312" w:eastAsia="仿宋_GB2312" w:hAnsi="宋体" w:cs="宋体" w:hint="eastAsia"/>
          <w:sz w:val="28"/>
          <w:szCs w:val="28"/>
          <w:lang w:bidi="ar"/>
        </w:rPr>
        <w:t>高速、国省道、水路、机场、铁路进行分别比对展示。</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三大集团</w:t>
      </w:r>
    </w:p>
    <w:p w:rsidR="00F33F2B" w:rsidRPr="003C689F" w:rsidRDefault="00F33F2B" w:rsidP="00F33F2B">
      <w:pPr>
        <w:spacing w:line="360" w:lineRule="auto"/>
        <w:ind w:firstLineChars="200" w:firstLine="560"/>
        <w:rPr>
          <w:rFonts w:ascii="仿宋_GB2312" w:eastAsia="仿宋_GB2312" w:hAnsi="宋体" w:cs="宋体"/>
          <w:sz w:val="28"/>
          <w:szCs w:val="28"/>
        </w:rPr>
      </w:pPr>
      <w:r w:rsidRPr="003C689F">
        <w:rPr>
          <w:rFonts w:ascii="仿宋_GB2312" w:eastAsia="仿宋_GB2312" w:hAnsi="宋体" w:cs="宋体" w:hint="eastAsia"/>
          <w:sz w:val="28"/>
          <w:szCs w:val="28"/>
          <w:lang w:bidi="ar"/>
        </w:rPr>
        <w:t>以曲线趋势</w:t>
      </w:r>
      <w:proofErr w:type="gramStart"/>
      <w:r w:rsidRPr="003C689F">
        <w:rPr>
          <w:rFonts w:ascii="仿宋_GB2312" w:eastAsia="仿宋_GB2312" w:hAnsi="宋体" w:cs="宋体" w:hint="eastAsia"/>
          <w:sz w:val="28"/>
          <w:szCs w:val="28"/>
          <w:lang w:bidi="ar"/>
        </w:rPr>
        <w:t>图方式</w:t>
      </w:r>
      <w:proofErr w:type="gramEnd"/>
      <w:r w:rsidRPr="003C689F">
        <w:rPr>
          <w:rFonts w:ascii="仿宋_GB2312" w:eastAsia="仿宋_GB2312" w:hAnsi="宋体" w:cs="宋体" w:hint="eastAsia"/>
          <w:sz w:val="28"/>
          <w:szCs w:val="28"/>
          <w:lang w:bidi="ar"/>
        </w:rPr>
        <w:t>总体展示投资完成进度。按月度、季度、年度、累计进度展示情况，数据分析</w:t>
      </w:r>
      <w:proofErr w:type="gramStart"/>
      <w:r w:rsidRPr="003C689F">
        <w:rPr>
          <w:rFonts w:ascii="仿宋_GB2312" w:eastAsia="仿宋_GB2312" w:hAnsi="宋体" w:cs="宋体" w:hint="eastAsia"/>
          <w:sz w:val="28"/>
          <w:szCs w:val="28"/>
          <w:lang w:bidi="ar"/>
        </w:rPr>
        <w:t>图按照</w:t>
      </w:r>
      <w:proofErr w:type="gramEnd"/>
      <w:r w:rsidRPr="003C689F">
        <w:rPr>
          <w:rFonts w:ascii="仿宋_GB2312" w:eastAsia="仿宋_GB2312" w:hAnsi="宋体" w:cs="宋体" w:hint="eastAsia"/>
          <w:sz w:val="28"/>
          <w:szCs w:val="28"/>
          <w:lang w:bidi="ar"/>
        </w:rPr>
        <w:t>三大集团进行分别比对展示。</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投资预警</w:t>
      </w:r>
    </w:p>
    <w:p w:rsidR="00F33F2B" w:rsidRPr="003C689F" w:rsidRDefault="00F33F2B" w:rsidP="00F33F2B">
      <w:pPr>
        <w:spacing w:line="360" w:lineRule="auto"/>
        <w:ind w:firstLineChars="200" w:firstLine="560"/>
        <w:rPr>
          <w:rFonts w:ascii="仿宋_GB2312" w:eastAsia="仿宋_GB2312" w:hAnsi="宋体" w:cs="宋体"/>
          <w:sz w:val="28"/>
          <w:szCs w:val="28"/>
          <w:lang w:bidi="ar"/>
        </w:rPr>
      </w:pPr>
      <w:r w:rsidRPr="003C689F">
        <w:rPr>
          <w:rFonts w:ascii="仿宋_GB2312" w:eastAsia="仿宋_GB2312" w:hAnsi="宋体" w:cs="宋体" w:hint="eastAsia"/>
          <w:sz w:val="28"/>
          <w:szCs w:val="28"/>
          <w:lang w:bidi="ar"/>
        </w:rPr>
        <w:t>以投资预警</w:t>
      </w:r>
      <w:proofErr w:type="gramStart"/>
      <w:r w:rsidRPr="003C689F">
        <w:rPr>
          <w:rFonts w:ascii="仿宋_GB2312" w:eastAsia="仿宋_GB2312" w:hAnsi="宋体" w:cs="宋体" w:hint="eastAsia"/>
          <w:sz w:val="28"/>
          <w:szCs w:val="28"/>
          <w:lang w:bidi="ar"/>
        </w:rPr>
        <w:t>五色图方式</w:t>
      </w:r>
      <w:proofErr w:type="gramEnd"/>
      <w:r w:rsidRPr="003C689F">
        <w:rPr>
          <w:rFonts w:ascii="仿宋_GB2312" w:eastAsia="仿宋_GB2312" w:hAnsi="宋体" w:cs="宋体" w:hint="eastAsia"/>
          <w:sz w:val="28"/>
          <w:szCs w:val="28"/>
          <w:lang w:bidi="ar"/>
        </w:rPr>
        <w:t>展示全省投资预警情况，根据不同的投资完成率以红、橙、黄、蓝、</w:t>
      </w:r>
      <w:proofErr w:type="gramStart"/>
      <w:r w:rsidRPr="003C689F">
        <w:rPr>
          <w:rFonts w:ascii="仿宋_GB2312" w:eastAsia="仿宋_GB2312" w:hAnsi="宋体" w:cs="宋体" w:hint="eastAsia"/>
          <w:sz w:val="28"/>
          <w:szCs w:val="28"/>
          <w:lang w:bidi="ar"/>
        </w:rPr>
        <w:t>绿进行</w:t>
      </w:r>
      <w:proofErr w:type="gramEnd"/>
      <w:r w:rsidRPr="003C689F">
        <w:rPr>
          <w:rFonts w:ascii="仿宋_GB2312" w:eastAsia="仿宋_GB2312" w:hAnsi="宋体" w:cs="宋体" w:hint="eastAsia"/>
          <w:sz w:val="28"/>
          <w:szCs w:val="28"/>
          <w:lang w:bidi="ar"/>
        </w:rPr>
        <w:t>标注，可以直观展示全省投资完成情况。</w:t>
      </w:r>
    </w:p>
    <w:p w:rsidR="00F33F2B" w:rsidRPr="003C689F" w:rsidRDefault="00F33F2B" w:rsidP="00F33F2B">
      <w:pPr>
        <w:spacing w:line="360" w:lineRule="auto"/>
        <w:ind w:firstLineChars="200" w:firstLine="560"/>
        <w:rPr>
          <w:rFonts w:ascii="仿宋_GB2312" w:eastAsia="仿宋_GB2312" w:hAnsi="宋体" w:cs="宋体"/>
          <w:sz w:val="28"/>
          <w:szCs w:val="28"/>
        </w:rPr>
      </w:pPr>
      <w:r w:rsidRPr="003C689F">
        <w:rPr>
          <w:rFonts w:ascii="仿宋_GB2312" w:eastAsia="仿宋_GB2312" w:hAnsi="宋体" w:cs="宋体" w:hint="eastAsia"/>
          <w:sz w:val="28"/>
          <w:szCs w:val="28"/>
          <w:lang w:bidi="ar"/>
        </w:rPr>
        <w:t>根据投资完成比例进行预警，预警以红、黄、蓝、绿灯方式展示，按地市统计投资完成情况汇总展示，点击地市名称可以进入该地市对应区县的预警情况。</w:t>
      </w:r>
    </w:p>
    <w:p w:rsidR="00F33F2B" w:rsidRPr="003C689F" w:rsidRDefault="00F33F2B" w:rsidP="00F33F2B">
      <w:pPr>
        <w:pStyle w:val="51"/>
        <w:spacing w:before="0" w:after="0" w:line="360" w:lineRule="auto"/>
        <w:rPr>
          <w:rFonts w:ascii="仿宋_GB2312" w:eastAsia="仿宋_GB2312" w:hAnsi="宋体"/>
        </w:rPr>
      </w:pPr>
      <w:r w:rsidRPr="003C689F">
        <w:rPr>
          <w:rFonts w:ascii="仿宋_GB2312" w:eastAsia="仿宋_GB2312" w:hAnsi="宋体" w:hint="eastAsia"/>
        </w:rPr>
        <w:t>4.5.4</w:t>
      </w:r>
      <w:r w:rsidRPr="003C689F">
        <w:rPr>
          <w:rFonts w:ascii="仿宋_GB2312" w:eastAsia="仿宋_GB2312" w:hAnsi="宋体" w:cs="宋体" w:hint="eastAsia"/>
        </w:rPr>
        <w:t>.1</w:t>
      </w:r>
      <w:r w:rsidRPr="003C689F">
        <w:rPr>
          <w:rFonts w:ascii="仿宋_GB2312" w:eastAsia="仿宋_GB2312" w:hAnsi="宋体" w:hint="eastAsia"/>
        </w:rPr>
        <w:t>.5阳光监管</w:t>
      </w:r>
    </w:p>
    <w:p w:rsidR="00F33F2B" w:rsidRPr="003C689F" w:rsidRDefault="00F33F2B" w:rsidP="00F33F2B">
      <w:pPr>
        <w:spacing w:line="360" w:lineRule="auto"/>
        <w:ind w:firstLineChars="200" w:firstLine="560"/>
        <w:rPr>
          <w:rFonts w:ascii="仿宋_GB2312" w:eastAsia="仿宋_GB2312" w:hAnsi="宋体" w:cs="宋体"/>
          <w:sz w:val="28"/>
          <w:szCs w:val="28"/>
        </w:rPr>
      </w:pPr>
      <w:r w:rsidRPr="003C689F">
        <w:rPr>
          <w:rFonts w:ascii="仿宋_GB2312" w:eastAsia="仿宋_GB2312" w:hAnsi="宋体" w:cs="宋体" w:hint="eastAsia"/>
          <w:sz w:val="28"/>
          <w:szCs w:val="28"/>
          <w:lang w:bidi="ar"/>
        </w:rPr>
        <w:t>为纵深推进清廉交通建设，拟依托全省综合交通大会战作战指挥系统，打造交通工程阳光监管平台，推动交通工程流程管理精细化，权力运行公开化，加强行为约束，加强行业监管，降低廉政风险。</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政策法规</w:t>
      </w:r>
    </w:p>
    <w:p w:rsidR="00F33F2B" w:rsidRPr="003C689F" w:rsidRDefault="00F33F2B" w:rsidP="00F33F2B">
      <w:pPr>
        <w:spacing w:line="360" w:lineRule="auto"/>
        <w:ind w:firstLineChars="200" w:firstLine="560"/>
        <w:rPr>
          <w:rFonts w:ascii="仿宋_GB2312" w:eastAsia="仿宋_GB2312" w:hAnsi="宋体" w:cs="宋体"/>
          <w:sz w:val="28"/>
          <w:szCs w:val="28"/>
        </w:rPr>
      </w:pPr>
      <w:r w:rsidRPr="003C689F">
        <w:rPr>
          <w:rFonts w:ascii="仿宋_GB2312" w:eastAsia="仿宋_GB2312" w:hAnsi="宋体" w:cs="宋体" w:hint="eastAsia"/>
          <w:sz w:val="28"/>
          <w:szCs w:val="28"/>
          <w:lang w:bidi="ar"/>
        </w:rPr>
        <w:t>梳理收集工程建设领域相关业务工作和纪检监督政策法规，供各级用户学习掌握政策和查询使用。</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lastRenderedPageBreak/>
        <w:t>风险点分析</w:t>
      </w:r>
    </w:p>
    <w:p w:rsidR="00F33F2B" w:rsidRPr="003C689F" w:rsidRDefault="00F33F2B" w:rsidP="00F33F2B">
      <w:pPr>
        <w:spacing w:line="360" w:lineRule="auto"/>
        <w:ind w:firstLineChars="200" w:firstLine="560"/>
        <w:rPr>
          <w:rFonts w:ascii="仿宋_GB2312" w:eastAsia="仿宋_GB2312" w:hAnsi="宋体" w:cs="宋体"/>
          <w:sz w:val="28"/>
          <w:szCs w:val="28"/>
        </w:rPr>
      </w:pPr>
      <w:r w:rsidRPr="003C689F">
        <w:rPr>
          <w:rFonts w:ascii="仿宋_GB2312" w:eastAsia="仿宋_GB2312" w:hAnsi="宋体" w:cs="宋体" w:hint="eastAsia"/>
          <w:sz w:val="28"/>
          <w:szCs w:val="28"/>
          <w:lang w:bidi="ar"/>
        </w:rPr>
        <w:t>有效运用交通系统廉政风险排查评估机制成果，定期发布、更新工程建设领域的重点廉政风险和需要关注的重要问题。</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阳光工程</w:t>
      </w:r>
    </w:p>
    <w:p w:rsidR="00F33F2B" w:rsidRPr="003C689F" w:rsidRDefault="00F33F2B" w:rsidP="00F33F2B">
      <w:pPr>
        <w:spacing w:line="360" w:lineRule="auto"/>
        <w:ind w:firstLineChars="200" w:firstLine="560"/>
        <w:rPr>
          <w:rFonts w:ascii="仿宋_GB2312" w:eastAsia="仿宋_GB2312" w:hAnsi="宋体" w:cs="宋体"/>
          <w:sz w:val="28"/>
          <w:szCs w:val="28"/>
        </w:rPr>
      </w:pPr>
      <w:r w:rsidRPr="003C689F">
        <w:rPr>
          <w:rFonts w:ascii="仿宋_GB2312" w:eastAsia="仿宋_GB2312" w:hAnsi="宋体" w:cs="宋体" w:hint="eastAsia"/>
          <w:sz w:val="28"/>
          <w:szCs w:val="28"/>
          <w:lang w:bidi="ar"/>
        </w:rPr>
        <w:t>聚焦工程建设过程中的重点环节，全面收集并集中公开业务流程、关键人员、工作记录等信息，供各方查询监督并接受投诉举报。</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风险预警</w:t>
      </w:r>
    </w:p>
    <w:p w:rsidR="00F33F2B" w:rsidRPr="003C689F" w:rsidRDefault="00F33F2B" w:rsidP="00F33F2B">
      <w:pPr>
        <w:spacing w:line="360" w:lineRule="auto"/>
        <w:ind w:firstLineChars="200" w:firstLine="560"/>
        <w:rPr>
          <w:rFonts w:ascii="仿宋_GB2312" w:eastAsia="仿宋_GB2312" w:hAnsi="宋体" w:cs="宋体"/>
          <w:sz w:val="28"/>
          <w:szCs w:val="28"/>
        </w:rPr>
      </w:pPr>
      <w:r w:rsidRPr="003C689F">
        <w:rPr>
          <w:rFonts w:ascii="仿宋_GB2312" w:eastAsia="仿宋_GB2312" w:hAnsi="宋体" w:cs="宋体" w:hint="eastAsia"/>
          <w:sz w:val="28"/>
          <w:szCs w:val="28"/>
          <w:lang w:bidi="ar"/>
        </w:rPr>
        <w:t>平台对收集到的权力运行和市场主体行为等关键信息进行分析比对，精准查找可能存在廉政隐患的风险点，并提出预警，提示业主单位和行业企业及时自查自纠，提供给有关部门开展有针对性的检查核实。</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核查处理</w:t>
      </w:r>
    </w:p>
    <w:p w:rsidR="00F33F2B" w:rsidRPr="003C689F" w:rsidRDefault="00F33F2B" w:rsidP="00F33F2B">
      <w:pPr>
        <w:spacing w:line="360" w:lineRule="auto"/>
        <w:ind w:firstLineChars="200" w:firstLine="560"/>
        <w:rPr>
          <w:rFonts w:ascii="仿宋_GB2312" w:eastAsia="仿宋_GB2312" w:hAnsi="宋体" w:cs="宋体"/>
          <w:sz w:val="28"/>
          <w:szCs w:val="28"/>
          <w:lang w:bidi="ar"/>
        </w:rPr>
      </w:pPr>
      <w:r w:rsidRPr="003C689F">
        <w:rPr>
          <w:rFonts w:ascii="仿宋_GB2312" w:eastAsia="仿宋_GB2312" w:hAnsi="宋体" w:cs="宋体" w:hint="eastAsia"/>
          <w:sz w:val="28"/>
          <w:szCs w:val="28"/>
          <w:lang w:bidi="ar"/>
        </w:rPr>
        <w:t>将系统预警和人工预警的情况进行展示，督促相关单位进行核查处理并进行填报上传，系统将需要处理的信息推送通知相关单位负责人。</w:t>
      </w:r>
    </w:p>
    <w:p w:rsidR="00F33F2B" w:rsidRPr="003C689F" w:rsidRDefault="00F33F2B" w:rsidP="00F33F2B">
      <w:pPr>
        <w:spacing w:line="360" w:lineRule="auto"/>
        <w:ind w:firstLineChars="200" w:firstLine="560"/>
        <w:rPr>
          <w:rFonts w:ascii="仿宋_GB2312" w:eastAsia="仿宋_GB2312" w:hAnsi="宋体" w:cs="宋体"/>
          <w:sz w:val="28"/>
          <w:szCs w:val="28"/>
          <w:lang w:bidi="ar"/>
        </w:rPr>
      </w:pPr>
      <w:r w:rsidRPr="003C689F">
        <w:rPr>
          <w:rFonts w:ascii="仿宋_GB2312" w:eastAsia="仿宋_GB2312" w:hAnsi="宋体" w:cs="宋体" w:hint="eastAsia"/>
          <w:sz w:val="28"/>
          <w:szCs w:val="28"/>
          <w:lang w:bidi="ar"/>
        </w:rPr>
        <w:t>对被核查确认</w:t>
      </w:r>
      <w:proofErr w:type="gramStart"/>
      <w:r w:rsidRPr="003C689F">
        <w:rPr>
          <w:rFonts w:ascii="仿宋_GB2312" w:eastAsia="仿宋_GB2312" w:hAnsi="宋体" w:cs="宋体" w:hint="eastAsia"/>
          <w:sz w:val="28"/>
          <w:szCs w:val="28"/>
          <w:lang w:bidi="ar"/>
        </w:rPr>
        <w:t>不</w:t>
      </w:r>
      <w:proofErr w:type="gramEnd"/>
      <w:r w:rsidRPr="003C689F">
        <w:rPr>
          <w:rFonts w:ascii="仿宋_GB2312" w:eastAsia="仿宋_GB2312" w:hAnsi="宋体" w:cs="宋体" w:hint="eastAsia"/>
          <w:sz w:val="28"/>
          <w:szCs w:val="28"/>
          <w:lang w:bidi="ar"/>
        </w:rPr>
        <w:t>报送信息或不按规定要求报送信息的、对预警项目未及时核实处置的、经预警后查实存在违规违纪问题的进行曝光公示。</w:t>
      </w:r>
    </w:p>
    <w:p w:rsidR="00F33F2B" w:rsidRPr="003C689F" w:rsidRDefault="00F33F2B" w:rsidP="00F33F2B">
      <w:pPr>
        <w:spacing w:line="360" w:lineRule="auto"/>
        <w:ind w:firstLineChars="200" w:firstLine="560"/>
        <w:rPr>
          <w:rFonts w:ascii="仿宋_GB2312" w:eastAsia="仿宋_GB2312" w:hAnsi="宋体" w:cs="宋体"/>
          <w:sz w:val="28"/>
          <w:szCs w:val="28"/>
        </w:rPr>
      </w:pPr>
      <w:r w:rsidRPr="003C689F">
        <w:rPr>
          <w:rFonts w:ascii="仿宋_GB2312" w:eastAsia="仿宋_GB2312" w:hAnsi="宋体" w:cs="宋体" w:hint="eastAsia"/>
          <w:sz w:val="28"/>
          <w:szCs w:val="28"/>
          <w:lang w:bidi="ar"/>
        </w:rPr>
        <w:t>对因</w:t>
      </w:r>
      <w:proofErr w:type="gramStart"/>
      <w:r w:rsidRPr="003C689F">
        <w:rPr>
          <w:rFonts w:ascii="仿宋_GB2312" w:eastAsia="仿宋_GB2312" w:hAnsi="宋体" w:cs="宋体" w:hint="eastAsia"/>
          <w:sz w:val="28"/>
          <w:szCs w:val="28"/>
          <w:lang w:bidi="ar"/>
        </w:rPr>
        <w:t>不</w:t>
      </w:r>
      <w:proofErr w:type="gramEnd"/>
      <w:r w:rsidRPr="003C689F">
        <w:rPr>
          <w:rFonts w:ascii="仿宋_GB2312" w:eastAsia="仿宋_GB2312" w:hAnsi="宋体" w:cs="宋体" w:hint="eastAsia"/>
          <w:sz w:val="28"/>
          <w:szCs w:val="28"/>
          <w:lang w:bidi="ar"/>
        </w:rPr>
        <w:t>报送信息或不按规定要求报送信息被曝光2次及以上的、因业务违规问题被业务主管部门查处2次及以上的、因违纪问题受到纪检监察部门党纪政务处分的以黑名单方式进行公示。</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清廉建设</w:t>
      </w:r>
    </w:p>
    <w:p w:rsidR="00F33F2B" w:rsidRPr="003C689F" w:rsidRDefault="00F33F2B" w:rsidP="00F33F2B">
      <w:pPr>
        <w:spacing w:line="360" w:lineRule="auto"/>
        <w:ind w:firstLineChars="200" w:firstLine="560"/>
        <w:rPr>
          <w:rFonts w:ascii="仿宋_GB2312" w:eastAsia="仿宋_GB2312" w:hAnsi="宋体" w:cs="宋体"/>
          <w:sz w:val="28"/>
          <w:szCs w:val="28"/>
          <w:lang w:bidi="ar"/>
        </w:rPr>
      </w:pPr>
      <w:r w:rsidRPr="003C689F">
        <w:rPr>
          <w:rFonts w:ascii="仿宋_GB2312" w:eastAsia="仿宋_GB2312" w:hAnsi="宋体" w:cs="宋体" w:hint="eastAsia"/>
          <w:sz w:val="28"/>
          <w:szCs w:val="28"/>
          <w:lang w:bidi="ar"/>
        </w:rPr>
        <w:lastRenderedPageBreak/>
        <w:t>栏目内设置“廉情分析”“工作交流”“以案示警”“纪法释义”“廉政微视”“清廉文化”等板块。</w:t>
      </w:r>
      <w:proofErr w:type="gramStart"/>
      <w:r w:rsidRPr="003C689F">
        <w:rPr>
          <w:rFonts w:ascii="仿宋_GB2312" w:eastAsia="仿宋_GB2312" w:hAnsi="宋体" w:cs="宋体" w:hint="eastAsia"/>
          <w:sz w:val="28"/>
          <w:szCs w:val="28"/>
          <w:lang w:bidi="ar"/>
        </w:rPr>
        <w:t>每个板块</w:t>
      </w:r>
      <w:proofErr w:type="gramEnd"/>
      <w:r w:rsidRPr="003C689F">
        <w:rPr>
          <w:rFonts w:ascii="仿宋_GB2312" w:eastAsia="仿宋_GB2312" w:hAnsi="宋体" w:cs="宋体" w:hint="eastAsia"/>
          <w:sz w:val="28"/>
          <w:szCs w:val="28"/>
          <w:lang w:bidi="ar"/>
        </w:rPr>
        <w:t>可以进行独立的内容发布和阅读情况统计，支持视频上传和在线播放。</w:t>
      </w:r>
    </w:p>
    <w:p w:rsidR="00F33F2B" w:rsidRPr="003C689F" w:rsidRDefault="00F33F2B" w:rsidP="00F33F2B">
      <w:pPr>
        <w:pStyle w:val="41"/>
        <w:spacing w:before="0" w:after="0" w:line="360" w:lineRule="auto"/>
        <w:rPr>
          <w:rFonts w:ascii="仿宋_GB2312" w:eastAsia="仿宋_GB2312"/>
          <w:sz w:val="30"/>
          <w:szCs w:val="30"/>
        </w:rPr>
      </w:pPr>
      <w:r w:rsidRPr="003C689F">
        <w:rPr>
          <w:rFonts w:ascii="仿宋_GB2312" w:eastAsia="仿宋_GB2312" w:hint="eastAsia"/>
          <w:sz w:val="30"/>
          <w:szCs w:val="30"/>
        </w:rPr>
        <w:t>4.5.4.2 PC指挥平台</w:t>
      </w:r>
    </w:p>
    <w:p w:rsidR="00F33F2B" w:rsidRPr="003C689F" w:rsidRDefault="00F33F2B" w:rsidP="00F33F2B">
      <w:pPr>
        <w:pStyle w:val="51"/>
        <w:spacing w:before="0" w:after="0" w:line="360" w:lineRule="auto"/>
        <w:rPr>
          <w:rFonts w:ascii="仿宋_GB2312" w:eastAsia="仿宋_GB2312" w:hAnsi="宋体"/>
        </w:rPr>
      </w:pPr>
      <w:r w:rsidRPr="003C689F">
        <w:rPr>
          <w:rFonts w:ascii="仿宋_GB2312" w:eastAsia="仿宋_GB2312" w:hAnsi="宋体" w:hint="eastAsia"/>
        </w:rPr>
        <w:t>4.5.4</w:t>
      </w:r>
      <w:r w:rsidRPr="003C689F">
        <w:rPr>
          <w:rFonts w:ascii="仿宋_GB2312" w:eastAsia="仿宋_GB2312" w:hAnsi="宋体" w:cs="宋体" w:hint="eastAsia"/>
        </w:rPr>
        <w:t>.2</w:t>
      </w:r>
      <w:r w:rsidRPr="003C689F">
        <w:rPr>
          <w:rFonts w:ascii="仿宋_GB2312" w:eastAsia="仿宋_GB2312" w:hAnsi="宋体" w:hint="eastAsia"/>
        </w:rPr>
        <w:t>.1首页</w:t>
      </w:r>
    </w:p>
    <w:p w:rsidR="00F33F2B" w:rsidRPr="003C689F" w:rsidRDefault="00F33F2B" w:rsidP="00F33F2B">
      <w:pPr>
        <w:spacing w:line="360" w:lineRule="auto"/>
        <w:ind w:firstLineChars="200" w:firstLine="560"/>
        <w:rPr>
          <w:rFonts w:ascii="仿宋_GB2312" w:eastAsia="仿宋_GB2312" w:hAnsi="宋体" w:cs="宋体"/>
          <w:sz w:val="28"/>
          <w:szCs w:val="28"/>
        </w:rPr>
      </w:pPr>
      <w:r w:rsidRPr="003C689F">
        <w:rPr>
          <w:rFonts w:ascii="仿宋_GB2312" w:eastAsia="仿宋_GB2312" w:hAnsi="宋体" w:cs="宋体" w:hint="eastAsia"/>
          <w:sz w:val="28"/>
          <w:szCs w:val="28"/>
          <w:lang w:bidi="ar"/>
        </w:rPr>
        <w:t>首页以概要文字方式展示全省综合交通建设项目概况，并提供“总体概况”、“前期项目”、“在建项目”、“投资分析”、“阳光监管”、“作战指挥”、“信息录入”、“修改密码”等模块的入口。</w:t>
      </w:r>
    </w:p>
    <w:p w:rsidR="00F33F2B" w:rsidRPr="003C689F" w:rsidRDefault="00F33F2B" w:rsidP="00F33F2B">
      <w:pPr>
        <w:pStyle w:val="51"/>
        <w:spacing w:before="0" w:after="0" w:line="360" w:lineRule="auto"/>
        <w:rPr>
          <w:rFonts w:ascii="仿宋_GB2312" w:eastAsia="仿宋_GB2312"/>
        </w:rPr>
      </w:pPr>
      <w:r w:rsidRPr="003C689F">
        <w:rPr>
          <w:rFonts w:ascii="仿宋_GB2312" w:eastAsia="仿宋_GB2312"/>
        </w:rPr>
        <w:t>4.5.4</w:t>
      </w:r>
      <w:r w:rsidRPr="003C689F">
        <w:rPr>
          <w:rFonts w:ascii="仿宋_GB2312" w:eastAsia="仿宋_GB2312" w:hint="eastAsia"/>
        </w:rPr>
        <w:t>.2.2项目概况</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总体概况页面应包括综合交通三年大会战的介绍信息、三年计划总投资额、投资方向、十大千亿工程、百大百亿工程和投资任务及完成投资的饼状图和柱状图。</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总体简介和年度计划可以通过滑动或点击切换。</w:t>
      </w:r>
    </w:p>
    <w:p w:rsidR="00F33F2B" w:rsidRPr="003C689F" w:rsidRDefault="00F33F2B" w:rsidP="00F33F2B">
      <w:pPr>
        <w:spacing w:line="360" w:lineRule="auto"/>
        <w:ind w:firstLineChars="200" w:firstLine="560"/>
        <w:rPr>
          <w:rFonts w:ascii="仿宋_GB2312" w:eastAsia="仿宋_GB2312" w:hAnsi="宋体"/>
          <w:sz w:val="28"/>
          <w:szCs w:val="28"/>
        </w:rPr>
      </w:pPr>
      <w:r w:rsidRPr="003C689F">
        <w:rPr>
          <w:rFonts w:ascii="仿宋_GB2312" w:eastAsia="仿宋_GB2312" w:hAnsi="宋体" w:hint="eastAsia"/>
          <w:sz w:val="28"/>
          <w:szCs w:val="28"/>
        </w:rPr>
        <w:t>年度计划模块包括了综合交通三年大会战当年度的总体投资情况、并按公路、水运、机场等方式进行分类统计，以</w:t>
      </w:r>
      <w:proofErr w:type="gramStart"/>
      <w:r w:rsidRPr="003C689F">
        <w:rPr>
          <w:rFonts w:ascii="仿宋_GB2312" w:eastAsia="仿宋_GB2312" w:hAnsi="宋体" w:hint="eastAsia"/>
          <w:sz w:val="28"/>
          <w:szCs w:val="28"/>
        </w:rPr>
        <w:t>饼图方式</w:t>
      </w:r>
      <w:proofErr w:type="gramEnd"/>
      <w:r w:rsidRPr="003C689F">
        <w:rPr>
          <w:rFonts w:ascii="仿宋_GB2312" w:eastAsia="仿宋_GB2312" w:hAnsi="宋体" w:hint="eastAsia"/>
          <w:sz w:val="28"/>
          <w:szCs w:val="28"/>
        </w:rPr>
        <w:t>进行展示。</w:t>
      </w:r>
    </w:p>
    <w:p w:rsidR="00F33F2B" w:rsidRPr="003C689F" w:rsidRDefault="00F33F2B" w:rsidP="00F33F2B">
      <w:pPr>
        <w:spacing w:line="360" w:lineRule="auto"/>
        <w:ind w:firstLineChars="200" w:firstLine="560"/>
        <w:rPr>
          <w:rFonts w:ascii="仿宋_GB2312" w:eastAsia="仿宋_GB2312" w:hAnsi="宋体" w:cs="宋体"/>
          <w:sz w:val="28"/>
          <w:szCs w:val="28"/>
        </w:rPr>
      </w:pPr>
      <w:r w:rsidRPr="003C689F">
        <w:rPr>
          <w:rFonts w:ascii="仿宋_GB2312" w:eastAsia="仿宋_GB2312" w:hAnsi="宋体" w:hint="eastAsia"/>
          <w:sz w:val="28"/>
          <w:szCs w:val="28"/>
        </w:rPr>
        <w:t>统计截至上月的总体投资情况以柱状</w:t>
      </w:r>
      <w:proofErr w:type="gramStart"/>
      <w:r w:rsidRPr="003C689F">
        <w:rPr>
          <w:rFonts w:ascii="仿宋_GB2312" w:eastAsia="仿宋_GB2312" w:hAnsi="宋体" w:hint="eastAsia"/>
          <w:sz w:val="28"/>
          <w:szCs w:val="28"/>
        </w:rPr>
        <w:t>图方式</w:t>
      </w:r>
      <w:proofErr w:type="gramEnd"/>
      <w:r w:rsidRPr="003C689F">
        <w:rPr>
          <w:rFonts w:ascii="仿宋_GB2312" w:eastAsia="仿宋_GB2312" w:hAnsi="宋体" w:hint="eastAsia"/>
          <w:sz w:val="28"/>
          <w:szCs w:val="28"/>
        </w:rPr>
        <w:t>进行展示。</w:t>
      </w:r>
    </w:p>
    <w:p w:rsidR="00F33F2B" w:rsidRPr="003C689F" w:rsidRDefault="00F33F2B" w:rsidP="00F33F2B">
      <w:pPr>
        <w:pStyle w:val="51"/>
        <w:spacing w:before="0" w:after="0"/>
        <w:rPr>
          <w:rFonts w:ascii="仿宋_GB2312" w:eastAsia="仿宋_GB2312"/>
        </w:rPr>
      </w:pPr>
      <w:r w:rsidRPr="003C689F">
        <w:rPr>
          <w:rFonts w:ascii="仿宋_GB2312" w:eastAsia="仿宋_GB2312"/>
        </w:rPr>
        <w:t>4.5.4</w:t>
      </w:r>
      <w:r w:rsidRPr="003C689F">
        <w:rPr>
          <w:rFonts w:ascii="仿宋_GB2312" w:eastAsia="仿宋_GB2312" w:hint="eastAsia"/>
        </w:rPr>
        <w:t>.2.3前期项目</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rPr>
        <w:t>前期项目总</w:t>
      </w:r>
      <w:proofErr w:type="gramStart"/>
      <w:r w:rsidRPr="003C689F">
        <w:rPr>
          <w:rFonts w:ascii="仿宋_GB2312" w:eastAsia="仿宋_GB2312" w:hAnsi="宋体" w:cs="宋体" w:hint="eastAsia"/>
          <w:b/>
          <w:sz w:val="28"/>
          <w:szCs w:val="28"/>
        </w:rPr>
        <w:t>览</w:t>
      </w:r>
      <w:proofErr w:type="gramEnd"/>
    </w:p>
    <w:p w:rsidR="00F33F2B" w:rsidRPr="003C689F" w:rsidRDefault="00F33F2B" w:rsidP="00F33F2B">
      <w:pPr>
        <w:pStyle w:val="affffffffff4"/>
        <w:ind w:firstLine="560"/>
        <w:rPr>
          <w:rFonts w:ascii="仿宋_GB2312" w:eastAsia="仿宋_GB2312"/>
          <w:sz w:val="28"/>
          <w:szCs w:val="28"/>
          <w:lang w:bidi="ar"/>
        </w:rPr>
      </w:pPr>
      <w:r w:rsidRPr="003C689F">
        <w:rPr>
          <w:rFonts w:ascii="仿宋_GB2312" w:eastAsia="仿宋_GB2312" w:hint="eastAsia"/>
          <w:sz w:val="28"/>
          <w:szCs w:val="28"/>
          <w:lang w:bidi="ar"/>
        </w:rPr>
        <w:t>前期项目信息总览页面展示三年大会战中前期项目的总体情况，包</w:t>
      </w:r>
      <w:r w:rsidRPr="003C689F">
        <w:rPr>
          <w:rFonts w:ascii="仿宋_GB2312" w:eastAsia="仿宋_GB2312" w:hint="eastAsia"/>
          <w:sz w:val="28"/>
          <w:szCs w:val="28"/>
          <w:lang w:bidi="ar"/>
        </w:rPr>
        <w:lastRenderedPageBreak/>
        <w:t>含总投资、分类型投资额度，今年开工的项目数量等。在首页中有公路、水运、机场、铁路等项目类型入口，点击图标，进入对应类型项目地图页面。</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lang w:bidi="ar"/>
        </w:rPr>
      </w:pPr>
      <w:r w:rsidRPr="003C689F">
        <w:rPr>
          <w:rFonts w:ascii="仿宋_GB2312" w:eastAsia="仿宋_GB2312" w:hAnsi="宋体" w:cs="宋体" w:hint="eastAsia"/>
          <w:b/>
          <w:sz w:val="28"/>
          <w:szCs w:val="28"/>
          <w:lang w:bidi="ar"/>
        </w:rPr>
        <w:t>项目工程GIS集成</w:t>
      </w:r>
    </w:p>
    <w:p w:rsidR="00F33F2B" w:rsidRPr="003C689F" w:rsidRDefault="00F33F2B" w:rsidP="00F33F2B">
      <w:pPr>
        <w:spacing w:line="360" w:lineRule="auto"/>
        <w:ind w:firstLineChars="200" w:firstLine="560"/>
        <w:rPr>
          <w:rFonts w:ascii="仿宋_GB2312" w:eastAsia="仿宋_GB2312" w:hAnsi="宋体" w:cs="宋体"/>
          <w:sz w:val="28"/>
          <w:szCs w:val="28"/>
          <w:lang w:bidi="ar"/>
        </w:rPr>
      </w:pPr>
      <w:r w:rsidRPr="003C689F">
        <w:rPr>
          <w:rFonts w:ascii="仿宋_GB2312" w:eastAsia="仿宋_GB2312" w:hAnsi="宋体" w:cs="宋体" w:hint="eastAsia"/>
          <w:sz w:val="28"/>
          <w:szCs w:val="28"/>
          <w:lang w:bidi="ar"/>
        </w:rPr>
        <w:t>通过对项目工程对应</w:t>
      </w:r>
      <w:proofErr w:type="gramStart"/>
      <w:r w:rsidRPr="003C689F">
        <w:rPr>
          <w:rFonts w:ascii="仿宋_GB2312" w:eastAsia="仿宋_GB2312" w:hAnsi="宋体" w:cs="宋体" w:hint="eastAsia"/>
          <w:sz w:val="28"/>
          <w:szCs w:val="28"/>
          <w:lang w:bidi="ar"/>
        </w:rPr>
        <w:t>地图描点进行</w:t>
      </w:r>
      <w:proofErr w:type="gramEnd"/>
      <w:r w:rsidRPr="003C689F">
        <w:rPr>
          <w:rFonts w:ascii="仿宋_GB2312" w:eastAsia="仿宋_GB2312" w:hAnsi="宋体" w:cs="宋体" w:hint="eastAsia"/>
          <w:sz w:val="28"/>
          <w:szCs w:val="28"/>
          <w:lang w:bidi="ar"/>
        </w:rPr>
        <w:t>清理、去除毛刺等处理后，形成标准的geojson文件，导入系统作为项目地图展示的基础。</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项目列表</w:t>
      </w:r>
    </w:p>
    <w:p w:rsidR="00F33F2B" w:rsidRPr="003C689F" w:rsidRDefault="00F33F2B" w:rsidP="00F33F2B">
      <w:pPr>
        <w:spacing w:line="360" w:lineRule="auto"/>
        <w:ind w:firstLineChars="200" w:firstLine="560"/>
        <w:rPr>
          <w:rFonts w:ascii="仿宋_GB2312" w:eastAsia="仿宋_GB2312" w:hAnsi="宋体" w:cs="宋体"/>
          <w:sz w:val="28"/>
          <w:szCs w:val="28"/>
          <w:lang w:bidi="ar"/>
        </w:rPr>
      </w:pPr>
      <w:r w:rsidRPr="003C689F">
        <w:rPr>
          <w:rFonts w:ascii="仿宋_GB2312" w:eastAsia="仿宋_GB2312" w:hAnsi="宋体" w:cs="宋体" w:hint="eastAsia"/>
          <w:sz w:val="28"/>
          <w:szCs w:val="28"/>
          <w:lang w:bidi="ar"/>
        </w:rPr>
        <w:t>通过项目经纬度信息在数字地图上</w:t>
      </w:r>
      <w:proofErr w:type="gramStart"/>
      <w:r w:rsidRPr="003C689F">
        <w:rPr>
          <w:rFonts w:ascii="仿宋_GB2312" w:eastAsia="仿宋_GB2312" w:hAnsi="宋体" w:cs="宋体" w:hint="eastAsia"/>
          <w:sz w:val="28"/>
          <w:szCs w:val="28"/>
          <w:lang w:bidi="ar"/>
        </w:rPr>
        <w:t>进行描点展示</w:t>
      </w:r>
      <w:proofErr w:type="gramEnd"/>
      <w:r w:rsidRPr="003C689F">
        <w:rPr>
          <w:rFonts w:ascii="仿宋_GB2312" w:eastAsia="仿宋_GB2312" w:hAnsi="宋体" w:cs="宋体" w:hint="eastAsia"/>
          <w:sz w:val="28"/>
          <w:szCs w:val="28"/>
          <w:lang w:bidi="ar"/>
        </w:rPr>
        <w:t>，用户可以根据项目特点自定义项目在地图上标注的图标。点击</w:t>
      </w:r>
      <w:proofErr w:type="gramStart"/>
      <w:r w:rsidRPr="003C689F">
        <w:rPr>
          <w:rFonts w:ascii="仿宋_GB2312" w:eastAsia="仿宋_GB2312" w:hAnsi="宋体" w:cs="宋体" w:hint="eastAsia"/>
          <w:sz w:val="28"/>
          <w:szCs w:val="28"/>
          <w:lang w:bidi="ar"/>
        </w:rPr>
        <w:t>项目描点可以</w:t>
      </w:r>
      <w:proofErr w:type="gramEnd"/>
      <w:r w:rsidRPr="003C689F">
        <w:rPr>
          <w:rFonts w:ascii="仿宋_GB2312" w:eastAsia="仿宋_GB2312" w:hAnsi="宋体" w:cs="宋体" w:hint="eastAsia"/>
          <w:sz w:val="28"/>
          <w:szCs w:val="28"/>
          <w:lang w:bidi="ar"/>
        </w:rPr>
        <w:t>进入项目信息。将前期项目以列表方式展示，点击项目信息可以查看项目详情。</w:t>
      </w:r>
      <w:r w:rsidRPr="003C689F">
        <w:rPr>
          <w:rFonts w:ascii="仿宋_GB2312" w:eastAsia="仿宋_GB2312" w:hAnsi="宋体" w:hint="eastAsia"/>
          <w:sz w:val="28"/>
          <w:szCs w:val="28"/>
        </w:rPr>
        <w:t>在地图页面下半部分，为项目搜索入口，输入项目名称关键字后出现对应项目列表。</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项目详情</w:t>
      </w:r>
    </w:p>
    <w:p w:rsidR="00F33F2B" w:rsidRPr="003C689F" w:rsidRDefault="00F33F2B" w:rsidP="00F33F2B">
      <w:pPr>
        <w:spacing w:line="360" w:lineRule="auto"/>
        <w:ind w:firstLineChars="200" w:firstLine="560"/>
        <w:rPr>
          <w:rFonts w:ascii="仿宋_GB2312" w:eastAsia="仿宋_GB2312" w:hAnsi="宋体" w:cs="宋体"/>
          <w:sz w:val="28"/>
          <w:szCs w:val="28"/>
        </w:rPr>
      </w:pPr>
      <w:r w:rsidRPr="003C689F">
        <w:rPr>
          <w:rFonts w:ascii="仿宋_GB2312" w:eastAsia="仿宋_GB2312" w:hAnsi="宋体" w:cs="宋体" w:hint="eastAsia"/>
          <w:sz w:val="28"/>
          <w:szCs w:val="28"/>
          <w:lang w:bidi="ar"/>
        </w:rPr>
        <w:t>显示项目基本信息，包含：项目名称、建设规模、投资、计划开工年、当年目标，责任单位</w:t>
      </w:r>
      <w:r w:rsidRPr="003C689F">
        <w:rPr>
          <w:rFonts w:ascii="仿宋_GB2312" w:eastAsia="仿宋_GB2312" w:hAnsi="宋体" w:hint="eastAsia"/>
          <w:sz w:val="28"/>
          <w:szCs w:val="28"/>
        </w:rPr>
        <w:t>、主要问题</w:t>
      </w:r>
      <w:r w:rsidRPr="003C689F">
        <w:rPr>
          <w:rFonts w:ascii="仿宋_GB2312" w:eastAsia="仿宋_GB2312" w:hAnsi="宋体" w:cs="宋体" w:hint="eastAsia"/>
          <w:sz w:val="28"/>
          <w:szCs w:val="28"/>
          <w:lang w:bidi="ar"/>
        </w:rPr>
        <w:t>等。用户可以直观了解该项目的相关信息。</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前期工作进展</w:t>
      </w:r>
    </w:p>
    <w:p w:rsidR="00F33F2B" w:rsidRPr="003C689F" w:rsidRDefault="00F33F2B" w:rsidP="00F33F2B">
      <w:pPr>
        <w:spacing w:line="360" w:lineRule="auto"/>
        <w:ind w:firstLineChars="200" w:firstLine="560"/>
        <w:rPr>
          <w:rFonts w:ascii="仿宋_GB2312" w:eastAsia="仿宋_GB2312" w:hAnsi="宋体" w:cs="宋体"/>
          <w:sz w:val="28"/>
          <w:szCs w:val="28"/>
        </w:rPr>
      </w:pPr>
      <w:r w:rsidRPr="003C689F">
        <w:rPr>
          <w:rFonts w:ascii="仿宋_GB2312" w:eastAsia="仿宋_GB2312" w:hAnsi="宋体" w:cs="宋体" w:hint="eastAsia"/>
          <w:sz w:val="28"/>
          <w:szCs w:val="28"/>
          <w:lang w:bidi="ar"/>
        </w:rPr>
        <w:t>以进度</w:t>
      </w:r>
      <w:proofErr w:type="gramStart"/>
      <w:r w:rsidRPr="003C689F">
        <w:rPr>
          <w:rFonts w:ascii="仿宋_GB2312" w:eastAsia="仿宋_GB2312" w:hAnsi="宋体" w:cs="宋体" w:hint="eastAsia"/>
          <w:sz w:val="28"/>
          <w:szCs w:val="28"/>
          <w:lang w:bidi="ar"/>
        </w:rPr>
        <w:t>图方式</w:t>
      </w:r>
      <w:proofErr w:type="gramEnd"/>
      <w:r w:rsidRPr="003C689F">
        <w:rPr>
          <w:rFonts w:ascii="仿宋_GB2312" w:eastAsia="仿宋_GB2312" w:hAnsi="宋体" w:cs="宋体" w:hint="eastAsia"/>
          <w:sz w:val="28"/>
          <w:szCs w:val="28"/>
          <w:lang w:bidi="ar"/>
        </w:rPr>
        <w:t>展示工作进展，并根据计划时间和完成时间显示各环节状态，</w:t>
      </w:r>
      <w:r w:rsidRPr="003C689F">
        <w:rPr>
          <w:rFonts w:ascii="仿宋_GB2312" w:eastAsia="仿宋_GB2312" w:hAnsi="宋体" w:hint="eastAsia"/>
          <w:sz w:val="28"/>
          <w:szCs w:val="28"/>
        </w:rPr>
        <w:t>显示前期项目当前进度信息，展示前期项目各节点的状态、计划完成或时间完成时间，并通过计划完成时候和当前时间进行比对进行状态预警。</w:t>
      </w:r>
    </w:p>
    <w:p w:rsidR="00F33F2B" w:rsidRPr="003C689F" w:rsidRDefault="00F33F2B" w:rsidP="00F33F2B">
      <w:pPr>
        <w:pStyle w:val="51"/>
        <w:spacing w:before="0" w:after="0"/>
        <w:rPr>
          <w:rFonts w:ascii="仿宋_GB2312" w:eastAsia="仿宋_GB2312"/>
        </w:rPr>
      </w:pPr>
      <w:r w:rsidRPr="003C689F">
        <w:rPr>
          <w:rFonts w:ascii="仿宋_GB2312" w:eastAsia="仿宋_GB2312"/>
        </w:rPr>
        <w:lastRenderedPageBreak/>
        <w:t>4.5.4</w:t>
      </w:r>
      <w:r w:rsidRPr="003C689F">
        <w:rPr>
          <w:rFonts w:ascii="仿宋_GB2312" w:eastAsia="仿宋_GB2312" w:hint="eastAsia"/>
        </w:rPr>
        <w:t>.2.4在建项目</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在建项目总</w:t>
      </w:r>
      <w:proofErr w:type="gramStart"/>
      <w:r w:rsidRPr="003C689F">
        <w:rPr>
          <w:rFonts w:ascii="仿宋_GB2312" w:eastAsia="仿宋_GB2312" w:hAnsi="宋体" w:cs="宋体" w:hint="eastAsia"/>
          <w:b/>
          <w:sz w:val="28"/>
          <w:szCs w:val="28"/>
          <w:lang w:bidi="ar"/>
        </w:rPr>
        <w:t>览</w:t>
      </w:r>
      <w:proofErr w:type="gramEnd"/>
    </w:p>
    <w:p w:rsidR="00F33F2B" w:rsidRPr="003C689F" w:rsidRDefault="00F33F2B" w:rsidP="00F33F2B">
      <w:pPr>
        <w:spacing w:line="360" w:lineRule="auto"/>
        <w:ind w:firstLineChars="200" w:firstLine="560"/>
        <w:rPr>
          <w:rFonts w:ascii="仿宋_GB2312" w:eastAsia="仿宋_GB2312" w:hAnsi="宋体" w:cs="宋体"/>
          <w:sz w:val="28"/>
          <w:szCs w:val="28"/>
          <w:lang w:bidi="ar"/>
        </w:rPr>
      </w:pPr>
      <w:r w:rsidRPr="003C689F">
        <w:rPr>
          <w:rFonts w:ascii="仿宋_GB2312" w:eastAsia="仿宋_GB2312" w:hAnsi="宋体" w:cs="宋体" w:hint="eastAsia"/>
          <w:sz w:val="28"/>
          <w:szCs w:val="28"/>
          <w:lang w:bidi="ar"/>
        </w:rPr>
        <w:t>以按项目类型汇总</w:t>
      </w:r>
      <w:proofErr w:type="gramStart"/>
      <w:r w:rsidRPr="003C689F">
        <w:rPr>
          <w:rFonts w:ascii="仿宋_GB2312" w:eastAsia="仿宋_GB2312" w:hAnsi="宋体" w:cs="宋体" w:hint="eastAsia"/>
          <w:sz w:val="28"/>
          <w:szCs w:val="28"/>
          <w:lang w:bidi="ar"/>
        </w:rPr>
        <w:t>表方式</w:t>
      </w:r>
      <w:proofErr w:type="gramEnd"/>
      <w:r w:rsidRPr="003C689F">
        <w:rPr>
          <w:rFonts w:ascii="仿宋_GB2312" w:eastAsia="仿宋_GB2312" w:hAnsi="宋体" w:cs="宋体" w:hint="eastAsia"/>
          <w:sz w:val="28"/>
          <w:szCs w:val="28"/>
          <w:lang w:bidi="ar"/>
        </w:rPr>
        <w:t>展示项目总体情况，按项目类型分别展示总体情况，点击项目类型进入项目列表。</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lang w:bidi="ar"/>
        </w:rPr>
      </w:pPr>
      <w:r w:rsidRPr="003C689F">
        <w:rPr>
          <w:rFonts w:ascii="仿宋_GB2312" w:eastAsia="仿宋_GB2312" w:hAnsi="宋体" w:cs="宋体" w:hint="eastAsia"/>
          <w:b/>
          <w:sz w:val="28"/>
          <w:szCs w:val="28"/>
          <w:lang w:bidi="ar"/>
        </w:rPr>
        <w:t>项目工程GIS集成</w:t>
      </w:r>
    </w:p>
    <w:p w:rsidR="00F33F2B" w:rsidRPr="003C689F" w:rsidRDefault="00F33F2B" w:rsidP="00F33F2B">
      <w:pPr>
        <w:spacing w:line="360" w:lineRule="auto"/>
        <w:ind w:firstLineChars="200" w:firstLine="560"/>
        <w:rPr>
          <w:rFonts w:ascii="仿宋_GB2312" w:eastAsia="仿宋_GB2312" w:hAnsi="宋体" w:cs="宋体"/>
          <w:sz w:val="28"/>
          <w:szCs w:val="28"/>
        </w:rPr>
      </w:pPr>
      <w:r w:rsidRPr="003C689F">
        <w:rPr>
          <w:rFonts w:ascii="仿宋_GB2312" w:eastAsia="仿宋_GB2312" w:hAnsi="宋体" w:cs="宋体" w:hint="eastAsia"/>
          <w:sz w:val="28"/>
          <w:szCs w:val="28"/>
          <w:lang w:bidi="ar"/>
        </w:rPr>
        <w:t>通过对项目工程对应</w:t>
      </w:r>
      <w:proofErr w:type="gramStart"/>
      <w:r w:rsidRPr="003C689F">
        <w:rPr>
          <w:rFonts w:ascii="仿宋_GB2312" w:eastAsia="仿宋_GB2312" w:hAnsi="宋体" w:cs="宋体" w:hint="eastAsia"/>
          <w:sz w:val="28"/>
          <w:szCs w:val="28"/>
          <w:lang w:bidi="ar"/>
        </w:rPr>
        <w:t>地图描点进行</w:t>
      </w:r>
      <w:proofErr w:type="gramEnd"/>
      <w:r w:rsidRPr="003C689F">
        <w:rPr>
          <w:rFonts w:ascii="仿宋_GB2312" w:eastAsia="仿宋_GB2312" w:hAnsi="宋体" w:cs="宋体" w:hint="eastAsia"/>
          <w:sz w:val="28"/>
          <w:szCs w:val="28"/>
          <w:lang w:bidi="ar"/>
        </w:rPr>
        <w:t>清理、去除毛刺等处理后，形成标准的geojson文件，导入系统作为项目地图展示的基础。</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项目列表</w:t>
      </w:r>
    </w:p>
    <w:p w:rsidR="00F33F2B" w:rsidRPr="003C689F" w:rsidRDefault="00F33F2B" w:rsidP="00F33F2B">
      <w:pPr>
        <w:spacing w:line="360" w:lineRule="auto"/>
        <w:ind w:firstLineChars="200" w:firstLine="560"/>
        <w:rPr>
          <w:rFonts w:ascii="仿宋_GB2312" w:eastAsia="仿宋_GB2312" w:hAnsi="宋体" w:cs="宋体"/>
          <w:sz w:val="28"/>
          <w:szCs w:val="28"/>
          <w:lang w:bidi="ar"/>
        </w:rPr>
      </w:pPr>
      <w:r w:rsidRPr="003C689F">
        <w:rPr>
          <w:rFonts w:ascii="仿宋_GB2312" w:eastAsia="仿宋_GB2312" w:hAnsi="宋体" w:cs="宋体" w:hint="eastAsia"/>
          <w:sz w:val="28"/>
          <w:szCs w:val="28"/>
          <w:lang w:bidi="ar"/>
        </w:rPr>
        <w:t>通过项目经纬度信息在数字地图上</w:t>
      </w:r>
      <w:proofErr w:type="gramStart"/>
      <w:r w:rsidRPr="003C689F">
        <w:rPr>
          <w:rFonts w:ascii="仿宋_GB2312" w:eastAsia="仿宋_GB2312" w:hAnsi="宋体" w:cs="宋体" w:hint="eastAsia"/>
          <w:sz w:val="28"/>
          <w:szCs w:val="28"/>
          <w:lang w:bidi="ar"/>
        </w:rPr>
        <w:t>进行描点展示</w:t>
      </w:r>
      <w:proofErr w:type="gramEnd"/>
      <w:r w:rsidRPr="003C689F">
        <w:rPr>
          <w:rFonts w:ascii="仿宋_GB2312" w:eastAsia="仿宋_GB2312" w:hAnsi="宋体" w:cs="宋体" w:hint="eastAsia"/>
          <w:sz w:val="28"/>
          <w:szCs w:val="28"/>
          <w:lang w:bidi="ar"/>
        </w:rPr>
        <w:t>，用户可以根据项目特点自定义项目在地图上标注的图标。点击</w:t>
      </w:r>
      <w:proofErr w:type="gramStart"/>
      <w:r w:rsidRPr="003C689F">
        <w:rPr>
          <w:rFonts w:ascii="仿宋_GB2312" w:eastAsia="仿宋_GB2312" w:hAnsi="宋体" w:cs="宋体" w:hint="eastAsia"/>
          <w:sz w:val="28"/>
          <w:szCs w:val="28"/>
          <w:lang w:bidi="ar"/>
        </w:rPr>
        <w:t>项目描点可以</w:t>
      </w:r>
      <w:proofErr w:type="gramEnd"/>
      <w:r w:rsidRPr="003C689F">
        <w:rPr>
          <w:rFonts w:ascii="仿宋_GB2312" w:eastAsia="仿宋_GB2312" w:hAnsi="宋体" w:cs="宋体" w:hint="eastAsia"/>
          <w:sz w:val="28"/>
          <w:szCs w:val="28"/>
          <w:lang w:bidi="ar"/>
        </w:rPr>
        <w:t>弹出项目信息框，可以了解项目的名称、设计全长、批复概算、概算建安费、开工时间、计划完工时间等信息，可以快速获取项目实时视频，点击进行播放。</w:t>
      </w:r>
    </w:p>
    <w:p w:rsidR="00F33F2B" w:rsidRPr="003C689F" w:rsidRDefault="00F33F2B" w:rsidP="00F33F2B">
      <w:pPr>
        <w:spacing w:line="360" w:lineRule="auto"/>
        <w:ind w:firstLineChars="200" w:firstLine="560"/>
        <w:rPr>
          <w:rFonts w:ascii="仿宋_GB2312" w:eastAsia="仿宋_GB2312" w:hAnsi="宋体" w:cs="宋体"/>
          <w:sz w:val="28"/>
          <w:szCs w:val="28"/>
        </w:rPr>
      </w:pPr>
      <w:r w:rsidRPr="003C689F">
        <w:rPr>
          <w:rFonts w:ascii="仿宋_GB2312" w:eastAsia="仿宋_GB2312" w:hAnsi="宋体" w:cs="宋体" w:hint="eastAsia"/>
          <w:sz w:val="28"/>
          <w:szCs w:val="28"/>
          <w:lang w:bidi="ar"/>
        </w:rPr>
        <w:t>通过项目搜索功能可以通过项目名称进行模糊匹配，将检索到的在建项目以列表方式展示，点击项目信息查看项目详情。</w:t>
      </w:r>
      <w:r w:rsidRPr="003C689F">
        <w:rPr>
          <w:rFonts w:ascii="仿宋_GB2312" w:eastAsia="仿宋_GB2312" w:hAnsi="宋体" w:hint="eastAsia"/>
          <w:sz w:val="28"/>
          <w:szCs w:val="28"/>
        </w:rPr>
        <w:t>项目按所在地区进行归类展示。</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项目概况</w:t>
      </w:r>
    </w:p>
    <w:p w:rsidR="00F33F2B" w:rsidRPr="003C689F" w:rsidRDefault="00F33F2B" w:rsidP="00F33F2B">
      <w:pPr>
        <w:spacing w:line="360" w:lineRule="auto"/>
        <w:ind w:firstLineChars="200" w:firstLine="560"/>
        <w:rPr>
          <w:rFonts w:ascii="仿宋_GB2312" w:eastAsia="仿宋_GB2312" w:hAnsi="宋体" w:cs="宋体"/>
          <w:sz w:val="28"/>
          <w:szCs w:val="28"/>
        </w:rPr>
      </w:pPr>
      <w:r w:rsidRPr="003C689F">
        <w:rPr>
          <w:rFonts w:ascii="仿宋_GB2312" w:eastAsia="仿宋_GB2312" w:hAnsi="宋体" w:cs="宋体" w:hint="eastAsia"/>
          <w:sz w:val="28"/>
          <w:szCs w:val="28"/>
          <w:lang w:bidi="ar"/>
        </w:rPr>
        <w:t>显示项目概况信息，包含项目名称、建设单位、类型、技术等级描述等。提供项目建设问题展示功能，可以将项目建设中出现的问题进行上报，可以与各级管理人员进行信息交互。提供项目审核过程环节相关信息：批</w:t>
      </w:r>
      <w:r w:rsidRPr="003C689F">
        <w:rPr>
          <w:rFonts w:ascii="仿宋_GB2312" w:eastAsia="仿宋_GB2312" w:hAnsi="宋体" w:cs="宋体" w:hint="eastAsia"/>
          <w:sz w:val="28"/>
          <w:szCs w:val="28"/>
          <w:lang w:bidi="ar"/>
        </w:rPr>
        <w:lastRenderedPageBreak/>
        <w:t>复文号、批复时间、批复概算、概算建安费等。</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参建单位</w:t>
      </w:r>
    </w:p>
    <w:p w:rsidR="00F33F2B" w:rsidRPr="003C689F" w:rsidRDefault="00F33F2B" w:rsidP="00F33F2B">
      <w:pPr>
        <w:spacing w:line="360" w:lineRule="auto"/>
        <w:ind w:firstLineChars="200" w:firstLine="560"/>
        <w:rPr>
          <w:rFonts w:ascii="仿宋_GB2312" w:eastAsia="仿宋_GB2312" w:hAnsi="宋体" w:cs="宋体"/>
          <w:sz w:val="28"/>
          <w:szCs w:val="28"/>
        </w:rPr>
      </w:pPr>
      <w:r w:rsidRPr="003C689F">
        <w:rPr>
          <w:rFonts w:ascii="仿宋_GB2312" w:eastAsia="仿宋_GB2312" w:hAnsi="宋体" w:cs="宋体" w:hint="eastAsia"/>
          <w:sz w:val="28"/>
          <w:szCs w:val="28"/>
          <w:lang w:bidi="ar"/>
        </w:rPr>
        <w:t>按建设单位、设计单位、施工单位、监理单位等类型展示项目参建单位信息，包含参建单位的名称、负责人、联系电话、合同金额等信息。支持参建单位类型自定义，可以手动添加参建单位类型和信息。</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投资进度</w:t>
      </w:r>
    </w:p>
    <w:p w:rsidR="00F33F2B" w:rsidRPr="003C689F" w:rsidRDefault="00F33F2B" w:rsidP="00F33F2B">
      <w:pPr>
        <w:spacing w:line="360" w:lineRule="auto"/>
        <w:ind w:firstLineChars="200" w:firstLine="560"/>
        <w:rPr>
          <w:rFonts w:ascii="仿宋_GB2312" w:eastAsia="仿宋_GB2312" w:hAnsi="宋体" w:cs="宋体"/>
          <w:sz w:val="28"/>
          <w:szCs w:val="28"/>
        </w:rPr>
      </w:pPr>
      <w:r w:rsidRPr="003C689F">
        <w:rPr>
          <w:rFonts w:ascii="仿宋_GB2312" w:eastAsia="仿宋_GB2312" w:hAnsi="宋体" w:cs="宋体" w:hint="eastAsia"/>
          <w:sz w:val="28"/>
          <w:szCs w:val="28"/>
          <w:lang w:bidi="ar"/>
        </w:rPr>
        <w:t>将在建项目的投资情况按月份以趋势曲线图方式展示，可以通过所在地区进行过滤展示。支持按季度统计项目投资的计划完成和实际完成情况。并可以根据月度、季度、年度和累计等几个维度进行数据统计，并根据完成比例进行预警，以绿、黄、红灯颜色进行分类提示。</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实物进度</w:t>
      </w:r>
    </w:p>
    <w:p w:rsidR="00F33F2B" w:rsidRPr="003C689F" w:rsidRDefault="00F33F2B" w:rsidP="00F33F2B">
      <w:pPr>
        <w:spacing w:line="360" w:lineRule="auto"/>
        <w:ind w:firstLineChars="200" w:firstLine="560"/>
        <w:rPr>
          <w:rFonts w:ascii="仿宋_GB2312" w:eastAsia="仿宋_GB2312" w:hAnsi="宋体" w:cs="宋体"/>
          <w:sz w:val="28"/>
          <w:szCs w:val="28"/>
        </w:rPr>
      </w:pPr>
      <w:r w:rsidRPr="003C689F">
        <w:rPr>
          <w:rFonts w:ascii="仿宋_GB2312" w:eastAsia="仿宋_GB2312" w:hAnsi="宋体" w:cs="宋体" w:hint="eastAsia"/>
          <w:sz w:val="28"/>
          <w:szCs w:val="28"/>
          <w:lang w:bidi="ar"/>
        </w:rPr>
        <w:t>将在建项目的实物进度按月份以趋势曲线图方式展示。以工程标段和月份展示各工程类型的进展情况，可以选择标段和月份进行过滤，可以直观展示各工作类型的进度情况。以月进度、季进度、年进度和累计进度方式展示各工作类型的进展情况。</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视频播放</w:t>
      </w:r>
    </w:p>
    <w:p w:rsidR="00F33F2B" w:rsidRPr="003C689F" w:rsidRDefault="00F33F2B" w:rsidP="00F33F2B">
      <w:pPr>
        <w:spacing w:line="360" w:lineRule="auto"/>
        <w:ind w:firstLineChars="200" w:firstLine="560"/>
        <w:rPr>
          <w:rFonts w:ascii="仿宋_GB2312" w:eastAsia="仿宋_GB2312" w:hAnsi="宋体" w:cs="宋体"/>
          <w:b/>
          <w:sz w:val="28"/>
          <w:szCs w:val="28"/>
        </w:rPr>
      </w:pPr>
      <w:r w:rsidRPr="003C689F">
        <w:rPr>
          <w:rFonts w:ascii="仿宋_GB2312" w:eastAsia="仿宋_GB2312" w:hAnsi="宋体" w:cs="宋体" w:hint="eastAsia"/>
          <w:sz w:val="28"/>
          <w:szCs w:val="28"/>
          <w:lang w:bidi="ar"/>
        </w:rPr>
        <w:t>以树型列表展示项目视频对应位置，根据视频布置点位进行折叠和展开，点击视频点可以进入视频实时播放界面进行视频播放。视频来源于工程中心统一视频平台，通过调用提供的统一接口获取视频点位信息和播放</w:t>
      </w:r>
      <w:r w:rsidRPr="003C689F">
        <w:rPr>
          <w:rFonts w:ascii="仿宋_GB2312" w:eastAsia="仿宋_GB2312" w:hAnsi="宋体" w:cs="宋体" w:hint="eastAsia"/>
          <w:sz w:val="28"/>
          <w:szCs w:val="28"/>
          <w:lang w:bidi="ar"/>
        </w:rPr>
        <w:lastRenderedPageBreak/>
        <w:t>路径，进行转换处理后接入系统实现实时播放监控。</w:t>
      </w:r>
    </w:p>
    <w:p w:rsidR="00F33F2B" w:rsidRPr="003C689F" w:rsidRDefault="00F33F2B" w:rsidP="00F33F2B">
      <w:pPr>
        <w:pStyle w:val="51"/>
        <w:spacing w:before="0" w:after="0"/>
        <w:rPr>
          <w:rFonts w:ascii="仿宋_GB2312" w:eastAsia="仿宋_GB2312"/>
        </w:rPr>
      </w:pPr>
      <w:r w:rsidRPr="003C689F">
        <w:rPr>
          <w:rFonts w:ascii="仿宋_GB2312" w:eastAsia="仿宋_GB2312"/>
        </w:rPr>
        <w:t>4.5.4</w:t>
      </w:r>
      <w:r w:rsidRPr="003C689F">
        <w:rPr>
          <w:rFonts w:ascii="仿宋_GB2312" w:eastAsia="仿宋_GB2312" w:hint="eastAsia"/>
        </w:rPr>
        <w:t>.2.5投资分析</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首页</w:t>
      </w:r>
    </w:p>
    <w:p w:rsidR="00F33F2B" w:rsidRPr="003C689F" w:rsidRDefault="00F33F2B" w:rsidP="00F33F2B">
      <w:pPr>
        <w:spacing w:line="360" w:lineRule="auto"/>
        <w:ind w:firstLineChars="200" w:firstLine="560"/>
        <w:rPr>
          <w:rFonts w:ascii="仿宋_GB2312" w:eastAsia="仿宋_GB2312" w:hAnsi="宋体" w:cs="宋体"/>
          <w:sz w:val="28"/>
          <w:szCs w:val="28"/>
        </w:rPr>
      </w:pPr>
      <w:r w:rsidRPr="003C689F">
        <w:rPr>
          <w:rFonts w:ascii="仿宋_GB2312" w:eastAsia="仿宋_GB2312" w:hAnsi="宋体" w:cs="宋体" w:hint="eastAsia"/>
          <w:sz w:val="28"/>
          <w:szCs w:val="28"/>
          <w:lang w:bidi="ar"/>
        </w:rPr>
        <w:t>将全省当前的投资情况进行总体描述，展示年度投资任务和本年累计完成情况。以柱状</w:t>
      </w:r>
      <w:proofErr w:type="gramStart"/>
      <w:r w:rsidRPr="003C689F">
        <w:rPr>
          <w:rFonts w:ascii="仿宋_GB2312" w:eastAsia="仿宋_GB2312" w:hAnsi="宋体" w:cs="宋体" w:hint="eastAsia"/>
          <w:sz w:val="28"/>
          <w:szCs w:val="28"/>
          <w:lang w:bidi="ar"/>
        </w:rPr>
        <w:t>图方式</w:t>
      </w:r>
      <w:proofErr w:type="gramEnd"/>
      <w:r w:rsidRPr="003C689F">
        <w:rPr>
          <w:rFonts w:ascii="仿宋_GB2312" w:eastAsia="仿宋_GB2312" w:hAnsi="宋体" w:cs="宋体" w:hint="eastAsia"/>
          <w:sz w:val="28"/>
          <w:szCs w:val="28"/>
          <w:lang w:bidi="ar"/>
        </w:rPr>
        <w:t>展示年度投资目标和累计进展。提供按地区、行业、三大集团分析和投资预计的入口。</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地区分析</w:t>
      </w:r>
    </w:p>
    <w:p w:rsidR="00F33F2B" w:rsidRPr="003C689F" w:rsidRDefault="00F33F2B" w:rsidP="00F33F2B">
      <w:pPr>
        <w:spacing w:line="360" w:lineRule="auto"/>
        <w:ind w:firstLineChars="200" w:firstLine="560"/>
        <w:rPr>
          <w:rFonts w:ascii="仿宋_GB2312" w:eastAsia="仿宋_GB2312" w:hAnsi="宋体" w:cs="宋体"/>
          <w:sz w:val="28"/>
          <w:szCs w:val="28"/>
        </w:rPr>
      </w:pPr>
      <w:r w:rsidRPr="003C689F">
        <w:rPr>
          <w:rFonts w:ascii="仿宋_GB2312" w:eastAsia="仿宋_GB2312" w:hAnsi="宋体" w:cs="宋体" w:hint="eastAsia"/>
          <w:sz w:val="28"/>
          <w:szCs w:val="28"/>
          <w:lang w:bidi="ar"/>
        </w:rPr>
        <w:t>以曲线趋势</w:t>
      </w:r>
      <w:proofErr w:type="gramStart"/>
      <w:r w:rsidRPr="003C689F">
        <w:rPr>
          <w:rFonts w:ascii="仿宋_GB2312" w:eastAsia="仿宋_GB2312" w:hAnsi="宋体" w:cs="宋体" w:hint="eastAsia"/>
          <w:sz w:val="28"/>
          <w:szCs w:val="28"/>
          <w:lang w:bidi="ar"/>
        </w:rPr>
        <w:t>图方式</w:t>
      </w:r>
      <w:proofErr w:type="gramEnd"/>
      <w:r w:rsidRPr="003C689F">
        <w:rPr>
          <w:rFonts w:ascii="仿宋_GB2312" w:eastAsia="仿宋_GB2312" w:hAnsi="宋体" w:cs="宋体" w:hint="eastAsia"/>
          <w:sz w:val="28"/>
          <w:szCs w:val="28"/>
          <w:lang w:bidi="ar"/>
        </w:rPr>
        <w:t>总体展示投资完成进度。分市、县两级展示月度、季度、年度、累计进度情况，数据分析</w:t>
      </w:r>
      <w:proofErr w:type="gramStart"/>
      <w:r w:rsidRPr="003C689F">
        <w:rPr>
          <w:rFonts w:ascii="仿宋_GB2312" w:eastAsia="仿宋_GB2312" w:hAnsi="宋体" w:cs="宋体" w:hint="eastAsia"/>
          <w:sz w:val="28"/>
          <w:szCs w:val="28"/>
          <w:lang w:bidi="ar"/>
        </w:rPr>
        <w:t>图按照</w:t>
      </w:r>
      <w:proofErr w:type="gramEnd"/>
      <w:r w:rsidRPr="003C689F">
        <w:rPr>
          <w:rFonts w:ascii="仿宋_GB2312" w:eastAsia="仿宋_GB2312" w:hAnsi="宋体" w:cs="宋体" w:hint="eastAsia"/>
          <w:sz w:val="28"/>
          <w:szCs w:val="28"/>
          <w:lang w:bidi="ar"/>
        </w:rPr>
        <w:t>市（县）进行分别比对展示。</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行业分析</w:t>
      </w:r>
    </w:p>
    <w:p w:rsidR="00F33F2B" w:rsidRPr="003C689F" w:rsidRDefault="00F33F2B" w:rsidP="00F33F2B">
      <w:pPr>
        <w:spacing w:line="360" w:lineRule="auto"/>
        <w:ind w:firstLineChars="200" w:firstLine="560"/>
        <w:rPr>
          <w:rFonts w:ascii="仿宋_GB2312" w:eastAsia="仿宋_GB2312" w:hAnsi="宋体" w:cs="宋体"/>
          <w:sz w:val="28"/>
          <w:szCs w:val="28"/>
        </w:rPr>
      </w:pPr>
      <w:r w:rsidRPr="003C689F">
        <w:rPr>
          <w:rFonts w:ascii="仿宋_GB2312" w:eastAsia="仿宋_GB2312" w:hAnsi="宋体" w:cs="宋体" w:hint="eastAsia"/>
          <w:sz w:val="28"/>
          <w:szCs w:val="28"/>
          <w:lang w:bidi="ar"/>
        </w:rPr>
        <w:t>以曲线趋势</w:t>
      </w:r>
      <w:proofErr w:type="gramStart"/>
      <w:r w:rsidRPr="003C689F">
        <w:rPr>
          <w:rFonts w:ascii="仿宋_GB2312" w:eastAsia="仿宋_GB2312" w:hAnsi="宋体" w:cs="宋体" w:hint="eastAsia"/>
          <w:sz w:val="28"/>
          <w:szCs w:val="28"/>
          <w:lang w:bidi="ar"/>
        </w:rPr>
        <w:t>图方式</w:t>
      </w:r>
      <w:proofErr w:type="gramEnd"/>
      <w:r w:rsidRPr="003C689F">
        <w:rPr>
          <w:rFonts w:ascii="仿宋_GB2312" w:eastAsia="仿宋_GB2312" w:hAnsi="宋体" w:cs="宋体" w:hint="eastAsia"/>
          <w:sz w:val="28"/>
          <w:szCs w:val="28"/>
          <w:lang w:bidi="ar"/>
        </w:rPr>
        <w:t>总体展示投资完成进度。按月度、季度、年度、累计进度展示情况，数据分析</w:t>
      </w:r>
      <w:proofErr w:type="gramStart"/>
      <w:r w:rsidRPr="003C689F">
        <w:rPr>
          <w:rFonts w:ascii="仿宋_GB2312" w:eastAsia="仿宋_GB2312" w:hAnsi="宋体" w:cs="宋体" w:hint="eastAsia"/>
          <w:sz w:val="28"/>
          <w:szCs w:val="28"/>
          <w:lang w:bidi="ar"/>
        </w:rPr>
        <w:t>图按照</w:t>
      </w:r>
      <w:proofErr w:type="gramEnd"/>
      <w:r w:rsidRPr="003C689F">
        <w:rPr>
          <w:rFonts w:ascii="仿宋_GB2312" w:eastAsia="仿宋_GB2312" w:hAnsi="宋体" w:cs="宋体" w:hint="eastAsia"/>
          <w:sz w:val="28"/>
          <w:szCs w:val="28"/>
          <w:lang w:bidi="ar"/>
        </w:rPr>
        <w:t>高速、国省道、水路、机场、铁路进行分别比对展示。</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三大集团</w:t>
      </w:r>
    </w:p>
    <w:p w:rsidR="00F33F2B" w:rsidRPr="003C689F" w:rsidRDefault="00F33F2B" w:rsidP="00F33F2B">
      <w:pPr>
        <w:spacing w:line="360" w:lineRule="auto"/>
        <w:ind w:firstLine="420"/>
        <w:rPr>
          <w:rFonts w:ascii="仿宋_GB2312" w:eastAsia="仿宋_GB2312" w:hAnsi="仿宋"/>
          <w:sz w:val="28"/>
          <w:szCs w:val="28"/>
        </w:rPr>
      </w:pPr>
      <w:r w:rsidRPr="003C689F">
        <w:rPr>
          <w:rFonts w:ascii="仿宋_GB2312" w:eastAsia="仿宋_GB2312" w:hAnsi="仿宋" w:hint="eastAsia"/>
          <w:sz w:val="28"/>
          <w:szCs w:val="28"/>
        </w:rPr>
        <w:t>以曲线趋势</w:t>
      </w:r>
      <w:proofErr w:type="gramStart"/>
      <w:r w:rsidRPr="003C689F">
        <w:rPr>
          <w:rFonts w:ascii="仿宋_GB2312" w:eastAsia="仿宋_GB2312" w:hAnsi="仿宋" w:hint="eastAsia"/>
          <w:sz w:val="28"/>
          <w:szCs w:val="28"/>
        </w:rPr>
        <w:t>图方式</w:t>
      </w:r>
      <w:proofErr w:type="gramEnd"/>
      <w:r w:rsidRPr="003C689F">
        <w:rPr>
          <w:rFonts w:ascii="仿宋_GB2312" w:eastAsia="仿宋_GB2312" w:hAnsi="仿宋" w:hint="eastAsia"/>
          <w:sz w:val="28"/>
          <w:szCs w:val="28"/>
        </w:rPr>
        <w:t>总体展示投资完成进度。按月度、季度、年度、累计进度展示情况，数据分析</w:t>
      </w:r>
      <w:proofErr w:type="gramStart"/>
      <w:r w:rsidRPr="003C689F">
        <w:rPr>
          <w:rFonts w:ascii="仿宋_GB2312" w:eastAsia="仿宋_GB2312" w:hAnsi="仿宋" w:hint="eastAsia"/>
          <w:sz w:val="28"/>
          <w:szCs w:val="28"/>
        </w:rPr>
        <w:t>图按照</w:t>
      </w:r>
      <w:proofErr w:type="gramEnd"/>
      <w:r w:rsidRPr="003C689F">
        <w:rPr>
          <w:rFonts w:ascii="仿宋_GB2312" w:eastAsia="仿宋_GB2312" w:hAnsi="仿宋" w:hint="eastAsia"/>
          <w:sz w:val="28"/>
          <w:szCs w:val="28"/>
        </w:rPr>
        <w:t>三大集团进行分别比对展示。</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投资预警</w:t>
      </w:r>
    </w:p>
    <w:p w:rsidR="00F33F2B" w:rsidRPr="003C689F" w:rsidRDefault="00F33F2B" w:rsidP="00F33F2B">
      <w:pPr>
        <w:spacing w:line="360" w:lineRule="auto"/>
        <w:ind w:firstLine="420"/>
        <w:rPr>
          <w:rFonts w:ascii="仿宋_GB2312" w:eastAsia="仿宋_GB2312" w:hAnsi="仿宋"/>
          <w:sz w:val="28"/>
          <w:szCs w:val="28"/>
        </w:rPr>
      </w:pPr>
      <w:r w:rsidRPr="003C689F">
        <w:rPr>
          <w:rFonts w:ascii="仿宋_GB2312" w:eastAsia="仿宋_GB2312" w:hAnsi="仿宋" w:hint="eastAsia"/>
          <w:sz w:val="28"/>
          <w:szCs w:val="28"/>
        </w:rPr>
        <w:t>以投资预警</w:t>
      </w:r>
      <w:proofErr w:type="gramStart"/>
      <w:r w:rsidRPr="003C689F">
        <w:rPr>
          <w:rFonts w:ascii="仿宋_GB2312" w:eastAsia="仿宋_GB2312" w:hAnsi="仿宋" w:hint="eastAsia"/>
          <w:sz w:val="28"/>
          <w:szCs w:val="28"/>
        </w:rPr>
        <w:t>五色图方式</w:t>
      </w:r>
      <w:proofErr w:type="gramEnd"/>
      <w:r w:rsidRPr="003C689F">
        <w:rPr>
          <w:rFonts w:ascii="仿宋_GB2312" w:eastAsia="仿宋_GB2312" w:hAnsi="仿宋" w:hint="eastAsia"/>
          <w:sz w:val="28"/>
          <w:szCs w:val="28"/>
        </w:rPr>
        <w:t>展示全省投资预警情况，根据不同的投资完成率以红、橙、黄、蓝、</w:t>
      </w:r>
      <w:proofErr w:type="gramStart"/>
      <w:r w:rsidRPr="003C689F">
        <w:rPr>
          <w:rFonts w:ascii="仿宋_GB2312" w:eastAsia="仿宋_GB2312" w:hAnsi="仿宋" w:hint="eastAsia"/>
          <w:sz w:val="28"/>
          <w:szCs w:val="28"/>
        </w:rPr>
        <w:t>绿进行</w:t>
      </w:r>
      <w:proofErr w:type="gramEnd"/>
      <w:r w:rsidRPr="003C689F">
        <w:rPr>
          <w:rFonts w:ascii="仿宋_GB2312" w:eastAsia="仿宋_GB2312" w:hAnsi="仿宋" w:hint="eastAsia"/>
          <w:sz w:val="28"/>
          <w:szCs w:val="28"/>
        </w:rPr>
        <w:t>标注，可以直观展示全省投资完成情况。</w:t>
      </w:r>
    </w:p>
    <w:p w:rsidR="00F33F2B" w:rsidRPr="003C689F" w:rsidRDefault="00F33F2B" w:rsidP="00F33F2B">
      <w:pPr>
        <w:spacing w:line="360" w:lineRule="auto"/>
        <w:ind w:firstLine="420"/>
        <w:rPr>
          <w:rFonts w:ascii="仿宋_GB2312" w:eastAsia="仿宋_GB2312" w:hAnsi="仿宋"/>
          <w:sz w:val="28"/>
          <w:szCs w:val="28"/>
        </w:rPr>
      </w:pPr>
      <w:r w:rsidRPr="003C689F">
        <w:rPr>
          <w:rFonts w:ascii="仿宋_GB2312" w:eastAsia="仿宋_GB2312" w:hAnsi="仿宋" w:hint="eastAsia"/>
          <w:sz w:val="28"/>
          <w:szCs w:val="28"/>
        </w:rPr>
        <w:lastRenderedPageBreak/>
        <w:t>根据投资完成比例进行预警，预警以红、黄、蓝、绿灯方式展示，按地市统计投资完成情况汇总展示，点击地市名称可以进入该地市对应区县的预警情况。</w:t>
      </w:r>
    </w:p>
    <w:p w:rsidR="00F33F2B" w:rsidRPr="003C689F" w:rsidRDefault="00F33F2B" w:rsidP="00F33F2B">
      <w:pPr>
        <w:pStyle w:val="51"/>
        <w:spacing w:before="0" w:after="0"/>
        <w:rPr>
          <w:rFonts w:ascii="仿宋_GB2312" w:eastAsia="仿宋_GB2312"/>
        </w:rPr>
      </w:pPr>
      <w:r w:rsidRPr="003C689F">
        <w:rPr>
          <w:rFonts w:ascii="仿宋_GB2312" w:eastAsia="仿宋_GB2312"/>
        </w:rPr>
        <w:t>4.5.4</w:t>
      </w:r>
      <w:r w:rsidRPr="003C689F">
        <w:rPr>
          <w:rFonts w:ascii="仿宋_GB2312" w:eastAsia="仿宋_GB2312" w:hint="eastAsia"/>
        </w:rPr>
        <w:t>.2.6阳光监管</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政策法规</w:t>
      </w:r>
    </w:p>
    <w:p w:rsidR="00F33F2B" w:rsidRPr="003C689F" w:rsidRDefault="00F33F2B" w:rsidP="00F33F2B">
      <w:pPr>
        <w:spacing w:line="360" w:lineRule="auto"/>
        <w:ind w:firstLine="420"/>
        <w:rPr>
          <w:rFonts w:ascii="仿宋_GB2312" w:eastAsia="仿宋_GB2312" w:hAnsi="仿宋"/>
          <w:sz w:val="28"/>
          <w:szCs w:val="28"/>
        </w:rPr>
      </w:pPr>
      <w:r w:rsidRPr="003C689F">
        <w:rPr>
          <w:rFonts w:ascii="仿宋_GB2312" w:eastAsia="仿宋_GB2312" w:hAnsi="仿宋" w:hint="eastAsia"/>
          <w:sz w:val="28"/>
          <w:szCs w:val="28"/>
        </w:rPr>
        <w:t>梳理收集工程建设领域相关业务工作和纪检监督政策法规，供各级用户学习掌握政策和查询使用。</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风险点分析</w:t>
      </w:r>
    </w:p>
    <w:p w:rsidR="00F33F2B" w:rsidRPr="003C689F" w:rsidRDefault="00F33F2B" w:rsidP="00F33F2B">
      <w:pPr>
        <w:spacing w:line="360" w:lineRule="auto"/>
        <w:ind w:firstLine="420"/>
        <w:rPr>
          <w:rFonts w:ascii="仿宋_GB2312" w:eastAsia="仿宋_GB2312" w:hAnsi="仿宋"/>
          <w:sz w:val="28"/>
          <w:szCs w:val="28"/>
        </w:rPr>
      </w:pPr>
      <w:r w:rsidRPr="003C689F">
        <w:rPr>
          <w:rFonts w:ascii="仿宋_GB2312" w:eastAsia="仿宋_GB2312" w:hAnsi="仿宋" w:hint="eastAsia"/>
          <w:sz w:val="28"/>
          <w:szCs w:val="28"/>
        </w:rPr>
        <w:t>有效运用交通系统廉政风险排查评估机制成果，定期发布、更新工程建设领域的重点廉政风险和需要关注的重要问题。</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阳光工程</w:t>
      </w:r>
    </w:p>
    <w:p w:rsidR="00F33F2B" w:rsidRPr="003C689F" w:rsidRDefault="00F33F2B" w:rsidP="00F33F2B">
      <w:pPr>
        <w:spacing w:line="360" w:lineRule="auto"/>
        <w:ind w:firstLine="420"/>
        <w:rPr>
          <w:rFonts w:ascii="仿宋_GB2312" w:eastAsia="仿宋_GB2312" w:hAnsi="仿宋"/>
          <w:sz w:val="28"/>
          <w:szCs w:val="28"/>
        </w:rPr>
      </w:pPr>
      <w:r w:rsidRPr="003C689F">
        <w:rPr>
          <w:rFonts w:ascii="仿宋_GB2312" w:eastAsia="仿宋_GB2312" w:hAnsi="仿宋" w:hint="eastAsia"/>
          <w:sz w:val="28"/>
          <w:szCs w:val="28"/>
        </w:rPr>
        <w:t>聚焦工程建设过程中的重点环节，全面收集并集中公开业务流程、关键人员、工作记录等信息，供各方查询监督并接受投诉举报。</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风险预警</w:t>
      </w:r>
    </w:p>
    <w:p w:rsidR="00F33F2B" w:rsidRPr="003C689F" w:rsidRDefault="00F33F2B" w:rsidP="00F33F2B">
      <w:pPr>
        <w:spacing w:line="360" w:lineRule="auto"/>
        <w:ind w:firstLine="420"/>
        <w:rPr>
          <w:rFonts w:ascii="仿宋_GB2312" w:eastAsia="仿宋_GB2312" w:hAnsi="仿宋"/>
          <w:sz w:val="28"/>
          <w:szCs w:val="28"/>
        </w:rPr>
      </w:pPr>
      <w:r w:rsidRPr="003C689F">
        <w:rPr>
          <w:rFonts w:ascii="仿宋_GB2312" w:eastAsia="仿宋_GB2312" w:hAnsi="仿宋" w:hint="eastAsia"/>
          <w:sz w:val="28"/>
          <w:szCs w:val="28"/>
        </w:rPr>
        <w:t>平台对收集到的权力运行和市场主体行为等关键信息进行分析比对，精准查找可能存在廉政隐患的风险点，并提出预警，提示业主单位和行业企业及时自查自纠，提供给有关部门开展有针对性的检查核实。</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核查处理</w:t>
      </w:r>
    </w:p>
    <w:p w:rsidR="00F33F2B" w:rsidRPr="003C689F" w:rsidRDefault="00F33F2B" w:rsidP="00F33F2B">
      <w:pPr>
        <w:spacing w:line="360" w:lineRule="auto"/>
        <w:ind w:firstLine="420"/>
        <w:rPr>
          <w:rFonts w:ascii="仿宋_GB2312" w:eastAsia="仿宋_GB2312" w:hAnsi="仿宋"/>
          <w:sz w:val="28"/>
          <w:szCs w:val="28"/>
        </w:rPr>
      </w:pPr>
      <w:r w:rsidRPr="003C689F">
        <w:rPr>
          <w:rFonts w:ascii="仿宋_GB2312" w:eastAsia="仿宋_GB2312" w:hAnsi="仿宋" w:hint="eastAsia"/>
          <w:sz w:val="28"/>
          <w:szCs w:val="28"/>
        </w:rPr>
        <w:t>将系统预警和人工预警的情况进行展示，督促相关单位进行核查处理</w:t>
      </w:r>
      <w:r w:rsidRPr="003C689F">
        <w:rPr>
          <w:rFonts w:ascii="仿宋_GB2312" w:eastAsia="仿宋_GB2312" w:hAnsi="仿宋" w:hint="eastAsia"/>
          <w:sz w:val="28"/>
          <w:szCs w:val="28"/>
        </w:rPr>
        <w:lastRenderedPageBreak/>
        <w:t>并进行填报上传，系统将需要处理的信息推送通知相关单位负责人。</w:t>
      </w:r>
    </w:p>
    <w:p w:rsidR="00F33F2B" w:rsidRPr="003C689F" w:rsidRDefault="00F33F2B" w:rsidP="00F33F2B">
      <w:pPr>
        <w:spacing w:line="360" w:lineRule="auto"/>
        <w:ind w:firstLine="420"/>
        <w:rPr>
          <w:rFonts w:ascii="仿宋_GB2312" w:eastAsia="仿宋_GB2312" w:hAnsi="仿宋"/>
          <w:sz w:val="28"/>
          <w:szCs w:val="28"/>
        </w:rPr>
      </w:pPr>
      <w:r w:rsidRPr="003C689F">
        <w:rPr>
          <w:rFonts w:ascii="仿宋_GB2312" w:eastAsia="仿宋_GB2312" w:hAnsi="仿宋" w:hint="eastAsia"/>
          <w:sz w:val="28"/>
          <w:szCs w:val="28"/>
        </w:rPr>
        <w:t>对被核查确认</w:t>
      </w:r>
      <w:proofErr w:type="gramStart"/>
      <w:r w:rsidRPr="003C689F">
        <w:rPr>
          <w:rFonts w:ascii="仿宋_GB2312" w:eastAsia="仿宋_GB2312" w:hAnsi="仿宋" w:hint="eastAsia"/>
          <w:sz w:val="28"/>
          <w:szCs w:val="28"/>
        </w:rPr>
        <w:t>不</w:t>
      </w:r>
      <w:proofErr w:type="gramEnd"/>
      <w:r w:rsidRPr="003C689F">
        <w:rPr>
          <w:rFonts w:ascii="仿宋_GB2312" w:eastAsia="仿宋_GB2312" w:hAnsi="仿宋" w:hint="eastAsia"/>
          <w:sz w:val="28"/>
          <w:szCs w:val="28"/>
        </w:rPr>
        <w:t>报送信息或不按规定要求报送信息的、对预警项目未及时核实处置的、经预警后查实存在违规违纪问题的进行曝光公示。</w:t>
      </w:r>
    </w:p>
    <w:p w:rsidR="00F33F2B" w:rsidRPr="003C689F" w:rsidRDefault="00F33F2B" w:rsidP="00F33F2B">
      <w:pPr>
        <w:spacing w:line="360" w:lineRule="auto"/>
        <w:ind w:firstLine="420"/>
        <w:rPr>
          <w:rFonts w:ascii="仿宋_GB2312" w:eastAsia="仿宋_GB2312" w:hAnsi="仿宋"/>
          <w:sz w:val="28"/>
          <w:szCs w:val="28"/>
        </w:rPr>
      </w:pPr>
      <w:r w:rsidRPr="003C689F">
        <w:rPr>
          <w:rFonts w:ascii="仿宋_GB2312" w:eastAsia="仿宋_GB2312" w:hAnsi="仿宋" w:hint="eastAsia"/>
          <w:sz w:val="28"/>
          <w:szCs w:val="28"/>
        </w:rPr>
        <w:t>对因</w:t>
      </w:r>
      <w:proofErr w:type="gramStart"/>
      <w:r w:rsidRPr="003C689F">
        <w:rPr>
          <w:rFonts w:ascii="仿宋_GB2312" w:eastAsia="仿宋_GB2312" w:hAnsi="仿宋" w:hint="eastAsia"/>
          <w:sz w:val="28"/>
          <w:szCs w:val="28"/>
        </w:rPr>
        <w:t>不</w:t>
      </w:r>
      <w:proofErr w:type="gramEnd"/>
      <w:r w:rsidRPr="003C689F">
        <w:rPr>
          <w:rFonts w:ascii="仿宋_GB2312" w:eastAsia="仿宋_GB2312" w:hAnsi="仿宋" w:hint="eastAsia"/>
          <w:sz w:val="28"/>
          <w:szCs w:val="28"/>
        </w:rPr>
        <w:t>报送信息或不按规定要求报送信息被曝光2次及以上的、因业务违规问题被业务主管部门查处2次及以上的、因违纪问题受到纪检监察部门党纪政务处分的以黑名单方式进行公示。</w:t>
      </w:r>
    </w:p>
    <w:p w:rsidR="00F33F2B" w:rsidRPr="003C689F" w:rsidRDefault="00F33F2B" w:rsidP="00F33F2B">
      <w:pPr>
        <w:numPr>
          <w:ilvl w:val="0"/>
          <w:numId w:val="48"/>
        </w:numPr>
        <w:spacing w:line="360" w:lineRule="auto"/>
        <w:ind w:left="0" w:firstLineChars="200" w:firstLine="560"/>
        <w:rPr>
          <w:rFonts w:ascii="仿宋_GB2312" w:eastAsia="仿宋_GB2312" w:hAnsi="宋体" w:cs="宋体"/>
          <w:b/>
          <w:sz w:val="28"/>
          <w:szCs w:val="28"/>
        </w:rPr>
      </w:pPr>
      <w:r w:rsidRPr="003C689F">
        <w:rPr>
          <w:rFonts w:ascii="仿宋_GB2312" w:eastAsia="仿宋_GB2312" w:hAnsi="宋体" w:cs="宋体" w:hint="eastAsia"/>
          <w:b/>
          <w:sz w:val="28"/>
          <w:szCs w:val="28"/>
          <w:lang w:bidi="ar"/>
        </w:rPr>
        <w:t>清廉建设</w:t>
      </w:r>
    </w:p>
    <w:p w:rsidR="00F33F2B" w:rsidRPr="003C689F" w:rsidRDefault="00F33F2B" w:rsidP="00F33F2B">
      <w:pPr>
        <w:spacing w:line="360" w:lineRule="auto"/>
        <w:ind w:firstLine="420"/>
        <w:rPr>
          <w:rFonts w:ascii="仿宋_GB2312" w:eastAsia="仿宋_GB2312" w:hAnsi="仿宋"/>
          <w:sz w:val="28"/>
          <w:szCs w:val="28"/>
        </w:rPr>
      </w:pPr>
      <w:r w:rsidRPr="003C689F">
        <w:rPr>
          <w:rFonts w:ascii="仿宋_GB2312" w:eastAsia="仿宋_GB2312" w:hAnsi="仿宋" w:hint="eastAsia"/>
          <w:sz w:val="28"/>
          <w:szCs w:val="28"/>
        </w:rPr>
        <w:t>栏目内设置“廉情分析”“工作交流”“以案示警”“纪法释义”“廉政微视”“清廉文化”等板块。</w:t>
      </w:r>
      <w:proofErr w:type="gramStart"/>
      <w:r w:rsidRPr="003C689F">
        <w:rPr>
          <w:rFonts w:ascii="仿宋_GB2312" w:eastAsia="仿宋_GB2312" w:hAnsi="仿宋" w:hint="eastAsia"/>
          <w:sz w:val="28"/>
          <w:szCs w:val="28"/>
        </w:rPr>
        <w:t>每个板块</w:t>
      </w:r>
      <w:proofErr w:type="gramEnd"/>
      <w:r w:rsidRPr="003C689F">
        <w:rPr>
          <w:rFonts w:ascii="仿宋_GB2312" w:eastAsia="仿宋_GB2312" w:hAnsi="仿宋" w:hint="eastAsia"/>
          <w:sz w:val="28"/>
          <w:szCs w:val="28"/>
        </w:rPr>
        <w:t>可以进行独立的内容发布和阅读情况统计，支持视频上次和在线播放。</w:t>
      </w:r>
    </w:p>
    <w:p w:rsidR="00F33F2B" w:rsidRPr="003C689F" w:rsidRDefault="00F33F2B" w:rsidP="00F33F2B">
      <w:pPr>
        <w:pStyle w:val="41"/>
        <w:spacing w:before="0" w:after="0"/>
        <w:rPr>
          <w:rFonts w:ascii="仿宋_GB2312" w:eastAsia="仿宋_GB2312"/>
          <w:sz w:val="30"/>
          <w:szCs w:val="30"/>
        </w:rPr>
      </w:pPr>
      <w:bookmarkStart w:id="60" w:name="_Toc39742668"/>
      <w:bookmarkStart w:id="61" w:name="_Toc39070154"/>
      <w:r w:rsidRPr="003C689F">
        <w:rPr>
          <w:rFonts w:ascii="仿宋_GB2312" w:eastAsia="仿宋_GB2312"/>
          <w:sz w:val="30"/>
          <w:szCs w:val="30"/>
        </w:rPr>
        <w:t xml:space="preserve">4.5.4.3 </w:t>
      </w:r>
      <w:r w:rsidRPr="003C689F">
        <w:rPr>
          <w:rFonts w:ascii="仿宋_GB2312" w:eastAsia="仿宋_GB2312" w:hint="eastAsia"/>
          <w:sz w:val="30"/>
          <w:szCs w:val="30"/>
        </w:rPr>
        <w:t>PC</w:t>
      </w:r>
      <w:proofErr w:type="gramStart"/>
      <w:r w:rsidRPr="003C689F">
        <w:rPr>
          <w:rFonts w:ascii="仿宋_GB2312" w:eastAsia="仿宋_GB2312" w:hint="eastAsia"/>
          <w:sz w:val="30"/>
          <w:szCs w:val="30"/>
        </w:rPr>
        <w:t>端项目</w:t>
      </w:r>
      <w:proofErr w:type="gramEnd"/>
      <w:r w:rsidRPr="003C689F">
        <w:rPr>
          <w:rFonts w:ascii="仿宋_GB2312" w:eastAsia="仿宋_GB2312" w:hint="eastAsia"/>
          <w:sz w:val="30"/>
          <w:szCs w:val="30"/>
        </w:rPr>
        <w:t>信息采集</w:t>
      </w:r>
      <w:bookmarkEnd w:id="60"/>
      <w:bookmarkEnd w:id="61"/>
    </w:p>
    <w:p w:rsidR="00F33F2B" w:rsidRPr="003C689F" w:rsidRDefault="00F33F2B" w:rsidP="00F33F2B">
      <w:pPr>
        <w:pStyle w:val="51"/>
        <w:spacing w:before="0" w:after="0"/>
        <w:rPr>
          <w:rFonts w:ascii="仿宋_GB2312" w:eastAsia="仿宋_GB2312"/>
        </w:rPr>
      </w:pPr>
      <w:r w:rsidRPr="003C689F">
        <w:rPr>
          <w:rFonts w:ascii="仿宋_GB2312" w:eastAsia="仿宋_GB2312"/>
        </w:rPr>
        <w:t>4.5.4.3</w:t>
      </w:r>
      <w:r w:rsidRPr="003C689F">
        <w:rPr>
          <w:rFonts w:ascii="仿宋_GB2312" w:eastAsia="仿宋_GB2312" w:hint="eastAsia"/>
        </w:rPr>
        <w:t>.1流程管理</w:t>
      </w:r>
    </w:p>
    <w:p w:rsidR="00F33F2B" w:rsidRPr="003C689F" w:rsidRDefault="00F33F2B" w:rsidP="00F33F2B">
      <w:pPr>
        <w:spacing w:line="360" w:lineRule="auto"/>
        <w:ind w:firstLine="420"/>
        <w:rPr>
          <w:rFonts w:ascii="仿宋_GB2312" w:eastAsia="仿宋_GB2312" w:hAnsi="仿宋"/>
          <w:sz w:val="28"/>
          <w:szCs w:val="28"/>
        </w:rPr>
      </w:pPr>
      <w:r w:rsidRPr="003C689F">
        <w:rPr>
          <w:rFonts w:ascii="仿宋_GB2312" w:eastAsia="仿宋_GB2312" w:hAnsi="仿宋" w:hint="eastAsia"/>
          <w:sz w:val="28"/>
          <w:szCs w:val="28"/>
        </w:rPr>
        <w:t>梳理配置数据录入审核流程，实现录入数据的流程控制，并进行数据有效性控制，数据需要经过审核后生效。支持数据上报的提交、退回操作，可以支持相关操作的意见录入、查看。</w:t>
      </w:r>
    </w:p>
    <w:p w:rsidR="00F33F2B" w:rsidRPr="003C689F" w:rsidRDefault="00F33F2B" w:rsidP="00F33F2B">
      <w:pPr>
        <w:pStyle w:val="51"/>
        <w:spacing w:before="0" w:after="0"/>
        <w:rPr>
          <w:rFonts w:ascii="仿宋_GB2312" w:eastAsia="仿宋_GB2312"/>
        </w:rPr>
      </w:pPr>
      <w:r w:rsidRPr="003C689F">
        <w:rPr>
          <w:rFonts w:ascii="仿宋_GB2312" w:eastAsia="仿宋_GB2312"/>
        </w:rPr>
        <w:t>4.5.4.3</w:t>
      </w:r>
      <w:r w:rsidRPr="003C689F">
        <w:rPr>
          <w:rFonts w:ascii="仿宋_GB2312" w:eastAsia="仿宋_GB2312" w:hint="eastAsia"/>
        </w:rPr>
        <w:t>.2数据导入导出</w:t>
      </w:r>
    </w:p>
    <w:p w:rsidR="00F33F2B" w:rsidRPr="003C689F" w:rsidRDefault="00F33F2B" w:rsidP="00F33F2B">
      <w:pPr>
        <w:spacing w:line="360" w:lineRule="auto"/>
        <w:ind w:firstLine="420"/>
        <w:rPr>
          <w:rFonts w:ascii="仿宋_GB2312" w:eastAsia="仿宋_GB2312" w:hAnsi="仿宋"/>
          <w:sz w:val="28"/>
          <w:szCs w:val="28"/>
        </w:rPr>
      </w:pPr>
      <w:r w:rsidRPr="003C689F">
        <w:rPr>
          <w:rFonts w:ascii="仿宋_GB2312" w:eastAsia="仿宋_GB2312" w:hAnsi="仿宋" w:hint="eastAsia"/>
          <w:sz w:val="28"/>
          <w:szCs w:val="28"/>
        </w:rPr>
        <w:t>根据前期项目和在建项目的标准文档格式，实现项目信息的一键导入导出，支持xls等文件格式的导入，支持doc、xls等文件格式的导出。支持文件的批量下载和对应的权限控制，只能下载有权限查看的数据信息。</w:t>
      </w:r>
    </w:p>
    <w:p w:rsidR="00F33F2B" w:rsidRPr="003C689F" w:rsidRDefault="00F33F2B" w:rsidP="00F33F2B">
      <w:pPr>
        <w:pStyle w:val="51"/>
        <w:spacing w:before="0" w:after="0"/>
        <w:rPr>
          <w:rFonts w:ascii="仿宋_GB2312" w:eastAsia="仿宋_GB2312"/>
        </w:rPr>
      </w:pPr>
      <w:r w:rsidRPr="003C689F">
        <w:rPr>
          <w:rFonts w:ascii="仿宋_GB2312" w:eastAsia="仿宋_GB2312"/>
        </w:rPr>
        <w:lastRenderedPageBreak/>
        <w:t>4.5.4.3</w:t>
      </w:r>
      <w:r w:rsidRPr="003C689F">
        <w:rPr>
          <w:rFonts w:ascii="仿宋_GB2312" w:eastAsia="仿宋_GB2312" w:hint="eastAsia"/>
        </w:rPr>
        <w:t>.3项目信息采集</w:t>
      </w:r>
    </w:p>
    <w:p w:rsidR="00F33F2B" w:rsidRPr="003C689F" w:rsidRDefault="00F33F2B" w:rsidP="00F33F2B">
      <w:pPr>
        <w:spacing w:line="360" w:lineRule="auto"/>
        <w:ind w:firstLine="420"/>
        <w:rPr>
          <w:rFonts w:ascii="仿宋_GB2312" w:eastAsia="仿宋_GB2312" w:hAnsi="仿宋"/>
          <w:sz w:val="28"/>
          <w:szCs w:val="28"/>
        </w:rPr>
      </w:pPr>
      <w:r w:rsidRPr="003C689F">
        <w:rPr>
          <w:rFonts w:ascii="仿宋_GB2312" w:eastAsia="仿宋_GB2312" w:hAnsi="仿宋" w:hint="eastAsia"/>
          <w:sz w:val="28"/>
          <w:szCs w:val="28"/>
        </w:rPr>
        <w:t>采集建设项目基本信息，包含名称、项目类型、建设单位、投资情况、参加单位、审批手续、当前状态等。</w:t>
      </w:r>
    </w:p>
    <w:p w:rsidR="00F33F2B" w:rsidRPr="003C689F" w:rsidRDefault="00F33F2B" w:rsidP="00F33F2B">
      <w:pPr>
        <w:pStyle w:val="51"/>
        <w:spacing w:before="0" w:after="0"/>
        <w:rPr>
          <w:rFonts w:ascii="仿宋_GB2312" w:eastAsia="仿宋_GB2312"/>
        </w:rPr>
      </w:pPr>
      <w:r w:rsidRPr="003C689F">
        <w:rPr>
          <w:rFonts w:ascii="仿宋_GB2312" w:eastAsia="仿宋_GB2312"/>
        </w:rPr>
        <w:t>4.5.4.3</w:t>
      </w:r>
      <w:r w:rsidRPr="003C689F">
        <w:rPr>
          <w:rFonts w:ascii="仿宋_GB2312" w:eastAsia="仿宋_GB2312" w:hint="eastAsia"/>
        </w:rPr>
        <w:t>.4前期项目节点</w:t>
      </w:r>
    </w:p>
    <w:p w:rsidR="00F33F2B" w:rsidRPr="003C689F" w:rsidRDefault="00F33F2B" w:rsidP="00F33F2B">
      <w:pPr>
        <w:spacing w:line="360" w:lineRule="auto"/>
        <w:ind w:firstLine="420"/>
        <w:rPr>
          <w:rFonts w:ascii="仿宋_GB2312" w:eastAsia="仿宋_GB2312" w:hAnsi="仿宋"/>
          <w:sz w:val="28"/>
          <w:szCs w:val="28"/>
        </w:rPr>
      </w:pPr>
      <w:r w:rsidRPr="003C689F">
        <w:rPr>
          <w:rFonts w:ascii="仿宋_GB2312" w:eastAsia="仿宋_GB2312" w:hAnsi="仿宋" w:hint="eastAsia"/>
          <w:sz w:val="28"/>
          <w:szCs w:val="28"/>
        </w:rPr>
        <w:t>前期项目节点录入功能，包含节点类型、计划完成时间、实际完成时间、相关文号、状态等，支持类型自定义。</w:t>
      </w:r>
    </w:p>
    <w:p w:rsidR="00F33F2B" w:rsidRPr="003C689F" w:rsidRDefault="00F33F2B" w:rsidP="00F33F2B">
      <w:pPr>
        <w:pStyle w:val="51"/>
        <w:spacing w:before="0" w:after="0"/>
        <w:rPr>
          <w:rFonts w:ascii="仿宋_GB2312" w:eastAsia="仿宋_GB2312"/>
        </w:rPr>
      </w:pPr>
      <w:r w:rsidRPr="003C689F">
        <w:rPr>
          <w:rFonts w:ascii="仿宋_GB2312" w:eastAsia="仿宋_GB2312"/>
        </w:rPr>
        <w:t>4.5.4.3</w:t>
      </w:r>
      <w:r w:rsidRPr="003C689F">
        <w:rPr>
          <w:rFonts w:ascii="仿宋_GB2312" w:eastAsia="仿宋_GB2312" w:hint="eastAsia"/>
        </w:rPr>
        <w:t>.5在建项目节点</w:t>
      </w:r>
    </w:p>
    <w:p w:rsidR="00F33F2B" w:rsidRPr="003C689F" w:rsidRDefault="00F33F2B" w:rsidP="00F33F2B">
      <w:pPr>
        <w:spacing w:line="360" w:lineRule="auto"/>
        <w:ind w:firstLine="420"/>
        <w:rPr>
          <w:rFonts w:ascii="仿宋_GB2312" w:eastAsia="仿宋_GB2312" w:hAnsi="仿宋"/>
          <w:sz w:val="28"/>
          <w:szCs w:val="28"/>
        </w:rPr>
      </w:pPr>
      <w:r w:rsidRPr="003C689F">
        <w:rPr>
          <w:rFonts w:ascii="仿宋_GB2312" w:eastAsia="仿宋_GB2312" w:hAnsi="仿宋" w:hint="eastAsia"/>
          <w:sz w:val="28"/>
          <w:szCs w:val="28"/>
        </w:rPr>
        <w:t>在建项目节点录入功能，包含通过时间、对应文号、相关金额等。</w:t>
      </w:r>
    </w:p>
    <w:p w:rsidR="00F33F2B" w:rsidRPr="003C689F" w:rsidRDefault="00F33F2B" w:rsidP="00F33F2B">
      <w:pPr>
        <w:pStyle w:val="51"/>
        <w:spacing w:before="0" w:after="0"/>
        <w:rPr>
          <w:rFonts w:ascii="仿宋_GB2312" w:eastAsia="仿宋_GB2312"/>
        </w:rPr>
      </w:pPr>
      <w:r w:rsidRPr="003C689F">
        <w:rPr>
          <w:rFonts w:ascii="仿宋_GB2312" w:eastAsia="仿宋_GB2312"/>
        </w:rPr>
        <w:t>4.5.4.3</w:t>
      </w:r>
      <w:r w:rsidRPr="003C689F">
        <w:rPr>
          <w:rFonts w:ascii="仿宋_GB2312" w:eastAsia="仿宋_GB2312" w:hint="eastAsia"/>
        </w:rPr>
        <w:t>.6在建项目参建单位</w:t>
      </w:r>
    </w:p>
    <w:p w:rsidR="00F33F2B" w:rsidRPr="003C689F" w:rsidRDefault="00F33F2B" w:rsidP="00F33F2B">
      <w:pPr>
        <w:spacing w:line="360" w:lineRule="auto"/>
        <w:ind w:firstLine="420"/>
        <w:rPr>
          <w:rFonts w:ascii="仿宋_GB2312" w:eastAsia="仿宋_GB2312" w:hAnsi="仿宋"/>
          <w:sz w:val="28"/>
          <w:szCs w:val="28"/>
        </w:rPr>
      </w:pPr>
      <w:r w:rsidRPr="003C689F">
        <w:rPr>
          <w:rFonts w:ascii="仿宋_GB2312" w:eastAsia="仿宋_GB2312" w:hAnsi="仿宋" w:hint="eastAsia"/>
          <w:sz w:val="28"/>
          <w:szCs w:val="28"/>
        </w:rPr>
        <w:t>在建项目参建单位录入功能，包含建设单位、设计单位、施工单位、监理单位等，支持类型自定义。</w:t>
      </w:r>
    </w:p>
    <w:p w:rsidR="00F33F2B" w:rsidRPr="003C689F" w:rsidRDefault="00F33F2B" w:rsidP="00F33F2B">
      <w:pPr>
        <w:pStyle w:val="51"/>
        <w:spacing w:before="0" w:after="0"/>
        <w:rPr>
          <w:rFonts w:ascii="仿宋_GB2312" w:eastAsia="仿宋_GB2312"/>
        </w:rPr>
      </w:pPr>
      <w:r w:rsidRPr="003C689F">
        <w:rPr>
          <w:rFonts w:ascii="仿宋_GB2312" w:eastAsia="仿宋_GB2312"/>
        </w:rPr>
        <w:t>4.5.4.3</w:t>
      </w:r>
      <w:r w:rsidRPr="003C689F">
        <w:rPr>
          <w:rFonts w:ascii="仿宋_GB2312" w:eastAsia="仿宋_GB2312" w:hint="eastAsia"/>
        </w:rPr>
        <w:t>.7在建项目投资进度</w:t>
      </w:r>
    </w:p>
    <w:p w:rsidR="00F33F2B" w:rsidRPr="003C689F" w:rsidRDefault="00F33F2B" w:rsidP="00F33F2B">
      <w:pPr>
        <w:spacing w:line="360" w:lineRule="auto"/>
        <w:ind w:firstLine="420"/>
        <w:rPr>
          <w:rFonts w:ascii="仿宋_GB2312" w:eastAsia="仿宋_GB2312" w:hAnsi="仿宋"/>
          <w:sz w:val="28"/>
          <w:szCs w:val="28"/>
        </w:rPr>
      </w:pPr>
      <w:r w:rsidRPr="003C689F">
        <w:rPr>
          <w:rFonts w:ascii="仿宋_GB2312" w:eastAsia="仿宋_GB2312" w:hAnsi="仿宋" w:hint="eastAsia"/>
          <w:sz w:val="28"/>
          <w:szCs w:val="28"/>
        </w:rPr>
        <w:t>项目投资进度录入功能，可以按项目所在区县分别录入月度计划投资、实际投资等。支持数据按标准格式进行导入导出。</w:t>
      </w:r>
    </w:p>
    <w:p w:rsidR="00F33F2B" w:rsidRPr="003C689F" w:rsidRDefault="00F33F2B" w:rsidP="00F33F2B">
      <w:pPr>
        <w:pStyle w:val="51"/>
        <w:spacing w:before="0" w:after="0"/>
        <w:rPr>
          <w:rFonts w:ascii="仿宋_GB2312" w:eastAsia="仿宋_GB2312"/>
        </w:rPr>
      </w:pPr>
      <w:r w:rsidRPr="003C689F">
        <w:rPr>
          <w:rFonts w:ascii="仿宋_GB2312" w:eastAsia="仿宋_GB2312"/>
        </w:rPr>
        <w:t>4.5.4.3</w:t>
      </w:r>
      <w:r w:rsidRPr="003C689F">
        <w:rPr>
          <w:rFonts w:ascii="仿宋_GB2312" w:eastAsia="仿宋_GB2312" w:hint="eastAsia"/>
        </w:rPr>
        <w:t>.8在建项目形象进度</w:t>
      </w:r>
    </w:p>
    <w:p w:rsidR="00F33F2B" w:rsidRPr="003C689F" w:rsidRDefault="00F33F2B" w:rsidP="00F33F2B">
      <w:pPr>
        <w:spacing w:line="360" w:lineRule="auto"/>
        <w:ind w:firstLine="420"/>
        <w:rPr>
          <w:rFonts w:ascii="仿宋_GB2312" w:eastAsia="仿宋_GB2312" w:hAnsi="仿宋"/>
          <w:sz w:val="28"/>
          <w:szCs w:val="28"/>
        </w:rPr>
      </w:pPr>
      <w:r w:rsidRPr="003C689F">
        <w:rPr>
          <w:rFonts w:ascii="仿宋_GB2312" w:eastAsia="仿宋_GB2312" w:hAnsi="仿宋" w:hint="eastAsia"/>
          <w:sz w:val="28"/>
          <w:szCs w:val="28"/>
        </w:rPr>
        <w:t>项目实际进度录入功能，包含月度进度、标段、进度类型等自定义。</w:t>
      </w:r>
    </w:p>
    <w:p w:rsidR="00F33F2B" w:rsidRPr="003C689F" w:rsidRDefault="00F33F2B" w:rsidP="00F33F2B">
      <w:pPr>
        <w:pStyle w:val="51"/>
        <w:spacing w:before="0" w:after="0"/>
        <w:rPr>
          <w:rFonts w:ascii="仿宋_GB2312" w:eastAsia="仿宋_GB2312"/>
        </w:rPr>
      </w:pPr>
      <w:r w:rsidRPr="003C689F">
        <w:rPr>
          <w:rFonts w:ascii="仿宋_GB2312" w:eastAsia="仿宋_GB2312"/>
        </w:rPr>
        <w:t>4.5.4.3</w:t>
      </w:r>
      <w:r w:rsidRPr="003C689F">
        <w:rPr>
          <w:rFonts w:ascii="仿宋_GB2312" w:eastAsia="仿宋_GB2312" w:hint="eastAsia"/>
        </w:rPr>
        <w:t>.9项目核查信息</w:t>
      </w:r>
    </w:p>
    <w:p w:rsidR="00F33F2B" w:rsidRPr="003C689F" w:rsidRDefault="00F33F2B" w:rsidP="00F33F2B">
      <w:pPr>
        <w:spacing w:line="360" w:lineRule="auto"/>
        <w:ind w:firstLine="420"/>
        <w:rPr>
          <w:rFonts w:ascii="仿宋_GB2312" w:eastAsia="仿宋_GB2312" w:hAnsi="仿宋"/>
          <w:sz w:val="28"/>
          <w:szCs w:val="28"/>
        </w:rPr>
      </w:pPr>
      <w:r w:rsidRPr="003C689F">
        <w:rPr>
          <w:rFonts w:ascii="仿宋_GB2312" w:eastAsia="仿宋_GB2312" w:hAnsi="仿宋" w:hint="eastAsia"/>
          <w:sz w:val="28"/>
          <w:szCs w:val="28"/>
        </w:rPr>
        <w:t>项目在阳光工程模块出现系统或人工预警后，将通过项目相关人员进行核查，核查结束后，需要录入核查结果情况。提交后，系统将自动通知</w:t>
      </w:r>
      <w:r w:rsidRPr="003C689F">
        <w:rPr>
          <w:rFonts w:ascii="仿宋_GB2312" w:eastAsia="仿宋_GB2312" w:hAnsi="仿宋" w:hint="eastAsia"/>
          <w:sz w:val="28"/>
          <w:szCs w:val="28"/>
        </w:rPr>
        <w:lastRenderedPageBreak/>
        <w:t>相关预警人员。</w:t>
      </w:r>
    </w:p>
    <w:p w:rsidR="00F33F2B" w:rsidRPr="003C689F" w:rsidRDefault="00F33F2B" w:rsidP="00F33F2B">
      <w:pPr>
        <w:pStyle w:val="51"/>
        <w:spacing w:before="0" w:after="0"/>
        <w:rPr>
          <w:rFonts w:ascii="仿宋_GB2312" w:eastAsia="仿宋_GB2312"/>
        </w:rPr>
      </w:pPr>
      <w:r w:rsidRPr="003C689F">
        <w:rPr>
          <w:rFonts w:ascii="仿宋_GB2312" w:eastAsia="仿宋_GB2312"/>
        </w:rPr>
        <w:t>4.5.4.3</w:t>
      </w:r>
      <w:r w:rsidRPr="003C689F">
        <w:rPr>
          <w:rFonts w:ascii="仿宋_GB2312" w:eastAsia="仿宋_GB2312" w:hint="eastAsia"/>
        </w:rPr>
        <w:t>.10项目重点环节信息</w:t>
      </w:r>
    </w:p>
    <w:p w:rsidR="00F33F2B" w:rsidRPr="003C689F" w:rsidRDefault="00F33F2B" w:rsidP="00F33F2B">
      <w:pPr>
        <w:spacing w:line="360" w:lineRule="auto"/>
        <w:ind w:firstLine="420"/>
        <w:rPr>
          <w:rFonts w:ascii="仿宋_GB2312" w:eastAsia="仿宋_GB2312" w:hAnsi="仿宋"/>
          <w:sz w:val="28"/>
          <w:szCs w:val="28"/>
        </w:rPr>
      </w:pPr>
      <w:r w:rsidRPr="003C689F">
        <w:rPr>
          <w:rFonts w:ascii="仿宋_GB2312" w:eastAsia="仿宋_GB2312" w:hAnsi="仿宋" w:hint="eastAsia"/>
          <w:sz w:val="28"/>
          <w:szCs w:val="28"/>
        </w:rPr>
        <w:t>需要录入项目前期、</w:t>
      </w:r>
      <w:r w:rsidRPr="003C689F">
        <w:rPr>
          <w:rFonts w:ascii="仿宋_GB2312" w:eastAsia="仿宋_GB2312" w:hAnsi="仿宋"/>
          <w:sz w:val="28"/>
          <w:szCs w:val="28"/>
        </w:rPr>
        <w:t>前期审批</w:t>
      </w:r>
      <w:r w:rsidRPr="003C689F">
        <w:rPr>
          <w:rFonts w:ascii="仿宋_GB2312" w:eastAsia="仿宋_GB2312" w:hAnsi="仿宋" w:hint="eastAsia"/>
          <w:sz w:val="28"/>
          <w:szCs w:val="28"/>
        </w:rPr>
        <w:t>、</w:t>
      </w:r>
      <w:r w:rsidRPr="003C689F">
        <w:rPr>
          <w:rFonts w:ascii="仿宋_GB2312" w:eastAsia="仿宋_GB2312" w:hAnsi="仿宋"/>
          <w:sz w:val="28"/>
          <w:szCs w:val="28"/>
        </w:rPr>
        <w:t>招投标</w:t>
      </w:r>
      <w:r w:rsidRPr="003C689F">
        <w:rPr>
          <w:rFonts w:ascii="仿宋_GB2312" w:eastAsia="仿宋_GB2312" w:hAnsi="仿宋" w:hint="eastAsia"/>
          <w:sz w:val="28"/>
          <w:szCs w:val="28"/>
        </w:rPr>
        <w:t>、</w:t>
      </w:r>
      <w:r w:rsidRPr="003C689F">
        <w:rPr>
          <w:rFonts w:ascii="仿宋_GB2312" w:eastAsia="仿宋_GB2312" w:hAnsi="仿宋"/>
          <w:sz w:val="28"/>
          <w:szCs w:val="28"/>
        </w:rPr>
        <w:t>设计变更</w:t>
      </w:r>
      <w:r w:rsidRPr="003C689F">
        <w:rPr>
          <w:rFonts w:ascii="仿宋_GB2312" w:eastAsia="仿宋_GB2312" w:hAnsi="仿宋" w:hint="eastAsia"/>
          <w:sz w:val="28"/>
          <w:szCs w:val="28"/>
        </w:rPr>
        <w:t>、</w:t>
      </w:r>
      <w:r w:rsidRPr="003C689F">
        <w:rPr>
          <w:rFonts w:ascii="仿宋_GB2312" w:eastAsia="仿宋_GB2312" w:hAnsi="仿宋"/>
          <w:sz w:val="28"/>
          <w:szCs w:val="28"/>
        </w:rPr>
        <w:t>计量支付</w:t>
      </w:r>
      <w:r w:rsidRPr="003C689F">
        <w:rPr>
          <w:rFonts w:ascii="仿宋_GB2312" w:eastAsia="仿宋_GB2312" w:hAnsi="仿宋" w:hint="eastAsia"/>
          <w:sz w:val="28"/>
          <w:szCs w:val="28"/>
        </w:rPr>
        <w:t>、</w:t>
      </w:r>
      <w:r w:rsidRPr="003C689F">
        <w:rPr>
          <w:rFonts w:ascii="仿宋_GB2312" w:eastAsia="仿宋_GB2312" w:hAnsi="仿宋"/>
          <w:sz w:val="28"/>
          <w:szCs w:val="28"/>
        </w:rPr>
        <w:t xml:space="preserve"> 分包管理</w:t>
      </w:r>
      <w:r w:rsidRPr="003C689F">
        <w:rPr>
          <w:rFonts w:ascii="仿宋_GB2312" w:eastAsia="仿宋_GB2312" w:hAnsi="仿宋" w:hint="eastAsia"/>
          <w:sz w:val="28"/>
          <w:szCs w:val="28"/>
        </w:rPr>
        <w:t>、</w:t>
      </w:r>
      <w:r w:rsidRPr="003C689F">
        <w:rPr>
          <w:rFonts w:ascii="仿宋_GB2312" w:eastAsia="仿宋_GB2312" w:hAnsi="仿宋"/>
          <w:sz w:val="28"/>
          <w:szCs w:val="28"/>
        </w:rPr>
        <w:t>人员履约</w:t>
      </w:r>
      <w:r w:rsidRPr="003C689F">
        <w:rPr>
          <w:rFonts w:ascii="仿宋_GB2312" w:eastAsia="仿宋_GB2312" w:hAnsi="仿宋" w:hint="eastAsia"/>
          <w:sz w:val="28"/>
          <w:szCs w:val="28"/>
        </w:rPr>
        <w:t>、</w:t>
      </w:r>
      <w:r w:rsidRPr="003C689F">
        <w:rPr>
          <w:rFonts w:ascii="仿宋_GB2312" w:eastAsia="仿宋_GB2312" w:hAnsi="仿宋"/>
          <w:sz w:val="28"/>
          <w:szCs w:val="28"/>
        </w:rPr>
        <w:t>工程质量检测</w:t>
      </w:r>
      <w:r w:rsidRPr="003C689F">
        <w:rPr>
          <w:rFonts w:ascii="仿宋_GB2312" w:eastAsia="仿宋_GB2312" w:hAnsi="仿宋" w:hint="eastAsia"/>
          <w:sz w:val="28"/>
          <w:szCs w:val="28"/>
        </w:rPr>
        <w:t>、</w:t>
      </w:r>
      <w:r w:rsidRPr="003C689F">
        <w:rPr>
          <w:rFonts w:ascii="仿宋_GB2312" w:eastAsia="仿宋_GB2312" w:hAnsi="仿宋"/>
          <w:sz w:val="28"/>
          <w:szCs w:val="28"/>
        </w:rPr>
        <w:t>工程质量问题整改</w:t>
      </w:r>
      <w:r w:rsidRPr="003C689F">
        <w:rPr>
          <w:rFonts w:ascii="仿宋_GB2312" w:eastAsia="仿宋_GB2312" w:hAnsi="仿宋" w:hint="eastAsia"/>
          <w:sz w:val="28"/>
          <w:szCs w:val="28"/>
        </w:rPr>
        <w:t>、</w:t>
      </w:r>
      <w:r w:rsidRPr="003C689F">
        <w:rPr>
          <w:rFonts w:ascii="仿宋_GB2312" w:eastAsia="仿宋_GB2312" w:hAnsi="仿宋"/>
          <w:sz w:val="28"/>
          <w:szCs w:val="28"/>
        </w:rPr>
        <w:t>物资采购和设备租赁</w:t>
      </w:r>
      <w:r w:rsidRPr="003C689F">
        <w:rPr>
          <w:rFonts w:ascii="仿宋_GB2312" w:eastAsia="仿宋_GB2312" w:hAnsi="仿宋" w:hint="eastAsia"/>
          <w:sz w:val="28"/>
          <w:szCs w:val="28"/>
        </w:rPr>
        <w:t>、</w:t>
      </w:r>
      <w:r w:rsidRPr="003C689F">
        <w:rPr>
          <w:rFonts w:ascii="仿宋_GB2312" w:eastAsia="仿宋_GB2312" w:hAnsi="仿宋"/>
          <w:sz w:val="28"/>
          <w:szCs w:val="28"/>
        </w:rPr>
        <w:t>信用评价</w:t>
      </w:r>
      <w:r w:rsidRPr="003C689F">
        <w:rPr>
          <w:rFonts w:ascii="仿宋_GB2312" w:eastAsia="仿宋_GB2312" w:hAnsi="仿宋" w:hint="eastAsia"/>
          <w:sz w:val="28"/>
          <w:szCs w:val="28"/>
        </w:rPr>
        <w:t>、</w:t>
      </w:r>
      <w:r w:rsidRPr="003C689F">
        <w:rPr>
          <w:rFonts w:ascii="仿宋_GB2312" w:eastAsia="仿宋_GB2312" w:hAnsi="仿宋"/>
          <w:sz w:val="28"/>
          <w:szCs w:val="28"/>
        </w:rPr>
        <w:t>质量备案（鉴定）</w:t>
      </w:r>
      <w:r w:rsidRPr="003C689F">
        <w:rPr>
          <w:rFonts w:ascii="仿宋_GB2312" w:eastAsia="仿宋_GB2312" w:hAnsi="仿宋" w:hint="eastAsia"/>
          <w:sz w:val="28"/>
          <w:szCs w:val="28"/>
        </w:rPr>
        <w:t>、</w:t>
      </w:r>
      <w:r w:rsidRPr="003C689F">
        <w:rPr>
          <w:rFonts w:ascii="仿宋_GB2312" w:eastAsia="仿宋_GB2312" w:hAnsi="仿宋"/>
          <w:sz w:val="28"/>
          <w:szCs w:val="28"/>
        </w:rPr>
        <w:t>检查执法</w:t>
      </w:r>
      <w:r w:rsidRPr="003C689F">
        <w:rPr>
          <w:rFonts w:ascii="仿宋_GB2312" w:eastAsia="仿宋_GB2312" w:hAnsi="仿宋" w:hint="eastAsia"/>
          <w:sz w:val="28"/>
          <w:szCs w:val="28"/>
        </w:rPr>
        <w:t>等项目相关重点环节信息，系统后台可以根据规则进行自动预警提示相关人员。</w:t>
      </w:r>
    </w:p>
    <w:p w:rsidR="00F33F2B" w:rsidRPr="003C689F" w:rsidRDefault="00F33F2B" w:rsidP="00F33F2B">
      <w:pPr>
        <w:pStyle w:val="41"/>
        <w:spacing w:before="0" w:after="0"/>
        <w:rPr>
          <w:rFonts w:ascii="仿宋_GB2312" w:eastAsia="仿宋_GB2312"/>
          <w:sz w:val="30"/>
          <w:szCs w:val="30"/>
        </w:rPr>
      </w:pPr>
      <w:r w:rsidRPr="003C689F">
        <w:rPr>
          <w:rFonts w:ascii="仿宋_GB2312" w:eastAsia="仿宋_GB2312"/>
          <w:sz w:val="30"/>
          <w:szCs w:val="30"/>
        </w:rPr>
        <w:t>4.5.4.4</w:t>
      </w:r>
      <w:r w:rsidRPr="003C689F">
        <w:rPr>
          <w:rFonts w:ascii="仿宋_GB2312" w:eastAsia="仿宋_GB2312" w:hint="eastAsia"/>
          <w:sz w:val="30"/>
          <w:szCs w:val="30"/>
        </w:rPr>
        <w:t>移动</w:t>
      </w:r>
      <w:proofErr w:type="gramStart"/>
      <w:r w:rsidRPr="003C689F">
        <w:rPr>
          <w:rFonts w:ascii="仿宋_GB2312" w:eastAsia="仿宋_GB2312" w:hint="eastAsia"/>
          <w:sz w:val="30"/>
          <w:szCs w:val="30"/>
        </w:rPr>
        <w:t>端项目</w:t>
      </w:r>
      <w:proofErr w:type="gramEnd"/>
      <w:r w:rsidRPr="003C689F">
        <w:rPr>
          <w:rFonts w:ascii="仿宋_GB2312" w:eastAsia="仿宋_GB2312" w:hint="eastAsia"/>
          <w:sz w:val="30"/>
          <w:szCs w:val="30"/>
        </w:rPr>
        <w:t>信息采集</w:t>
      </w:r>
    </w:p>
    <w:p w:rsidR="00F33F2B" w:rsidRPr="003C689F" w:rsidRDefault="00F33F2B" w:rsidP="00F33F2B">
      <w:pPr>
        <w:pStyle w:val="51"/>
        <w:spacing w:before="0" w:after="0"/>
        <w:rPr>
          <w:rFonts w:ascii="仿宋_GB2312" w:eastAsia="仿宋_GB2312"/>
        </w:rPr>
      </w:pPr>
      <w:r w:rsidRPr="003C689F">
        <w:rPr>
          <w:rFonts w:ascii="仿宋_GB2312" w:eastAsia="仿宋_GB2312"/>
        </w:rPr>
        <w:t>4.5.4.4</w:t>
      </w:r>
      <w:r w:rsidRPr="003C689F">
        <w:rPr>
          <w:rFonts w:ascii="仿宋_GB2312" w:eastAsia="仿宋_GB2312" w:hint="eastAsia"/>
        </w:rPr>
        <w:t>.1 基本信息</w:t>
      </w:r>
    </w:p>
    <w:p w:rsidR="00F33F2B" w:rsidRPr="003C689F" w:rsidRDefault="00F33F2B" w:rsidP="00F33F2B">
      <w:pPr>
        <w:spacing w:line="360" w:lineRule="auto"/>
        <w:ind w:firstLine="420"/>
        <w:rPr>
          <w:rFonts w:ascii="仿宋_GB2312" w:eastAsia="仿宋_GB2312" w:hAnsi="仿宋"/>
          <w:sz w:val="28"/>
          <w:szCs w:val="28"/>
        </w:rPr>
      </w:pPr>
      <w:r w:rsidRPr="003C689F">
        <w:rPr>
          <w:rFonts w:ascii="仿宋_GB2312" w:eastAsia="仿宋_GB2312" w:hAnsi="仿宋" w:hint="eastAsia"/>
          <w:sz w:val="28"/>
          <w:szCs w:val="28"/>
        </w:rPr>
        <w:t>提供移动端建设项目基本信息录入功能，采集建设项目基本信息，包含名称、项目类型、建设单位、投资情况、参加单位、审批手续、当前状态等。</w:t>
      </w:r>
    </w:p>
    <w:p w:rsidR="00F33F2B" w:rsidRPr="003C689F" w:rsidRDefault="00F33F2B" w:rsidP="00F33F2B">
      <w:pPr>
        <w:pStyle w:val="51"/>
        <w:spacing w:before="0" w:after="0"/>
        <w:rPr>
          <w:rFonts w:ascii="仿宋_GB2312" w:eastAsia="仿宋_GB2312"/>
        </w:rPr>
      </w:pPr>
      <w:r w:rsidRPr="003C689F">
        <w:rPr>
          <w:rFonts w:ascii="仿宋_GB2312" w:eastAsia="仿宋_GB2312"/>
        </w:rPr>
        <w:t>4.5.4.4</w:t>
      </w:r>
      <w:r w:rsidRPr="003C689F">
        <w:rPr>
          <w:rFonts w:ascii="仿宋_GB2312" w:eastAsia="仿宋_GB2312" w:hint="eastAsia"/>
        </w:rPr>
        <w:t>.2 前期项目节点</w:t>
      </w:r>
    </w:p>
    <w:p w:rsidR="00F33F2B" w:rsidRPr="003C689F" w:rsidRDefault="00F33F2B" w:rsidP="00F33F2B">
      <w:pPr>
        <w:spacing w:line="360" w:lineRule="auto"/>
        <w:ind w:firstLine="420"/>
        <w:rPr>
          <w:rFonts w:ascii="仿宋_GB2312" w:eastAsia="仿宋_GB2312" w:hAnsi="仿宋"/>
          <w:sz w:val="28"/>
          <w:szCs w:val="28"/>
        </w:rPr>
      </w:pPr>
      <w:r w:rsidRPr="003C689F">
        <w:rPr>
          <w:rFonts w:ascii="仿宋_GB2312" w:eastAsia="仿宋_GB2312" w:hAnsi="仿宋" w:hint="eastAsia"/>
          <w:sz w:val="28"/>
          <w:szCs w:val="28"/>
        </w:rPr>
        <w:t>前期项目节点移动端录入功能，包含节点类型、计划完成时间、实际完成时间、相关文号、状态等，支持类型自定义。</w:t>
      </w:r>
    </w:p>
    <w:p w:rsidR="00F33F2B" w:rsidRPr="003C689F" w:rsidRDefault="00F33F2B" w:rsidP="00F33F2B">
      <w:pPr>
        <w:pStyle w:val="51"/>
        <w:spacing w:before="0" w:after="0"/>
        <w:rPr>
          <w:rFonts w:ascii="仿宋_GB2312" w:eastAsia="仿宋_GB2312"/>
        </w:rPr>
      </w:pPr>
      <w:r w:rsidRPr="003C689F">
        <w:rPr>
          <w:rFonts w:ascii="仿宋_GB2312" w:eastAsia="仿宋_GB2312"/>
        </w:rPr>
        <w:t>4.5.4.4</w:t>
      </w:r>
      <w:r w:rsidRPr="003C689F">
        <w:rPr>
          <w:rFonts w:ascii="仿宋_GB2312" w:eastAsia="仿宋_GB2312" w:hint="eastAsia"/>
        </w:rPr>
        <w:t>.3在建项目节点</w:t>
      </w:r>
    </w:p>
    <w:p w:rsidR="00F33F2B" w:rsidRPr="003C689F" w:rsidRDefault="00F33F2B" w:rsidP="00F33F2B">
      <w:pPr>
        <w:spacing w:line="360" w:lineRule="auto"/>
        <w:ind w:firstLine="420"/>
        <w:rPr>
          <w:rFonts w:ascii="仿宋_GB2312" w:eastAsia="仿宋_GB2312" w:hAnsi="仿宋"/>
          <w:sz w:val="28"/>
          <w:szCs w:val="28"/>
        </w:rPr>
      </w:pPr>
      <w:r w:rsidRPr="003C689F">
        <w:rPr>
          <w:rFonts w:ascii="仿宋_GB2312" w:eastAsia="仿宋_GB2312" w:hAnsi="仿宋" w:hint="eastAsia"/>
          <w:sz w:val="28"/>
          <w:szCs w:val="28"/>
        </w:rPr>
        <w:t>在建项目节点移动端录入功能，包含通过时间、对应文号、相关金额等。</w:t>
      </w:r>
    </w:p>
    <w:p w:rsidR="00F33F2B" w:rsidRPr="003C689F" w:rsidRDefault="00F33F2B" w:rsidP="00F33F2B">
      <w:pPr>
        <w:pStyle w:val="51"/>
        <w:spacing w:before="0" w:after="0"/>
        <w:rPr>
          <w:rFonts w:ascii="仿宋_GB2312" w:eastAsia="仿宋_GB2312"/>
        </w:rPr>
      </w:pPr>
      <w:r w:rsidRPr="003C689F">
        <w:rPr>
          <w:rFonts w:ascii="仿宋_GB2312" w:eastAsia="仿宋_GB2312"/>
        </w:rPr>
        <w:t>4.5.4.4</w:t>
      </w:r>
      <w:r w:rsidRPr="003C689F">
        <w:rPr>
          <w:rFonts w:ascii="仿宋_GB2312" w:eastAsia="仿宋_GB2312" w:hint="eastAsia"/>
        </w:rPr>
        <w:t>.4在建项目参建单位</w:t>
      </w:r>
    </w:p>
    <w:p w:rsidR="00F33F2B" w:rsidRPr="003C689F" w:rsidRDefault="00F33F2B" w:rsidP="00F33F2B">
      <w:pPr>
        <w:spacing w:line="360" w:lineRule="auto"/>
        <w:ind w:firstLine="420"/>
        <w:rPr>
          <w:rFonts w:ascii="仿宋_GB2312" w:eastAsia="仿宋_GB2312" w:hAnsi="仿宋"/>
          <w:sz w:val="28"/>
          <w:szCs w:val="28"/>
        </w:rPr>
      </w:pPr>
      <w:r w:rsidRPr="003C689F">
        <w:rPr>
          <w:rFonts w:ascii="仿宋_GB2312" w:eastAsia="仿宋_GB2312" w:hAnsi="仿宋" w:hint="eastAsia"/>
          <w:sz w:val="28"/>
          <w:szCs w:val="28"/>
        </w:rPr>
        <w:t>在建项目参建单位移动端录入功能，包含建设单位、设计单位、施工</w:t>
      </w:r>
      <w:r w:rsidRPr="003C689F">
        <w:rPr>
          <w:rFonts w:ascii="仿宋_GB2312" w:eastAsia="仿宋_GB2312" w:hAnsi="仿宋" w:hint="eastAsia"/>
          <w:sz w:val="28"/>
          <w:szCs w:val="28"/>
        </w:rPr>
        <w:lastRenderedPageBreak/>
        <w:t>单位、监理单位等，支持类型自定义。</w:t>
      </w:r>
    </w:p>
    <w:p w:rsidR="00F33F2B" w:rsidRPr="003C689F" w:rsidRDefault="00F33F2B" w:rsidP="00F33F2B">
      <w:pPr>
        <w:pStyle w:val="51"/>
        <w:spacing w:before="0" w:after="0"/>
        <w:rPr>
          <w:rFonts w:ascii="仿宋_GB2312" w:eastAsia="仿宋_GB2312"/>
        </w:rPr>
      </w:pPr>
      <w:r w:rsidRPr="003C689F">
        <w:rPr>
          <w:rFonts w:ascii="仿宋_GB2312" w:eastAsia="仿宋_GB2312"/>
        </w:rPr>
        <w:t>4.5.4.4</w:t>
      </w:r>
      <w:r w:rsidRPr="003C689F">
        <w:rPr>
          <w:rFonts w:ascii="仿宋_GB2312" w:eastAsia="仿宋_GB2312" w:hint="eastAsia"/>
        </w:rPr>
        <w:t>.5在建项目投资进度</w:t>
      </w:r>
    </w:p>
    <w:p w:rsidR="00F33F2B" w:rsidRPr="003C689F" w:rsidRDefault="00F33F2B" w:rsidP="00F33F2B">
      <w:pPr>
        <w:spacing w:line="360" w:lineRule="auto"/>
        <w:ind w:firstLine="420"/>
        <w:rPr>
          <w:rFonts w:ascii="仿宋_GB2312" w:eastAsia="仿宋_GB2312" w:hAnsi="仿宋"/>
          <w:sz w:val="28"/>
          <w:szCs w:val="28"/>
        </w:rPr>
      </w:pPr>
      <w:r w:rsidRPr="003C689F">
        <w:rPr>
          <w:rFonts w:ascii="仿宋_GB2312" w:eastAsia="仿宋_GB2312" w:hAnsi="仿宋" w:hint="eastAsia"/>
          <w:sz w:val="28"/>
          <w:szCs w:val="28"/>
        </w:rPr>
        <w:t>项目投资进度移动端录入功能，包含月度计划投资、实际投资等。</w:t>
      </w:r>
    </w:p>
    <w:p w:rsidR="00F33F2B" w:rsidRPr="003C689F" w:rsidRDefault="00F33F2B" w:rsidP="00F33F2B">
      <w:pPr>
        <w:pStyle w:val="51"/>
        <w:spacing w:before="0" w:after="0"/>
        <w:rPr>
          <w:rFonts w:ascii="仿宋_GB2312" w:eastAsia="仿宋_GB2312"/>
        </w:rPr>
      </w:pPr>
      <w:r w:rsidRPr="003C689F">
        <w:rPr>
          <w:rFonts w:ascii="仿宋_GB2312" w:eastAsia="仿宋_GB2312"/>
        </w:rPr>
        <w:t>4.5.4.4</w:t>
      </w:r>
      <w:r w:rsidRPr="003C689F">
        <w:rPr>
          <w:rFonts w:ascii="仿宋_GB2312" w:eastAsia="仿宋_GB2312" w:hint="eastAsia"/>
        </w:rPr>
        <w:t>.6在建项目形象进度</w:t>
      </w:r>
    </w:p>
    <w:p w:rsidR="00F33F2B" w:rsidRPr="003C689F" w:rsidRDefault="00F33F2B" w:rsidP="00F33F2B">
      <w:pPr>
        <w:spacing w:line="360" w:lineRule="auto"/>
        <w:ind w:firstLine="420"/>
        <w:rPr>
          <w:rFonts w:ascii="仿宋_GB2312" w:eastAsia="仿宋_GB2312" w:hAnsi="仿宋"/>
          <w:sz w:val="28"/>
          <w:szCs w:val="28"/>
        </w:rPr>
      </w:pPr>
      <w:r w:rsidRPr="003C689F">
        <w:rPr>
          <w:rFonts w:ascii="仿宋_GB2312" w:eastAsia="仿宋_GB2312" w:hAnsi="仿宋" w:hint="eastAsia"/>
          <w:sz w:val="28"/>
          <w:szCs w:val="28"/>
        </w:rPr>
        <w:t>项目实际进度移动端录入功能，包含月度进度、标段、进度类型等自定义。</w:t>
      </w:r>
    </w:p>
    <w:p w:rsidR="00F33F2B" w:rsidRPr="003C689F" w:rsidRDefault="00F33F2B" w:rsidP="00F33F2B">
      <w:pPr>
        <w:pStyle w:val="51"/>
        <w:spacing w:before="0" w:after="0"/>
        <w:rPr>
          <w:rFonts w:ascii="仿宋_GB2312" w:eastAsia="仿宋_GB2312"/>
        </w:rPr>
      </w:pPr>
      <w:r w:rsidRPr="003C689F">
        <w:rPr>
          <w:rFonts w:ascii="仿宋_GB2312" w:eastAsia="仿宋_GB2312"/>
        </w:rPr>
        <w:t>4.5.4.4</w:t>
      </w:r>
      <w:r w:rsidRPr="003C689F">
        <w:rPr>
          <w:rFonts w:ascii="仿宋_GB2312" w:eastAsia="仿宋_GB2312" w:hint="eastAsia"/>
        </w:rPr>
        <w:t>.</w:t>
      </w:r>
      <w:r w:rsidRPr="003C689F">
        <w:rPr>
          <w:rFonts w:ascii="仿宋_GB2312" w:eastAsia="仿宋_GB2312"/>
        </w:rPr>
        <w:t>7</w:t>
      </w:r>
      <w:r w:rsidRPr="003C689F">
        <w:rPr>
          <w:rFonts w:ascii="仿宋_GB2312" w:eastAsia="仿宋_GB2312" w:hint="eastAsia"/>
        </w:rPr>
        <w:t>项目核查信息</w:t>
      </w:r>
    </w:p>
    <w:p w:rsidR="00F33F2B" w:rsidRPr="003C689F" w:rsidRDefault="00F33F2B" w:rsidP="00F33F2B">
      <w:pPr>
        <w:spacing w:line="360" w:lineRule="auto"/>
        <w:ind w:firstLine="420"/>
        <w:rPr>
          <w:rFonts w:ascii="仿宋_GB2312" w:eastAsia="仿宋_GB2312" w:hAnsi="仿宋"/>
          <w:sz w:val="28"/>
          <w:szCs w:val="28"/>
        </w:rPr>
      </w:pPr>
      <w:r w:rsidRPr="003C689F">
        <w:rPr>
          <w:rFonts w:ascii="仿宋_GB2312" w:eastAsia="仿宋_GB2312" w:hAnsi="仿宋" w:hint="eastAsia"/>
          <w:sz w:val="28"/>
          <w:szCs w:val="28"/>
        </w:rPr>
        <w:t>项目核查信息移动端录入功能，项目在阳光工程模块出现系统或人工预警后，将通过项目相关人员进行核查，核查结束后，需要录入核查结果情况。提交后，系统将自动通知相关预警人员。</w:t>
      </w:r>
    </w:p>
    <w:p w:rsidR="00F33F2B" w:rsidRPr="003C689F" w:rsidRDefault="00F33F2B" w:rsidP="00F33F2B">
      <w:pPr>
        <w:pStyle w:val="51"/>
        <w:spacing w:before="0" w:after="0"/>
        <w:rPr>
          <w:rFonts w:ascii="仿宋_GB2312" w:eastAsia="仿宋_GB2312"/>
        </w:rPr>
      </w:pPr>
      <w:r w:rsidRPr="003C689F">
        <w:rPr>
          <w:rFonts w:ascii="仿宋_GB2312" w:eastAsia="仿宋_GB2312"/>
        </w:rPr>
        <w:t>4.5.4.4</w:t>
      </w:r>
      <w:r w:rsidRPr="003C689F">
        <w:rPr>
          <w:rFonts w:ascii="仿宋_GB2312" w:eastAsia="仿宋_GB2312" w:hint="eastAsia"/>
        </w:rPr>
        <w:t>.</w:t>
      </w:r>
      <w:r w:rsidRPr="003C689F">
        <w:rPr>
          <w:rFonts w:ascii="仿宋_GB2312" w:eastAsia="仿宋_GB2312"/>
        </w:rPr>
        <w:t>8</w:t>
      </w:r>
      <w:r w:rsidRPr="003C689F">
        <w:rPr>
          <w:rFonts w:ascii="仿宋_GB2312" w:eastAsia="仿宋_GB2312" w:hint="eastAsia"/>
        </w:rPr>
        <w:t>项目重点环节信息</w:t>
      </w:r>
    </w:p>
    <w:p w:rsidR="00F33F2B" w:rsidRPr="003C689F" w:rsidRDefault="00F33F2B" w:rsidP="00F33F2B">
      <w:pPr>
        <w:spacing w:line="360" w:lineRule="auto"/>
        <w:ind w:firstLine="420"/>
        <w:rPr>
          <w:rFonts w:ascii="仿宋_GB2312" w:eastAsia="仿宋_GB2312" w:hAnsi="仿宋"/>
          <w:sz w:val="28"/>
          <w:szCs w:val="28"/>
        </w:rPr>
      </w:pPr>
      <w:r w:rsidRPr="003C689F">
        <w:rPr>
          <w:rFonts w:ascii="仿宋_GB2312" w:eastAsia="仿宋_GB2312" w:hAnsi="仿宋" w:hint="eastAsia"/>
          <w:sz w:val="28"/>
          <w:szCs w:val="28"/>
        </w:rPr>
        <w:t>项目重点环节信息移动端录入功能，录入项目前期、</w:t>
      </w:r>
      <w:r w:rsidRPr="003C689F">
        <w:rPr>
          <w:rFonts w:ascii="仿宋_GB2312" w:eastAsia="仿宋_GB2312" w:hAnsi="仿宋"/>
          <w:sz w:val="28"/>
          <w:szCs w:val="28"/>
        </w:rPr>
        <w:t>前期审批</w:t>
      </w:r>
      <w:r w:rsidRPr="003C689F">
        <w:rPr>
          <w:rFonts w:ascii="仿宋_GB2312" w:eastAsia="仿宋_GB2312" w:hAnsi="仿宋" w:hint="eastAsia"/>
          <w:sz w:val="28"/>
          <w:szCs w:val="28"/>
        </w:rPr>
        <w:t>、</w:t>
      </w:r>
      <w:r w:rsidRPr="003C689F">
        <w:rPr>
          <w:rFonts w:ascii="仿宋_GB2312" w:eastAsia="仿宋_GB2312" w:hAnsi="仿宋"/>
          <w:sz w:val="28"/>
          <w:szCs w:val="28"/>
        </w:rPr>
        <w:t>招投标</w:t>
      </w:r>
      <w:r w:rsidRPr="003C689F">
        <w:rPr>
          <w:rFonts w:ascii="仿宋_GB2312" w:eastAsia="仿宋_GB2312" w:hAnsi="仿宋" w:hint="eastAsia"/>
          <w:sz w:val="28"/>
          <w:szCs w:val="28"/>
        </w:rPr>
        <w:t>、</w:t>
      </w:r>
      <w:r w:rsidRPr="003C689F">
        <w:rPr>
          <w:rFonts w:ascii="仿宋_GB2312" w:eastAsia="仿宋_GB2312" w:hAnsi="仿宋"/>
          <w:sz w:val="28"/>
          <w:szCs w:val="28"/>
        </w:rPr>
        <w:t>设计变更</w:t>
      </w:r>
      <w:r w:rsidRPr="003C689F">
        <w:rPr>
          <w:rFonts w:ascii="仿宋_GB2312" w:eastAsia="仿宋_GB2312" w:hAnsi="仿宋" w:hint="eastAsia"/>
          <w:sz w:val="28"/>
          <w:szCs w:val="28"/>
        </w:rPr>
        <w:t>、</w:t>
      </w:r>
      <w:r w:rsidRPr="003C689F">
        <w:rPr>
          <w:rFonts w:ascii="仿宋_GB2312" w:eastAsia="仿宋_GB2312" w:hAnsi="仿宋"/>
          <w:sz w:val="28"/>
          <w:szCs w:val="28"/>
        </w:rPr>
        <w:t>计量支付</w:t>
      </w:r>
      <w:r w:rsidRPr="003C689F">
        <w:rPr>
          <w:rFonts w:ascii="仿宋_GB2312" w:eastAsia="仿宋_GB2312" w:hAnsi="仿宋" w:hint="eastAsia"/>
          <w:sz w:val="28"/>
          <w:szCs w:val="28"/>
        </w:rPr>
        <w:t>、</w:t>
      </w:r>
      <w:r w:rsidRPr="003C689F">
        <w:rPr>
          <w:rFonts w:ascii="仿宋_GB2312" w:eastAsia="仿宋_GB2312" w:hAnsi="仿宋"/>
          <w:sz w:val="28"/>
          <w:szCs w:val="28"/>
        </w:rPr>
        <w:t>分包管理</w:t>
      </w:r>
      <w:r w:rsidRPr="003C689F">
        <w:rPr>
          <w:rFonts w:ascii="仿宋_GB2312" w:eastAsia="仿宋_GB2312" w:hAnsi="仿宋" w:hint="eastAsia"/>
          <w:sz w:val="28"/>
          <w:szCs w:val="28"/>
        </w:rPr>
        <w:t>、</w:t>
      </w:r>
      <w:r w:rsidRPr="003C689F">
        <w:rPr>
          <w:rFonts w:ascii="仿宋_GB2312" w:eastAsia="仿宋_GB2312" w:hAnsi="仿宋"/>
          <w:sz w:val="28"/>
          <w:szCs w:val="28"/>
        </w:rPr>
        <w:t>人员履约</w:t>
      </w:r>
      <w:r w:rsidRPr="003C689F">
        <w:rPr>
          <w:rFonts w:ascii="仿宋_GB2312" w:eastAsia="仿宋_GB2312" w:hAnsi="仿宋" w:hint="eastAsia"/>
          <w:sz w:val="28"/>
          <w:szCs w:val="28"/>
        </w:rPr>
        <w:t>、</w:t>
      </w:r>
      <w:r w:rsidRPr="003C689F">
        <w:rPr>
          <w:rFonts w:ascii="仿宋_GB2312" w:eastAsia="仿宋_GB2312" w:hAnsi="仿宋"/>
          <w:sz w:val="28"/>
          <w:szCs w:val="28"/>
        </w:rPr>
        <w:t>工程质量检测</w:t>
      </w:r>
      <w:r w:rsidRPr="003C689F">
        <w:rPr>
          <w:rFonts w:ascii="仿宋_GB2312" w:eastAsia="仿宋_GB2312" w:hAnsi="仿宋" w:hint="eastAsia"/>
          <w:sz w:val="28"/>
          <w:szCs w:val="28"/>
        </w:rPr>
        <w:t>、</w:t>
      </w:r>
      <w:r w:rsidRPr="003C689F">
        <w:rPr>
          <w:rFonts w:ascii="仿宋_GB2312" w:eastAsia="仿宋_GB2312" w:hAnsi="仿宋"/>
          <w:sz w:val="28"/>
          <w:szCs w:val="28"/>
        </w:rPr>
        <w:t>工程质量问题整改</w:t>
      </w:r>
      <w:r w:rsidRPr="003C689F">
        <w:rPr>
          <w:rFonts w:ascii="仿宋_GB2312" w:eastAsia="仿宋_GB2312" w:hAnsi="仿宋" w:hint="eastAsia"/>
          <w:sz w:val="28"/>
          <w:szCs w:val="28"/>
        </w:rPr>
        <w:t>、</w:t>
      </w:r>
      <w:r w:rsidRPr="003C689F">
        <w:rPr>
          <w:rFonts w:ascii="仿宋_GB2312" w:eastAsia="仿宋_GB2312" w:hAnsi="仿宋"/>
          <w:sz w:val="28"/>
          <w:szCs w:val="28"/>
        </w:rPr>
        <w:t>物资采购和设备租赁</w:t>
      </w:r>
      <w:r w:rsidRPr="003C689F">
        <w:rPr>
          <w:rFonts w:ascii="仿宋_GB2312" w:eastAsia="仿宋_GB2312" w:hAnsi="仿宋" w:hint="eastAsia"/>
          <w:sz w:val="28"/>
          <w:szCs w:val="28"/>
        </w:rPr>
        <w:t>、</w:t>
      </w:r>
      <w:r w:rsidRPr="003C689F">
        <w:rPr>
          <w:rFonts w:ascii="仿宋_GB2312" w:eastAsia="仿宋_GB2312" w:hAnsi="仿宋"/>
          <w:sz w:val="28"/>
          <w:szCs w:val="28"/>
        </w:rPr>
        <w:t>信用评价</w:t>
      </w:r>
      <w:r w:rsidRPr="003C689F">
        <w:rPr>
          <w:rFonts w:ascii="仿宋_GB2312" w:eastAsia="仿宋_GB2312" w:hAnsi="仿宋" w:hint="eastAsia"/>
          <w:sz w:val="28"/>
          <w:szCs w:val="28"/>
        </w:rPr>
        <w:t>、</w:t>
      </w:r>
      <w:r w:rsidRPr="003C689F">
        <w:rPr>
          <w:rFonts w:ascii="仿宋_GB2312" w:eastAsia="仿宋_GB2312" w:hAnsi="仿宋"/>
          <w:sz w:val="28"/>
          <w:szCs w:val="28"/>
        </w:rPr>
        <w:t>质量备案（鉴定）</w:t>
      </w:r>
      <w:r w:rsidRPr="003C689F">
        <w:rPr>
          <w:rFonts w:ascii="仿宋_GB2312" w:eastAsia="仿宋_GB2312" w:hAnsi="仿宋" w:hint="eastAsia"/>
          <w:sz w:val="28"/>
          <w:szCs w:val="28"/>
        </w:rPr>
        <w:t>、</w:t>
      </w:r>
      <w:r w:rsidRPr="003C689F">
        <w:rPr>
          <w:rFonts w:ascii="仿宋_GB2312" w:eastAsia="仿宋_GB2312" w:hAnsi="仿宋"/>
          <w:sz w:val="28"/>
          <w:szCs w:val="28"/>
        </w:rPr>
        <w:t xml:space="preserve"> 检查执法</w:t>
      </w:r>
      <w:r w:rsidRPr="003C689F">
        <w:rPr>
          <w:rFonts w:ascii="仿宋_GB2312" w:eastAsia="仿宋_GB2312" w:hAnsi="仿宋" w:hint="eastAsia"/>
          <w:sz w:val="28"/>
          <w:szCs w:val="28"/>
        </w:rPr>
        <w:t>等项目相关重点环节信息，系统后台可以根据规则进行自动预警提示相关人员。</w:t>
      </w:r>
    </w:p>
    <w:p w:rsidR="00F33F2B" w:rsidRPr="003C689F" w:rsidRDefault="00F33F2B" w:rsidP="00F33F2B">
      <w:pPr>
        <w:pStyle w:val="21"/>
        <w:spacing w:before="0" w:after="0"/>
        <w:rPr>
          <w:rFonts w:ascii="仿宋" w:eastAsia="仿宋" w:hAnsi="仿宋"/>
          <w:sz w:val="28"/>
          <w:szCs w:val="28"/>
        </w:rPr>
      </w:pPr>
      <w:r w:rsidRPr="003C689F">
        <w:rPr>
          <w:rFonts w:ascii="仿宋" w:eastAsia="仿宋" w:hAnsi="仿宋" w:hint="eastAsia"/>
          <w:sz w:val="28"/>
          <w:szCs w:val="28"/>
        </w:rPr>
        <w:t>4.6非功能需求</w:t>
      </w:r>
    </w:p>
    <w:p w:rsidR="00F33F2B" w:rsidRPr="003C689F" w:rsidRDefault="00F33F2B" w:rsidP="00F33F2B">
      <w:pPr>
        <w:pStyle w:val="30"/>
        <w:rPr>
          <w:rFonts w:ascii="仿宋" w:eastAsia="仿宋" w:hAnsi="仿宋"/>
          <w:szCs w:val="28"/>
        </w:rPr>
      </w:pPr>
      <w:r w:rsidRPr="003C689F">
        <w:rPr>
          <w:rFonts w:ascii="仿宋" w:eastAsia="仿宋" w:hAnsi="仿宋" w:hint="eastAsia"/>
          <w:szCs w:val="28"/>
        </w:rPr>
        <w:t>4.6.1技术支持</w:t>
      </w:r>
    </w:p>
    <w:p w:rsidR="00F33F2B" w:rsidRPr="003C689F" w:rsidRDefault="00F33F2B" w:rsidP="00F33F2B">
      <w:pPr>
        <w:spacing w:line="360" w:lineRule="auto"/>
        <w:ind w:firstLine="420"/>
        <w:rPr>
          <w:rFonts w:ascii="仿宋" w:eastAsia="仿宋" w:hAnsi="仿宋"/>
          <w:sz w:val="28"/>
          <w:szCs w:val="28"/>
        </w:rPr>
      </w:pPr>
      <w:r w:rsidRPr="003C689F">
        <w:rPr>
          <w:rFonts w:ascii="仿宋" w:eastAsia="仿宋" w:hAnsi="仿宋" w:hint="eastAsia"/>
          <w:sz w:val="28"/>
          <w:szCs w:val="28"/>
        </w:rPr>
        <w:t>本项目要求中标方提供技术支持协助省交通运输厅及下属三中心（公</w:t>
      </w:r>
      <w:r w:rsidRPr="003C689F">
        <w:rPr>
          <w:rFonts w:ascii="仿宋" w:eastAsia="仿宋" w:hAnsi="仿宋" w:hint="eastAsia"/>
          <w:sz w:val="28"/>
          <w:szCs w:val="28"/>
        </w:rPr>
        <w:lastRenderedPageBreak/>
        <w:t>路、港航、交通工程）现有各类业务应用接入业务工作枢纽，技术支持时间</w:t>
      </w:r>
      <w:proofErr w:type="gramStart"/>
      <w:r w:rsidRPr="003C689F">
        <w:rPr>
          <w:rFonts w:ascii="仿宋" w:eastAsia="仿宋" w:hAnsi="仿宋" w:hint="eastAsia"/>
          <w:sz w:val="28"/>
          <w:szCs w:val="28"/>
        </w:rPr>
        <w:t>自项目</w:t>
      </w:r>
      <w:proofErr w:type="gramEnd"/>
      <w:r w:rsidRPr="003C689F">
        <w:rPr>
          <w:rFonts w:ascii="仿宋" w:eastAsia="仿宋" w:hAnsi="仿宋" w:hint="eastAsia"/>
          <w:sz w:val="28"/>
          <w:szCs w:val="28"/>
        </w:rPr>
        <w:t>验收合格日起算，时间为1年。</w:t>
      </w:r>
    </w:p>
    <w:p w:rsidR="00F33F2B" w:rsidRPr="003C689F" w:rsidRDefault="00F33F2B" w:rsidP="00F33F2B">
      <w:pPr>
        <w:pStyle w:val="30"/>
        <w:rPr>
          <w:rFonts w:ascii="仿宋" w:eastAsia="仿宋" w:hAnsi="仿宋"/>
          <w:szCs w:val="28"/>
        </w:rPr>
      </w:pPr>
      <w:r w:rsidRPr="003C689F">
        <w:rPr>
          <w:rFonts w:ascii="仿宋" w:eastAsia="仿宋" w:hAnsi="仿宋" w:hint="eastAsia"/>
          <w:szCs w:val="28"/>
        </w:rPr>
        <w:t>4.6.2驻场运维服务</w:t>
      </w:r>
    </w:p>
    <w:p w:rsidR="00F33F2B" w:rsidRPr="003C689F" w:rsidRDefault="00F33F2B" w:rsidP="00F33F2B">
      <w:pPr>
        <w:spacing w:line="500" w:lineRule="exact"/>
        <w:ind w:firstLine="420"/>
        <w:rPr>
          <w:rFonts w:ascii="仿宋" w:eastAsia="仿宋" w:hAnsi="仿宋"/>
          <w:sz w:val="28"/>
          <w:szCs w:val="28"/>
        </w:rPr>
      </w:pPr>
      <w:r w:rsidRPr="003C689F">
        <w:rPr>
          <w:rFonts w:ascii="仿宋" w:eastAsia="仿宋" w:hAnsi="仿宋" w:hint="eastAsia"/>
          <w:sz w:val="28"/>
          <w:szCs w:val="28"/>
        </w:rPr>
        <w:t>本项目要求中标方配置1名专职技术人员提供驻场服务，驻场时间</w:t>
      </w:r>
      <w:proofErr w:type="gramStart"/>
      <w:r w:rsidRPr="003C689F">
        <w:rPr>
          <w:rFonts w:ascii="仿宋" w:eastAsia="仿宋" w:hAnsi="仿宋" w:hint="eastAsia"/>
          <w:sz w:val="28"/>
          <w:szCs w:val="28"/>
        </w:rPr>
        <w:t>自项目</w:t>
      </w:r>
      <w:proofErr w:type="gramEnd"/>
      <w:r w:rsidRPr="003C689F">
        <w:rPr>
          <w:rFonts w:ascii="仿宋" w:eastAsia="仿宋" w:hAnsi="仿宋" w:hint="eastAsia"/>
          <w:sz w:val="28"/>
          <w:szCs w:val="28"/>
        </w:rPr>
        <w:t>验收合格日起算，时间为1年，驻场地点由</w:t>
      </w:r>
      <w:r w:rsidRPr="003C689F">
        <w:rPr>
          <w:rFonts w:ascii="仿宋" w:eastAsia="仿宋" w:hAnsi="仿宋" w:cs="宋体" w:hint="eastAsia"/>
          <w:sz w:val="28"/>
          <w:szCs w:val="28"/>
        </w:rPr>
        <w:t>采购人指定</w:t>
      </w:r>
      <w:r w:rsidRPr="003C689F">
        <w:rPr>
          <w:rFonts w:ascii="仿宋" w:eastAsia="仿宋" w:hAnsi="仿宋" w:hint="eastAsia"/>
          <w:sz w:val="28"/>
          <w:szCs w:val="28"/>
        </w:rPr>
        <w:t>。</w:t>
      </w:r>
    </w:p>
    <w:p w:rsidR="00F33F2B" w:rsidRPr="003C689F" w:rsidRDefault="00F33F2B" w:rsidP="00F33F2B">
      <w:pPr>
        <w:pStyle w:val="30"/>
        <w:rPr>
          <w:rFonts w:ascii="仿宋" w:eastAsia="仿宋" w:hAnsi="仿宋"/>
          <w:szCs w:val="28"/>
        </w:rPr>
      </w:pPr>
      <w:r w:rsidRPr="003C689F">
        <w:rPr>
          <w:rFonts w:ascii="仿宋" w:eastAsia="仿宋" w:hAnsi="仿宋" w:hint="eastAsia"/>
          <w:szCs w:val="28"/>
        </w:rPr>
        <w:t xml:space="preserve">4.6.3 </w:t>
      </w:r>
      <w:r w:rsidRPr="003C689F">
        <w:rPr>
          <w:rFonts w:ascii="仿宋" w:eastAsia="仿宋" w:hAnsi="仿宋"/>
          <w:szCs w:val="28"/>
        </w:rPr>
        <w:t>技术要求</w:t>
      </w:r>
    </w:p>
    <w:p w:rsidR="00F33F2B" w:rsidRPr="003C689F" w:rsidRDefault="00F33F2B" w:rsidP="00F33F2B">
      <w:pPr>
        <w:spacing w:line="360" w:lineRule="auto"/>
        <w:ind w:firstLine="480"/>
        <w:rPr>
          <w:rFonts w:ascii="仿宋" w:eastAsia="仿宋" w:hAnsi="仿宋" w:cs="宋体"/>
          <w:sz w:val="28"/>
          <w:szCs w:val="28"/>
        </w:rPr>
      </w:pPr>
      <w:r w:rsidRPr="003C689F">
        <w:rPr>
          <w:rFonts w:ascii="仿宋" w:eastAsia="仿宋" w:hAnsi="仿宋" w:cs="宋体" w:hint="eastAsia"/>
          <w:sz w:val="28"/>
          <w:szCs w:val="28"/>
        </w:rPr>
        <w:t>（1）</w:t>
      </w:r>
      <w:proofErr w:type="gramStart"/>
      <w:r w:rsidRPr="003C689F">
        <w:rPr>
          <w:rFonts w:ascii="仿宋" w:eastAsia="仿宋" w:hAnsi="仿宋" w:cs="宋体" w:hint="eastAsia"/>
          <w:sz w:val="28"/>
          <w:szCs w:val="28"/>
        </w:rPr>
        <w:t>省业务</w:t>
      </w:r>
      <w:proofErr w:type="gramEnd"/>
      <w:r w:rsidRPr="003C689F">
        <w:rPr>
          <w:rFonts w:ascii="仿宋" w:eastAsia="仿宋" w:hAnsi="仿宋" w:cs="宋体" w:hint="eastAsia"/>
          <w:sz w:val="28"/>
          <w:szCs w:val="28"/>
        </w:rPr>
        <w:t>工作枢纽具备与省综合交通智慧云平台无缝对接能力。</w:t>
      </w:r>
    </w:p>
    <w:p w:rsidR="00F33F2B" w:rsidRPr="003C689F" w:rsidRDefault="00F33F2B" w:rsidP="00F33F2B">
      <w:pPr>
        <w:spacing w:line="360" w:lineRule="auto"/>
        <w:ind w:firstLine="480"/>
        <w:rPr>
          <w:rFonts w:ascii="仿宋" w:eastAsia="仿宋" w:hAnsi="仿宋" w:cs="宋体"/>
          <w:sz w:val="28"/>
          <w:szCs w:val="28"/>
        </w:rPr>
      </w:pPr>
      <w:r w:rsidRPr="003C689F">
        <w:rPr>
          <w:rFonts w:ascii="仿宋" w:eastAsia="仿宋" w:hAnsi="仿宋" w:cs="宋体" w:hint="eastAsia"/>
          <w:sz w:val="28"/>
          <w:szCs w:val="28"/>
        </w:rPr>
        <w:t>（2）本系统部署的硬件网络等基础设施统一依托于省政务云平台（有特殊的业务要求,不能部署于省政务云的情况除外）。</w:t>
      </w:r>
    </w:p>
    <w:p w:rsidR="00F33F2B" w:rsidRPr="003C689F" w:rsidRDefault="00F33F2B" w:rsidP="00F33F2B">
      <w:pPr>
        <w:spacing w:line="360" w:lineRule="auto"/>
        <w:ind w:firstLineChars="177" w:firstLine="496"/>
        <w:rPr>
          <w:rFonts w:ascii="仿宋" w:eastAsia="仿宋" w:hAnsi="仿宋" w:cs="宋体"/>
          <w:sz w:val="28"/>
          <w:szCs w:val="28"/>
        </w:rPr>
      </w:pPr>
      <w:r w:rsidRPr="003C689F">
        <w:rPr>
          <w:rFonts w:ascii="仿宋" w:eastAsia="仿宋" w:hAnsi="仿宋" w:cs="宋体" w:hint="eastAsia"/>
          <w:sz w:val="28"/>
          <w:szCs w:val="28"/>
        </w:rPr>
        <w:t>（3）本系统数据交换层、数据支撑层采用省厅统一建设的数据交换与共享枢纽，并须</w:t>
      </w:r>
      <w:proofErr w:type="gramStart"/>
      <w:r w:rsidRPr="003C689F">
        <w:rPr>
          <w:rFonts w:ascii="仿宋" w:eastAsia="仿宋" w:hAnsi="仿宋" w:cs="宋体" w:hint="eastAsia"/>
          <w:sz w:val="28"/>
          <w:szCs w:val="28"/>
        </w:rPr>
        <w:t>按数据</w:t>
      </w:r>
      <w:proofErr w:type="gramEnd"/>
      <w:r w:rsidRPr="003C689F">
        <w:rPr>
          <w:rFonts w:ascii="仿宋" w:eastAsia="仿宋" w:hAnsi="仿宋" w:cs="宋体" w:hint="eastAsia"/>
          <w:sz w:val="28"/>
          <w:szCs w:val="28"/>
        </w:rPr>
        <w:t>交换枢纽提供的应用系统数据库构建规范在数据交换</w:t>
      </w:r>
      <w:proofErr w:type="gramStart"/>
      <w:r w:rsidRPr="003C689F">
        <w:rPr>
          <w:rFonts w:ascii="仿宋" w:eastAsia="仿宋" w:hAnsi="仿宋" w:cs="宋体" w:hint="eastAsia"/>
          <w:sz w:val="28"/>
          <w:szCs w:val="28"/>
        </w:rPr>
        <w:t>纽</w:t>
      </w:r>
      <w:proofErr w:type="gramEnd"/>
      <w:r w:rsidRPr="003C689F">
        <w:rPr>
          <w:rFonts w:ascii="仿宋" w:eastAsia="仿宋" w:hAnsi="仿宋" w:cs="宋体" w:hint="eastAsia"/>
          <w:sz w:val="28"/>
          <w:szCs w:val="28"/>
        </w:rPr>
        <w:t>运行库中建立相应的系统库、表。</w:t>
      </w:r>
    </w:p>
    <w:p w:rsidR="00F33F2B" w:rsidRPr="003C689F" w:rsidRDefault="00F33F2B" w:rsidP="00F33F2B">
      <w:pPr>
        <w:spacing w:line="360" w:lineRule="auto"/>
        <w:ind w:firstLineChars="177" w:firstLine="496"/>
        <w:rPr>
          <w:rFonts w:ascii="仿宋" w:eastAsia="仿宋" w:hAnsi="仿宋" w:cs="宋体"/>
          <w:sz w:val="28"/>
          <w:szCs w:val="28"/>
        </w:rPr>
      </w:pPr>
      <w:r w:rsidRPr="003C689F">
        <w:rPr>
          <w:rFonts w:ascii="仿宋" w:eastAsia="仿宋" w:hAnsi="仿宋" w:cs="宋体" w:hint="eastAsia"/>
          <w:sz w:val="28"/>
          <w:szCs w:val="28"/>
        </w:rPr>
        <w:t>（4）提供7×24小时的连续运行，平均年故障时间：&lt;1天。平均故障修复时间：&lt;30分钟。</w:t>
      </w:r>
    </w:p>
    <w:p w:rsidR="00F33F2B" w:rsidRPr="003C689F" w:rsidRDefault="00F33F2B" w:rsidP="00F33F2B">
      <w:pPr>
        <w:pStyle w:val="30"/>
        <w:rPr>
          <w:rFonts w:ascii="仿宋" w:eastAsia="仿宋" w:hAnsi="仿宋"/>
          <w:szCs w:val="28"/>
        </w:rPr>
      </w:pPr>
      <w:r w:rsidRPr="003C689F">
        <w:rPr>
          <w:rFonts w:ascii="仿宋" w:eastAsia="仿宋" w:hAnsi="仿宋" w:hint="eastAsia"/>
          <w:szCs w:val="28"/>
        </w:rPr>
        <w:t>4.6.4</w:t>
      </w:r>
      <w:r w:rsidRPr="003C689F">
        <w:rPr>
          <w:rFonts w:ascii="仿宋" w:eastAsia="仿宋" w:hAnsi="仿宋"/>
          <w:szCs w:val="28"/>
        </w:rPr>
        <w:t>其他要求</w:t>
      </w:r>
    </w:p>
    <w:p w:rsidR="00F33F2B" w:rsidRPr="003C689F" w:rsidRDefault="00F33F2B" w:rsidP="00F33F2B">
      <w:pPr>
        <w:pStyle w:val="aff3"/>
        <w:spacing w:line="360" w:lineRule="auto"/>
        <w:ind w:firstLine="560"/>
        <w:rPr>
          <w:rFonts w:ascii="仿宋" w:eastAsia="仿宋" w:hAnsi="仿宋" w:cs="宋体"/>
          <w:sz w:val="28"/>
          <w:szCs w:val="28"/>
        </w:rPr>
      </w:pPr>
      <w:r w:rsidRPr="003C689F">
        <w:rPr>
          <w:rFonts w:ascii="仿宋" w:eastAsia="仿宋" w:hAnsi="仿宋"/>
          <w:sz w:val="28"/>
          <w:szCs w:val="28"/>
        </w:rPr>
        <w:t>（</w:t>
      </w:r>
      <w:r w:rsidRPr="003C689F">
        <w:rPr>
          <w:rFonts w:ascii="仿宋" w:eastAsia="仿宋" w:hAnsi="仿宋" w:hint="eastAsia"/>
          <w:sz w:val="28"/>
          <w:szCs w:val="28"/>
        </w:rPr>
        <w:t>1）</w:t>
      </w:r>
      <w:r w:rsidRPr="003C689F">
        <w:rPr>
          <w:rFonts w:ascii="仿宋" w:eastAsia="仿宋" w:hAnsi="仿宋" w:cs="宋体" w:hint="eastAsia"/>
          <w:sz w:val="28"/>
          <w:szCs w:val="28"/>
        </w:rPr>
        <w:t>本次项目建设内容包括但不限于招标文件中的内容，中标人应在合同签订后20个工作日内进行实地调研提供详细需求报告，并经甲方认可后组织实施。</w:t>
      </w:r>
    </w:p>
    <w:p w:rsidR="00F33F2B" w:rsidRPr="003C689F" w:rsidRDefault="00F33F2B" w:rsidP="00F33F2B">
      <w:pPr>
        <w:spacing w:line="360" w:lineRule="auto"/>
        <w:ind w:firstLine="420"/>
        <w:rPr>
          <w:rFonts w:ascii="仿宋" w:eastAsia="仿宋" w:hAnsi="仿宋" w:cs="宋体"/>
          <w:sz w:val="28"/>
          <w:szCs w:val="28"/>
        </w:rPr>
      </w:pPr>
      <w:r w:rsidRPr="003C689F">
        <w:rPr>
          <w:rFonts w:ascii="仿宋" w:eastAsia="仿宋" w:hAnsi="仿宋" w:cs="宋体"/>
          <w:sz w:val="28"/>
          <w:szCs w:val="28"/>
        </w:rPr>
        <w:t>（2）</w:t>
      </w:r>
      <w:r w:rsidRPr="003C689F">
        <w:rPr>
          <w:rFonts w:ascii="仿宋" w:eastAsia="仿宋" w:hAnsi="仿宋" w:cs="宋体" w:hint="eastAsia"/>
          <w:sz w:val="28"/>
          <w:szCs w:val="28"/>
        </w:rPr>
        <w:t>投标方应熟悉省政务网、政务云，需要按照本项目软件平台运行的实际需求提出对省政务</w:t>
      </w:r>
      <w:proofErr w:type="gramStart"/>
      <w:r w:rsidRPr="003C689F">
        <w:rPr>
          <w:rFonts w:ascii="仿宋" w:eastAsia="仿宋" w:hAnsi="仿宋" w:cs="宋体" w:hint="eastAsia"/>
          <w:sz w:val="28"/>
          <w:szCs w:val="28"/>
        </w:rPr>
        <w:t>云资源</w:t>
      </w:r>
      <w:proofErr w:type="gramEnd"/>
      <w:r w:rsidRPr="003C689F">
        <w:rPr>
          <w:rFonts w:ascii="仿宋" w:eastAsia="仿宋" w:hAnsi="仿宋" w:cs="宋体" w:hint="eastAsia"/>
          <w:sz w:val="28"/>
          <w:szCs w:val="28"/>
        </w:rPr>
        <w:t>的申请清单，包含但不限于计算资源、存储资源、</w:t>
      </w:r>
      <w:proofErr w:type="gramStart"/>
      <w:r w:rsidRPr="003C689F">
        <w:rPr>
          <w:rFonts w:ascii="仿宋" w:eastAsia="仿宋" w:hAnsi="仿宋" w:cs="宋体" w:hint="eastAsia"/>
          <w:sz w:val="28"/>
          <w:szCs w:val="28"/>
        </w:rPr>
        <w:t>云安全</w:t>
      </w:r>
      <w:proofErr w:type="gramEnd"/>
      <w:r w:rsidRPr="003C689F">
        <w:rPr>
          <w:rFonts w:ascii="仿宋" w:eastAsia="仿宋" w:hAnsi="仿宋" w:cs="宋体" w:hint="eastAsia"/>
          <w:sz w:val="28"/>
          <w:szCs w:val="28"/>
        </w:rPr>
        <w:t>资源、中间件资源、网络带宽资源等，协助招标方完成项目所需资源的申请。</w:t>
      </w:r>
    </w:p>
    <w:p w:rsidR="00F33F2B" w:rsidRPr="003C689F" w:rsidRDefault="00F33F2B" w:rsidP="00F33F2B">
      <w:pPr>
        <w:spacing w:line="360" w:lineRule="auto"/>
        <w:ind w:firstLine="420"/>
        <w:rPr>
          <w:rFonts w:ascii="仿宋" w:eastAsia="仿宋" w:hAnsi="仿宋" w:cs="宋体"/>
          <w:b/>
          <w:sz w:val="28"/>
          <w:szCs w:val="28"/>
        </w:rPr>
      </w:pPr>
      <w:r w:rsidRPr="003C689F">
        <w:rPr>
          <w:rFonts w:ascii="仿宋" w:eastAsia="仿宋" w:hAnsi="仿宋" w:cs="宋体" w:hint="eastAsia"/>
          <w:sz w:val="28"/>
          <w:szCs w:val="28"/>
        </w:rPr>
        <w:lastRenderedPageBreak/>
        <w:t>（3）投标人须承诺电子地图基础数据、卫星影像数据均</w:t>
      </w:r>
      <w:r w:rsidRPr="003C689F">
        <w:rPr>
          <w:rFonts w:ascii="仿宋" w:eastAsia="仿宋" w:hAnsi="仿宋" w:cs="宋体"/>
          <w:sz w:val="28"/>
          <w:szCs w:val="28"/>
        </w:rPr>
        <w:t>不</w:t>
      </w:r>
      <w:r w:rsidRPr="003C689F">
        <w:rPr>
          <w:rFonts w:ascii="仿宋" w:eastAsia="仿宋" w:hAnsi="仿宋" w:cs="宋体" w:hint="eastAsia"/>
          <w:sz w:val="28"/>
          <w:szCs w:val="28"/>
        </w:rPr>
        <w:t>侵犯任何第三方的知识产权，由合法渠道获得。</w:t>
      </w:r>
    </w:p>
    <w:p w:rsidR="00F33F2B" w:rsidRPr="003C689F" w:rsidRDefault="00F33F2B" w:rsidP="00F33F2B">
      <w:pPr>
        <w:pStyle w:val="11"/>
        <w:jc w:val="left"/>
        <w:rPr>
          <w:rFonts w:ascii="仿宋" w:eastAsia="仿宋" w:hAnsi="仿宋"/>
          <w:bCs w:val="0"/>
          <w:sz w:val="28"/>
          <w:szCs w:val="28"/>
        </w:rPr>
      </w:pPr>
      <w:r w:rsidRPr="003C689F">
        <w:rPr>
          <w:rFonts w:ascii="仿宋" w:eastAsia="仿宋" w:hAnsi="仿宋" w:hint="eastAsia"/>
          <w:bCs w:val="0"/>
          <w:sz w:val="28"/>
          <w:szCs w:val="28"/>
        </w:rPr>
        <w:t>五</w:t>
      </w:r>
      <w:r w:rsidRPr="003C689F">
        <w:rPr>
          <w:rFonts w:ascii="仿宋" w:eastAsia="仿宋" w:hAnsi="仿宋"/>
          <w:bCs w:val="0"/>
          <w:sz w:val="28"/>
          <w:szCs w:val="28"/>
        </w:rPr>
        <w:t>、</w:t>
      </w:r>
      <w:r w:rsidRPr="003C689F">
        <w:rPr>
          <w:rFonts w:ascii="仿宋" w:eastAsia="仿宋" w:hAnsi="仿宋" w:hint="eastAsia"/>
          <w:bCs w:val="0"/>
          <w:sz w:val="28"/>
          <w:szCs w:val="28"/>
        </w:rPr>
        <w:t>系统约束</w:t>
      </w:r>
    </w:p>
    <w:p w:rsidR="00F33F2B" w:rsidRPr="003C689F" w:rsidRDefault="00F33F2B" w:rsidP="00F33F2B">
      <w:pPr>
        <w:spacing w:line="360" w:lineRule="auto"/>
        <w:ind w:firstLineChars="177" w:firstLine="496"/>
        <w:rPr>
          <w:rFonts w:ascii="仿宋" w:eastAsia="仿宋" w:hAnsi="仿宋" w:cs="宋体"/>
          <w:sz w:val="28"/>
          <w:szCs w:val="28"/>
        </w:rPr>
      </w:pPr>
      <w:r w:rsidRPr="003C689F">
        <w:rPr>
          <w:rFonts w:ascii="仿宋" w:eastAsia="仿宋" w:hAnsi="仿宋" w:cs="宋体" w:hint="eastAsia"/>
          <w:sz w:val="28"/>
          <w:szCs w:val="28"/>
        </w:rPr>
        <w:t>（1）技术约束</w:t>
      </w:r>
    </w:p>
    <w:p w:rsidR="00F33F2B" w:rsidRPr="003C689F" w:rsidRDefault="00F33F2B" w:rsidP="00F33F2B">
      <w:pPr>
        <w:spacing w:line="360" w:lineRule="auto"/>
        <w:ind w:firstLineChars="177" w:firstLine="496"/>
        <w:rPr>
          <w:rFonts w:ascii="仿宋" w:eastAsia="仿宋" w:hAnsi="仿宋" w:cs="宋体"/>
          <w:sz w:val="28"/>
          <w:szCs w:val="28"/>
        </w:rPr>
      </w:pPr>
      <w:r w:rsidRPr="003C689F">
        <w:rPr>
          <w:rFonts w:ascii="仿宋" w:eastAsia="仿宋" w:hAnsi="仿宋" w:cs="宋体" w:hint="eastAsia"/>
          <w:sz w:val="28"/>
          <w:szCs w:val="28"/>
        </w:rPr>
        <w:t>本系统后端（服务端）要求能简便地部署并平稳地运行于省政务云平台环境；系统前端（客户端）要求能在目前市面上（包括政府管理部门）普遍使用的主流操作系统、浏览器环境下正常访问。</w:t>
      </w:r>
    </w:p>
    <w:p w:rsidR="00F33F2B" w:rsidRPr="003C689F" w:rsidRDefault="00F33F2B" w:rsidP="00F33F2B">
      <w:pPr>
        <w:spacing w:line="360" w:lineRule="auto"/>
        <w:ind w:firstLineChars="177" w:firstLine="496"/>
        <w:rPr>
          <w:rFonts w:ascii="仿宋" w:eastAsia="仿宋" w:hAnsi="仿宋" w:cs="宋体"/>
          <w:sz w:val="28"/>
          <w:szCs w:val="28"/>
        </w:rPr>
      </w:pPr>
      <w:bookmarkStart w:id="62" w:name="_Toc328483515"/>
      <w:r w:rsidRPr="003C689F">
        <w:rPr>
          <w:rFonts w:ascii="仿宋" w:eastAsia="仿宋" w:hAnsi="仿宋" w:cs="宋体" w:hint="eastAsia"/>
          <w:sz w:val="28"/>
          <w:szCs w:val="28"/>
        </w:rPr>
        <w:t>（2）标准约束</w:t>
      </w:r>
    </w:p>
    <w:p w:rsidR="00F33F2B" w:rsidRPr="003C689F" w:rsidRDefault="00F33F2B" w:rsidP="00F33F2B">
      <w:pPr>
        <w:spacing w:line="360" w:lineRule="auto"/>
        <w:ind w:firstLineChars="177" w:firstLine="496"/>
        <w:rPr>
          <w:rFonts w:ascii="仿宋" w:eastAsia="仿宋" w:hAnsi="仿宋" w:cs="宋体"/>
          <w:sz w:val="28"/>
          <w:szCs w:val="28"/>
        </w:rPr>
      </w:pPr>
      <w:r w:rsidRPr="003C689F">
        <w:rPr>
          <w:rFonts w:ascii="仿宋" w:eastAsia="仿宋" w:hAnsi="仿宋" w:cs="宋体" w:hint="eastAsia"/>
          <w:sz w:val="28"/>
          <w:szCs w:val="28"/>
        </w:rPr>
        <w:t>在系统建设过程中如遇到与标准相关的内容须按照国家标准、行业标准、企业标准等方面考虑系统建设。</w:t>
      </w:r>
    </w:p>
    <w:p w:rsidR="00F33F2B" w:rsidRPr="003C689F" w:rsidRDefault="00F33F2B" w:rsidP="00F33F2B">
      <w:pPr>
        <w:spacing w:line="360" w:lineRule="auto"/>
        <w:ind w:firstLineChars="177" w:firstLine="496"/>
        <w:rPr>
          <w:rFonts w:ascii="仿宋" w:eastAsia="仿宋" w:hAnsi="仿宋" w:cs="宋体"/>
          <w:sz w:val="28"/>
          <w:szCs w:val="28"/>
        </w:rPr>
      </w:pPr>
      <w:r w:rsidRPr="003C689F">
        <w:rPr>
          <w:rFonts w:ascii="仿宋" w:eastAsia="仿宋" w:hAnsi="仿宋" w:cs="宋体" w:hint="eastAsia"/>
          <w:sz w:val="28"/>
          <w:szCs w:val="28"/>
        </w:rPr>
        <w:t>（3）法律约束</w:t>
      </w:r>
      <w:bookmarkEnd w:id="62"/>
    </w:p>
    <w:p w:rsidR="00F33F2B" w:rsidRPr="003C689F" w:rsidRDefault="00F33F2B" w:rsidP="00F33F2B">
      <w:pPr>
        <w:spacing w:line="360" w:lineRule="auto"/>
        <w:ind w:firstLineChars="177" w:firstLine="496"/>
        <w:rPr>
          <w:rFonts w:ascii="仿宋" w:eastAsia="仿宋" w:hAnsi="仿宋" w:cs="宋体"/>
          <w:sz w:val="28"/>
          <w:szCs w:val="28"/>
        </w:rPr>
      </w:pPr>
      <w:r w:rsidRPr="003C689F">
        <w:rPr>
          <w:rFonts w:ascii="仿宋" w:eastAsia="仿宋" w:hAnsi="仿宋" w:cs="宋体" w:hint="eastAsia"/>
          <w:sz w:val="28"/>
          <w:szCs w:val="28"/>
        </w:rPr>
        <w:t>本项目系统软件不能违背政府法律或规章制度。承建方不能采用存在版权争议的开源产品，如需采购第三方知识产权的数据库、中间件等软件产品须在投标文件中予以明确，采购费用包含在本项目中，且要保证采购后无任何其他使用或服务等费用。</w:t>
      </w:r>
    </w:p>
    <w:p w:rsidR="00F33F2B" w:rsidRPr="003C689F" w:rsidRDefault="00F33F2B" w:rsidP="00F33F2B">
      <w:pPr>
        <w:spacing w:line="360" w:lineRule="auto"/>
        <w:ind w:firstLineChars="177" w:firstLine="496"/>
        <w:rPr>
          <w:rFonts w:ascii="仿宋" w:eastAsia="仿宋" w:hAnsi="仿宋" w:cs="宋体"/>
          <w:sz w:val="28"/>
          <w:szCs w:val="28"/>
        </w:rPr>
      </w:pPr>
      <w:r w:rsidRPr="003C689F">
        <w:rPr>
          <w:rFonts w:ascii="仿宋" w:eastAsia="仿宋" w:hAnsi="仿宋" w:cs="宋体" w:hint="eastAsia"/>
          <w:sz w:val="28"/>
          <w:szCs w:val="28"/>
        </w:rPr>
        <w:t>在项目建设过程中所产生的过程产物、成果产物（包括但不限于系统源代码、设计图、系统文档等），其</w:t>
      </w:r>
      <w:r w:rsidRPr="003C689F">
        <w:rPr>
          <w:rFonts w:ascii="仿宋" w:eastAsia="仿宋" w:hAnsi="仿宋" w:cs="宋体"/>
          <w:sz w:val="28"/>
          <w:szCs w:val="28"/>
        </w:rPr>
        <w:t>知识产权</w:t>
      </w:r>
      <w:r w:rsidRPr="003C689F">
        <w:rPr>
          <w:rFonts w:ascii="仿宋" w:eastAsia="仿宋" w:hAnsi="仿宋" w:cs="宋体" w:hint="eastAsia"/>
          <w:sz w:val="28"/>
          <w:szCs w:val="28"/>
        </w:rPr>
        <w:t>归采购</w:t>
      </w:r>
      <w:r w:rsidRPr="003C689F">
        <w:rPr>
          <w:rFonts w:ascii="仿宋" w:eastAsia="仿宋" w:hAnsi="仿宋" w:cs="宋体"/>
          <w:sz w:val="28"/>
          <w:szCs w:val="28"/>
        </w:rPr>
        <w:t>方所有</w:t>
      </w:r>
      <w:r w:rsidRPr="003C689F">
        <w:rPr>
          <w:rFonts w:ascii="仿宋" w:eastAsia="仿宋" w:hAnsi="仿宋" w:cs="宋体" w:hint="eastAsia"/>
          <w:sz w:val="28"/>
          <w:szCs w:val="28"/>
        </w:rPr>
        <w:t>。</w:t>
      </w:r>
    </w:p>
    <w:p w:rsidR="00F33F2B" w:rsidRPr="003C689F" w:rsidRDefault="00F33F2B" w:rsidP="00F33F2B">
      <w:pPr>
        <w:spacing w:line="360" w:lineRule="auto"/>
        <w:ind w:firstLineChars="177" w:firstLine="496"/>
        <w:rPr>
          <w:rFonts w:ascii="仿宋" w:eastAsia="仿宋" w:hAnsi="仿宋" w:cs="宋体"/>
          <w:sz w:val="28"/>
          <w:szCs w:val="28"/>
        </w:rPr>
      </w:pPr>
      <w:r w:rsidRPr="003C689F">
        <w:rPr>
          <w:rFonts w:ascii="仿宋" w:eastAsia="仿宋" w:hAnsi="仿宋" w:cs="宋体" w:hint="eastAsia"/>
          <w:sz w:val="28"/>
          <w:szCs w:val="28"/>
        </w:rPr>
        <w:t>承建方对本项目的相关数据、资料、信息等应予以保密，未经采购方同意，不得向任何与本项目无关的第三方提供。</w:t>
      </w:r>
    </w:p>
    <w:p w:rsidR="00F33F2B" w:rsidRPr="003C689F" w:rsidRDefault="00F33F2B" w:rsidP="00F33F2B">
      <w:pPr>
        <w:pStyle w:val="11"/>
        <w:jc w:val="left"/>
        <w:rPr>
          <w:rFonts w:ascii="仿宋" w:eastAsia="仿宋" w:hAnsi="仿宋"/>
          <w:bCs w:val="0"/>
          <w:sz w:val="28"/>
          <w:szCs w:val="28"/>
        </w:rPr>
      </w:pPr>
      <w:r w:rsidRPr="003C689F">
        <w:rPr>
          <w:rFonts w:ascii="仿宋" w:eastAsia="仿宋" w:hAnsi="仿宋" w:hint="eastAsia"/>
          <w:bCs w:val="0"/>
          <w:sz w:val="28"/>
          <w:szCs w:val="28"/>
        </w:rPr>
        <w:t>六、项目组人员个人、团队开发能力情况（资历及业绩）</w:t>
      </w:r>
    </w:p>
    <w:p w:rsidR="00F33F2B" w:rsidRPr="003C689F" w:rsidRDefault="00F33F2B" w:rsidP="00F33F2B">
      <w:pPr>
        <w:spacing w:line="360" w:lineRule="auto"/>
        <w:ind w:firstLineChars="177" w:firstLine="496"/>
        <w:rPr>
          <w:rFonts w:ascii="仿宋" w:eastAsia="仿宋" w:hAnsi="仿宋" w:cs="宋体"/>
          <w:sz w:val="28"/>
          <w:szCs w:val="28"/>
        </w:rPr>
      </w:pPr>
      <w:r w:rsidRPr="003C689F">
        <w:rPr>
          <w:rFonts w:ascii="仿宋" w:eastAsia="仿宋" w:hAnsi="仿宋" w:cs="宋体" w:hint="eastAsia"/>
          <w:sz w:val="28"/>
          <w:szCs w:val="28"/>
        </w:rPr>
        <w:t>项目组要求至少包含项目经理、技术负责人、质量控制专员各一名，软件开发工程师若干名。</w:t>
      </w:r>
    </w:p>
    <w:p w:rsidR="00F33F2B" w:rsidRPr="003C689F" w:rsidRDefault="00F33F2B" w:rsidP="00F33F2B">
      <w:pPr>
        <w:spacing w:line="360" w:lineRule="auto"/>
        <w:ind w:firstLineChars="177" w:firstLine="496"/>
        <w:rPr>
          <w:rFonts w:ascii="仿宋" w:eastAsia="仿宋" w:hAnsi="仿宋" w:cs="宋体"/>
          <w:sz w:val="28"/>
          <w:szCs w:val="28"/>
        </w:rPr>
      </w:pPr>
      <w:r w:rsidRPr="003C689F">
        <w:rPr>
          <w:rFonts w:ascii="仿宋" w:eastAsia="仿宋" w:hAnsi="仿宋" w:cs="宋体" w:hint="eastAsia"/>
          <w:sz w:val="28"/>
          <w:szCs w:val="28"/>
        </w:rPr>
        <w:t>（1）项目经理需同时具有高级项目管理师资格和交通运输相关专业硕士（全部提供的得</w:t>
      </w:r>
      <w:r w:rsidRPr="003C689F">
        <w:rPr>
          <w:rFonts w:ascii="仿宋" w:eastAsia="仿宋" w:hAnsi="仿宋" w:cs="宋体"/>
          <w:sz w:val="28"/>
          <w:szCs w:val="28"/>
        </w:rPr>
        <w:t>2</w:t>
      </w:r>
      <w:r w:rsidRPr="003C689F">
        <w:rPr>
          <w:rFonts w:ascii="仿宋" w:eastAsia="仿宋" w:hAnsi="仿宋" w:cs="宋体" w:hint="eastAsia"/>
          <w:sz w:val="28"/>
          <w:szCs w:val="28"/>
        </w:rPr>
        <w:t>分）。</w:t>
      </w:r>
    </w:p>
    <w:p w:rsidR="00F33F2B" w:rsidRPr="003C689F" w:rsidRDefault="00F33F2B" w:rsidP="00F33F2B">
      <w:pPr>
        <w:spacing w:line="360" w:lineRule="auto"/>
        <w:ind w:firstLineChars="177" w:firstLine="496"/>
        <w:rPr>
          <w:rFonts w:ascii="仿宋" w:eastAsia="仿宋" w:hAnsi="仿宋" w:cs="宋体"/>
          <w:sz w:val="28"/>
          <w:szCs w:val="28"/>
        </w:rPr>
      </w:pPr>
      <w:r w:rsidRPr="003C689F">
        <w:rPr>
          <w:rFonts w:ascii="仿宋" w:eastAsia="仿宋" w:hAnsi="仿宋" w:cs="宋体" w:hint="eastAsia"/>
          <w:sz w:val="28"/>
          <w:szCs w:val="28"/>
        </w:rPr>
        <w:t>（2）技术负责人具有高级工程师职称和计算机相关专业硕士（全部提供的得</w:t>
      </w:r>
      <w:r w:rsidRPr="003C689F">
        <w:rPr>
          <w:rFonts w:ascii="仿宋" w:eastAsia="仿宋" w:hAnsi="仿宋" w:cs="宋体"/>
          <w:sz w:val="28"/>
          <w:szCs w:val="28"/>
        </w:rPr>
        <w:t>2</w:t>
      </w:r>
      <w:r w:rsidRPr="003C689F">
        <w:rPr>
          <w:rFonts w:ascii="仿宋" w:eastAsia="仿宋" w:hAnsi="仿宋" w:cs="宋体" w:hint="eastAsia"/>
          <w:sz w:val="28"/>
          <w:szCs w:val="28"/>
        </w:rPr>
        <w:t>分）</w:t>
      </w:r>
    </w:p>
    <w:p w:rsidR="00F33F2B" w:rsidRPr="003C689F" w:rsidRDefault="00F33F2B" w:rsidP="00F33F2B">
      <w:pPr>
        <w:spacing w:line="360" w:lineRule="auto"/>
        <w:ind w:firstLineChars="177" w:firstLine="496"/>
        <w:rPr>
          <w:rFonts w:ascii="仿宋" w:eastAsia="仿宋" w:hAnsi="仿宋" w:cs="宋体"/>
          <w:sz w:val="28"/>
          <w:szCs w:val="28"/>
        </w:rPr>
      </w:pPr>
      <w:r w:rsidRPr="003C689F">
        <w:rPr>
          <w:rFonts w:ascii="仿宋" w:eastAsia="仿宋" w:hAnsi="仿宋" w:cs="宋体" w:hint="eastAsia"/>
          <w:sz w:val="28"/>
          <w:szCs w:val="28"/>
        </w:rPr>
        <w:lastRenderedPageBreak/>
        <w:t>（3）项目组成员最近3年内具有相似项目成功经历（每提供一个得</w:t>
      </w:r>
      <w:r w:rsidRPr="003C689F">
        <w:rPr>
          <w:rFonts w:ascii="仿宋" w:eastAsia="仿宋" w:hAnsi="仿宋" w:cs="宋体"/>
          <w:sz w:val="28"/>
          <w:szCs w:val="28"/>
        </w:rPr>
        <w:t>1分，最高得4</w:t>
      </w:r>
      <w:r w:rsidRPr="003C689F">
        <w:rPr>
          <w:rFonts w:ascii="仿宋" w:eastAsia="仿宋" w:hAnsi="仿宋" w:cs="宋体" w:hint="eastAsia"/>
          <w:sz w:val="28"/>
          <w:szCs w:val="28"/>
        </w:rPr>
        <w:t>分）。</w:t>
      </w:r>
    </w:p>
    <w:p w:rsidR="00F33F2B" w:rsidRPr="003C689F" w:rsidRDefault="00F33F2B" w:rsidP="00F33F2B">
      <w:pPr>
        <w:spacing w:line="360" w:lineRule="auto"/>
        <w:ind w:firstLineChars="177" w:firstLine="496"/>
        <w:rPr>
          <w:rFonts w:ascii="仿宋" w:eastAsia="仿宋" w:hAnsi="仿宋" w:cs="宋体"/>
          <w:sz w:val="28"/>
          <w:szCs w:val="28"/>
        </w:rPr>
      </w:pPr>
      <w:r w:rsidRPr="003C689F">
        <w:rPr>
          <w:rFonts w:ascii="仿宋" w:eastAsia="仿宋" w:hAnsi="仿宋" w:cs="宋体" w:hint="eastAsia"/>
          <w:sz w:val="28"/>
          <w:szCs w:val="28"/>
        </w:rPr>
        <w:t>提供以上人员相关证书复印件，以及在本单位缴纳的近六个月的城镇</w:t>
      </w:r>
      <w:proofErr w:type="gramStart"/>
      <w:r w:rsidRPr="003C689F">
        <w:rPr>
          <w:rFonts w:ascii="仿宋" w:eastAsia="仿宋" w:hAnsi="仿宋" w:cs="宋体" w:hint="eastAsia"/>
          <w:sz w:val="28"/>
          <w:szCs w:val="28"/>
        </w:rPr>
        <w:t>社保证明</w:t>
      </w:r>
      <w:proofErr w:type="gramEnd"/>
      <w:r w:rsidRPr="003C689F">
        <w:rPr>
          <w:rFonts w:ascii="仿宋" w:eastAsia="仿宋" w:hAnsi="仿宋" w:cs="宋体" w:hint="eastAsia"/>
          <w:sz w:val="28"/>
          <w:szCs w:val="28"/>
        </w:rPr>
        <w:t>复印件；项目成功经历需要提供项目合同复印件、验收专家意见复印件、项目验收文档里如驻场签到表、试运行记录等体现项目组人员的复印页，投标人承诺签订合同时提供原件备查。</w:t>
      </w:r>
    </w:p>
    <w:p w:rsidR="00F33F2B" w:rsidRPr="003C689F" w:rsidRDefault="00F33F2B" w:rsidP="00F33F2B">
      <w:pPr>
        <w:pStyle w:val="11"/>
        <w:jc w:val="both"/>
        <w:rPr>
          <w:rFonts w:ascii="仿宋" w:eastAsia="仿宋" w:hAnsi="仿宋"/>
          <w:sz w:val="28"/>
          <w:szCs w:val="28"/>
        </w:rPr>
      </w:pPr>
      <w:r w:rsidRPr="003C689F">
        <w:rPr>
          <w:rFonts w:ascii="仿宋" w:eastAsia="仿宋" w:hAnsi="仿宋" w:hint="eastAsia"/>
          <w:b w:val="0"/>
          <w:sz w:val="28"/>
          <w:szCs w:val="28"/>
        </w:rPr>
        <w:t>七、</w:t>
      </w:r>
      <w:r w:rsidRPr="003C689F">
        <w:rPr>
          <w:rFonts w:ascii="仿宋" w:eastAsia="仿宋" w:hAnsi="仿宋" w:hint="eastAsia"/>
          <w:sz w:val="28"/>
          <w:szCs w:val="28"/>
        </w:rPr>
        <w:t>质量保障</w:t>
      </w:r>
    </w:p>
    <w:p w:rsidR="00F33F2B" w:rsidRPr="003C689F" w:rsidRDefault="00F33F2B" w:rsidP="00F33F2B">
      <w:pPr>
        <w:spacing w:line="360" w:lineRule="auto"/>
        <w:ind w:firstLine="573"/>
        <w:rPr>
          <w:rFonts w:ascii="仿宋" w:eastAsia="仿宋" w:hAnsi="仿宋"/>
          <w:sz w:val="28"/>
          <w:szCs w:val="28"/>
        </w:rPr>
      </w:pPr>
      <w:r w:rsidRPr="003C689F">
        <w:rPr>
          <w:rFonts w:ascii="仿宋" w:eastAsia="仿宋" w:hAnsi="仿宋" w:hint="eastAsia"/>
          <w:sz w:val="28"/>
          <w:szCs w:val="28"/>
        </w:rPr>
        <w:t>本项目系统验收前需通过第三方检测机构的验收检测（包括功能、性能、安全），并出具检测报告。测试机构需具备“中国合格评定国家认可委员会认可”（</w:t>
      </w:r>
      <w:r w:rsidRPr="003C689F">
        <w:rPr>
          <w:rFonts w:ascii="仿宋" w:eastAsia="仿宋" w:hAnsi="仿宋"/>
          <w:sz w:val="28"/>
          <w:szCs w:val="28"/>
        </w:rPr>
        <w:t>CNAS）的实验室资质</w:t>
      </w:r>
      <w:r w:rsidRPr="003C689F">
        <w:rPr>
          <w:rFonts w:ascii="仿宋" w:eastAsia="仿宋" w:hAnsi="仿宋" w:hint="eastAsia"/>
          <w:sz w:val="28"/>
          <w:szCs w:val="28"/>
        </w:rPr>
        <w:t>或</w:t>
      </w:r>
      <w:hyperlink r:id="rId10" w:tgtFrame="_blank" w:history="1">
        <w:r w:rsidRPr="003C689F">
          <w:rPr>
            <w:rFonts w:ascii="仿宋" w:eastAsia="仿宋" w:hAnsi="仿宋"/>
            <w:sz w:val="28"/>
            <w:szCs w:val="28"/>
          </w:rPr>
          <w:t>中国计量认证</w:t>
        </w:r>
      </w:hyperlink>
      <w:r w:rsidRPr="003C689F">
        <w:rPr>
          <w:rFonts w:ascii="仿宋" w:eastAsia="仿宋" w:hAnsi="仿宋" w:hint="eastAsia"/>
          <w:sz w:val="28"/>
          <w:szCs w:val="28"/>
        </w:rPr>
        <w:t>（</w:t>
      </w:r>
      <w:r w:rsidRPr="003C689F">
        <w:rPr>
          <w:rFonts w:ascii="仿宋" w:eastAsia="仿宋" w:hAnsi="仿宋"/>
          <w:sz w:val="28"/>
          <w:szCs w:val="28"/>
        </w:rPr>
        <w:t>CMA</w:t>
      </w:r>
      <w:r w:rsidRPr="003C689F">
        <w:rPr>
          <w:rFonts w:ascii="仿宋" w:eastAsia="仿宋" w:hAnsi="仿宋" w:hint="eastAsia"/>
          <w:sz w:val="28"/>
          <w:szCs w:val="28"/>
        </w:rPr>
        <w:t>）资质。</w:t>
      </w:r>
    </w:p>
    <w:p w:rsidR="00F33F2B" w:rsidRPr="003C689F" w:rsidRDefault="00F33F2B" w:rsidP="00F33F2B">
      <w:pPr>
        <w:spacing w:line="360" w:lineRule="auto"/>
        <w:ind w:firstLine="573"/>
        <w:rPr>
          <w:rFonts w:ascii="仿宋" w:eastAsia="仿宋" w:hAnsi="仿宋"/>
          <w:sz w:val="28"/>
          <w:szCs w:val="28"/>
        </w:rPr>
      </w:pPr>
      <w:r w:rsidRPr="003C689F">
        <w:rPr>
          <w:rFonts w:ascii="仿宋" w:eastAsia="仿宋" w:hAnsi="仿宋" w:hint="eastAsia"/>
          <w:sz w:val="28"/>
          <w:szCs w:val="28"/>
        </w:rPr>
        <w:t>第三方测试机构需按照《浙江省交通运输厅信息化项目内部管理暂行办法》、《浙江省交通厅信息化项目评测指标体系标准</w:t>
      </w:r>
      <w:r w:rsidRPr="003C689F">
        <w:rPr>
          <w:rFonts w:ascii="仿宋" w:eastAsia="仿宋" w:hAnsi="仿宋"/>
          <w:sz w:val="28"/>
          <w:szCs w:val="28"/>
        </w:rPr>
        <w:t>---实施规范》（以下简称《实施规范》）的要求，对项目进行验收测试，测试通过方可提交验</w:t>
      </w:r>
      <w:r w:rsidRPr="003C689F">
        <w:rPr>
          <w:rFonts w:ascii="仿宋" w:eastAsia="仿宋" w:hAnsi="仿宋" w:hint="eastAsia"/>
          <w:sz w:val="28"/>
          <w:szCs w:val="28"/>
        </w:rPr>
        <w:t>收。《实施规范》内容包括：《浙江省交通厅信息化项目软件评测项目管理办法》；《浙江省交通运输厅信息化项目评测指南》；《浙江省交通运输厅信息化项目评测实施细则》；《浙江省交通运输厅信息化项目软件文档管理规范》。其中《浙江省交通运输厅信息化项目评测实施细则》依据：</w:t>
      </w:r>
      <w:r w:rsidRPr="003C689F">
        <w:rPr>
          <w:rFonts w:ascii="仿宋" w:eastAsia="仿宋" w:hAnsi="仿宋"/>
          <w:sz w:val="28"/>
          <w:szCs w:val="28"/>
        </w:rPr>
        <w:t xml:space="preserve">GB/T 16260.1-2006《软件工程 </w:t>
      </w:r>
      <w:r w:rsidRPr="003C689F">
        <w:rPr>
          <w:rFonts w:ascii="仿宋" w:eastAsia="仿宋" w:hAnsi="仿宋" w:hint="eastAsia"/>
          <w:sz w:val="28"/>
          <w:szCs w:val="28"/>
        </w:rPr>
        <w:t>产品质量</w:t>
      </w:r>
      <w:r w:rsidRPr="003C689F">
        <w:rPr>
          <w:rFonts w:ascii="仿宋" w:eastAsia="仿宋" w:hAnsi="仿宋"/>
          <w:sz w:val="28"/>
          <w:szCs w:val="28"/>
        </w:rPr>
        <w:t xml:space="preserve"> </w:t>
      </w:r>
      <w:r w:rsidRPr="003C689F">
        <w:rPr>
          <w:rFonts w:ascii="仿宋" w:eastAsia="仿宋" w:hAnsi="仿宋" w:hint="eastAsia"/>
          <w:sz w:val="28"/>
          <w:szCs w:val="28"/>
        </w:rPr>
        <w:t>第</w:t>
      </w:r>
      <w:r w:rsidRPr="003C689F">
        <w:rPr>
          <w:rFonts w:ascii="仿宋" w:eastAsia="仿宋" w:hAnsi="仿宋"/>
          <w:sz w:val="28"/>
          <w:szCs w:val="28"/>
        </w:rPr>
        <w:t xml:space="preserve">1部分：质量模型》；GB/T 16260.2-2006《软件工程 </w:t>
      </w:r>
      <w:r w:rsidRPr="003C689F">
        <w:rPr>
          <w:rFonts w:ascii="仿宋" w:eastAsia="仿宋" w:hAnsi="仿宋" w:hint="eastAsia"/>
          <w:sz w:val="28"/>
          <w:szCs w:val="28"/>
        </w:rPr>
        <w:t>产品质量</w:t>
      </w:r>
      <w:r w:rsidRPr="003C689F">
        <w:rPr>
          <w:rFonts w:ascii="仿宋" w:eastAsia="仿宋" w:hAnsi="仿宋"/>
          <w:sz w:val="28"/>
          <w:szCs w:val="28"/>
        </w:rPr>
        <w:t xml:space="preserve"> </w:t>
      </w:r>
      <w:r w:rsidRPr="003C689F">
        <w:rPr>
          <w:rFonts w:ascii="仿宋" w:eastAsia="仿宋" w:hAnsi="仿宋" w:hint="eastAsia"/>
          <w:sz w:val="28"/>
          <w:szCs w:val="28"/>
        </w:rPr>
        <w:t>第</w:t>
      </w:r>
      <w:r w:rsidRPr="003C689F">
        <w:rPr>
          <w:rFonts w:ascii="仿宋" w:eastAsia="仿宋" w:hAnsi="仿宋"/>
          <w:sz w:val="28"/>
          <w:szCs w:val="28"/>
        </w:rPr>
        <w:t xml:space="preserve">2部分：外部度量》；GB/T 25000.51-2010《软件工程 </w:t>
      </w:r>
      <w:r w:rsidRPr="003C689F">
        <w:rPr>
          <w:rFonts w:ascii="仿宋" w:eastAsia="仿宋" w:hAnsi="仿宋" w:hint="eastAsia"/>
          <w:sz w:val="28"/>
          <w:szCs w:val="28"/>
        </w:rPr>
        <w:t>软件产品质量要求与评价（</w:t>
      </w:r>
      <w:r w:rsidRPr="003C689F">
        <w:rPr>
          <w:rFonts w:ascii="仿宋" w:eastAsia="仿宋" w:hAnsi="仿宋"/>
          <w:sz w:val="28"/>
          <w:szCs w:val="28"/>
        </w:rPr>
        <w:t>SquaRE）商业现货（COTS）软件产品的质量要求和测试细则》的要求。测试内容包括：功能测试、性能测试、安全测试。功能测试依据项目需求规格说明书的内容，结合将要建设的信息化系统软件，列出所有功能。性能测试包括压力测试、负载测试、疲劳测试等。</w:t>
      </w:r>
      <w:r w:rsidRPr="003C689F">
        <w:rPr>
          <w:rFonts w:ascii="仿宋" w:eastAsia="仿宋" w:hAnsi="仿宋" w:hint="eastAsia"/>
          <w:sz w:val="28"/>
          <w:szCs w:val="28"/>
        </w:rPr>
        <w:t>安全测试包括渗透测试等。</w:t>
      </w:r>
    </w:p>
    <w:p w:rsidR="00F33F2B" w:rsidRPr="003C689F" w:rsidRDefault="00F33F2B" w:rsidP="00F33F2B">
      <w:pPr>
        <w:pStyle w:val="11"/>
        <w:jc w:val="left"/>
        <w:rPr>
          <w:rFonts w:ascii="仿宋" w:eastAsia="仿宋" w:hAnsi="仿宋"/>
          <w:sz w:val="28"/>
          <w:szCs w:val="28"/>
        </w:rPr>
      </w:pPr>
      <w:r w:rsidRPr="003C689F">
        <w:rPr>
          <w:rFonts w:ascii="仿宋" w:eastAsia="仿宋" w:hAnsi="仿宋" w:hint="eastAsia"/>
          <w:sz w:val="28"/>
          <w:szCs w:val="28"/>
        </w:rPr>
        <w:t>八、验收标准</w:t>
      </w:r>
    </w:p>
    <w:p w:rsidR="00F33F2B" w:rsidRPr="003C689F" w:rsidRDefault="00F33F2B" w:rsidP="00F33F2B">
      <w:pPr>
        <w:spacing w:line="360" w:lineRule="auto"/>
        <w:ind w:firstLine="573"/>
        <w:rPr>
          <w:rFonts w:ascii="仿宋" w:eastAsia="仿宋" w:hAnsi="仿宋"/>
          <w:sz w:val="28"/>
          <w:szCs w:val="28"/>
        </w:rPr>
      </w:pPr>
      <w:r w:rsidRPr="003C689F">
        <w:rPr>
          <w:rFonts w:ascii="仿宋" w:eastAsia="仿宋" w:hAnsi="仿宋" w:hint="eastAsia"/>
          <w:sz w:val="28"/>
          <w:szCs w:val="28"/>
        </w:rPr>
        <w:t>系统上线后稳定运行3个月以上,且通过符合资质的第三方测试机构</w:t>
      </w:r>
      <w:r w:rsidRPr="003C689F">
        <w:rPr>
          <w:rFonts w:ascii="仿宋" w:eastAsia="仿宋" w:hAnsi="仿宋" w:hint="eastAsia"/>
          <w:sz w:val="28"/>
          <w:szCs w:val="28"/>
        </w:rPr>
        <w:lastRenderedPageBreak/>
        <w:t>的验收测试（采购范围内的功能、性能、安全测试，并提供正式的验收测试报告）后方可进行验收。</w:t>
      </w:r>
    </w:p>
    <w:p w:rsidR="00F33F2B" w:rsidRPr="003C689F" w:rsidRDefault="00F33F2B" w:rsidP="00F33F2B">
      <w:pPr>
        <w:spacing w:line="360" w:lineRule="auto"/>
        <w:ind w:firstLine="573"/>
        <w:rPr>
          <w:rFonts w:ascii="仿宋" w:eastAsia="仿宋" w:hAnsi="仿宋"/>
          <w:sz w:val="28"/>
          <w:szCs w:val="28"/>
        </w:rPr>
      </w:pPr>
      <w:r w:rsidRPr="003C689F">
        <w:rPr>
          <w:rFonts w:ascii="仿宋" w:eastAsia="仿宋" w:hAnsi="仿宋" w:hint="eastAsia"/>
          <w:sz w:val="28"/>
          <w:szCs w:val="28"/>
        </w:rPr>
        <w:t>验收由采购方组织，验收地点由采购方指定，承建方在项目正式验收前需要提供完整的系统安装包、数据库脚本</w:t>
      </w:r>
      <w:r w:rsidRPr="003C689F">
        <w:rPr>
          <w:rFonts w:ascii="仿宋" w:eastAsia="仿宋" w:hAnsi="仿宋"/>
          <w:sz w:val="28"/>
          <w:szCs w:val="28"/>
        </w:rPr>
        <w:t>、</w:t>
      </w:r>
      <w:r w:rsidRPr="003C689F">
        <w:rPr>
          <w:rFonts w:ascii="仿宋" w:eastAsia="仿宋" w:hAnsi="仿宋" w:hint="eastAsia"/>
          <w:sz w:val="28"/>
          <w:szCs w:val="28"/>
        </w:rPr>
        <w:t>源代码、</w:t>
      </w:r>
      <w:r w:rsidRPr="003C689F">
        <w:rPr>
          <w:rFonts w:ascii="仿宋" w:eastAsia="仿宋" w:hAnsi="仿宋"/>
          <w:sz w:val="28"/>
          <w:szCs w:val="28"/>
        </w:rPr>
        <w:t>所使用到的</w:t>
      </w:r>
      <w:r w:rsidRPr="003C689F">
        <w:rPr>
          <w:rFonts w:ascii="仿宋" w:eastAsia="仿宋" w:hAnsi="仿宋" w:hint="eastAsia"/>
          <w:sz w:val="28"/>
          <w:szCs w:val="28"/>
        </w:rPr>
        <w:t>控件、中间件等产品以及相关的系统文档等材料（主要包括但不限于：需求规格说明书；系统设计说明书；数据库设计；系统测试报告；系统部署及维护手册；系统操作手册以及监理要求的其它文档等材料）。</w:t>
      </w:r>
    </w:p>
    <w:p w:rsidR="00F33F2B" w:rsidRPr="003C689F" w:rsidRDefault="00F33F2B" w:rsidP="00F33F2B">
      <w:pPr>
        <w:pStyle w:val="11"/>
        <w:jc w:val="left"/>
        <w:rPr>
          <w:rFonts w:ascii="仿宋" w:eastAsia="仿宋" w:hAnsi="仿宋"/>
          <w:sz w:val="28"/>
          <w:szCs w:val="28"/>
        </w:rPr>
      </w:pPr>
      <w:r w:rsidRPr="003C689F">
        <w:rPr>
          <w:rFonts w:ascii="仿宋" w:eastAsia="仿宋" w:hAnsi="仿宋" w:hint="eastAsia"/>
          <w:sz w:val="28"/>
          <w:szCs w:val="28"/>
        </w:rPr>
        <w:t>九、管理要求</w:t>
      </w:r>
    </w:p>
    <w:p w:rsidR="00F33F2B" w:rsidRPr="003C689F" w:rsidRDefault="00F33F2B" w:rsidP="00F33F2B">
      <w:pPr>
        <w:spacing w:line="360" w:lineRule="auto"/>
        <w:ind w:firstLine="570"/>
        <w:rPr>
          <w:rFonts w:ascii="仿宋" w:eastAsia="仿宋" w:hAnsi="仿宋"/>
          <w:sz w:val="28"/>
          <w:szCs w:val="28"/>
        </w:rPr>
      </w:pPr>
      <w:r w:rsidRPr="003C689F">
        <w:rPr>
          <w:rFonts w:ascii="仿宋" w:eastAsia="仿宋" w:hAnsi="仿宋" w:hint="eastAsia"/>
          <w:sz w:val="28"/>
          <w:szCs w:val="28"/>
        </w:rPr>
        <w:t>根据项目建设内容和周期要求，开发单位需组建</w:t>
      </w:r>
      <w:r w:rsidRPr="003C689F">
        <w:rPr>
          <w:rFonts w:ascii="仿宋" w:eastAsia="仿宋" w:hAnsi="仿宋"/>
          <w:sz w:val="28"/>
          <w:szCs w:val="28"/>
        </w:rPr>
        <w:t>8</w:t>
      </w:r>
      <w:r w:rsidRPr="003C689F">
        <w:rPr>
          <w:rFonts w:ascii="仿宋" w:eastAsia="仿宋" w:hAnsi="仿宋" w:hint="eastAsia"/>
          <w:sz w:val="28"/>
          <w:szCs w:val="28"/>
        </w:rPr>
        <w:t>人以上开发团队开展项目实施工作。</w:t>
      </w:r>
    </w:p>
    <w:p w:rsidR="00F33F2B" w:rsidRPr="003C689F" w:rsidRDefault="00F33F2B" w:rsidP="00F33F2B">
      <w:pPr>
        <w:spacing w:line="360" w:lineRule="auto"/>
        <w:ind w:firstLine="570"/>
        <w:rPr>
          <w:rFonts w:ascii="仿宋" w:eastAsia="仿宋" w:hAnsi="仿宋"/>
          <w:sz w:val="28"/>
          <w:szCs w:val="28"/>
        </w:rPr>
      </w:pPr>
      <w:r w:rsidRPr="003C689F">
        <w:rPr>
          <w:rFonts w:ascii="仿宋" w:eastAsia="仿宋" w:hAnsi="仿宋" w:hint="eastAsia"/>
          <w:sz w:val="28"/>
          <w:szCs w:val="28"/>
        </w:rPr>
        <w:t>根据项目实施计划如有延期或需要应急保障等情况发生，采购方有权要求开发团队到指定地点驻场开发或提供保障服务。</w:t>
      </w:r>
    </w:p>
    <w:p w:rsidR="00F33F2B" w:rsidRPr="003C689F" w:rsidRDefault="00F33F2B" w:rsidP="00F33F2B">
      <w:pPr>
        <w:spacing w:line="360" w:lineRule="auto"/>
        <w:ind w:firstLine="570"/>
        <w:rPr>
          <w:rFonts w:ascii="仿宋" w:eastAsia="仿宋" w:hAnsi="仿宋"/>
          <w:sz w:val="28"/>
          <w:szCs w:val="28"/>
        </w:rPr>
      </w:pPr>
      <w:r w:rsidRPr="003C689F">
        <w:rPr>
          <w:rFonts w:ascii="仿宋" w:eastAsia="仿宋" w:hAnsi="仿宋" w:hint="eastAsia"/>
          <w:sz w:val="28"/>
          <w:szCs w:val="28"/>
        </w:rPr>
        <w:t>如项目经理因离职等原因需要调整，须经过甲方同意方可变更，其他项目人员需要变更，接替人员的工作能力和经验需与原项目人员相当。</w:t>
      </w:r>
    </w:p>
    <w:p w:rsidR="00F33F2B" w:rsidRPr="003C689F" w:rsidRDefault="00F33F2B" w:rsidP="00F33F2B">
      <w:pPr>
        <w:pStyle w:val="11"/>
        <w:jc w:val="left"/>
        <w:rPr>
          <w:rFonts w:ascii="仿宋" w:eastAsia="仿宋" w:hAnsi="仿宋"/>
          <w:sz w:val="28"/>
          <w:szCs w:val="28"/>
        </w:rPr>
      </w:pPr>
      <w:r w:rsidRPr="003C689F">
        <w:rPr>
          <w:rFonts w:ascii="仿宋" w:eastAsia="仿宋" w:hAnsi="仿宋" w:hint="eastAsia"/>
          <w:sz w:val="28"/>
          <w:szCs w:val="28"/>
        </w:rPr>
        <w:t>十、项目演示</w:t>
      </w:r>
    </w:p>
    <w:p w:rsidR="00F33F2B" w:rsidRPr="003C689F" w:rsidRDefault="00F33F2B" w:rsidP="00F33F2B">
      <w:pPr>
        <w:spacing w:line="360" w:lineRule="auto"/>
        <w:ind w:firstLine="570"/>
        <w:rPr>
          <w:rFonts w:ascii="仿宋" w:eastAsia="仿宋" w:hAnsi="仿宋"/>
          <w:sz w:val="28"/>
          <w:szCs w:val="28"/>
        </w:rPr>
      </w:pPr>
      <w:r w:rsidRPr="003C689F">
        <w:rPr>
          <w:rFonts w:ascii="仿宋" w:eastAsia="仿宋" w:hAnsi="仿宋" w:hint="eastAsia"/>
          <w:sz w:val="28"/>
          <w:szCs w:val="28"/>
        </w:rPr>
        <w:t>本次采用原型演示，PPT演示、无演示不得分，演示时间不超过</w:t>
      </w:r>
      <w:r w:rsidRPr="003C689F">
        <w:rPr>
          <w:rFonts w:ascii="仿宋" w:eastAsia="仿宋" w:hAnsi="仿宋"/>
          <w:sz w:val="28"/>
          <w:szCs w:val="28"/>
        </w:rPr>
        <w:t>10分钟，</w:t>
      </w:r>
      <w:r w:rsidRPr="003C689F">
        <w:rPr>
          <w:rFonts w:ascii="仿宋" w:eastAsia="仿宋" w:hAnsi="仿宋" w:hint="eastAsia"/>
          <w:sz w:val="28"/>
          <w:szCs w:val="28"/>
        </w:rPr>
        <w:t>演示内容用DVD光盘</w:t>
      </w:r>
      <w:r>
        <w:rPr>
          <w:rFonts w:ascii="仿宋" w:eastAsia="仿宋" w:hAnsi="仿宋" w:hint="eastAsia"/>
          <w:sz w:val="28"/>
          <w:szCs w:val="28"/>
        </w:rPr>
        <w:t>或U盘</w:t>
      </w:r>
      <w:r w:rsidRPr="003C689F">
        <w:rPr>
          <w:rFonts w:ascii="仿宋" w:eastAsia="仿宋" w:hAnsi="仿宋" w:hint="eastAsia"/>
          <w:sz w:val="28"/>
          <w:szCs w:val="28"/>
        </w:rPr>
        <w:t>保存，一式两份采用邮寄方式(封装在技术及商务文件中)送至规定地点。投标人按照下列内容演示：</w:t>
      </w:r>
    </w:p>
    <w:p w:rsidR="00F33F2B" w:rsidRPr="003C689F" w:rsidRDefault="00F33F2B" w:rsidP="00F33F2B">
      <w:pPr>
        <w:spacing w:line="360" w:lineRule="auto"/>
        <w:ind w:firstLineChars="150" w:firstLine="420"/>
        <w:rPr>
          <w:rFonts w:ascii="仿宋" w:eastAsia="仿宋" w:hAnsi="仿宋"/>
          <w:sz w:val="28"/>
          <w:szCs w:val="28"/>
        </w:rPr>
      </w:pPr>
      <w:r w:rsidRPr="003C689F">
        <w:rPr>
          <w:rFonts w:ascii="仿宋" w:eastAsia="仿宋" w:hAnsi="仿宋" w:hint="eastAsia"/>
          <w:sz w:val="28"/>
          <w:szCs w:val="28"/>
        </w:rPr>
        <w:t>（</w:t>
      </w:r>
      <w:r w:rsidRPr="003C689F">
        <w:rPr>
          <w:rFonts w:ascii="仿宋" w:eastAsia="仿宋" w:hAnsi="仿宋"/>
          <w:sz w:val="28"/>
          <w:szCs w:val="28"/>
        </w:rPr>
        <w:t>1）</w:t>
      </w:r>
      <w:r w:rsidRPr="003C689F">
        <w:rPr>
          <w:rFonts w:ascii="仿宋" w:eastAsia="仿宋" w:hAnsi="仿宋" w:hint="eastAsia"/>
          <w:sz w:val="28"/>
          <w:szCs w:val="28"/>
        </w:rPr>
        <w:t>演示一个</w:t>
      </w:r>
      <w:proofErr w:type="gramStart"/>
      <w:r w:rsidRPr="003C689F">
        <w:rPr>
          <w:rFonts w:ascii="仿宋" w:eastAsia="仿宋" w:hAnsi="仿宋" w:hint="eastAsia"/>
          <w:sz w:val="28"/>
          <w:szCs w:val="28"/>
        </w:rPr>
        <w:t>浙政钉账号</w:t>
      </w:r>
      <w:proofErr w:type="gramEnd"/>
      <w:r w:rsidRPr="003C689F">
        <w:rPr>
          <w:rFonts w:ascii="仿宋" w:eastAsia="仿宋" w:hAnsi="仿宋" w:hint="eastAsia"/>
          <w:sz w:val="28"/>
          <w:szCs w:val="28"/>
        </w:rPr>
        <w:t>登录业务枢纽统一工作台，通过工作台查看经济运行分析、值</w:t>
      </w:r>
      <w:r>
        <w:rPr>
          <w:rFonts w:ascii="仿宋" w:eastAsia="仿宋" w:hAnsi="仿宋" w:hint="eastAsia"/>
          <w:sz w:val="28"/>
          <w:szCs w:val="28"/>
        </w:rPr>
        <w:t>班</w:t>
      </w:r>
      <w:r w:rsidRPr="003C689F">
        <w:rPr>
          <w:rFonts w:ascii="仿宋" w:eastAsia="仿宋" w:hAnsi="仿宋" w:hint="eastAsia"/>
          <w:sz w:val="28"/>
          <w:szCs w:val="28"/>
        </w:rPr>
        <w:t>值</w:t>
      </w:r>
      <w:r>
        <w:rPr>
          <w:rFonts w:ascii="仿宋" w:eastAsia="仿宋" w:hAnsi="仿宋" w:hint="eastAsia"/>
          <w:sz w:val="28"/>
          <w:szCs w:val="28"/>
        </w:rPr>
        <w:t>守</w:t>
      </w:r>
      <w:r w:rsidRPr="003C689F">
        <w:rPr>
          <w:rFonts w:ascii="仿宋" w:eastAsia="仿宋" w:hAnsi="仿宋" w:hint="eastAsia"/>
          <w:sz w:val="28"/>
          <w:szCs w:val="28"/>
        </w:rPr>
        <w:t>、</w:t>
      </w:r>
      <w:r>
        <w:rPr>
          <w:rFonts w:ascii="仿宋" w:eastAsia="仿宋" w:hAnsi="仿宋" w:hint="eastAsia"/>
          <w:sz w:val="28"/>
          <w:szCs w:val="28"/>
        </w:rPr>
        <w:t>交通</w:t>
      </w:r>
      <w:r w:rsidRPr="003C689F">
        <w:rPr>
          <w:rFonts w:ascii="仿宋" w:eastAsia="仿宋" w:hAnsi="仿宋" w:hint="eastAsia"/>
          <w:sz w:val="28"/>
          <w:szCs w:val="28"/>
        </w:rPr>
        <w:t>视频</w:t>
      </w:r>
      <w:r>
        <w:rPr>
          <w:rFonts w:ascii="仿宋" w:eastAsia="仿宋" w:hAnsi="仿宋" w:hint="eastAsia"/>
          <w:sz w:val="28"/>
          <w:szCs w:val="28"/>
        </w:rPr>
        <w:t>、</w:t>
      </w:r>
      <w:r w:rsidRPr="003C689F">
        <w:rPr>
          <w:rFonts w:ascii="仿宋" w:eastAsia="仿宋" w:hAnsi="仿宋" w:hint="eastAsia"/>
          <w:sz w:val="28"/>
          <w:szCs w:val="28"/>
        </w:rPr>
        <w:t>审计督查等4个以上集成的应用，演示全部功能得4分；</w:t>
      </w:r>
    </w:p>
    <w:p w:rsidR="00F33F2B" w:rsidRPr="003C689F" w:rsidRDefault="00F33F2B" w:rsidP="00F33F2B">
      <w:pPr>
        <w:spacing w:line="360" w:lineRule="auto"/>
        <w:ind w:firstLineChars="150" w:firstLine="420"/>
        <w:rPr>
          <w:rFonts w:ascii="仿宋" w:eastAsia="仿宋" w:hAnsi="仿宋"/>
          <w:sz w:val="28"/>
          <w:szCs w:val="28"/>
        </w:rPr>
      </w:pPr>
      <w:r w:rsidRPr="003C689F">
        <w:rPr>
          <w:rFonts w:ascii="仿宋" w:eastAsia="仿宋" w:hAnsi="仿宋" w:hint="eastAsia"/>
          <w:sz w:val="28"/>
          <w:szCs w:val="28"/>
        </w:rPr>
        <w:t>（</w:t>
      </w:r>
      <w:r w:rsidRPr="003C689F">
        <w:rPr>
          <w:rFonts w:ascii="仿宋" w:eastAsia="仿宋" w:hAnsi="仿宋"/>
          <w:sz w:val="28"/>
          <w:szCs w:val="28"/>
        </w:rPr>
        <w:t>2）</w:t>
      </w:r>
      <w:r w:rsidRPr="003C689F">
        <w:rPr>
          <w:rFonts w:ascii="仿宋" w:eastAsia="仿宋" w:hAnsi="仿宋" w:hint="eastAsia"/>
          <w:sz w:val="28"/>
          <w:szCs w:val="28"/>
        </w:rPr>
        <w:t>通过手机钉钉应用方式演示基于业务枢纽提供的地图接口展示全省交通工程项目，点击展示项目的基本信息，查看实时视频，演示全部功能得4分。</w:t>
      </w:r>
    </w:p>
    <w:p w:rsidR="00F33F2B" w:rsidRPr="003C689F" w:rsidRDefault="00F33F2B" w:rsidP="00F33F2B">
      <w:pPr>
        <w:ind w:firstLineChars="150" w:firstLine="420"/>
        <w:rPr>
          <w:rFonts w:ascii="仿宋" w:eastAsia="仿宋" w:hAnsi="仿宋"/>
          <w:sz w:val="28"/>
          <w:szCs w:val="28"/>
        </w:rPr>
      </w:pPr>
    </w:p>
    <w:p w:rsidR="00F33F2B" w:rsidRPr="003C689F" w:rsidRDefault="00F33F2B" w:rsidP="00F33F2B">
      <w:pPr>
        <w:ind w:firstLineChars="150" w:firstLine="420"/>
        <w:jc w:val="left"/>
        <w:rPr>
          <w:rFonts w:ascii="仿宋" w:eastAsia="仿宋" w:hAnsi="仿宋"/>
          <w:sz w:val="28"/>
          <w:szCs w:val="28"/>
        </w:rPr>
      </w:pPr>
    </w:p>
    <w:p w:rsidR="00F33F2B" w:rsidRPr="003C689F" w:rsidRDefault="00F33F2B" w:rsidP="00F33F2B">
      <w:pPr>
        <w:pStyle w:val="11"/>
        <w:spacing w:line="240" w:lineRule="auto"/>
        <w:ind w:firstLineChars="189" w:firstLine="531"/>
        <w:jc w:val="left"/>
        <w:rPr>
          <w:rFonts w:ascii="仿宋" w:eastAsia="仿宋" w:hAnsi="仿宋"/>
          <w:sz w:val="28"/>
          <w:szCs w:val="28"/>
        </w:rPr>
      </w:pPr>
      <w:r w:rsidRPr="003C689F">
        <w:rPr>
          <w:rFonts w:ascii="仿宋" w:eastAsia="仿宋" w:hAnsi="仿宋" w:hint="eastAsia"/>
          <w:sz w:val="28"/>
          <w:szCs w:val="28"/>
        </w:rPr>
        <w:lastRenderedPageBreak/>
        <w:t>商务要求表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305"/>
        <w:gridCol w:w="6775"/>
      </w:tblGrid>
      <w:tr w:rsidR="00F33F2B" w:rsidRPr="003C689F" w:rsidTr="00333215">
        <w:trPr>
          <w:trHeight w:val="902"/>
        </w:trPr>
        <w:tc>
          <w:tcPr>
            <w:tcW w:w="1980" w:type="dxa"/>
            <w:gridSpan w:val="2"/>
            <w:vAlign w:val="center"/>
          </w:tcPr>
          <w:p w:rsidR="00F33F2B" w:rsidRPr="003C689F" w:rsidRDefault="00F33F2B" w:rsidP="00333215">
            <w:pPr>
              <w:snapToGrid w:val="0"/>
              <w:jc w:val="left"/>
              <w:rPr>
                <w:rFonts w:ascii="仿宋" w:eastAsia="仿宋" w:hAnsi="仿宋" w:cs="仿宋_GB2312"/>
                <w:b/>
                <w:sz w:val="28"/>
                <w:szCs w:val="28"/>
              </w:rPr>
            </w:pPr>
            <w:r w:rsidRPr="003C689F">
              <w:rPr>
                <w:rFonts w:ascii="仿宋" w:eastAsia="仿宋" w:hAnsi="仿宋" w:cs="仿宋_GB2312" w:hint="eastAsia"/>
                <w:b/>
                <w:sz w:val="28"/>
                <w:szCs w:val="28"/>
              </w:rPr>
              <w:t>供货时间（项目工期）及地点</w:t>
            </w:r>
          </w:p>
        </w:tc>
        <w:tc>
          <w:tcPr>
            <w:tcW w:w="6775" w:type="dxa"/>
            <w:vAlign w:val="center"/>
          </w:tcPr>
          <w:p w:rsidR="00F33F2B" w:rsidRPr="003C689F" w:rsidRDefault="00F33F2B" w:rsidP="00333215">
            <w:pPr>
              <w:rPr>
                <w:rFonts w:ascii="仿宋" w:eastAsia="仿宋" w:hAnsi="仿宋" w:cs="仿宋_GB2312"/>
                <w:sz w:val="28"/>
                <w:szCs w:val="28"/>
              </w:rPr>
            </w:pPr>
            <w:r w:rsidRPr="003C689F">
              <w:rPr>
                <w:rFonts w:ascii="仿宋" w:eastAsia="仿宋" w:hAnsi="仿宋" w:cs="仿宋_GB2312" w:hint="eastAsia"/>
                <w:sz w:val="28"/>
                <w:szCs w:val="28"/>
              </w:rPr>
              <w:t>服务地点：用户指定地点。</w:t>
            </w:r>
          </w:p>
          <w:p w:rsidR="00F33F2B" w:rsidRPr="003C689F" w:rsidRDefault="00F33F2B" w:rsidP="00333215">
            <w:pPr>
              <w:rPr>
                <w:rFonts w:ascii="仿宋" w:eastAsia="仿宋" w:hAnsi="仿宋" w:cs="仿宋_GB2312"/>
                <w:sz w:val="28"/>
                <w:szCs w:val="28"/>
              </w:rPr>
            </w:pPr>
            <w:r w:rsidRPr="003C689F">
              <w:rPr>
                <w:rFonts w:ascii="仿宋" w:eastAsia="仿宋" w:hAnsi="仿宋" w:cs="仿宋_GB2312" w:hint="eastAsia"/>
                <w:sz w:val="28"/>
                <w:szCs w:val="28"/>
              </w:rPr>
              <w:t>项目工期：合同签订后9个月。</w:t>
            </w:r>
          </w:p>
        </w:tc>
      </w:tr>
      <w:tr w:rsidR="00F33F2B" w:rsidRPr="003C689F" w:rsidTr="00333215">
        <w:trPr>
          <w:trHeight w:val="558"/>
        </w:trPr>
        <w:tc>
          <w:tcPr>
            <w:tcW w:w="1980" w:type="dxa"/>
            <w:gridSpan w:val="2"/>
            <w:vAlign w:val="center"/>
          </w:tcPr>
          <w:p w:rsidR="00F33F2B" w:rsidRPr="003C689F" w:rsidRDefault="00F33F2B" w:rsidP="00333215">
            <w:pPr>
              <w:snapToGrid w:val="0"/>
              <w:jc w:val="left"/>
              <w:rPr>
                <w:rFonts w:ascii="仿宋" w:eastAsia="仿宋" w:hAnsi="仿宋" w:cs="仿宋_GB2312"/>
                <w:b/>
                <w:sz w:val="28"/>
                <w:szCs w:val="28"/>
              </w:rPr>
            </w:pPr>
            <w:r w:rsidRPr="003C689F">
              <w:rPr>
                <w:rFonts w:ascii="仿宋" w:eastAsia="仿宋" w:hAnsi="仿宋" w:cs="仿宋_GB2312" w:hint="eastAsia"/>
                <w:b/>
                <w:sz w:val="28"/>
                <w:szCs w:val="28"/>
              </w:rPr>
              <w:t>付款条件（明确是否需要履约保证金）</w:t>
            </w:r>
          </w:p>
        </w:tc>
        <w:tc>
          <w:tcPr>
            <w:tcW w:w="6775" w:type="dxa"/>
            <w:vAlign w:val="center"/>
          </w:tcPr>
          <w:p w:rsidR="00F33F2B" w:rsidRPr="003C689F" w:rsidRDefault="00F33F2B" w:rsidP="00333215">
            <w:pPr>
              <w:rPr>
                <w:rFonts w:ascii="仿宋" w:eastAsia="仿宋" w:hAnsi="仿宋" w:cs="仿宋_GB2312"/>
                <w:sz w:val="28"/>
                <w:szCs w:val="28"/>
              </w:rPr>
            </w:pPr>
            <w:r w:rsidRPr="003C689F">
              <w:rPr>
                <w:rFonts w:ascii="仿宋" w:eastAsia="仿宋" w:hAnsi="仿宋" w:cs="仿宋_GB2312" w:hint="eastAsia"/>
                <w:sz w:val="28"/>
                <w:szCs w:val="28"/>
              </w:rPr>
              <w:t>1. 签订合同后20个工作日内，中标人以银行保函形式应向浙江省交通信息中心交纳合同总金额的5％作为履约保证金（保函原件交至浙江省交通运输信息中心），保函有效期为自保函签发之日起满24个月止，履约保函到期后自动退还。</w:t>
            </w:r>
          </w:p>
          <w:p w:rsidR="00F33F2B" w:rsidRPr="003C689F" w:rsidRDefault="00F33F2B" w:rsidP="00333215">
            <w:pPr>
              <w:rPr>
                <w:rFonts w:ascii="仿宋" w:eastAsia="仿宋" w:hAnsi="仿宋" w:cs="仿宋_GB2312"/>
                <w:sz w:val="28"/>
                <w:szCs w:val="28"/>
              </w:rPr>
            </w:pPr>
            <w:r w:rsidRPr="003C689F">
              <w:rPr>
                <w:rFonts w:ascii="仿宋" w:eastAsia="仿宋" w:hAnsi="仿宋" w:cs="仿宋_GB2312" w:hint="eastAsia"/>
                <w:sz w:val="28"/>
                <w:szCs w:val="28"/>
              </w:rPr>
              <w:t>2. 项目采用三次支付，</w:t>
            </w:r>
            <w:r w:rsidRPr="003C689F">
              <w:rPr>
                <w:rFonts w:ascii="仿宋" w:eastAsia="仿宋" w:hAnsi="仿宋" w:cs="仿宋_GB2312"/>
                <w:sz w:val="28"/>
                <w:szCs w:val="28"/>
              </w:rPr>
              <w:t>即</w:t>
            </w:r>
            <w:proofErr w:type="gramStart"/>
            <w:r w:rsidRPr="003C689F">
              <w:rPr>
                <w:rFonts w:ascii="仿宋" w:eastAsia="仿宋" w:hAnsi="仿宋" w:cs="仿宋_GB2312"/>
                <w:sz w:val="28"/>
                <w:szCs w:val="28"/>
              </w:rPr>
              <w:t>即</w:t>
            </w:r>
            <w:proofErr w:type="gramEnd"/>
            <w:r w:rsidRPr="003C689F">
              <w:rPr>
                <w:rFonts w:ascii="仿宋" w:eastAsia="仿宋" w:hAnsi="仿宋" w:cs="仿宋_GB2312"/>
                <w:sz w:val="28"/>
                <w:szCs w:val="28"/>
              </w:rPr>
              <w:t>合同签订</w:t>
            </w:r>
            <w:r w:rsidRPr="003C689F">
              <w:rPr>
                <w:rFonts w:ascii="仿宋" w:eastAsia="仿宋" w:hAnsi="仿宋" w:cs="仿宋_GB2312" w:hint="eastAsia"/>
                <w:sz w:val="28"/>
                <w:szCs w:val="28"/>
              </w:rPr>
              <w:t>后提交技术方案并通过论证后付55</w:t>
            </w:r>
            <w:r w:rsidRPr="003C689F">
              <w:rPr>
                <w:rFonts w:ascii="仿宋" w:eastAsia="仿宋" w:hAnsi="仿宋" w:cs="仿宋_GB2312"/>
                <w:sz w:val="28"/>
                <w:szCs w:val="28"/>
              </w:rPr>
              <w:t>%，初验完成付</w:t>
            </w:r>
            <w:r w:rsidRPr="003C689F">
              <w:rPr>
                <w:rFonts w:ascii="仿宋" w:eastAsia="仿宋" w:hAnsi="仿宋" w:cs="仿宋_GB2312" w:hint="eastAsia"/>
                <w:sz w:val="28"/>
                <w:szCs w:val="28"/>
              </w:rPr>
              <w:t>20</w:t>
            </w:r>
            <w:r w:rsidRPr="003C689F">
              <w:rPr>
                <w:rFonts w:ascii="仿宋" w:eastAsia="仿宋" w:hAnsi="仿宋" w:cs="仿宋_GB2312"/>
                <w:sz w:val="28"/>
                <w:szCs w:val="28"/>
              </w:rPr>
              <w:t>%，终</w:t>
            </w:r>
            <w:proofErr w:type="gramStart"/>
            <w:r w:rsidRPr="003C689F">
              <w:rPr>
                <w:rFonts w:ascii="仿宋" w:eastAsia="仿宋" w:hAnsi="仿宋" w:cs="仿宋_GB2312"/>
                <w:sz w:val="28"/>
                <w:szCs w:val="28"/>
              </w:rPr>
              <w:t>验完成付</w:t>
            </w:r>
            <w:proofErr w:type="gramEnd"/>
            <w:r w:rsidRPr="003C689F">
              <w:rPr>
                <w:rFonts w:ascii="仿宋" w:eastAsia="仿宋" w:hAnsi="仿宋" w:cs="仿宋_GB2312" w:hint="eastAsia"/>
                <w:sz w:val="28"/>
                <w:szCs w:val="28"/>
              </w:rPr>
              <w:t>25</w:t>
            </w:r>
            <w:r w:rsidRPr="003C689F">
              <w:rPr>
                <w:rFonts w:ascii="仿宋" w:eastAsia="仿宋" w:hAnsi="仿宋" w:cs="仿宋_GB2312"/>
                <w:sz w:val="28"/>
                <w:szCs w:val="28"/>
              </w:rPr>
              <w:t>%。</w:t>
            </w:r>
          </w:p>
        </w:tc>
      </w:tr>
      <w:tr w:rsidR="00F33F2B" w:rsidRPr="003C689F" w:rsidTr="00333215">
        <w:trPr>
          <w:trHeight w:val="902"/>
        </w:trPr>
        <w:tc>
          <w:tcPr>
            <w:tcW w:w="1980" w:type="dxa"/>
            <w:gridSpan w:val="2"/>
            <w:vAlign w:val="center"/>
          </w:tcPr>
          <w:p w:rsidR="00F33F2B" w:rsidRPr="003C689F" w:rsidRDefault="00F33F2B" w:rsidP="00333215">
            <w:pPr>
              <w:snapToGrid w:val="0"/>
              <w:jc w:val="left"/>
              <w:rPr>
                <w:rFonts w:ascii="仿宋" w:eastAsia="仿宋" w:hAnsi="仿宋" w:cs="仿宋_GB2312"/>
                <w:b/>
                <w:sz w:val="28"/>
                <w:szCs w:val="28"/>
              </w:rPr>
            </w:pPr>
            <w:r w:rsidRPr="003C689F">
              <w:rPr>
                <w:rFonts w:ascii="仿宋" w:eastAsia="仿宋" w:hAnsi="仿宋" w:cs="仿宋_GB2312" w:hint="eastAsia"/>
                <w:b/>
                <w:sz w:val="28"/>
                <w:szCs w:val="28"/>
              </w:rPr>
              <w:t>违约责任及争议解决方式</w:t>
            </w:r>
          </w:p>
        </w:tc>
        <w:tc>
          <w:tcPr>
            <w:tcW w:w="6775" w:type="dxa"/>
            <w:vAlign w:val="center"/>
          </w:tcPr>
          <w:p w:rsidR="00F33F2B" w:rsidRPr="003C689F" w:rsidRDefault="00F33F2B" w:rsidP="00333215">
            <w:pPr>
              <w:rPr>
                <w:rFonts w:ascii="仿宋" w:eastAsia="仿宋" w:hAnsi="仿宋" w:cs="仿宋_GB2312"/>
                <w:sz w:val="28"/>
                <w:szCs w:val="28"/>
              </w:rPr>
            </w:pPr>
            <w:r w:rsidRPr="003C689F">
              <w:rPr>
                <w:rFonts w:ascii="仿宋" w:eastAsia="仿宋" w:hAnsi="仿宋" w:cs="仿宋_GB2312" w:hint="eastAsia"/>
                <w:sz w:val="28"/>
                <w:szCs w:val="28"/>
              </w:rPr>
              <w:t>按“第五章  浙江省政府采购合同主要条款指引”相关违约责任及争议解决方式内容。</w:t>
            </w:r>
          </w:p>
        </w:tc>
      </w:tr>
      <w:tr w:rsidR="00F33F2B" w:rsidRPr="003C689F" w:rsidTr="00333215">
        <w:trPr>
          <w:trHeight w:val="902"/>
        </w:trPr>
        <w:tc>
          <w:tcPr>
            <w:tcW w:w="675" w:type="dxa"/>
            <w:vMerge w:val="restart"/>
            <w:vAlign w:val="center"/>
          </w:tcPr>
          <w:p w:rsidR="00F33F2B" w:rsidRPr="003C689F" w:rsidRDefault="00F33F2B" w:rsidP="00333215">
            <w:pPr>
              <w:snapToGrid w:val="0"/>
              <w:jc w:val="left"/>
              <w:rPr>
                <w:rFonts w:ascii="仿宋" w:eastAsia="仿宋" w:hAnsi="仿宋" w:cs="仿宋_GB2312"/>
                <w:b/>
                <w:sz w:val="28"/>
                <w:szCs w:val="28"/>
              </w:rPr>
            </w:pPr>
            <w:r w:rsidRPr="003C689F">
              <w:rPr>
                <w:rFonts w:ascii="仿宋" w:eastAsia="仿宋" w:hAnsi="仿宋" w:cs="仿宋_GB2312" w:hint="eastAsia"/>
                <w:b/>
                <w:sz w:val="28"/>
                <w:szCs w:val="28"/>
              </w:rPr>
              <w:t>售</w:t>
            </w:r>
          </w:p>
          <w:p w:rsidR="00F33F2B" w:rsidRPr="003C689F" w:rsidRDefault="00F33F2B" w:rsidP="00333215">
            <w:pPr>
              <w:snapToGrid w:val="0"/>
              <w:jc w:val="left"/>
              <w:rPr>
                <w:rFonts w:ascii="仿宋" w:eastAsia="仿宋" w:hAnsi="仿宋" w:cs="仿宋_GB2312"/>
                <w:b/>
                <w:sz w:val="28"/>
                <w:szCs w:val="28"/>
              </w:rPr>
            </w:pPr>
            <w:r w:rsidRPr="003C689F">
              <w:rPr>
                <w:rFonts w:ascii="仿宋" w:eastAsia="仿宋" w:hAnsi="仿宋" w:cs="仿宋_GB2312" w:hint="eastAsia"/>
                <w:b/>
                <w:sz w:val="28"/>
                <w:szCs w:val="28"/>
              </w:rPr>
              <w:t>后</w:t>
            </w:r>
          </w:p>
          <w:p w:rsidR="00F33F2B" w:rsidRPr="003C689F" w:rsidRDefault="00F33F2B" w:rsidP="00333215">
            <w:pPr>
              <w:snapToGrid w:val="0"/>
              <w:jc w:val="left"/>
              <w:rPr>
                <w:rFonts w:ascii="仿宋" w:eastAsia="仿宋" w:hAnsi="仿宋" w:cs="仿宋_GB2312"/>
                <w:b/>
                <w:sz w:val="28"/>
                <w:szCs w:val="28"/>
              </w:rPr>
            </w:pPr>
            <w:r w:rsidRPr="003C689F">
              <w:rPr>
                <w:rFonts w:ascii="仿宋" w:eastAsia="仿宋" w:hAnsi="仿宋" w:cs="仿宋_GB2312" w:hint="eastAsia"/>
                <w:b/>
                <w:sz w:val="28"/>
                <w:szCs w:val="28"/>
              </w:rPr>
              <w:t>服务</w:t>
            </w:r>
          </w:p>
        </w:tc>
        <w:tc>
          <w:tcPr>
            <w:tcW w:w="1305" w:type="dxa"/>
            <w:vAlign w:val="center"/>
          </w:tcPr>
          <w:p w:rsidR="00F33F2B" w:rsidRPr="003C689F" w:rsidRDefault="00F33F2B" w:rsidP="00333215">
            <w:pPr>
              <w:snapToGrid w:val="0"/>
              <w:jc w:val="left"/>
              <w:rPr>
                <w:rFonts w:ascii="仿宋" w:eastAsia="仿宋" w:hAnsi="仿宋" w:cs="仿宋_GB2312"/>
                <w:b/>
                <w:sz w:val="28"/>
                <w:szCs w:val="28"/>
              </w:rPr>
            </w:pPr>
            <w:r w:rsidRPr="003C689F">
              <w:rPr>
                <w:rFonts w:ascii="仿宋" w:eastAsia="仿宋" w:hAnsi="仿宋" w:cs="仿宋_GB2312" w:hint="eastAsia"/>
                <w:b/>
                <w:sz w:val="28"/>
                <w:szCs w:val="28"/>
              </w:rPr>
              <w:t>项目维护计划</w:t>
            </w:r>
          </w:p>
        </w:tc>
        <w:tc>
          <w:tcPr>
            <w:tcW w:w="6775" w:type="dxa"/>
            <w:vAlign w:val="center"/>
          </w:tcPr>
          <w:p w:rsidR="00F33F2B" w:rsidRPr="003C689F" w:rsidRDefault="00F33F2B" w:rsidP="00333215">
            <w:pPr>
              <w:rPr>
                <w:rFonts w:ascii="仿宋" w:eastAsia="仿宋" w:hAnsi="仿宋" w:cs="仿宋_GB2312"/>
                <w:sz w:val="28"/>
                <w:szCs w:val="28"/>
              </w:rPr>
            </w:pPr>
            <w:r w:rsidRPr="003C689F">
              <w:rPr>
                <w:rFonts w:ascii="仿宋" w:eastAsia="仿宋" w:hAnsi="仿宋" w:cs="仿宋_GB2312" w:hint="eastAsia"/>
                <w:sz w:val="28"/>
                <w:szCs w:val="28"/>
              </w:rPr>
              <w:t>现场维护期为一年,维护期内提供7*24小时服务，投标时提供详细的维护计划。</w:t>
            </w:r>
          </w:p>
        </w:tc>
      </w:tr>
      <w:tr w:rsidR="00F33F2B" w:rsidRPr="003C689F" w:rsidTr="00333215">
        <w:trPr>
          <w:trHeight w:val="929"/>
        </w:trPr>
        <w:tc>
          <w:tcPr>
            <w:tcW w:w="675" w:type="dxa"/>
            <w:vMerge/>
            <w:vAlign w:val="center"/>
          </w:tcPr>
          <w:p w:rsidR="00F33F2B" w:rsidRPr="003C689F" w:rsidRDefault="00F33F2B" w:rsidP="00333215">
            <w:pPr>
              <w:snapToGrid w:val="0"/>
              <w:jc w:val="left"/>
              <w:rPr>
                <w:rFonts w:ascii="仿宋" w:eastAsia="仿宋" w:hAnsi="仿宋" w:cs="仿宋_GB2312"/>
                <w:b/>
                <w:sz w:val="28"/>
                <w:szCs w:val="28"/>
              </w:rPr>
            </w:pPr>
          </w:p>
        </w:tc>
        <w:tc>
          <w:tcPr>
            <w:tcW w:w="1305" w:type="dxa"/>
            <w:vAlign w:val="center"/>
          </w:tcPr>
          <w:p w:rsidR="00F33F2B" w:rsidRPr="003C689F" w:rsidRDefault="00F33F2B" w:rsidP="00333215">
            <w:pPr>
              <w:snapToGrid w:val="0"/>
              <w:jc w:val="left"/>
              <w:rPr>
                <w:rFonts w:ascii="仿宋" w:eastAsia="仿宋" w:hAnsi="仿宋" w:cs="仿宋_GB2312"/>
                <w:b/>
                <w:sz w:val="28"/>
                <w:szCs w:val="28"/>
              </w:rPr>
            </w:pPr>
            <w:r w:rsidRPr="003C689F">
              <w:rPr>
                <w:rFonts w:ascii="仿宋" w:eastAsia="仿宋" w:hAnsi="仿宋" w:cs="仿宋_GB2312" w:hint="eastAsia"/>
                <w:b/>
                <w:sz w:val="28"/>
                <w:szCs w:val="28"/>
              </w:rPr>
              <w:t>响应情况</w:t>
            </w:r>
          </w:p>
        </w:tc>
        <w:tc>
          <w:tcPr>
            <w:tcW w:w="6775" w:type="dxa"/>
            <w:vAlign w:val="center"/>
          </w:tcPr>
          <w:p w:rsidR="00F33F2B" w:rsidRPr="003C689F" w:rsidRDefault="00F33F2B" w:rsidP="00333215">
            <w:pPr>
              <w:rPr>
                <w:rFonts w:ascii="仿宋" w:eastAsia="仿宋" w:hAnsi="仿宋" w:cs="仿宋_GB2312"/>
                <w:sz w:val="28"/>
                <w:szCs w:val="28"/>
              </w:rPr>
            </w:pPr>
            <w:r w:rsidRPr="003C689F">
              <w:rPr>
                <w:rFonts w:ascii="仿宋" w:eastAsia="仿宋" w:hAnsi="仿宋" w:cs="仿宋_GB2312" w:hint="eastAsia"/>
                <w:sz w:val="28"/>
                <w:szCs w:val="28"/>
              </w:rPr>
              <w:t>在维护期间，维护单位向业主提供全面、有效、及时的技术支持和服务，包括紧急情况下的现场支持、热线电话支持、远程服务支持、电子邮件支持等。</w:t>
            </w:r>
          </w:p>
        </w:tc>
      </w:tr>
      <w:tr w:rsidR="00F33F2B" w:rsidRPr="003C689F" w:rsidTr="00333215">
        <w:trPr>
          <w:trHeight w:val="830"/>
        </w:trPr>
        <w:tc>
          <w:tcPr>
            <w:tcW w:w="675" w:type="dxa"/>
            <w:vMerge/>
            <w:vAlign w:val="center"/>
          </w:tcPr>
          <w:p w:rsidR="00F33F2B" w:rsidRPr="003C689F" w:rsidRDefault="00F33F2B" w:rsidP="00333215">
            <w:pPr>
              <w:snapToGrid w:val="0"/>
              <w:ind w:firstLine="560"/>
              <w:jc w:val="left"/>
              <w:rPr>
                <w:rFonts w:ascii="仿宋" w:eastAsia="仿宋" w:hAnsi="仿宋" w:cs="仿宋_GB2312"/>
                <w:b/>
                <w:sz w:val="28"/>
                <w:szCs w:val="28"/>
              </w:rPr>
            </w:pPr>
          </w:p>
        </w:tc>
        <w:tc>
          <w:tcPr>
            <w:tcW w:w="1305" w:type="dxa"/>
            <w:vAlign w:val="center"/>
          </w:tcPr>
          <w:p w:rsidR="00F33F2B" w:rsidRPr="003C689F" w:rsidRDefault="00F33F2B" w:rsidP="00333215">
            <w:pPr>
              <w:snapToGrid w:val="0"/>
              <w:jc w:val="left"/>
              <w:rPr>
                <w:rFonts w:ascii="仿宋" w:eastAsia="仿宋" w:hAnsi="仿宋" w:cs="仿宋_GB2312"/>
                <w:b/>
                <w:sz w:val="28"/>
                <w:szCs w:val="28"/>
              </w:rPr>
            </w:pPr>
            <w:r w:rsidRPr="003C689F">
              <w:rPr>
                <w:rFonts w:ascii="仿宋" w:eastAsia="仿宋" w:hAnsi="仿宋" w:cs="仿宋_GB2312" w:hint="eastAsia"/>
                <w:b/>
                <w:sz w:val="28"/>
                <w:szCs w:val="28"/>
              </w:rPr>
              <w:t>技术培训</w:t>
            </w:r>
          </w:p>
        </w:tc>
        <w:tc>
          <w:tcPr>
            <w:tcW w:w="6775" w:type="dxa"/>
            <w:vAlign w:val="center"/>
          </w:tcPr>
          <w:p w:rsidR="00F33F2B" w:rsidRPr="003C689F" w:rsidRDefault="00F33F2B" w:rsidP="00333215">
            <w:pPr>
              <w:rPr>
                <w:rFonts w:ascii="仿宋" w:eastAsia="仿宋" w:hAnsi="仿宋"/>
                <w:sz w:val="28"/>
                <w:szCs w:val="28"/>
              </w:rPr>
            </w:pPr>
            <w:r w:rsidRPr="003C689F">
              <w:rPr>
                <w:rFonts w:ascii="仿宋" w:eastAsia="仿宋" w:hAnsi="仿宋" w:cs="仿宋_GB2312" w:hint="eastAsia"/>
                <w:sz w:val="28"/>
                <w:szCs w:val="28"/>
              </w:rPr>
              <w:t>投标方应提供不少于10人次培训，并提出培训计划（详细说明培训的方式、地点、人数、时间等实质性内容）。</w:t>
            </w:r>
            <w:r w:rsidRPr="003C689F">
              <w:rPr>
                <w:rFonts w:ascii="仿宋" w:eastAsia="仿宋" w:hAnsi="仿宋" w:hint="eastAsia"/>
                <w:kern w:val="0"/>
                <w:sz w:val="28"/>
                <w:szCs w:val="28"/>
              </w:rPr>
              <w:t>培训期间符合相关规定要求（包含不限于以下要求）</w:t>
            </w:r>
            <w:r w:rsidRPr="003C689F">
              <w:rPr>
                <w:rFonts w:ascii="仿宋" w:eastAsia="仿宋" w:hAnsi="仿宋" w:hint="eastAsia"/>
                <w:sz w:val="28"/>
                <w:szCs w:val="28"/>
              </w:rPr>
              <w:t>：</w:t>
            </w:r>
          </w:p>
          <w:p w:rsidR="00F33F2B" w:rsidRPr="003C689F" w:rsidRDefault="00F33F2B" w:rsidP="00333215">
            <w:pPr>
              <w:rPr>
                <w:rFonts w:ascii="仿宋" w:eastAsia="仿宋" w:hAnsi="仿宋"/>
                <w:kern w:val="0"/>
                <w:sz w:val="28"/>
                <w:szCs w:val="28"/>
              </w:rPr>
            </w:pPr>
            <w:r w:rsidRPr="003C689F">
              <w:rPr>
                <w:rFonts w:ascii="仿宋" w:eastAsia="仿宋" w:hAnsi="仿宋" w:hint="eastAsia"/>
                <w:kern w:val="0"/>
                <w:sz w:val="28"/>
                <w:szCs w:val="28"/>
              </w:rPr>
              <w:t>1、省委办公厅、省府办公厅关于印发《浙江省省直机关会议活动管理规定（试行）的通知》（浙委办【2013】82号；2、省财政厅关于印发浙江省省级机关会议费管理规定的通知（</w:t>
            </w:r>
            <w:proofErr w:type="gramStart"/>
            <w:r w:rsidRPr="003C689F">
              <w:rPr>
                <w:rFonts w:ascii="仿宋" w:eastAsia="仿宋" w:hAnsi="仿宋" w:hint="eastAsia"/>
                <w:kern w:val="0"/>
                <w:sz w:val="28"/>
                <w:szCs w:val="28"/>
              </w:rPr>
              <w:t>浙财行</w:t>
            </w:r>
            <w:proofErr w:type="gramEnd"/>
            <w:r w:rsidRPr="003C689F">
              <w:rPr>
                <w:rFonts w:ascii="仿宋" w:eastAsia="仿宋" w:hAnsi="仿宋" w:hint="eastAsia"/>
                <w:kern w:val="0"/>
                <w:sz w:val="28"/>
                <w:szCs w:val="28"/>
              </w:rPr>
              <w:t>{2014</w:t>
            </w:r>
            <w:proofErr w:type="gramStart"/>
            <w:r w:rsidRPr="003C689F">
              <w:rPr>
                <w:rFonts w:ascii="仿宋" w:eastAsia="仿宋" w:hAnsi="仿宋" w:hint="eastAsia"/>
                <w:kern w:val="0"/>
                <w:sz w:val="28"/>
                <w:szCs w:val="28"/>
              </w:rPr>
              <w:t>】</w:t>
            </w:r>
            <w:proofErr w:type="gramEnd"/>
            <w:r w:rsidRPr="003C689F">
              <w:rPr>
                <w:rFonts w:ascii="仿宋" w:eastAsia="仿宋" w:hAnsi="仿宋" w:hint="eastAsia"/>
                <w:kern w:val="0"/>
                <w:sz w:val="28"/>
                <w:szCs w:val="28"/>
              </w:rPr>
              <w:t>7号）；</w:t>
            </w:r>
          </w:p>
          <w:p w:rsidR="00F33F2B" w:rsidRPr="003C689F" w:rsidRDefault="00F33F2B" w:rsidP="00333215">
            <w:pPr>
              <w:rPr>
                <w:rFonts w:ascii="仿宋" w:eastAsia="仿宋" w:hAnsi="仿宋"/>
                <w:kern w:val="0"/>
                <w:sz w:val="28"/>
                <w:szCs w:val="28"/>
              </w:rPr>
            </w:pPr>
            <w:r w:rsidRPr="003C689F">
              <w:rPr>
                <w:rFonts w:ascii="仿宋" w:eastAsia="仿宋" w:hAnsi="仿宋" w:hint="eastAsia"/>
                <w:kern w:val="0"/>
                <w:sz w:val="28"/>
                <w:szCs w:val="28"/>
              </w:rPr>
              <w:t>3、省财政厅关于印发浙江省省级机关培训费管理规定的通知（</w:t>
            </w:r>
            <w:proofErr w:type="gramStart"/>
            <w:r w:rsidRPr="003C689F">
              <w:rPr>
                <w:rFonts w:ascii="仿宋" w:eastAsia="仿宋" w:hAnsi="仿宋" w:hint="eastAsia"/>
                <w:kern w:val="0"/>
                <w:sz w:val="28"/>
                <w:szCs w:val="28"/>
              </w:rPr>
              <w:t>浙财行</w:t>
            </w:r>
            <w:proofErr w:type="gramEnd"/>
            <w:r w:rsidRPr="003C689F">
              <w:rPr>
                <w:rFonts w:ascii="仿宋" w:eastAsia="仿宋" w:hAnsi="仿宋" w:hint="eastAsia"/>
                <w:kern w:val="0"/>
                <w:sz w:val="28"/>
                <w:szCs w:val="28"/>
              </w:rPr>
              <w:t>【2014】8号）</w:t>
            </w:r>
          </w:p>
          <w:p w:rsidR="00F33F2B" w:rsidRPr="003C689F" w:rsidRDefault="00F33F2B" w:rsidP="00333215">
            <w:pPr>
              <w:rPr>
                <w:rFonts w:ascii="仿宋" w:eastAsia="仿宋" w:hAnsi="仿宋"/>
                <w:kern w:val="0"/>
                <w:sz w:val="28"/>
                <w:szCs w:val="28"/>
              </w:rPr>
            </w:pPr>
            <w:r w:rsidRPr="003C689F">
              <w:rPr>
                <w:rFonts w:ascii="仿宋" w:eastAsia="仿宋" w:hAnsi="仿宋" w:hint="eastAsia"/>
                <w:kern w:val="0"/>
                <w:sz w:val="28"/>
                <w:szCs w:val="28"/>
              </w:rPr>
              <w:t>4、省财政厅关于差旅费等公务活动费用开支管理规定有关问题解答的通知（</w:t>
            </w:r>
            <w:proofErr w:type="gramStart"/>
            <w:r w:rsidRPr="003C689F">
              <w:rPr>
                <w:rFonts w:ascii="仿宋" w:eastAsia="仿宋" w:hAnsi="仿宋" w:hint="eastAsia"/>
                <w:kern w:val="0"/>
                <w:sz w:val="28"/>
                <w:szCs w:val="28"/>
              </w:rPr>
              <w:t>浙财行</w:t>
            </w:r>
            <w:proofErr w:type="gramEnd"/>
            <w:r w:rsidRPr="003C689F">
              <w:rPr>
                <w:rFonts w:ascii="仿宋" w:eastAsia="仿宋" w:hAnsi="仿宋" w:hint="eastAsia"/>
                <w:kern w:val="0"/>
                <w:sz w:val="28"/>
                <w:szCs w:val="28"/>
              </w:rPr>
              <w:t>【2014】93号）;</w:t>
            </w:r>
          </w:p>
          <w:p w:rsidR="00F33F2B" w:rsidRPr="003C689F" w:rsidRDefault="00F33F2B" w:rsidP="00333215">
            <w:pPr>
              <w:rPr>
                <w:rFonts w:ascii="仿宋" w:eastAsia="仿宋" w:hAnsi="仿宋"/>
                <w:kern w:val="0"/>
                <w:sz w:val="28"/>
                <w:szCs w:val="28"/>
              </w:rPr>
            </w:pPr>
            <w:r w:rsidRPr="003C689F">
              <w:rPr>
                <w:rFonts w:ascii="仿宋" w:eastAsia="仿宋" w:hAnsi="仿宋" w:hint="eastAsia"/>
                <w:kern w:val="0"/>
                <w:sz w:val="28"/>
                <w:szCs w:val="28"/>
              </w:rPr>
              <w:t>5、中央党的群众路线教育实践活动领导小组中共中央组织部教育部关于严格规范领导干部参加社会化培训有关事项的通知（</w:t>
            </w:r>
            <w:proofErr w:type="gramStart"/>
            <w:r w:rsidRPr="003C689F">
              <w:rPr>
                <w:rFonts w:ascii="仿宋" w:eastAsia="仿宋" w:hAnsi="仿宋" w:hint="eastAsia"/>
                <w:kern w:val="0"/>
                <w:sz w:val="28"/>
                <w:szCs w:val="28"/>
              </w:rPr>
              <w:t>中组发【2014】</w:t>
            </w:r>
            <w:proofErr w:type="gramEnd"/>
            <w:r w:rsidRPr="003C689F">
              <w:rPr>
                <w:rFonts w:ascii="仿宋" w:eastAsia="仿宋" w:hAnsi="仿宋" w:hint="eastAsia"/>
                <w:kern w:val="0"/>
                <w:sz w:val="28"/>
                <w:szCs w:val="28"/>
              </w:rPr>
              <w:t>18号）</w:t>
            </w:r>
          </w:p>
          <w:p w:rsidR="00F33F2B" w:rsidRPr="003C689F" w:rsidRDefault="00F33F2B" w:rsidP="00333215">
            <w:pPr>
              <w:rPr>
                <w:rFonts w:ascii="仿宋" w:eastAsia="仿宋" w:hAnsi="仿宋" w:cs="宋体"/>
                <w:kern w:val="0"/>
                <w:sz w:val="28"/>
                <w:szCs w:val="28"/>
              </w:rPr>
            </w:pPr>
            <w:r w:rsidRPr="003C689F">
              <w:rPr>
                <w:rFonts w:ascii="仿宋" w:eastAsia="仿宋" w:hAnsi="仿宋" w:hint="eastAsia"/>
                <w:kern w:val="0"/>
                <w:sz w:val="28"/>
                <w:szCs w:val="28"/>
              </w:rPr>
              <w:t>6、浙江省财政厅关于调整省级机关会议费培训费有关规定的通知</w:t>
            </w:r>
            <w:proofErr w:type="gramStart"/>
            <w:r w:rsidRPr="003C689F">
              <w:rPr>
                <w:rFonts w:ascii="仿宋" w:eastAsia="仿宋" w:hAnsi="仿宋" w:hint="eastAsia"/>
                <w:kern w:val="0"/>
                <w:sz w:val="28"/>
                <w:szCs w:val="28"/>
              </w:rPr>
              <w:t>浙财行</w:t>
            </w:r>
            <w:proofErr w:type="gramEnd"/>
            <w:r w:rsidRPr="003C689F">
              <w:rPr>
                <w:rFonts w:ascii="仿宋" w:eastAsia="仿宋" w:hAnsi="仿宋" w:hint="eastAsia"/>
                <w:kern w:val="0"/>
                <w:sz w:val="28"/>
                <w:szCs w:val="28"/>
              </w:rPr>
              <w:t>〔2018〕1号。</w:t>
            </w:r>
          </w:p>
          <w:p w:rsidR="00F33F2B" w:rsidRPr="003C689F" w:rsidRDefault="00F33F2B" w:rsidP="00333215">
            <w:pPr>
              <w:snapToGrid w:val="0"/>
              <w:spacing w:line="500" w:lineRule="exact"/>
              <w:rPr>
                <w:rFonts w:ascii="仿宋" w:eastAsia="仿宋" w:hAnsi="仿宋"/>
                <w:sz w:val="28"/>
                <w:szCs w:val="28"/>
              </w:rPr>
            </w:pPr>
            <w:r w:rsidRPr="003C689F">
              <w:rPr>
                <w:rFonts w:ascii="仿宋" w:eastAsia="仿宋" w:hAnsi="仿宋" w:hint="eastAsia"/>
                <w:sz w:val="28"/>
                <w:szCs w:val="28"/>
              </w:rPr>
              <w:t>7.培训不得违反中央八项规定精神，不得违反《中共中央政治局贯彻落实中央八项规定实施细则》，《中国</w:t>
            </w:r>
            <w:r w:rsidRPr="003C689F">
              <w:rPr>
                <w:rFonts w:ascii="仿宋" w:eastAsia="仿宋" w:hAnsi="仿宋" w:hint="eastAsia"/>
                <w:sz w:val="28"/>
                <w:szCs w:val="28"/>
              </w:rPr>
              <w:lastRenderedPageBreak/>
              <w:t>共产党廉洁自律准则》，《党政机关厉行节约反对浪费条例》、《党政机关国内公务接待管理规定》，《浙江省省级机关工作人员培训费管理规定》。</w:t>
            </w:r>
          </w:p>
          <w:p w:rsidR="00F33F2B" w:rsidRPr="003C689F" w:rsidRDefault="00F33F2B" w:rsidP="00333215">
            <w:pPr>
              <w:rPr>
                <w:rFonts w:ascii="仿宋" w:eastAsia="仿宋" w:hAnsi="仿宋" w:cs="仿宋_GB2312"/>
                <w:sz w:val="28"/>
                <w:szCs w:val="28"/>
              </w:rPr>
            </w:pPr>
            <w:r w:rsidRPr="003C689F">
              <w:rPr>
                <w:rFonts w:ascii="仿宋" w:eastAsia="仿宋" w:hAnsi="仿宋" w:hint="eastAsia"/>
                <w:sz w:val="28"/>
                <w:szCs w:val="28"/>
              </w:rPr>
              <w:t>8.以上规范如有最新规定按最新执行。</w:t>
            </w:r>
          </w:p>
        </w:tc>
      </w:tr>
      <w:tr w:rsidR="00F33F2B" w:rsidRPr="003C689F" w:rsidTr="00333215">
        <w:trPr>
          <w:trHeight w:val="1483"/>
        </w:trPr>
        <w:tc>
          <w:tcPr>
            <w:tcW w:w="675" w:type="dxa"/>
            <w:vMerge w:val="restart"/>
            <w:vAlign w:val="center"/>
          </w:tcPr>
          <w:p w:rsidR="00F33F2B" w:rsidRPr="003C689F" w:rsidRDefault="00F33F2B" w:rsidP="00333215">
            <w:pPr>
              <w:snapToGrid w:val="0"/>
              <w:jc w:val="left"/>
              <w:rPr>
                <w:rFonts w:ascii="仿宋" w:eastAsia="仿宋" w:hAnsi="仿宋" w:cs="仿宋_GB2312"/>
                <w:b/>
                <w:sz w:val="28"/>
                <w:szCs w:val="28"/>
              </w:rPr>
            </w:pPr>
            <w:r w:rsidRPr="003C689F">
              <w:rPr>
                <w:rFonts w:ascii="仿宋" w:eastAsia="仿宋" w:hAnsi="仿宋" w:cs="仿宋_GB2312" w:hint="eastAsia"/>
                <w:b/>
                <w:sz w:val="28"/>
                <w:szCs w:val="28"/>
              </w:rPr>
              <w:lastRenderedPageBreak/>
              <w:t>履约能力</w:t>
            </w:r>
          </w:p>
        </w:tc>
        <w:tc>
          <w:tcPr>
            <w:tcW w:w="1305" w:type="dxa"/>
            <w:vAlign w:val="center"/>
          </w:tcPr>
          <w:p w:rsidR="00F33F2B" w:rsidRPr="003C689F" w:rsidRDefault="00F33F2B" w:rsidP="00333215">
            <w:pPr>
              <w:snapToGrid w:val="0"/>
              <w:jc w:val="left"/>
              <w:rPr>
                <w:rFonts w:ascii="仿宋" w:eastAsia="仿宋" w:hAnsi="仿宋" w:cs="仿宋_GB2312"/>
                <w:b/>
                <w:sz w:val="28"/>
                <w:szCs w:val="28"/>
              </w:rPr>
            </w:pPr>
            <w:r w:rsidRPr="003C689F">
              <w:rPr>
                <w:rFonts w:ascii="仿宋" w:eastAsia="仿宋" w:hAnsi="仿宋" w:cs="仿宋_GB2312" w:hint="eastAsia"/>
                <w:b/>
                <w:sz w:val="28"/>
                <w:szCs w:val="28"/>
              </w:rPr>
              <w:t>投标人技术力量情况</w:t>
            </w:r>
          </w:p>
        </w:tc>
        <w:tc>
          <w:tcPr>
            <w:tcW w:w="6775" w:type="dxa"/>
            <w:vAlign w:val="center"/>
          </w:tcPr>
          <w:p w:rsidR="00F33F2B" w:rsidRPr="003C689F" w:rsidRDefault="00F33F2B" w:rsidP="00333215">
            <w:pPr>
              <w:rPr>
                <w:rFonts w:ascii="仿宋" w:eastAsia="仿宋" w:hAnsi="仿宋"/>
                <w:b/>
                <w:kern w:val="0"/>
                <w:sz w:val="28"/>
                <w:szCs w:val="28"/>
              </w:rPr>
            </w:pPr>
            <w:r w:rsidRPr="003C689F">
              <w:rPr>
                <w:rFonts w:ascii="仿宋" w:eastAsia="仿宋" w:hAnsi="仿宋" w:hint="eastAsia"/>
                <w:b/>
                <w:kern w:val="0"/>
                <w:sz w:val="28"/>
                <w:szCs w:val="28"/>
              </w:rPr>
              <w:t>根据采购人要求，投标人需具有：</w:t>
            </w:r>
          </w:p>
          <w:p w:rsidR="00F33F2B" w:rsidRPr="003C689F" w:rsidRDefault="00F33F2B" w:rsidP="00333215">
            <w:pPr>
              <w:rPr>
                <w:rFonts w:ascii="仿宋" w:eastAsia="仿宋" w:hAnsi="仿宋"/>
                <w:kern w:val="0"/>
                <w:sz w:val="28"/>
                <w:szCs w:val="28"/>
              </w:rPr>
            </w:pPr>
            <w:r w:rsidRPr="003C689F">
              <w:rPr>
                <w:rFonts w:ascii="仿宋" w:eastAsia="仿宋" w:hAnsi="仿宋"/>
                <w:kern w:val="0"/>
                <w:sz w:val="28"/>
                <w:szCs w:val="28"/>
              </w:rPr>
              <w:t>1</w:t>
            </w:r>
            <w:r>
              <w:rPr>
                <w:rFonts w:ascii="仿宋" w:eastAsia="仿宋" w:hAnsi="仿宋" w:hint="eastAsia"/>
                <w:kern w:val="0"/>
                <w:sz w:val="28"/>
                <w:szCs w:val="28"/>
              </w:rPr>
              <w:t>、</w:t>
            </w:r>
            <w:r w:rsidRPr="003C689F">
              <w:rPr>
                <w:rFonts w:ascii="仿宋" w:eastAsia="仿宋" w:hAnsi="仿宋" w:hint="eastAsia"/>
                <w:kern w:val="0"/>
                <w:sz w:val="28"/>
                <w:szCs w:val="28"/>
              </w:rPr>
              <w:t>提供I</w:t>
            </w:r>
            <w:r w:rsidRPr="003C689F">
              <w:rPr>
                <w:rFonts w:ascii="仿宋" w:eastAsia="仿宋" w:hAnsi="仿宋"/>
                <w:kern w:val="0"/>
                <w:sz w:val="28"/>
                <w:szCs w:val="28"/>
              </w:rPr>
              <w:t>SO 27001安全管理体系认证</w:t>
            </w:r>
            <w:r w:rsidRPr="003C689F">
              <w:rPr>
                <w:rFonts w:ascii="仿宋" w:eastAsia="仿宋" w:hAnsi="仿宋" w:hint="eastAsia"/>
                <w:kern w:val="0"/>
                <w:sz w:val="28"/>
                <w:szCs w:val="28"/>
              </w:rPr>
              <w:t>（1分）；</w:t>
            </w:r>
          </w:p>
          <w:p w:rsidR="00F33F2B" w:rsidRPr="003C689F" w:rsidRDefault="00F33F2B" w:rsidP="00333215">
            <w:pPr>
              <w:rPr>
                <w:rFonts w:ascii="仿宋" w:eastAsia="仿宋" w:hAnsi="仿宋"/>
                <w:kern w:val="0"/>
                <w:sz w:val="28"/>
                <w:szCs w:val="28"/>
              </w:rPr>
            </w:pPr>
            <w:r w:rsidRPr="003C689F">
              <w:rPr>
                <w:rFonts w:ascii="仿宋" w:eastAsia="仿宋" w:hAnsi="仿宋"/>
                <w:kern w:val="0"/>
                <w:sz w:val="28"/>
                <w:szCs w:val="28"/>
              </w:rPr>
              <w:t>2、</w:t>
            </w:r>
            <w:r w:rsidRPr="003C689F">
              <w:rPr>
                <w:rFonts w:ascii="仿宋" w:eastAsia="仿宋" w:hAnsi="仿宋" w:hint="eastAsia"/>
                <w:kern w:val="0"/>
                <w:sz w:val="28"/>
                <w:szCs w:val="28"/>
              </w:rPr>
              <w:t>提供I</w:t>
            </w:r>
            <w:r w:rsidRPr="003C689F">
              <w:rPr>
                <w:rFonts w:ascii="仿宋" w:eastAsia="仿宋" w:hAnsi="仿宋"/>
                <w:kern w:val="0"/>
                <w:sz w:val="28"/>
                <w:szCs w:val="28"/>
              </w:rPr>
              <w:t>SO</w:t>
            </w:r>
            <w:r w:rsidRPr="003C689F">
              <w:rPr>
                <w:rFonts w:ascii="仿宋" w:eastAsia="仿宋" w:hAnsi="仿宋" w:hint="eastAsia"/>
                <w:kern w:val="0"/>
                <w:sz w:val="28"/>
                <w:szCs w:val="28"/>
              </w:rPr>
              <w:t xml:space="preserve"> 20000信息技术服务管理体系认证（1分）；</w:t>
            </w:r>
          </w:p>
          <w:p w:rsidR="00F33F2B" w:rsidRPr="003C689F" w:rsidRDefault="00F33F2B" w:rsidP="00333215">
            <w:pPr>
              <w:rPr>
                <w:rFonts w:ascii="仿宋" w:eastAsia="仿宋" w:hAnsi="仿宋"/>
                <w:kern w:val="0"/>
                <w:sz w:val="28"/>
                <w:szCs w:val="28"/>
              </w:rPr>
            </w:pPr>
            <w:r w:rsidRPr="003C689F">
              <w:rPr>
                <w:rFonts w:ascii="仿宋" w:eastAsia="仿宋" w:hAnsi="仿宋"/>
                <w:kern w:val="0"/>
                <w:sz w:val="28"/>
                <w:szCs w:val="28"/>
              </w:rPr>
              <w:t>3</w:t>
            </w:r>
            <w:r>
              <w:rPr>
                <w:rFonts w:ascii="仿宋" w:eastAsia="仿宋" w:hAnsi="仿宋" w:hint="eastAsia"/>
                <w:kern w:val="0"/>
                <w:sz w:val="28"/>
                <w:szCs w:val="28"/>
              </w:rPr>
              <w:t>、</w:t>
            </w:r>
            <w:r w:rsidRPr="003C689F">
              <w:rPr>
                <w:rFonts w:ascii="仿宋" w:eastAsia="仿宋" w:hAnsi="仿宋" w:hint="eastAsia"/>
                <w:kern w:val="0"/>
                <w:sz w:val="28"/>
                <w:szCs w:val="28"/>
              </w:rPr>
              <w:t>提供CMMI三级或以上软件成熟度认证（1分）；</w:t>
            </w:r>
            <w:r w:rsidRPr="003C689F">
              <w:rPr>
                <w:rFonts w:ascii="仿宋" w:eastAsia="仿宋" w:hAnsi="仿宋"/>
                <w:kern w:val="0"/>
                <w:sz w:val="28"/>
                <w:szCs w:val="28"/>
              </w:rPr>
              <w:t xml:space="preserve"> </w:t>
            </w:r>
          </w:p>
          <w:p w:rsidR="00F33F2B" w:rsidRPr="003C689F" w:rsidRDefault="00F33F2B" w:rsidP="00333215">
            <w:pPr>
              <w:rPr>
                <w:rFonts w:ascii="仿宋" w:eastAsia="仿宋" w:hAnsi="仿宋" w:cs="仿宋_GB2312"/>
                <w:sz w:val="28"/>
                <w:szCs w:val="28"/>
              </w:rPr>
            </w:pPr>
            <w:r w:rsidRPr="003C689F">
              <w:rPr>
                <w:rFonts w:ascii="仿宋" w:eastAsia="仿宋" w:hAnsi="仿宋" w:hint="eastAsia"/>
                <w:kern w:val="0"/>
                <w:sz w:val="28"/>
                <w:szCs w:val="28"/>
              </w:rPr>
              <w:t>4、提供类似项目软件著作权（每提供1个得1分，最高2分）；</w:t>
            </w:r>
          </w:p>
        </w:tc>
      </w:tr>
      <w:tr w:rsidR="00F33F2B" w:rsidRPr="003C689F" w:rsidTr="00333215">
        <w:trPr>
          <w:trHeight w:val="175"/>
        </w:trPr>
        <w:tc>
          <w:tcPr>
            <w:tcW w:w="675" w:type="dxa"/>
            <w:vMerge/>
            <w:vAlign w:val="center"/>
          </w:tcPr>
          <w:p w:rsidR="00F33F2B" w:rsidRPr="003C689F" w:rsidRDefault="00F33F2B" w:rsidP="00333215">
            <w:pPr>
              <w:snapToGrid w:val="0"/>
              <w:jc w:val="left"/>
              <w:rPr>
                <w:rFonts w:ascii="仿宋" w:eastAsia="仿宋" w:hAnsi="仿宋" w:cs="仿宋_GB2312"/>
                <w:b/>
                <w:sz w:val="28"/>
                <w:szCs w:val="28"/>
              </w:rPr>
            </w:pPr>
          </w:p>
        </w:tc>
        <w:tc>
          <w:tcPr>
            <w:tcW w:w="1305" w:type="dxa"/>
            <w:vAlign w:val="center"/>
          </w:tcPr>
          <w:p w:rsidR="00F33F2B" w:rsidRPr="003C689F" w:rsidRDefault="00F33F2B" w:rsidP="00333215">
            <w:pPr>
              <w:snapToGrid w:val="0"/>
              <w:jc w:val="left"/>
              <w:rPr>
                <w:rFonts w:ascii="仿宋" w:eastAsia="仿宋" w:hAnsi="仿宋" w:cs="仿宋_GB2312"/>
                <w:b/>
                <w:sz w:val="28"/>
                <w:szCs w:val="28"/>
              </w:rPr>
            </w:pPr>
            <w:r w:rsidRPr="003C689F">
              <w:rPr>
                <w:rFonts w:ascii="仿宋" w:eastAsia="仿宋" w:hAnsi="仿宋" w:cs="仿宋_GB2312" w:hint="eastAsia"/>
                <w:b/>
                <w:sz w:val="28"/>
                <w:szCs w:val="28"/>
              </w:rPr>
              <w:t>经验或业绩要求</w:t>
            </w:r>
          </w:p>
        </w:tc>
        <w:tc>
          <w:tcPr>
            <w:tcW w:w="6775" w:type="dxa"/>
            <w:vAlign w:val="center"/>
          </w:tcPr>
          <w:p w:rsidR="00F33F2B" w:rsidRPr="003C689F" w:rsidRDefault="00F33F2B" w:rsidP="00333215">
            <w:pPr>
              <w:snapToGrid w:val="0"/>
              <w:rPr>
                <w:rFonts w:ascii="仿宋" w:eastAsia="仿宋" w:hAnsi="仿宋" w:cs="仿宋_GB2312"/>
                <w:sz w:val="28"/>
                <w:szCs w:val="28"/>
              </w:rPr>
            </w:pPr>
            <w:r w:rsidRPr="003C689F">
              <w:rPr>
                <w:rFonts w:ascii="仿宋" w:eastAsia="仿宋" w:hAnsi="仿宋" w:hint="eastAsia"/>
                <w:kern w:val="0"/>
                <w:sz w:val="28"/>
                <w:szCs w:val="28"/>
              </w:rPr>
              <w:t>具备相关系统的开发及服务能力，提供以开标之日为准近三年以来类似项目成功案例合同复印件（每提供1个得1分，</w:t>
            </w:r>
            <w:r w:rsidRPr="003C689F">
              <w:rPr>
                <w:rFonts w:ascii="仿宋" w:eastAsia="仿宋" w:hAnsi="仿宋" w:hint="eastAsia"/>
                <w:b/>
                <w:kern w:val="0"/>
                <w:sz w:val="28"/>
                <w:szCs w:val="28"/>
              </w:rPr>
              <w:t>最高</w:t>
            </w:r>
            <w:r w:rsidRPr="003C689F">
              <w:rPr>
                <w:rFonts w:ascii="仿宋" w:eastAsia="仿宋" w:hAnsi="仿宋"/>
                <w:b/>
                <w:kern w:val="0"/>
                <w:sz w:val="28"/>
                <w:szCs w:val="28"/>
              </w:rPr>
              <w:t>3</w:t>
            </w:r>
            <w:r w:rsidRPr="003C689F">
              <w:rPr>
                <w:rFonts w:ascii="仿宋" w:eastAsia="仿宋" w:hAnsi="仿宋" w:hint="eastAsia"/>
                <w:b/>
                <w:kern w:val="0"/>
                <w:sz w:val="28"/>
                <w:szCs w:val="28"/>
              </w:rPr>
              <w:t>分，投标人承诺签订合同时原件备查</w:t>
            </w:r>
            <w:r w:rsidRPr="003C689F">
              <w:rPr>
                <w:rFonts w:ascii="仿宋" w:eastAsia="仿宋" w:hAnsi="仿宋" w:hint="eastAsia"/>
                <w:kern w:val="0"/>
                <w:sz w:val="28"/>
                <w:szCs w:val="28"/>
              </w:rPr>
              <w:t>）。</w:t>
            </w:r>
          </w:p>
        </w:tc>
      </w:tr>
    </w:tbl>
    <w:p w:rsidR="00F33F2B" w:rsidRPr="003C689F" w:rsidRDefault="00F33F2B" w:rsidP="00F33F2B">
      <w:pPr>
        <w:spacing w:line="500" w:lineRule="exact"/>
        <w:ind w:firstLine="420"/>
        <w:rPr>
          <w:rFonts w:ascii="仿宋_GB2312" w:eastAsia="仿宋_GB2312" w:hAnsi="仿宋"/>
          <w:sz w:val="28"/>
          <w:szCs w:val="28"/>
        </w:rPr>
      </w:pPr>
    </w:p>
    <w:p w:rsidR="00927E06" w:rsidRPr="00F33F2B" w:rsidRDefault="00927E06" w:rsidP="00F33F2B">
      <w:pPr>
        <w:jc w:val="center"/>
        <w:rPr>
          <w:rFonts w:hAnsi="宋体"/>
          <w:b/>
          <w:color w:val="000000"/>
          <w:sz w:val="36"/>
          <w:szCs w:val="36"/>
        </w:rPr>
      </w:pPr>
    </w:p>
    <w:p w:rsidR="00927E06" w:rsidRDefault="00927E06" w:rsidP="009A1A55">
      <w:pPr>
        <w:jc w:val="center"/>
        <w:rPr>
          <w:rFonts w:hAnsi="宋体"/>
          <w:b/>
          <w:color w:val="000000"/>
          <w:sz w:val="36"/>
          <w:szCs w:val="36"/>
        </w:rPr>
      </w:pPr>
    </w:p>
    <w:p w:rsidR="00927E06" w:rsidRDefault="00927E06" w:rsidP="009A1A55">
      <w:pPr>
        <w:jc w:val="center"/>
        <w:rPr>
          <w:rFonts w:hAnsi="宋体"/>
          <w:b/>
          <w:color w:val="000000"/>
          <w:sz w:val="36"/>
          <w:szCs w:val="36"/>
        </w:rPr>
      </w:pPr>
    </w:p>
    <w:bookmarkEnd w:id="31"/>
    <w:p w:rsidR="00B32017" w:rsidRDefault="00B32017" w:rsidP="00B32017">
      <w:pPr>
        <w:pStyle w:val="afffff7"/>
        <w:spacing w:before="120" w:after="120" w:line="360" w:lineRule="auto"/>
        <w:rPr>
          <w:rFonts w:ascii="仿宋" w:eastAsia="仿宋" w:hAnsi="仿宋"/>
          <w:b/>
          <w:sz w:val="36"/>
          <w:szCs w:val="36"/>
        </w:rPr>
      </w:pPr>
      <w:r>
        <w:rPr>
          <w:rFonts w:hAnsi="宋体"/>
          <w:b/>
          <w:color w:val="000000"/>
          <w:sz w:val="36"/>
          <w:szCs w:val="36"/>
        </w:rPr>
        <w:br w:type="page"/>
      </w:r>
      <w:bookmarkStart w:id="63" w:name="_Toc496796639"/>
      <w:r>
        <w:rPr>
          <w:rFonts w:ascii="仿宋" w:eastAsia="仿宋" w:hAnsi="仿宋" w:hint="eastAsia"/>
          <w:b/>
          <w:sz w:val="36"/>
          <w:szCs w:val="36"/>
        </w:rPr>
        <w:lastRenderedPageBreak/>
        <w:t>第五章  浙江省政府采购合同主要条款指引</w:t>
      </w:r>
      <w:bookmarkEnd w:id="63"/>
    </w:p>
    <w:p w:rsidR="00B32017" w:rsidRPr="00B726B0" w:rsidRDefault="00B32017" w:rsidP="00B32017"/>
    <w:p w:rsidR="00B32017" w:rsidRPr="00B726B0" w:rsidRDefault="00B32017" w:rsidP="00B32017">
      <w:pPr>
        <w:pStyle w:val="afffff7"/>
        <w:snapToGrid w:val="0"/>
        <w:spacing w:before="120" w:after="120" w:line="360" w:lineRule="auto"/>
        <w:jc w:val="center"/>
        <w:rPr>
          <w:rFonts w:ascii="仿宋" w:eastAsia="仿宋" w:hAnsi="仿宋"/>
          <w:sz w:val="30"/>
          <w:szCs w:val="30"/>
        </w:rPr>
      </w:pPr>
      <w:r w:rsidRPr="00B726B0">
        <w:rPr>
          <w:rFonts w:ascii="仿宋" w:eastAsia="仿宋" w:hAnsi="仿宋" w:hint="eastAsia"/>
          <w:sz w:val="30"/>
          <w:szCs w:val="30"/>
        </w:rPr>
        <w:t xml:space="preserve">   </w:t>
      </w:r>
      <w:r>
        <w:rPr>
          <w:rFonts w:ascii="仿宋" w:eastAsia="仿宋" w:hAnsi="仿宋" w:hint="eastAsia"/>
          <w:sz w:val="30"/>
          <w:szCs w:val="30"/>
        </w:rPr>
        <w:t xml:space="preserve">                     </w:t>
      </w:r>
      <w:r w:rsidRPr="00B726B0">
        <w:rPr>
          <w:rFonts w:ascii="仿宋" w:eastAsia="仿宋" w:hAnsi="仿宋" w:hint="eastAsia"/>
          <w:sz w:val="30"/>
          <w:szCs w:val="30"/>
        </w:rPr>
        <w:t xml:space="preserve">合同编号：        </w:t>
      </w:r>
    </w:p>
    <w:p w:rsidR="00B32017" w:rsidRDefault="00B32017" w:rsidP="00B32017">
      <w:pPr>
        <w:pStyle w:val="afffff7"/>
        <w:snapToGrid w:val="0"/>
        <w:spacing w:before="120" w:after="120" w:line="360" w:lineRule="auto"/>
        <w:jc w:val="left"/>
        <w:rPr>
          <w:rFonts w:ascii="仿宋" w:eastAsia="仿宋" w:hAnsi="仿宋"/>
          <w:sz w:val="30"/>
          <w:szCs w:val="30"/>
        </w:rPr>
      </w:pPr>
      <w:r>
        <w:rPr>
          <w:rFonts w:ascii="仿宋" w:eastAsia="仿宋" w:hAnsi="仿宋" w:hint="eastAsia"/>
          <w:sz w:val="30"/>
          <w:szCs w:val="30"/>
        </w:rPr>
        <w:t xml:space="preserve">                                     确认书号：</w:t>
      </w:r>
    </w:p>
    <w:p w:rsidR="00B32017" w:rsidRDefault="00B32017" w:rsidP="00B32017">
      <w:pPr>
        <w:spacing w:line="520" w:lineRule="exact"/>
        <w:ind w:firstLineChars="100" w:firstLine="301"/>
        <w:rPr>
          <w:rFonts w:ascii="仿宋" w:eastAsia="仿宋" w:hAnsi="仿宋"/>
          <w:sz w:val="30"/>
          <w:szCs w:val="30"/>
        </w:rPr>
      </w:pPr>
      <w:r>
        <w:rPr>
          <w:rFonts w:ascii="仿宋" w:eastAsia="仿宋" w:hAnsi="仿宋" w:hint="eastAsia"/>
          <w:b/>
          <w:bCs/>
          <w:sz w:val="30"/>
          <w:szCs w:val="30"/>
        </w:rPr>
        <w:t>甲方</w:t>
      </w:r>
      <w:r>
        <w:rPr>
          <w:rFonts w:ascii="仿宋" w:eastAsia="仿宋" w:hAnsi="仿宋" w:hint="eastAsia"/>
          <w:sz w:val="30"/>
          <w:szCs w:val="30"/>
        </w:rPr>
        <w:t xml:space="preserve">（采购人）： </w:t>
      </w:r>
    </w:p>
    <w:p w:rsidR="00B32017" w:rsidRDefault="00B32017" w:rsidP="00B32017">
      <w:pPr>
        <w:spacing w:line="520" w:lineRule="exact"/>
        <w:ind w:firstLineChars="100" w:firstLine="301"/>
        <w:rPr>
          <w:rFonts w:ascii="仿宋" w:eastAsia="仿宋" w:hAnsi="仿宋"/>
          <w:sz w:val="30"/>
          <w:szCs w:val="30"/>
        </w:rPr>
      </w:pPr>
      <w:r>
        <w:rPr>
          <w:rFonts w:ascii="仿宋" w:eastAsia="仿宋" w:hAnsi="仿宋" w:hint="eastAsia"/>
          <w:b/>
          <w:bCs/>
          <w:sz w:val="30"/>
          <w:szCs w:val="30"/>
        </w:rPr>
        <w:t>乙方</w:t>
      </w:r>
      <w:r>
        <w:rPr>
          <w:rFonts w:ascii="仿宋" w:eastAsia="仿宋" w:hAnsi="仿宋" w:hint="eastAsia"/>
          <w:sz w:val="30"/>
          <w:szCs w:val="30"/>
        </w:rPr>
        <w:t xml:space="preserve">（供应商）： </w:t>
      </w:r>
    </w:p>
    <w:p w:rsidR="00B32017" w:rsidRDefault="00B32017" w:rsidP="00B32017">
      <w:pPr>
        <w:spacing w:line="520" w:lineRule="exact"/>
        <w:ind w:firstLineChars="100" w:firstLine="301"/>
        <w:rPr>
          <w:rFonts w:ascii="仿宋" w:eastAsia="仿宋" w:hAnsi="仿宋"/>
          <w:sz w:val="30"/>
          <w:szCs w:val="30"/>
        </w:rPr>
      </w:pPr>
      <w:proofErr w:type="gramStart"/>
      <w:r>
        <w:rPr>
          <w:rFonts w:ascii="仿宋" w:eastAsia="仿宋" w:hAnsi="仿宋" w:hint="eastAsia"/>
          <w:b/>
          <w:bCs/>
          <w:sz w:val="30"/>
          <w:szCs w:val="30"/>
        </w:rPr>
        <w:t>鉴证</w:t>
      </w:r>
      <w:proofErr w:type="gramEnd"/>
      <w:r>
        <w:rPr>
          <w:rFonts w:ascii="仿宋" w:eastAsia="仿宋" w:hAnsi="仿宋" w:hint="eastAsia"/>
          <w:b/>
          <w:bCs/>
          <w:sz w:val="30"/>
          <w:szCs w:val="30"/>
        </w:rPr>
        <w:t>方:</w:t>
      </w:r>
      <w:r>
        <w:rPr>
          <w:rFonts w:ascii="仿宋" w:eastAsia="仿宋" w:hAnsi="仿宋" w:hint="eastAsia"/>
          <w:sz w:val="30"/>
          <w:szCs w:val="30"/>
        </w:rPr>
        <w:t xml:space="preserve"> 浙江省政府采购中心</w:t>
      </w:r>
    </w:p>
    <w:p w:rsidR="00B32017" w:rsidRDefault="00B32017" w:rsidP="00B32017">
      <w:pPr>
        <w:pStyle w:val="afffff7"/>
        <w:adjustRightInd w:val="0"/>
        <w:snapToGrid w:val="0"/>
        <w:spacing w:before="120" w:after="120" w:line="460" w:lineRule="exact"/>
        <w:ind w:firstLineChars="198" w:firstLine="594"/>
        <w:rPr>
          <w:rFonts w:ascii="仿宋" w:eastAsia="仿宋" w:hAnsi="仿宋"/>
          <w:b/>
          <w:snapToGrid w:val="0"/>
          <w:sz w:val="30"/>
          <w:szCs w:val="30"/>
        </w:rPr>
      </w:pPr>
      <w:r>
        <w:rPr>
          <w:rFonts w:ascii="仿宋" w:eastAsia="仿宋" w:hAnsi="仿宋" w:hint="eastAsia"/>
          <w:snapToGrid w:val="0"/>
          <w:sz w:val="30"/>
          <w:szCs w:val="30"/>
        </w:rPr>
        <w:t>甲、乙双方根据浙江省政府采购中心关于</w:t>
      </w:r>
      <w:r>
        <w:rPr>
          <w:rFonts w:ascii="仿宋" w:eastAsia="仿宋" w:hAnsi="仿宋" w:hint="eastAsia"/>
          <w:sz w:val="30"/>
          <w:szCs w:val="30"/>
        </w:rPr>
        <w:t>项目编号为      的</w:t>
      </w:r>
      <w:r>
        <w:rPr>
          <w:rFonts w:ascii="仿宋" w:eastAsia="仿宋" w:hAnsi="仿宋" w:hint="eastAsia"/>
          <w:snapToGrid w:val="0"/>
          <w:sz w:val="30"/>
          <w:szCs w:val="30"/>
        </w:rPr>
        <w:t>（</w:t>
      </w:r>
      <w:proofErr w:type="gramStart"/>
      <w:r>
        <w:rPr>
          <w:rFonts w:ascii="仿宋" w:eastAsia="仿宋" w:hAnsi="仿宋" w:hint="eastAsia"/>
          <w:snapToGrid w:val="0"/>
          <w:sz w:val="30"/>
          <w:szCs w:val="30"/>
        </w:rPr>
        <w:t>标项及</w:t>
      </w:r>
      <w:proofErr w:type="gramEnd"/>
      <w:r>
        <w:rPr>
          <w:rFonts w:ascii="仿宋" w:eastAsia="仿宋" w:hAnsi="仿宋" w:hint="eastAsia"/>
          <w:snapToGrid w:val="0"/>
          <w:sz w:val="30"/>
          <w:szCs w:val="30"/>
        </w:rPr>
        <w:t>名称）项目公开招标的结果，签署本合同。</w:t>
      </w:r>
    </w:p>
    <w:p w:rsidR="00B32017" w:rsidRDefault="00B32017" w:rsidP="00B32017">
      <w:pPr>
        <w:pStyle w:val="afffff7"/>
        <w:adjustRightInd w:val="0"/>
        <w:snapToGrid w:val="0"/>
        <w:spacing w:before="120" w:after="120" w:line="460" w:lineRule="exact"/>
        <w:ind w:firstLineChars="213" w:firstLine="641"/>
        <w:rPr>
          <w:rFonts w:ascii="仿宋" w:eastAsia="仿宋" w:hAnsi="仿宋"/>
          <w:b/>
          <w:sz w:val="30"/>
          <w:szCs w:val="30"/>
        </w:rPr>
      </w:pPr>
      <w:r>
        <w:rPr>
          <w:rFonts w:ascii="仿宋" w:eastAsia="仿宋" w:hAnsi="仿宋" w:hint="eastAsia"/>
          <w:b/>
          <w:snapToGrid w:val="0"/>
          <w:sz w:val="30"/>
          <w:szCs w:val="30"/>
        </w:rPr>
        <w:t>一、项目内容</w:t>
      </w:r>
      <w:r>
        <w:rPr>
          <w:rFonts w:ascii="仿宋" w:eastAsia="仿宋" w:hAnsi="仿宋" w:hint="eastAsia"/>
          <w:b/>
          <w:sz w:val="30"/>
          <w:szCs w:val="30"/>
        </w:rPr>
        <w:t>及合同价格</w:t>
      </w:r>
    </w:p>
    <w:p w:rsidR="00B32017" w:rsidRDefault="00B32017" w:rsidP="00B32017">
      <w:pPr>
        <w:pStyle w:val="afffff7"/>
        <w:adjustRightInd w:val="0"/>
        <w:snapToGrid w:val="0"/>
        <w:spacing w:before="120" w:after="120" w:line="460" w:lineRule="exact"/>
        <w:ind w:firstLineChars="213" w:firstLine="639"/>
        <w:jc w:val="right"/>
        <w:rPr>
          <w:rFonts w:ascii="仿宋" w:eastAsia="仿宋" w:hAnsi="仿宋"/>
          <w:sz w:val="30"/>
          <w:szCs w:val="30"/>
        </w:rPr>
      </w:pPr>
      <w:r>
        <w:rPr>
          <w:rFonts w:ascii="仿宋" w:eastAsia="仿宋" w:hAnsi="仿宋" w:hint="eastAsia"/>
          <w:sz w:val="30"/>
          <w:szCs w:val="30"/>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240"/>
        <w:gridCol w:w="1080"/>
        <w:gridCol w:w="1260"/>
        <w:gridCol w:w="1212"/>
      </w:tblGrid>
      <w:tr w:rsidR="00B32017" w:rsidTr="00925E86">
        <w:trPr>
          <w:trHeight w:val="574"/>
        </w:trPr>
        <w:tc>
          <w:tcPr>
            <w:tcW w:w="234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pStyle w:val="af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项目名称</w:t>
            </w:r>
          </w:p>
        </w:tc>
        <w:tc>
          <w:tcPr>
            <w:tcW w:w="324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pStyle w:val="af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pStyle w:val="affff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pStyle w:val="affff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单价</w:t>
            </w:r>
          </w:p>
        </w:tc>
        <w:tc>
          <w:tcPr>
            <w:tcW w:w="1212"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pStyle w:val="af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总价</w:t>
            </w:r>
          </w:p>
        </w:tc>
      </w:tr>
      <w:tr w:rsidR="00B32017" w:rsidTr="00925E86">
        <w:trPr>
          <w:cantSplit/>
          <w:trHeight w:val="792"/>
        </w:trPr>
        <w:tc>
          <w:tcPr>
            <w:tcW w:w="2340" w:type="dxa"/>
            <w:tcBorders>
              <w:top w:val="single" w:sz="4" w:space="0" w:color="auto"/>
              <w:left w:val="single" w:sz="4" w:space="0" w:color="auto"/>
              <w:bottom w:val="single" w:sz="4" w:space="0" w:color="auto"/>
              <w:right w:val="single" w:sz="4" w:space="0" w:color="auto"/>
            </w:tcBorders>
          </w:tcPr>
          <w:p w:rsidR="00B32017" w:rsidRDefault="00B32017" w:rsidP="00925E86">
            <w:pPr>
              <w:spacing w:line="460" w:lineRule="exact"/>
              <w:ind w:firstLineChars="213" w:firstLine="639"/>
              <w:rPr>
                <w:rFonts w:ascii="仿宋" w:eastAsia="仿宋" w:hAnsi="仿宋"/>
                <w:sz w:val="30"/>
                <w:szCs w:val="30"/>
              </w:rPr>
            </w:pPr>
          </w:p>
        </w:tc>
        <w:tc>
          <w:tcPr>
            <w:tcW w:w="3240" w:type="dxa"/>
            <w:tcBorders>
              <w:top w:val="single" w:sz="4" w:space="0" w:color="auto"/>
              <w:left w:val="single" w:sz="4" w:space="0" w:color="auto"/>
              <w:bottom w:val="single" w:sz="4" w:space="0" w:color="auto"/>
              <w:right w:val="single" w:sz="4" w:space="0" w:color="auto"/>
            </w:tcBorders>
          </w:tcPr>
          <w:p w:rsidR="00B32017" w:rsidRDefault="00B32017" w:rsidP="00925E86">
            <w:pPr>
              <w:spacing w:line="460" w:lineRule="exact"/>
              <w:rPr>
                <w:rFonts w:ascii="仿宋" w:eastAsia="仿宋" w:hAnsi="仿宋"/>
                <w:sz w:val="30"/>
                <w:szCs w:val="30"/>
              </w:rPr>
            </w:pPr>
            <w:r>
              <w:rPr>
                <w:rFonts w:ascii="仿宋" w:eastAsia="仿宋" w:hAnsi="仿宋" w:hint="eastAsia"/>
                <w:sz w:val="30"/>
                <w:szCs w:val="30"/>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925E86">
            <w:pPr>
              <w:spacing w:line="460" w:lineRule="exact"/>
              <w:ind w:firstLineChars="213" w:firstLine="639"/>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925E86">
            <w:pPr>
              <w:pStyle w:val="Proposalsbody"/>
              <w:spacing w:after="120" w:line="460" w:lineRule="exact"/>
              <w:ind w:firstLineChars="213" w:firstLine="639"/>
              <w:rPr>
                <w:rFonts w:ascii="仿宋" w:eastAsia="仿宋" w:hAnsi="仿宋"/>
                <w:color w:val="auto"/>
                <w:kern w:val="2"/>
                <w:sz w:val="30"/>
                <w:szCs w:val="30"/>
              </w:rPr>
            </w:pPr>
          </w:p>
        </w:tc>
        <w:tc>
          <w:tcPr>
            <w:tcW w:w="1212" w:type="dxa"/>
            <w:tcBorders>
              <w:top w:val="single" w:sz="4" w:space="0" w:color="auto"/>
              <w:left w:val="single" w:sz="4" w:space="0" w:color="auto"/>
              <w:bottom w:val="single" w:sz="4" w:space="0" w:color="auto"/>
              <w:right w:val="single" w:sz="4" w:space="0" w:color="auto"/>
            </w:tcBorders>
          </w:tcPr>
          <w:p w:rsidR="00B32017" w:rsidRDefault="00B32017" w:rsidP="00925E86">
            <w:pPr>
              <w:pStyle w:val="Proposalsbody"/>
              <w:spacing w:after="120" w:line="460" w:lineRule="exact"/>
              <w:ind w:left="570"/>
              <w:rPr>
                <w:rFonts w:ascii="仿宋" w:eastAsia="仿宋" w:hAnsi="仿宋"/>
                <w:color w:val="auto"/>
                <w:kern w:val="2"/>
                <w:sz w:val="30"/>
                <w:szCs w:val="30"/>
              </w:rPr>
            </w:pPr>
          </w:p>
        </w:tc>
      </w:tr>
      <w:tr w:rsidR="00B32017" w:rsidTr="00925E86">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rsidR="00B32017" w:rsidRDefault="00B32017" w:rsidP="00925E86">
            <w:pPr>
              <w:pStyle w:val="afffff7"/>
              <w:snapToGrid w:val="0"/>
              <w:spacing w:before="120" w:after="120" w:line="460" w:lineRule="exact"/>
              <w:ind w:firstLineChars="213" w:firstLine="639"/>
              <w:jc w:val="center"/>
              <w:rPr>
                <w:rFonts w:ascii="仿宋" w:eastAsia="仿宋" w:hAnsi="仿宋"/>
                <w:sz w:val="30"/>
                <w:szCs w:val="30"/>
              </w:rPr>
            </w:pPr>
            <w:r>
              <w:rPr>
                <w:rFonts w:ascii="仿宋" w:eastAsia="仿宋" w:hAnsi="仿宋" w:hint="eastAsia"/>
                <w:sz w:val="30"/>
                <w:szCs w:val="30"/>
              </w:rPr>
              <w:t>合            计</w:t>
            </w: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925E86">
            <w:pPr>
              <w:pStyle w:val="afffff7"/>
              <w:snapToGrid w:val="0"/>
              <w:spacing w:before="120" w:after="120" w:line="460" w:lineRule="exact"/>
              <w:ind w:firstLineChars="213" w:firstLine="639"/>
              <w:jc w:val="center"/>
              <w:rPr>
                <w:rFonts w:ascii="仿宋" w:eastAsia="仿宋" w:hAnsi="仿宋"/>
                <w:sz w:val="30"/>
                <w:szCs w:val="30"/>
              </w:rPr>
            </w:pPr>
          </w:p>
        </w:tc>
        <w:tc>
          <w:tcPr>
            <w:tcW w:w="2472" w:type="dxa"/>
            <w:gridSpan w:val="2"/>
            <w:tcBorders>
              <w:top w:val="single" w:sz="4" w:space="0" w:color="auto"/>
              <w:left w:val="single" w:sz="4" w:space="0" w:color="auto"/>
              <w:bottom w:val="single" w:sz="4" w:space="0" w:color="auto"/>
              <w:right w:val="single" w:sz="4" w:space="0" w:color="auto"/>
            </w:tcBorders>
          </w:tcPr>
          <w:p w:rsidR="00B32017" w:rsidRDefault="00B32017" w:rsidP="00925E86">
            <w:pPr>
              <w:pStyle w:val="Proposalsbody"/>
              <w:spacing w:after="120" w:line="460" w:lineRule="exact"/>
              <w:ind w:firstLineChars="213" w:firstLine="639"/>
              <w:rPr>
                <w:rFonts w:ascii="仿宋" w:eastAsia="仿宋" w:hAnsi="仿宋"/>
                <w:color w:val="auto"/>
                <w:kern w:val="2"/>
                <w:sz w:val="30"/>
                <w:szCs w:val="30"/>
              </w:rPr>
            </w:pPr>
          </w:p>
        </w:tc>
      </w:tr>
      <w:tr w:rsidR="00B32017" w:rsidTr="00925E86">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rsidR="00B32017" w:rsidRDefault="00B32017" w:rsidP="00925E86">
            <w:pPr>
              <w:pStyle w:val="afffff7"/>
              <w:snapToGrid w:val="0"/>
              <w:spacing w:before="120" w:after="120" w:line="460" w:lineRule="exact"/>
              <w:rPr>
                <w:rFonts w:ascii="仿宋" w:eastAsia="仿宋" w:hAnsi="仿宋"/>
                <w:sz w:val="30"/>
                <w:szCs w:val="30"/>
              </w:rPr>
            </w:pPr>
            <w:r>
              <w:rPr>
                <w:rFonts w:ascii="仿宋" w:eastAsia="仿宋" w:hAnsi="仿宋" w:hint="eastAsia"/>
                <w:sz w:val="30"/>
                <w:szCs w:val="30"/>
              </w:rPr>
              <w:t>合同总价大写：                              小写：￥</w:t>
            </w:r>
            <w:r>
              <w:rPr>
                <w:rFonts w:ascii="仿宋" w:eastAsia="仿宋" w:hAnsi="仿宋" w:hint="eastAsia"/>
                <w:sz w:val="30"/>
                <w:szCs w:val="30"/>
                <w:u w:val="single"/>
              </w:rPr>
              <w:t xml:space="preserve">      </w:t>
            </w:r>
          </w:p>
        </w:tc>
      </w:tr>
    </w:tbl>
    <w:p w:rsidR="00B32017" w:rsidRDefault="00B32017" w:rsidP="00B32017">
      <w:pPr>
        <w:pStyle w:val="afffff7"/>
        <w:snapToGrid w:val="0"/>
        <w:spacing w:beforeLines="0" w:afterLines="0" w:line="460" w:lineRule="exact"/>
        <w:ind w:leftChars="-85" w:left="-178" w:firstLineChars="213" w:firstLine="639"/>
        <w:rPr>
          <w:rFonts w:ascii="仿宋" w:eastAsia="仿宋" w:hAnsi="仿宋"/>
          <w:kern w:val="0"/>
          <w:sz w:val="30"/>
          <w:szCs w:val="30"/>
        </w:rPr>
      </w:pPr>
      <w:r>
        <w:rPr>
          <w:rFonts w:ascii="仿宋" w:eastAsia="仿宋" w:hAnsi="仿宋" w:hint="eastAsia"/>
          <w:sz w:val="30"/>
          <w:szCs w:val="30"/>
        </w:rPr>
        <w:t>注：1.项目具体技术需求及采购人地址等详见招标文件、投标文件以及询标记录。</w:t>
      </w:r>
    </w:p>
    <w:p w:rsidR="00B32017" w:rsidRDefault="00B32017" w:rsidP="00B32017">
      <w:pPr>
        <w:spacing w:line="460" w:lineRule="exact"/>
        <w:ind w:firstLineChars="213" w:firstLine="639"/>
        <w:rPr>
          <w:rFonts w:ascii="仿宋" w:eastAsia="仿宋" w:hAnsi="仿宋"/>
          <w:sz w:val="30"/>
          <w:szCs w:val="30"/>
        </w:rPr>
      </w:pPr>
      <w:r>
        <w:rPr>
          <w:rFonts w:ascii="仿宋" w:eastAsia="仿宋" w:hAnsi="仿宋" w:hint="eastAsia"/>
          <w:sz w:val="30"/>
          <w:szCs w:val="30"/>
        </w:rPr>
        <w:t xml:space="preserve">　2.以上合同总价包含项目达到预期使用效果所需的一切费用。</w:t>
      </w:r>
    </w:p>
    <w:p w:rsidR="00B32017" w:rsidRDefault="00B32017" w:rsidP="00B32017">
      <w:pPr>
        <w:pStyle w:val="af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二、技术资料</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1.乙方应按招标文件规定的时间向甲方提供使用项目的有关技术资料。</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2.没有甲方事先书面同意，乙方不得将由甲方提供的有关合同或任何合同条文、规格、计划、图纸、样品或资料提供给与履行本</w:t>
      </w:r>
      <w:r>
        <w:rPr>
          <w:rFonts w:ascii="仿宋" w:eastAsia="仿宋" w:hAnsi="仿宋" w:hint="eastAsia"/>
          <w:snapToGrid w:val="0"/>
          <w:sz w:val="30"/>
          <w:szCs w:val="30"/>
        </w:rPr>
        <w:lastRenderedPageBreak/>
        <w:t>合同无关的任何其他人。即使</w:t>
      </w:r>
      <w:proofErr w:type="gramStart"/>
      <w:r>
        <w:rPr>
          <w:rFonts w:ascii="仿宋" w:eastAsia="仿宋" w:hAnsi="仿宋" w:hint="eastAsia"/>
          <w:snapToGrid w:val="0"/>
          <w:sz w:val="30"/>
          <w:szCs w:val="30"/>
        </w:rPr>
        <w:t>向履行</w:t>
      </w:r>
      <w:proofErr w:type="gramEnd"/>
      <w:r>
        <w:rPr>
          <w:rFonts w:ascii="仿宋" w:eastAsia="仿宋" w:hAnsi="仿宋" w:hint="eastAsia"/>
          <w:snapToGrid w:val="0"/>
          <w:sz w:val="30"/>
          <w:szCs w:val="30"/>
        </w:rPr>
        <w:t>本合同有关的人员提供，也应注意保密并限于履行合同的必需范围。</w:t>
      </w:r>
    </w:p>
    <w:p w:rsidR="00B32017" w:rsidRDefault="00B32017" w:rsidP="00B32017">
      <w:pPr>
        <w:pStyle w:val="affff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三、知识产权</w:t>
      </w:r>
    </w:p>
    <w:p w:rsidR="00B32017" w:rsidRDefault="00B32017" w:rsidP="00B32017">
      <w:pPr>
        <w:pStyle w:val="af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snapToGrid w:val="0"/>
          <w:sz w:val="30"/>
          <w:szCs w:val="30"/>
        </w:rPr>
        <w:t>乙方应保证所提供的货物或其任何一部分均不会侵犯任何第三方的知识产权</w:t>
      </w:r>
      <w:r>
        <w:rPr>
          <w:rFonts w:ascii="仿宋" w:eastAsia="仿宋" w:hAnsi="仿宋" w:hint="eastAsia"/>
          <w:bCs/>
          <w:snapToGrid w:val="0"/>
          <w:sz w:val="30"/>
          <w:szCs w:val="30"/>
        </w:rPr>
        <w:t>。</w:t>
      </w:r>
    </w:p>
    <w:p w:rsidR="00B32017" w:rsidRDefault="00B32017" w:rsidP="00B32017">
      <w:pPr>
        <w:pStyle w:val="afffff7"/>
        <w:adjustRightInd w:val="0"/>
        <w:snapToGrid w:val="0"/>
        <w:spacing w:before="120" w:after="120" w:line="460" w:lineRule="exact"/>
        <w:ind w:firstLineChars="198" w:firstLine="596"/>
        <w:rPr>
          <w:rFonts w:ascii="仿宋" w:eastAsia="仿宋" w:hAnsi="仿宋"/>
          <w:snapToGrid w:val="0"/>
          <w:sz w:val="30"/>
          <w:szCs w:val="30"/>
          <w:u w:val="single"/>
        </w:rPr>
      </w:pPr>
      <w:r>
        <w:rPr>
          <w:rFonts w:ascii="仿宋" w:eastAsia="仿宋" w:hAnsi="仿宋" w:hint="eastAsia"/>
          <w:b/>
          <w:snapToGrid w:val="0"/>
          <w:sz w:val="30"/>
          <w:szCs w:val="30"/>
        </w:rPr>
        <w:t>四、产权担保</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u w:val="single"/>
        </w:rPr>
      </w:pPr>
      <w:r>
        <w:rPr>
          <w:rFonts w:ascii="仿宋" w:eastAsia="仿宋" w:hAnsi="仿宋" w:hint="eastAsia"/>
          <w:snapToGrid w:val="0"/>
          <w:sz w:val="30"/>
          <w:szCs w:val="30"/>
        </w:rPr>
        <w:t>乙方保证所交付的货物的所有权完全属于</w:t>
      </w:r>
      <w:proofErr w:type="gramStart"/>
      <w:r>
        <w:rPr>
          <w:rFonts w:ascii="仿宋" w:eastAsia="仿宋" w:hAnsi="仿宋" w:hint="eastAsia"/>
          <w:snapToGrid w:val="0"/>
          <w:sz w:val="30"/>
          <w:szCs w:val="30"/>
        </w:rPr>
        <w:t>乙方且</w:t>
      </w:r>
      <w:proofErr w:type="gramEnd"/>
      <w:r>
        <w:rPr>
          <w:rFonts w:ascii="仿宋" w:eastAsia="仿宋" w:hAnsi="仿宋" w:hint="eastAsia"/>
          <w:snapToGrid w:val="0"/>
          <w:sz w:val="30"/>
          <w:szCs w:val="30"/>
        </w:rPr>
        <w:t>无任何抵押、查封等产权瑕疵。</w:t>
      </w:r>
    </w:p>
    <w:p w:rsidR="00B32017" w:rsidRDefault="00B32017" w:rsidP="00B32017">
      <w:pPr>
        <w:pStyle w:val="affff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五、转包或分包</w:t>
      </w:r>
    </w:p>
    <w:p w:rsidR="00B32017" w:rsidRDefault="00B32017" w:rsidP="00FC0726">
      <w:pPr>
        <w:adjustRightInd w:val="0"/>
        <w:snapToGrid w:val="0"/>
        <w:spacing w:beforeLines="50" w:before="120" w:afterLines="5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不允许转包。</w:t>
      </w:r>
    </w:p>
    <w:p w:rsidR="00B32017" w:rsidRDefault="00B32017" w:rsidP="00FC0726">
      <w:pPr>
        <w:adjustRightInd w:val="0"/>
        <w:snapToGrid w:val="0"/>
        <w:spacing w:beforeLines="50" w:before="120" w:afterLines="50" w:after="120" w:line="460" w:lineRule="exact"/>
        <w:ind w:firstLineChars="213" w:firstLine="639"/>
        <w:rPr>
          <w:rFonts w:ascii="仿宋" w:eastAsia="仿宋" w:hAnsi="仿宋"/>
          <w:snapToGrid w:val="0"/>
          <w:kern w:val="0"/>
          <w:sz w:val="30"/>
          <w:szCs w:val="30"/>
          <w:u w:val="single"/>
        </w:rPr>
      </w:pPr>
      <w:r>
        <w:rPr>
          <w:rFonts w:ascii="仿宋" w:eastAsia="仿宋" w:hAnsi="仿宋" w:hint="eastAsia"/>
          <w:snapToGrid w:val="0"/>
          <w:kern w:val="0"/>
          <w:sz w:val="30"/>
          <w:szCs w:val="30"/>
        </w:rPr>
        <w:t>允许分包部分</w:t>
      </w:r>
      <w:r>
        <w:rPr>
          <w:rFonts w:ascii="仿宋" w:eastAsia="仿宋" w:hAnsi="仿宋" w:hint="eastAsia"/>
          <w:snapToGrid w:val="0"/>
          <w:kern w:val="0"/>
          <w:sz w:val="30"/>
          <w:szCs w:val="30"/>
          <w:u w:val="single"/>
        </w:rPr>
        <w:t xml:space="preserve">               。</w:t>
      </w:r>
    </w:p>
    <w:p w:rsidR="00B32017" w:rsidRDefault="00B32017" w:rsidP="00FC0726">
      <w:pPr>
        <w:adjustRightInd w:val="0"/>
        <w:snapToGrid w:val="0"/>
        <w:spacing w:beforeLines="50" w:before="120" w:afterLines="5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如乙方将项目转包或将不允许分包部分就行了分包，甲方有权解除合同，没收履约保证金并追究乙方的违约责任。</w:t>
      </w:r>
    </w:p>
    <w:p w:rsidR="00B32017" w:rsidRDefault="00B32017" w:rsidP="00B32017">
      <w:pPr>
        <w:pStyle w:val="afffff7"/>
        <w:adjustRightInd w:val="0"/>
        <w:snapToGrid w:val="0"/>
        <w:spacing w:before="120" w:after="120" w:line="460" w:lineRule="exact"/>
        <w:ind w:firstLineChars="213" w:firstLine="641"/>
        <w:rPr>
          <w:rFonts w:ascii="仿宋" w:eastAsia="仿宋" w:hAnsi="仿宋"/>
          <w:snapToGrid w:val="0"/>
          <w:kern w:val="0"/>
          <w:sz w:val="30"/>
          <w:szCs w:val="30"/>
        </w:rPr>
      </w:pPr>
      <w:r>
        <w:rPr>
          <w:rFonts w:ascii="仿宋" w:eastAsia="仿宋" w:hAnsi="仿宋" w:hint="eastAsia"/>
          <w:b/>
          <w:snapToGrid w:val="0"/>
          <w:sz w:val="30"/>
          <w:szCs w:val="30"/>
        </w:rPr>
        <w:t>六、质保期和履约保证金</w:t>
      </w:r>
    </w:p>
    <w:p w:rsidR="00B32017" w:rsidRDefault="00B32017" w:rsidP="00B32017">
      <w:pPr>
        <w:pStyle w:val="afffff7"/>
        <w:adjustRightInd w:val="0"/>
        <w:snapToGrid w:val="0"/>
        <w:spacing w:before="120" w:after="120" w:line="460" w:lineRule="exact"/>
        <w:ind w:firstLineChars="200" w:firstLine="600"/>
        <w:jc w:val="left"/>
        <w:rPr>
          <w:rFonts w:ascii="仿宋" w:eastAsia="仿宋" w:hAnsi="仿宋"/>
          <w:snapToGrid w:val="0"/>
          <w:sz w:val="30"/>
          <w:szCs w:val="30"/>
        </w:rPr>
      </w:pPr>
      <w:r>
        <w:rPr>
          <w:rFonts w:ascii="仿宋" w:eastAsia="仿宋" w:hAnsi="仿宋" w:hint="eastAsia"/>
          <w:snapToGrid w:val="0"/>
          <w:sz w:val="30"/>
          <w:szCs w:val="30"/>
        </w:rPr>
        <w:t>1.质保期</w:t>
      </w:r>
      <w:r>
        <w:rPr>
          <w:rFonts w:ascii="仿宋" w:eastAsia="仿宋" w:hAnsi="仿宋" w:hint="eastAsia"/>
          <w:snapToGrid w:val="0"/>
          <w:sz w:val="30"/>
          <w:szCs w:val="30"/>
          <w:u w:val="single"/>
        </w:rPr>
        <w:t xml:space="preserve">      </w:t>
      </w:r>
      <w:r>
        <w:rPr>
          <w:rFonts w:ascii="仿宋" w:eastAsia="仿宋" w:hAnsi="仿宋" w:hint="eastAsia"/>
          <w:snapToGrid w:val="0"/>
          <w:sz w:val="30"/>
          <w:szCs w:val="30"/>
        </w:rPr>
        <w:t>年。（</w:t>
      </w:r>
      <w:proofErr w:type="gramStart"/>
      <w:r>
        <w:rPr>
          <w:rFonts w:ascii="仿宋" w:eastAsia="仿宋" w:hAnsi="仿宋" w:hint="eastAsia"/>
          <w:snapToGrid w:val="0"/>
          <w:sz w:val="30"/>
          <w:szCs w:val="30"/>
        </w:rPr>
        <w:t>自项目</w:t>
      </w:r>
      <w:proofErr w:type="gramEnd"/>
      <w:r>
        <w:rPr>
          <w:rFonts w:ascii="仿宋" w:eastAsia="仿宋" w:hAnsi="仿宋" w:hint="eastAsia"/>
          <w:snapToGrid w:val="0"/>
          <w:sz w:val="30"/>
          <w:szCs w:val="30"/>
        </w:rPr>
        <w:t>验收合格交付使用之日起计）</w:t>
      </w:r>
    </w:p>
    <w:p w:rsidR="00B32017" w:rsidRDefault="00B32017" w:rsidP="00B32017">
      <w:pPr>
        <w:pStyle w:val="affff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2.履约保证金</w:t>
      </w:r>
      <w:r>
        <w:rPr>
          <w:rFonts w:ascii="仿宋" w:eastAsia="仿宋" w:hAnsi="仿宋" w:hint="eastAsia"/>
          <w:snapToGrid w:val="0"/>
          <w:sz w:val="30"/>
          <w:szCs w:val="30"/>
          <w:u w:val="single"/>
        </w:rPr>
        <w:t xml:space="preserve">     </w:t>
      </w:r>
      <w:r>
        <w:rPr>
          <w:rFonts w:ascii="仿宋" w:eastAsia="仿宋" w:hAnsi="仿宋" w:hint="eastAsia"/>
          <w:snapToGrid w:val="0"/>
          <w:sz w:val="30"/>
          <w:szCs w:val="30"/>
        </w:rPr>
        <w:t>元。[履约保证金交至采购人处，在合同约定交货验收合格满（   ）</w:t>
      </w:r>
      <w:proofErr w:type="gramStart"/>
      <w:r>
        <w:rPr>
          <w:rFonts w:ascii="仿宋" w:eastAsia="仿宋" w:hAnsi="仿宋" w:hint="eastAsia"/>
          <w:snapToGrid w:val="0"/>
          <w:sz w:val="30"/>
          <w:szCs w:val="30"/>
        </w:rPr>
        <w:t>个</w:t>
      </w:r>
      <w:proofErr w:type="gramEnd"/>
      <w:r>
        <w:rPr>
          <w:rFonts w:ascii="仿宋" w:eastAsia="仿宋" w:hAnsi="仿宋" w:hint="eastAsia"/>
          <w:snapToGrid w:val="0"/>
          <w:sz w:val="30"/>
          <w:szCs w:val="30"/>
        </w:rPr>
        <w:t>月之日起5个工作日内无息退还]</w:t>
      </w:r>
    </w:p>
    <w:p w:rsidR="00B32017" w:rsidRDefault="00B32017" w:rsidP="00B32017">
      <w:pPr>
        <w:pStyle w:val="af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七、项目工期及实施地点</w:t>
      </w:r>
    </w:p>
    <w:p w:rsidR="00B32017" w:rsidRDefault="00B32017" w:rsidP="00B32017">
      <w:pPr>
        <w:pStyle w:val="af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1.交货期：</w:t>
      </w:r>
    </w:p>
    <w:p w:rsidR="00B32017" w:rsidRDefault="00B32017" w:rsidP="00B32017">
      <w:pPr>
        <w:pStyle w:val="afffff7"/>
        <w:adjustRightInd w:val="0"/>
        <w:snapToGrid w:val="0"/>
        <w:spacing w:before="120" w:after="120" w:line="460" w:lineRule="exact"/>
        <w:ind w:firstLineChars="213" w:firstLine="639"/>
        <w:rPr>
          <w:rFonts w:ascii="仿宋" w:eastAsia="仿宋" w:hAnsi="仿宋"/>
          <w:b/>
          <w:snapToGrid w:val="0"/>
          <w:sz w:val="30"/>
          <w:szCs w:val="30"/>
        </w:rPr>
      </w:pPr>
      <w:r>
        <w:rPr>
          <w:rFonts w:ascii="仿宋" w:eastAsia="仿宋" w:hAnsi="仿宋" w:hint="eastAsia"/>
          <w:bCs/>
          <w:snapToGrid w:val="0"/>
          <w:sz w:val="30"/>
          <w:szCs w:val="30"/>
        </w:rPr>
        <w:t>2.实施地点：</w:t>
      </w:r>
    </w:p>
    <w:p w:rsidR="00B32017" w:rsidRDefault="00B32017" w:rsidP="00B32017">
      <w:pPr>
        <w:pStyle w:val="af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八、货款支付</w:t>
      </w:r>
    </w:p>
    <w:p w:rsidR="00B32017" w:rsidRDefault="00B32017" w:rsidP="00B32017">
      <w:pPr>
        <w:pStyle w:val="af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 xml:space="preserve"> 付款方式：</w:t>
      </w:r>
    </w:p>
    <w:p w:rsidR="00B32017" w:rsidRDefault="00B32017" w:rsidP="00FC0726">
      <w:pPr>
        <w:adjustRightInd w:val="0"/>
        <w:snapToGrid w:val="0"/>
        <w:spacing w:beforeLines="50" w:before="120" w:afterLines="50" w:after="12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九、税费</w:t>
      </w:r>
    </w:p>
    <w:p w:rsidR="00B32017" w:rsidRDefault="00B32017" w:rsidP="00FC0726">
      <w:pPr>
        <w:adjustRightInd w:val="0"/>
        <w:snapToGrid w:val="0"/>
        <w:spacing w:beforeLines="50" w:before="120" w:afterLines="5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本合同执行中相关的一切税费均由乙方负担。</w:t>
      </w:r>
    </w:p>
    <w:p w:rsidR="00B32017" w:rsidRDefault="00B32017" w:rsidP="00B32017">
      <w:pPr>
        <w:pStyle w:val="afffff7"/>
        <w:adjustRightInd w:val="0"/>
        <w:snapToGrid w:val="0"/>
        <w:spacing w:before="120" w:after="120" w:line="460" w:lineRule="exact"/>
        <w:ind w:firstLineChars="198" w:firstLine="596"/>
        <w:rPr>
          <w:rFonts w:ascii="仿宋" w:eastAsia="仿宋" w:hAnsi="仿宋"/>
          <w:snapToGrid w:val="0"/>
          <w:kern w:val="0"/>
          <w:sz w:val="30"/>
          <w:szCs w:val="30"/>
        </w:rPr>
      </w:pPr>
      <w:r>
        <w:rPr>
          <w:rFonts w:ascii="仿宋" w:eastAsia="仿宋" w:hAnsi="仿宋" w:hint="eastAsia"/>
          <w:b/>
          <w:snapToGrid w:val="0"/>
          <w:sz w:val="30"/>
          <w:szCs w:val="30"/>
        </w:rPr>
        <w:t>十、质量保证及售后服务</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lastRenderedPageBreak/>
        <w:t>详见招标文件。</w:t>
      </w:r>
    </w:p>
    <w:p w:rsidR="00B32017" w:rsidRDefault="00B32017" w:rsidP="00B32017">
      <w:pPr>
        <w:pStyle w:val="af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十一、调试和验收</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B32017" w:rsidRDefault="00B32017" w:rsidP="00B32017">
      <w:pPr>
        <w:pStyle w:val="af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十二、货物包装</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B32017" w:rsidRDefault="00B32017" w:rsidP="00B32017">
      <w:pPr>
        <w:pStyle w:val="af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十三、违约责任</w:t>
      </w:r>
    </w:p>
    <w:p w:rsidR="00B32017" w:rsidRDefault="00B32017" w:rsidP="00B32017">
      <w:pPr>
        <w:pStyle w:val="af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1.甲方无正当理由拒收验收项目的，甲方向乙方偿付拒收合同总价的百分之五违约金。</w:t>
      </w:r>
    </w:p>
    <w:p w:rsidR="00B32017" w:rsidRDefault="00B32017" w:rsidP="00B32017">
      <w:pPr>
        <w:pStyle w:val="af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2.甲方无故逾期验收和办理合同款项支付手续的,甲方应按逾期付款总额每日万分之五向乙方支付违约金。</w:t>
      </w:r>
    </w:p>
    <w:p w:rsidR="00B32017" w:rsidRDefault="00B32017" w:rsidP="00B32017">
      <w:pPr>
        <w:pStyle w:val="af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B32017" w:rsidRDefault="00B32017" w:rsidP="00B32017">
      <w:pPr>
        <w:pStyle w:val="af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B32017" w:rsidRDefault="00B32017" w:rsidP="00B32017">
      <w:pPr>
        <w:pStyle w:val="af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5.解除合同应按《浙江省合同管理办法》向财政备案。</w:t>
      </w:r>
    </w:p>
    <w:p w:rsidR="00B32017" w:rsidRDefault="00B32017" w:rsidP="00B32017">
      <w:pPr>
        <w:pStyle w:val="af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十四、不可抗力事件处理</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1.在合同有效期内，任何一方因不可抗力事件导致不能履行合同，则合同履行期可延长，其延长期与不可抗力影响期相同。</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2.不可抗力事件发生后，应立即通知对方，并寄送有关权威机构出具的证明。</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lastRenderedPageBreak/>
        <w:t>3.不可抗力事件延续120天以上，双方应通过友好协商，确定是否继续履行合同。</w:t>
      </w:r>
    </w:p>
    <w:p w:rsidR="00B32017" w:rsidRDefault="00B32017" w:rsidP="00B32017">
      <w:pPr>
        <w:pStyle w:val="af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十五、诉讼</w:t>
      </w:r>
    </w:p>
    <w:p w:rsidR="00B32017" w:rsidRDefault="00B32017" w:rsidP="00B32017">
      <w:pPr>
        <w:pStyle w:val="afffff7"/>
        <w:adjustRightInd w:val="0"/>
        <w:snapToGrid w:val="0"/>
        <w:spacing w:before="120" w:after="120" w:line="460" w:lineRule="exact"/>
        <w:ind w:left="2" w:firstLineChars="213" w:firstLine="639"/>
        <w:rPr>
          <w:rFonts w:ascii="仿宋" w:eastAsia="仿宋" w:hAnsi="仿宋"/>
          <w:snapToGrid w:val="0"/>
          <w:sz w:val="30"/>
          <w:szCs w:val="30"/>
        </w:rPr>
      </w:pPr>
      <w:r>
        <w:rPr>
          <w:rFonts w:ascii="仿宋" w:eastAsia="仿宋" w:hAnsi="仿宋" w:hint="eastAsia"/>
          <w:snapToGrid w:val="0"/>
          <w:sz w:val="30"/>
          <w:szCs w:val="30"/>
        </w:rPr>
        <w:t>双方在执行合同中所发生的一切争议，应通过协商解决。如协商不成，可向甲方所在地法院起诉。</w:t>
      </w:r>
    </w:p>
    <w:p w:rsidR="00B32017" w:rsidRDefault="00B32017" w:rsidP="00B32017">
      <w:pPr>
        <w:pStyle w:val="af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十六、合同生效及其它</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1.合同经甲、乙、</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方三方签名并加盖单位公章后生效。</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2.合同执行中涉及采购资金和采购内容修改或补充的，须经采购中心、财政部门审批，并签书面补充协议，经报政府采购监督管理部门备案后，方可作为主合同不可分割的一部分。</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3.招标文件、投标文件与本合同具有同等法律效力。</w:t>
      </w:r>
    </w:p>
    <w:p w:rsidR="00B32017" w:rsidRDefault="00B32017" w:rsidP="00B32017">
      <w:pPr>
        <w:pStyle w:val="affff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4.本合同未尽事宜，遵照《合同法》有关条文执行。</w:t>
      </w:r>
    </w:p>
    <w:p w:rsidR="00B32017" w:rsidRDefault="00B32017" w:rsidP="00B32017">
      <w:pPr>
        <w:pStyle w:val="afffff7"/>
        <w:adjustRightInd w:val="0"/>
        <w:snapToGrid w:val="0"/>
        <w:spacing w:beforeLines="0" w:afterLines="0" w:line="460" w:lineRule="exact"/>
        <w:ind w:leftChars="1" w:left="2" w:firstLineChars="200" w:firstLine="600"/>
        <w:rPr>
          <w:rFonts w:ascii="仿宋" w:eastAsia="仿宋" w:hAnsi="仿宋"/>
          <w:snapToGrid w:val="0"/>
          <w:sz w:val="30"/>
          <w:szCs w:val="30"/>
        </w:rPr>
      </w:pPr>
      <w:r>
        <w:rPr>
          <w:rFonts w:ascii="仿宋" w:eastAsia="仿宋" w:hAnsi="仿宋" w:hint="eastAsia"/>
          <w:snapToGrid w:val="0"/>
          <w:sz w:val="30"/>
          <w:szCs w:val="30"/>
        </w:rPr>
        <w:t>5.本合同一式六份，具有同等法律效力，甲、乙、</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三方各执二份。</w:t>
      </w:r>
    </w:p>
    <w:p w:rsidR="00B32017" w:rsidRDefault="00B32017" w:rsidP="00B32017">
      <w:pPr>
        <w:pStyle w:val="afffff7"/>
        <w:adjustRightInd w:val="0"/>
        <w:snapToGrid w:val="0"/>
        <w:spacing w:before="120" w:after="120" w:line="460" w:lineRule="exact"/>
        <w:ind w:left="1" w:firstLineChars="213" w:firstLine="639"/>
        <w:rPr>
          <w:rFonts w:ascii="仿宋" w:eastAsia="仿宋" w:hAnsi="仿宋"/>
          <w:snapToGrid w:val="0"/>
          <w:sz w:val="30"/>
          <w:szCs w:val="30"/>
        </w:rPr>
      </w:pPr>
    </w:p>
    <w:p w:rsidR="00B32017" w:rsidRDefault="00B32017" w:rsidP="00B32017">
      <w:pPr>
        <w:pStyle w:val="afffff7"/>
        <w:adjustRightInd w:val="0"/>
        <w:snapToGrid w:val="0"/>
        <w:spacing w:before="120" w:after="120" w:line="460" w:lineRule="exact"/>
        <w:ind w:left="1" w:firstLineChars="213" w:firstLine="639"/>
        <w:rPr>
          <w:rFonts w:ascii="仿宋" w:eastAsia="仿宋" w:hAnsi="仿宋"/>
          <w:snapToGrid w:val="0"/>
          <w:sz w:val="30"/>
          <w:szCs w:val="30"/>
        </w:rPr>
      </w:pPr>
    </w:p>
    <w:p w:rsidR="00B32017" w:rsidRDefault="00B32017" w:rsidP="00B32017">
      <w:pPr>
        <w:pStyle w:val="afffff7"/>
        <w:adjustRightInd w:val="0"/>
        <w:snapToGrid w:val="0"/>
        <w:spacing w:before="120" w:after="120" w:line="460" w:lineRule="exact"/>
        <w:ind w:left="1" w:firstLineChars="213" w:firstLine="639"/>
        <w:rPr>
          <w:rFonts w:ascii="仿宋" w:eastAsia="仿宋" w:hAnsi="仿宋"/>
          <w:snapToGrid w:val="0"/>
          <w:sz w:val="30"/>
          <w:szCs w:val="30"/>
        </w:rPr>
      </w:pPr>
    </w:p>
    <w:p w:rsidR="00B32017" w:rsidRDefault="00B32017" w:rsidP="00B32017">
      <w:pPr>
        <w:pStyle w:val="afffff7"/>
        <w:adjustRightInd w:val="0"/>
        <w:snapToGrid w:val="0"/>
        <w:spacing w:before="120" w:after="120" w:line="460" w:lineRule="exact"/>
        <w:ind w:left="1" w:firstLineChars="213" w:firstLine="639"/>
        <w:rPr>
          <w:rFonts w:ascii="仿宋" w:eastAsia="仿宋" w:hAnsi="仿宋"/>
          <w:snapToGrid w:val="0"/>
          <w:sz w:val="30"/>
          <w:szCs w:val="30"/>
        </w:rPr>
      </w:pPr>
    </w:p>
    <w:p w:rsidR="00B32017" w:rsidRDefault="00B32017" w:rsidP="00B32017">
      <w:pPr>
        <w:pStyle w:val="afffff7"/>
        <w:adjustRightInd w:val="0"/>
        <w:snapToGrid w:val="0"/>
        <w:spacing w:before="120" w:after="120" w:line="460" w:lineRule="exact"/>
        <w:ind w:left="1" w:firstLineChars="213" w:firstLine="639"/>
        <w:rPr>
          <w:rFonts w:ascii="仿宋" w:eastAsia="仿宋" w:hAnsi="仿宋"/>
          <w:snapToGrid w:val="0"/>
          <w:sz w:val="30"/>
          <w:szCs w:val="30"/>
        </w:rPr>
      </w:pPr>
    </w:p>
    <w:p w:rsidR="00B32017" w:rsidRDefault="00B32017" w:rsidP="00B32017">
      <w:pPr>
        <w:pStyle w:val="afffff7"/>
        <w:adjustRightInd w:val="0"/>
        <w:snapToGrid w:val="0"/>
        <w:spacing w:before="120" w:after="120" w:line="460" w:lineRule="exact"/>
        <w:ind w:left="1" w:firstLineChars="213" w:firstLine="639"/>
        <w:rPr>
          <w:rFonts w:ascii="仿宋" w:eastAsia="仿宋" w:hAnsi="仿宋"/>
          <w:snapToGrid w:val="0"/>
          <w:sz w:val="30"/>
          <w:szCs w:val="30"/>
        </w:rPr>
      </w:pPr>
    </w:p>
    <w:p w:rsidR="00B32017" w:rsidRDefault="00B32017" w:rsidP="00B32017">
      <w:pPr>
        <w:pStyle w:val="afffff7"/>
        <w:adjustRightInd w:val="0"/>
        <w:snapToGrid w:val="0"/>
        <w:spacing w:before="120" w:after="120" w:line="460" w:lineRule="exact"/>
        <w:ind w:left="1" w:firstLineChars="213" w:firstLine="639"/>
        <w:rPr>
          <w:rFonts w:ascii="仿宋" w:eastAsia="仿宋" w:hAnsi="仿宋"/>
          <w:snapToGrid w:val="0"/>
          <w:sz w:val="30"/>
          <w:szCs w:val="30"/>
        </w:rPr>
      </w:pPr>
    </w:p>
    <w:p w:rsidR="00B32017" w:rsidRDefault="00B32017" w:rsidP="00B32017">
      <w:pPr>
        <w:pStyle w:val="afffff7"/>
        <w:adjustRightInd w:val="0"/>
        <w:snapToGrid w:val="0"/>
        <w:spacing w:before="120" w:after="120" w:line="460" w:lineRule="exact"/>
        <w:ind w:left="1" w:firstLineChars="213" w:firstLine="639"/>
        <w:rPr>
          <w:rFonts w:ascii="仿宋" w:eastAsia="仿宋" w:hAnsi="仿宋"/>
          <w:snapToGrid w:val="0"/>
          <w:sz w:val="30"/>
          <w:szCs w:val="30"/>
        </w:rPr>
      </w:pPr>
    </w:p>
    <w:p w:rsidR="00B32017" w:rsidRDefault="00B32017" w:rsidP="00B32017">
      <w:pPr>
        <w:pStyle w:val="afffff7"/>
        <w:adjustRightInd w:val="0"/>
        <w:snapToGrid w:val="0"/>
        <w:spacing w:before="120" w:after="120" w:line="460" w:lineRule="exact"/>
        <w:ind w:left="1" w:firstLineChars="213" w:firstLine="639"/>
        <w:rPr>
          <w:rFonts w:ascii="仿宋" w:eastAsia="仿宋" w:hAnsi="仿宋"/>
          <w:snapToGrid w:val="0"/>
          <w:sz w:val="30"/>
          <w:szCs w:val="30"/>
        </w:rPr>
      </w:pPr>
    </w:p>
    <w:p w:rsidR="00B32017" w:rsidRDefault="00B32017" w:rsidP="00B32017">
      <w:pPr>
        <w:pStyle w:val="afffff7"/>
        <w:adjustRightInd w:val="0"/>
        <w:snapToGrid w:val="0"/>
        <w:spacing w:before="120" w:after="120" w:line="460" w:lineRule="exact"/>
        <w:ind w:left="1" w:firstLineChars="213" w:firstLine="639"/>
        <w:rPr>
          <w:rFonts w:ascii="仿宋" w:eastAsia="仿宋" w:hAnsi="仿宋"/>
          <w:snapToGrid w:val="0"/>
          <w:sz w:val="30"/>
          <w:szCs w:val="30"/>
        </w:rPr>
      </w:pPr>
    </w:p>
    <w:p w:rsidR="00B32017" w:rsidRDefault="00B32017" w:rsidP="00B32017">
      <w:pPr>
        <w:pStyle w:val="afffff7"/>
        <w:adjustRightInd w:val="0"/>
        <w:snapToGrid w:val="0"/>
        <w:spacing w:before="120" w:after="120" w:line="460" w:lineRule="exact"/>
        <w:ind w:left="1" w:firstLineChars="213" w:firstLine="639"/>
        <w:rPr>
          <w:rFonts w:ascii="仿宋" w:eastAsia="仿宋" w:hAnsi="仿宋"/>
          <w:snapToGrid w:val="0"/>
          <w:sz w:val="30"/>
          <w:szCs w:val="30"/>
        </w:rPr>
      </w:pPr>
    </w:p>
    <w:p w:rsidR="00B32017" w:rsidRDefault="00B32017" w:rsidP="00B32017">
      <w:pPr>
        <w:pStyle w:val="af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lastRenderedPageBreak/>
        <w:t xml:space="preserve">甲方（盖章）：                                   </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法定（授权）代表人：                   </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签名日期：     年   月   日           </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乙方（盖章）：</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开户行：</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w:t>
      </w:r>
      <w:proofErr w:type="gramStart"/>
      <w:r>
        <w:rPr>
          <w:rFonts w:ascii="仿宋" w:eastAsia="仿宋" w:hAnsi="仿宋" w:hint="eastAsia"/>
          <w:snapToGrid w:val="0"/>
          <w:sz w:val="30"/>
          <w:szCs w:val="30"/>
        </w:rPr>
        <w:t>帐号</w:t>
      </w:r>
      <w:proofErr w:type="gramEnd"/>
      <w:r>
        <w:rPr>
          <w:rFonts w:ascii="仿宋" w:eastAsia="仿宋" w:hAnsi="仿宋" w:hint="eastAsia"/>
          <w:snapToGrid w:val="0"/>
          <w:sz w:val="30"/>
          <w:szCs w:val="30"/>
        </w:rPr>
        <w:t>：</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法定（授权）代表人：</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签名日期：      年   月   日</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合同</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方（盖章）:</w:t>
      </w:r>
    </w:p>
    <w:p w:rsidR="00B32017" w:rsidRDefault="00B32017" w:rsidP="00B32017">
      <w:pPr>
        <w:pStyle w:val="af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法定代表人或主要负责人:</w:t>
      </w:r>
    </w:p>
    <w:p w:rsidR="00B32017" w:rsidRDefault="00B32017" w:rsidP="00B32017">
      <w:pPr>
        <w:pStyle w:val="afffff7"/>
        <w:adjustRightInd w:val="0"/>
        <w:snapToGrid w:val="0"/>
        <w:spacing w:before="120" w:after="120" w:line="460" w:lineRule="exact"/>
        <w:ind w:left="1" w:firstLineChars="213" w:firstLine="639"/>
        <w:rPr>
          <w:rFonts w:ascii="仿宋" w:eastAsia="仿宋" w:hAnsi="仿宋"/>
          <w:snapToGrid w:val="0"/>
          <w:sz w:val="30"/>
          <w:szCs w:val="30"/>
        </w:rPr>
      </w:pP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日期:       年    月   日</w:t>
      </w:r>
    </w:p>
    <w:p w:rsidR="00B32017" w:rsidRDefault="00B32017" w:rsidP="00B32017">
      <w:pPr>
        <w:pStyle w:val="afffff7"/>
        <w:adjustRightInd w:val="0"/>
        <w:snapToGrid w:val="0"/>
        <w:spacing w:before="120" w:after="120" w:line="460" w:lineRule="exact"/>
        <w:ind w:left="1" w:firstLineChars="213" w:firstLine="639"/>
        <w:rPr>
          <w:rFonts w:ascii="仿宋" w:eastAsia="仿宋" w:hAnsi="仿宋"/>
          <w:snapToGrid w:val="0"/>
          <w:sz w:val="30"/>
          <w:szCs w:val="30"/>
        </w:rPr>
      </w:pPr>
    </w:p>
    <w:p w:rsidR="00B32017" w:rsidRPr="00B726B0" w:rsidRDefault="00B32017" w:rsidP="00B32017">
      <w:pPr>
        <w:rPr>
          <w:szCs w:val="30"/>
        </w:rPr>
      </w:pPr>
    </w:p>
    <w:p w:rsidR="00B32017" w:rsidRDefault="00B32017" w:rsidP="00B32017">
      <w:pPr>
        <w:pStyle w:val="afffff7"/>
        <w:spacing w:before="120" w:after="120" w:line="360" w:lineRule="auto"/>
        <w:jc w:val="center"/>
        <w:outlineLvl w:val="0"/>
        <w:rPr>
          <w:rFonts w:hAnsi="宋体"/>
          <w:b/>
          <w:color w:val="000000"/>
          <w:sz w:val="36"/>
          <w:szCs w:val="36"/>
        </w:rPr>
      </w:pPr>
      <w:r>
        <w:rPr>
          <w:rFonts w:ascii="仿宋_GB2312" w:eastAsia="仿宋_GB2312"/>
          <w:snapToGrid w:val="0"/>
          <w:color w:val="000000"/>
          <w:kern w:val="0"/>
          <w:sz w:val="30"/>
          <w:szCs w:val="30"/>
        </w:rPr>
        <w:br w:type="page"/>
      </w:r>
      <w:bookmarkStart w:id="64" w:name="_Toc496796640"/>
      <w:r>
        <w:rPr>
          <w:rFonts w:hAnsi="宋体" w:hint="eastAsia"/>
          <w:b/>
          <w:color w:val="000000"/>
          <w:sz w:val="36"/>
          <w:szCs w:val="36"/>
        </w:rPr>
        <w:lastRenderedPageBreak/>
        <w:t>第六章  投标文件格式附件</w:t>
      </w:r>
      <w:bookmarkEnd w:id="64"/>
    </w:p>
    <w:p w:rsidR="00B32017" w:rsidRDefault="00B32017" w:rsidP="00B32017">
      <w:pPr>
        <w:pStyle w:val="afffff7"/>
        <w:spacing w:before="120" w:after="120" w:line="360" w:lineRule="auto"/>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B32017">
      <w:pPr>
        <w:pStyle w:val="afffff7"/>
        <w:adjustRightInd w:val="0"/>
        <w:snapToGrid w:val="0"/>
        <w:spacing w:before="120" w:after="120" w:line="460" w:lineRule="exact"/>
        <w:ind w:left="1" w:firstLineChars="213" w:firstLine="767"/>
        <w:jc w:val="center"/>
        <w:rPr>
          <w:rFonts w:eastAsia="仿宋_GB2312" w:hAnsi="宋体"/>
          <w:b/>
          <w:color w:val="000000"/>
          <w:sz w:val="36"/>
          <w:szCs w:val="36"/>
        </w:rPr>
      </w:pPr>
    </w:p>
    <w:p w:rsidR="00B32017" w:rsidRDefault="00B32017" w:rsidP="00FC0726">
      <w:pPr>
        <w:snapToGrid w:val="0"/>
        <w:spacing w:beforeLines="50" w:before="120" w:after="50"/>
        <w:rPr>
          <w:rFonts w:ascii="仿宋" w:eastAsia="仿宋" w:hAnsi="仿宋"/>
          <w:b/>
          <w:sz w:val="30"/>
          <w:szCs w:val="30"/>
        </w:rPr>
      </w:pPr>
      <w:r>
        <w:rPr>
          <w:rFonts w:ascii="仿宋" w:eastAsia="仿宋" w:hAnsi="仿宋" w:hint="eastAsia"/>
          <w:sz w:val="30"/>
          <w:szCs w:val="30"/>
        </w:rPr>
        <w:t>附件1</w:t>
      </w:r>
      <w:r>
        <w:rPr>
          <w:rFonts w:ascii="仿宋" w:eastAsia="仿宋" w:hAnsi="仿宋" w:hint="eastAsia"/>
          <w:b/>
          <w:sz w:val="30"/>
          <w:szCs w:val="30"/>
        </w:rPr>
        <w:t xml:space="preserve">：                                          </w:t>
      </w:r>
      <w:r>
        <w:rPr>
          <w:rFonts w:ascii="仿宋" w:eastAsia="仿宋" w:hAnsi="仿宋" w:hint="eastAsia"/>
          <w:bCs/>
          <w:sz w:val="30"/>
          <w:szCs w:val="30"/>
        </w:rPr>
        <w:t>正本或副本</w:t>
      </w:r>
    </w:p>
    <w:p w:rsidR="00B32017" w:rsidRDefault="00B32017" w:rsidP="00FC0726">
      <w:pPr>
        <w:snapToGrid w:val="0"/>
        <w:spacing w:beforeLines="50" w:before="120" w:after="50"/>
        <w:jc w:val="right"/>
        <w:rPr>
          <w:rFonts w:ascii="仿宋" w:eastAsia="仿宋" w:hAnsi="仿宋"/>
          <w:bCs/>
          <w:sz w:val="30"/>
          <w:szCs w:val="30"/>
        </w:rPr>
      </w:pPr>
      <w:r>
        <w:rPr>
          <w:rFonts w:ascii="仿宋" w:eastAsia="仿宋" w:hAnsi="仿宋" w:hint="eastAsia"/>
          <w:sz w:val="30"/>
          <w:szCs w:val="30"/>
        </w:rPr>
        <w:t xml:space="preserve">                                            </w:t>
      </w:r>
    </w:p>
    <w:p w:rsidR="00B32017" w:rsidRDefault="00B32017" w:rsidP="00B32017">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B32017" w:rsidRDefault="00B32017" w:rsidP="00FC0726">
      <w:pPr>
        <w:spacing w:beforeLines="100" w:before="240" w:line="240" w:lineRule="atLeast"/>
        <w:jc w:val="center"/>
        <w:rPr>
          <w:rFonts w:ascii="仿宋" w:eastAsia="仿宋" w:hAnsi="仿宋"/>
          <w:sz w:val="36"/>
          <w:szCs w:val="36"/>
        </w:rPr>
      </w:pPr>
      <w:r>
        <w:rPr>
          <w:rFonts w:ascii="仿宋" w:eastAsia="仿宋" w:hAnsi="仿宋" w:hint="eastAsia"/>
          <w:sz w:val="36"/>
          <w:szCs w:val="36"/>
        </w:rPr>
        <w:t>项目编号：</w:t>
      </w:r>
      <w:bookmarkStart w:id="65" w:name="PO_15528_PM001_2"/>
      <w:r w:rsidR="00927E06">
        <w:rPr>
          <w:rFonts w:ascii="仿宋" w:eastAsia="仿宋" w:hAnsi="仿宋"/>
          <w:sz w:val="36"/>
          <w:szCs w:val="36"/>
        </w:rPr>
        <w:t>ZZCG2020L-GK-132</w:t>
      </w:r>
      <w:bookmarkEnd w:id="65"/>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B32017" w:rsidRDefault="00B32017" w:rsidP="00B32017">
      <w:pPr>
        <w:spacing w:after="100" w:afterAutospacing="1" w:line="800" w:lineRule="exact"/>
        <w:ind w:right="-108"/>
        <w:jc w:val="center"/>
        <w:rPr>
          <w:rFonts w:ascii="仿宋" w:eastAsia="仿宋" w:hAnsi="仿宋"/>
          <w:b/>
          <w:spacing w:val="40"/>
          <w:sz w:val="84"/>
          <w:szCs w:val="84"/>
        </w:rPr>
      </w:pPr>
    </w:p>
    <w:p w:rsidR="00B32017" w:rsidRDefault="00B32017" w:rsidP="00B32017">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rsidR="00B32017" w:rsidRDefault="00B32017" w:rsidP="00B32017">
      <w:pPr>
        <w:spacing w:after="100" w:afterAutospacing="1" w:line="800" w:lineRule="exact"/>
        <w:ind w:right="-108"/>
        <w:jc w:val="center"/>
        <w:rPr>
          <w:rFonts w:ascii="仿宋" w:eastAsia="仿宋" w:hAnsi="仿宋"/>
          <w:b/>
          <w:spacing w:val="40"/>
          <w:sz w:val="84"/>
          <w:szCs w:val="84"/>
        </w:rPr>
      </w:pPr>
    </w:p>
    <w:p w:rsidR="00B32017" w:rsidRDefault="00B32017" w:rsidP="00B32017">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质</w:t>
      </w:r>
    </w:p>
    <w:p w:rsidR="00B32017" w:rsidRDefault="00B32017" w:rsidP="00B32017">
      <w:pPr>
        <w:spacing w:after="100" w:afterAutospacing="1" w:line="800" w:lineRule="exact"/>
        <w:ind w:right="-108"/>
        <w:jc w:val="center"/>
        <w:rPr>
          <w:rFonts w:ascii="仿宋" w:eastAsia="仿宋" w:hAnsi="仿宋"/>
          <w:b/>
          <w:spacing w:val="40"/>
          <w:sz w:val="84"/>
          <w:szCs w:val="84"/>
        </w:rPr>
      </w:pPr>
    </w:p>
    <w:p w:rsidR="00B32017" w:rsidRDefault="00B32017" w:rsidP="00B32017">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B32017" w:rsidRDefault="00B32017" w:rsidP="00B32017">
      <w:pPr>
        <w:spacing w:after="100" w:afterAutospacing="1" w:line="800" w:lineRule="exact"/>
        <w:ind w:right="-108"/>
        <w:jc w:val="center"/>
        <w:rPr>
          <w:rFonts w:ascii="仿宋" w:eastAsia="仿宋" w:hAnsi="仿宋"/>
          <w:b/>
          <w:spacing w:val="40"/>
          <w:sz w:val="84"/>
          <w:szCs w:val="84"/>
        </w:rPr>
      </w:pPr>
    </w:p>
    <w:p w:rsidR="00B32017" w:rsidRDefault="00B32017" w:rsidP="00B32017">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B32017" w:rsidRDefault="00B32017" w:rsidP="00B32017">
      <w:pPr>
        <w:spacing w:line="500" w:lineRule="exact"/>
        <w:ind w:right="532"/>
        <w:rPr>
          <w:rFonts w:ascii="仿宋" w:eastAsia="仿宋" w:hAnsi="仿宋"/>
          <w:sz w:val="36"/>
          <w:szCs w:val="36"/>
        </w:rPr>
      </w:pPr>
    </w:p>
    <w:p w:rsidR="00B32017" w:rsidRDefault="00B32017" w:rsidP="00B32017">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B32017" w:rsidRDefault="00B32017" w:rsidP="00B32017">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地    址：</w:t>
      </w:r>
    </w:p>
    <w:p w:rsidR="00B32017" w:rsidRDefault="00B32017" w:rsidP="00B32017">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时    间：</w:t>
      </w:r>
    </w:p>
    <w:p w:rsidR="00B32017" w:rsidRDefault="00B32017" w:rsidP="00B32017">
      <w:pPr>
        <w:spacing w:line="600" w:lineRule="exact"/>
        <w:ind w:right="532" w:firstLineChars="200" w:firstLine="720"/>
        <w:rPr>
          <w:rFonts w:ascii="仿宋" w:eastAsia="仿宋" w:hAnsi="仿宋"/>
          <w:sz w:val="36"/>
          <w:szCs w:val="36"/>
        </w:rPr>
      </w:pPr>
    </w:p>
    <w:p w:rsidR="00B32017" w:rsidRDefault="00B32017" w:rsidP="00B32017">
      <w:pPr>
        <w:snapToGrid w:val="0"/>
        <w:spacing w:before="50" w:after="50"/>
        <w:rPr>
          <w:rFonts w:ascii="仿宋" w:eastAsia="仿宋" w:hAnsi="仿宋"/>
          <w:b/>
          <w:bCs/>
          <w:sz w:val="36"/>
          <w:szCs w:val="36"/>
        </w:rPr>
      </w:pPr>
      <w:r>
        <w:rPr>
          <w:rFonts w:ascii="仿宋" w:eastAsia="仿宋" w:hAnsi="仿宋"/>
          <w:b/>
          <w:sz w:val="36"/>
          <w:szCs w:val="36"/>
        </w:rPr>
        <w:br w:type="page"/>
      </w:r>
      <w:r>
        <w:rPr>
          <w:rFonts w:ascii="仿宋" w:eastAsia="仿宋" w:hAnsi="仿宋" w:hint="eastAsia"/>
          <w:b/>
          <w:sz w:val="36"/>
          <w:szCs w:val="36"/>
        </w:rPr>
        <w:lastRenderedPageBreak/>
        <w:t>1、</w:t>
      </w:r>
      <w:r>
        <w:rPr>
          <w:rFonts w:ascii="仿宋" w:eastAsia="仿宋" w:hAnsi="仿宋" w:hint="eastAsia"/>
          <w:b/>
          <w:bCs/>
          <w:sz w:val="36"/>
          <w:szCs w:val="36"/>
        </w:rPr>
        <w:t>资质文件目录</w:t>
      </w:r>
    </w:p>
    <w:p w:rsidR="00B32017" w:rsidRDefault="00B32017" w:rsidP="00B32017">
      <w:pPr>
        <w:snapToGrid w:val="0"/>
        <w:spacing w:before="50" w:after="50"/>
        <w:rPr>
          <w:rFonts w:ascii="仿宋" w:eastAsia="仿宋" w:hAnsi="仿宋"/>
          <w:sz w:val="30"/>
          <w:szCs w:val="30"/>
        </w:rPr>
      </w:pPr>
    </w:p>
    <w:p w:rsidR="00B32017" w:rsidRDefault="00B32017" w:rsidP="00B320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（1）投标声明书 (格式见附件，</w:t>
      </w:r>
      <w:proofErr w:type="gramStart"/>
      <w:r>
        <w:rPr>
          <w:rFonts w:ascii="仿宋" w:eastAsia="仿宋" w:hAnsi="仿宋" w:hint="eastAsia"/>
          <w:sz w:val="30"/>
          <w:szCs w:val="30"/>
        </w:rPr>
        <w:t>含重大</w:t>
      </w:r>
      <w:proofErr w:type="gramEnd"/>
      <w:r>
        <w:rPr>
          <w:rFonts w:ascii="仿宋" w:eastAsia="仿宋" w:hAnsi="仿宋" w:hint="eastAsia"/>
          <w:sz w:val="30"/>
          <w:szCs w:val="30"/>
        </w:rPr>
        <w:t>违法记录声明)；</w:t>
      </w:r>
    </w:p>
    <w:p w:rsidR="00B32017" w:rsidRDefault="00B32017" w:rsidP="00B320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（2）法定代表人授权委托书(格式见附件)；</w:t>
      </w:r>
    </w:p>
    <w:p w:rsidR="00B32017" w:rsidRDefault="00B32017" w:rsidP="00B320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（3）提供有效的营业执照复印件并加盖公司公章；事业单位的，则提供有效的《事业单位法人证书》副本复印件并加盖单位公章；自然人的，则提供有效的身份证复印件并签字；</w:t>
      </w:r>
    </w:p>
    <w:p w:rsidR="00B32017" w:rsidRDefault="00B32017" w:rsidP="00B320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（4）提供有效的依法缴纳税收证明（完税凭证或税务部门出具的证明）；</w:t>
      </w:r>
    </w:p>
    <w:p w:rsidR="00B32017" w:rsidRDefault="00B32017" w:rsidP="00B320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（5）提供有效的依法缴纳社会保障资金证明（缴纳凭证或</w:t>
      </w:r>
      <w:proofErr w:type="gramStart"/>
      <w:r>
        <w:rPr>
          <w:rFonts w:ascii="仿宋" w:eastAsia="仿宋" w:hAnsi="仿宋" w:hint="eastAsia"/>
          <w:sz w:val="30"/>
          <w:szCs w:val="30"/>
        </w:rPr>
        <w:t>人社部门</w:t>
      </w:r>
      <w:proofErr w:type="gramEnd"/>
      <w:r>
        <w:rPr>
          <w:rFonts w:ascii="仿宋" w:eastAsia="仿宋" w:hAnsi="仿宋" w:hint="eastAsia"/>
          <w:sz w:val="30"/>
          <w:szCs w:val="30"/>
        </w:rPr>
        <w:t>出具的证明）；</w:t>
      </w:r>
    </w:p>
    <w:p w:rsidR="00B32017" w:rsidRDefault="00B32017" w:rsidP="00B320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（6）联合投标协议书（若需要）;</w:t>
      </w:r>
    </w:p>
    <w:p w:rsidR="00B32017" w:rsidRDefault="00B32017" w:rsidP="00B320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（7）联合投标授权委托书（若需要）;</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（8）提供采购公告中符合</w:t>
      </w:r>
      <w:r>
        <w:rPr>
          <w:rFonts w:ascii="仿宋" w:eastAsia="仿宋" w:hAnsi="仿宋" w:hint="eastAsia"/>
          <w:bCs/>
          <w:sz w:val="30"/>
          <w:szCs w:val="30"/>
        </w:rPr>
        <w:t>投标人特定条件要求的有效的</w:t>
      </w:r>
      <w:r>
        <w:rPr>
          <w:rFonts w:ascii="仿宋" w:eastAsia="仿宋" w:hAnsi="仿宋" w:hint="eastAsia"/>
          <w:sz w:val="30"/>
          <w:szCs w:val="30"/>
        </w:rPr>
        <w:t>其他资质复印件并加盖公司公章及需要说明的资料。</w:t>
      </w:r>
    </w:p>
    <w:p w:rsidR="00B32017" w:rsidRDefault="00B32017" w:rsidP="00B32017">
      <w:pPr>
        <w:pStyle w:val="afffff9"/>
        <w:snapToGrid w:val="0"/>
        <w:spacing w:line="460" w:lineRule="exact"/>
        <w:ind w:left="5250" w:firstLineChars="200" w:firstLine="600"/>
        <w:rPr>
          <w:rFonts w:ascii="仿宋" w:eastAsia="仿宋" w:hAnsi="仿宋"/>
          <w:sz w:val="30"/>
          <w:szCs w:val="30"/>
        </w:rPr>
      </w:pPr>
    </w:p>
    <w:p w:rsidR="00B32017" w:rsidRDefault="00B32017" w:rsidP="00B32017">
      <w:pPr>
        <w:snapToGrid w:val="0"/>
        <w:spacing w:line="460" w:lineRule="exact"/>
        <w:ind w:firstLineChars="196" w:firstLine="588"/>
        <w:jc w:val="left"/>
        <w:rPr>
          <w:rFonts w:ascii="仿宋" w:eastAsia="仿宋" w:hAnsi="仿宋"/>
          <w:sz w:val="30"/>
          <w:szCs w:val="30"/>
        </w:rPr>
      </w:pPr>
    </w:p>
    <w:p w:rsidR="00B32017" w:rsidRDefault="00B32017" w:rsidP="00FC0726">
      <w:pPr>
        <w:snapToGrid w:val="0"/>
        <w:spacing w:before="50" w:afterLines="50" w:after="120" w:line="460" w:lineRule="exact"/>
        <w:jc w:val="left"/>
        <w:rPr>
          <w:rFonts w:ascii="仿宋" w:eastAsia="仿宋" w:hAnsi="仿宋"/>
          <w:sz w:val="30"/>
          <w:szCs w:val="30"/>
        </w:rPr>
      </w:pPr>
    </w:p>
    <w:p w:rsidR="00B32017" w:rsidRDefault="00B32017" w:rsidP="00B32017">
      <w:pPr>
        <w:pStyle w:val="afffff7"/>
        <w:snapToGrid w:val="0"/>
        <w:spacing w:before="120" w:after="120" w:line="240" w:lineRule="auto"/>
        <w:rPr>
          <w:rFonts w:ascii="仿宋" w:eastAsia="仿宋" w:hAnsi="仿宋"/>
          <w:sz w:val="30"/>
          <w:szCs w:val="30"/>
        </w:rPr>
      </w:pPr>
    </w:p>
    <w:p w:rsidR="00B32017" w:rsidRDefault="00B32017" w:rsidP="00B32017">
      <w:pPr>
        <w:pStyle w:val="afffff7"/>
        <w:snapToGrid w:val="0"/>
        <w:spacing w:before="120" w:after="120" w:line="240" w:lineRule="auto"/>
        <w:rPr>
          <w:rFonts w:ascii="仿宋" w:eastAsia="仿宋" w:hAnsi="仿宋"/>
          <w:sz w:val="30"/>
          <w:szCs w:val="30"/>
        </w:rPr>
      </w:pPr>
    </w:p>
    <w:p w:rsidR="00B32017" w:rsidRDefault="00B32017" w:rsidP="00B32017">
      <w:pPr>
        <w:pStyle w:val="afffff7"/>
        <w:snapToGrid w:val="0"/>
        <w:spacing w:before="120" w:after="120" w:line="240" w:lineRule="auto"/>
        <w:rPr>
          <w:rFonts w:ascii="仿宋" w:eastAsia="仿宋" w:hAnsi="仿宋"/>
          <w:sz w:val="30"/>
          <w:szCs w:val="30"/>
        </w:rPr>
      </w:pPr>
    </w:p>
    <w:p w:rsidR="00B32017" w:rsidRDefault="00B32017" w:rsidP="00B32017">
      <w:pPr>
        <w:pStyle w:val="afffff7"/>
        <w:snapToGrid w:val="0"/>
        <w:spacing w:before="120" w:after="120" w:line="240" w:lineRule="auto"/>
        <w:rPr>
          <w:rFonts w:ascii="仿宋" w:eastAsia="仿宋" w:hAnsi="仿宋"/>
          <w:sz w:val="30"/>
          <w:szCs w:val="30"/>
        </w:rPr>
      </w:pPr>
    </w:p>
    <w:p w:rsidR="00B32017" w:rsidRDefault="00B32017" w:rsidP="00B32017">
      <w:pPr>
        <w:pStyle w:val="afffff7"/>
        <w:snapToGrid w:val="0"/>
        <w:spacing w:before="120" w:after="120" w:line="240" w:lineRule="auto"/>
        <w:rPr>
          <w:rFonts w:ascii="仿宋" w:eastAsia="仿宋" w:hAnsi="仿宋"/>
          <w:sz w:val="30"/>
          <w:szCs w:val="30"/>
        </w:rPr>
      </w:pPr>
    </w:p>
    <w:p w:rsidR="00B32017" w:rsidRDefault="00B32017" w:rsidP="00FC0726">
      <w:pPr>
        <w:snapToGrid w:val="0"/>
        <w:spacing w:before="50" w:afterLines="50" w:after="12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附件2：</w:t>
      </w:r>
    </w:p>
    <w:p w:rsidR="00B32017" w:rsidRDefault="00B32017" w:rsidP="00B32017">
      <w:pPr>
        <w:snapToGrid w:val="0"/>
        <w:spacing w:before="50" w:after="50"/>
        <w:jc w:val="center"/>
        <w:rPr>
          <w:rFonts w:ascii="仿宋" w:eastAsia="仿宋" w:hAnsi="仿宋"/>
          <w:b/>
          <w:sz w:val="36"/>
          <w:szCs w:val="36"/>
        </w:rPr>
      </w:pPr>
      <w:r>
        <w:rPr>
          <w:rFonts w:ascii="仿宋" w:eastAsia="仿宋" w:hAnsi="仿宋" w:hint="eastAsia"/>
          <w:b/>
          <w:sz w:val="36"/>
          <w:szCs w:val="36"/>
        </w:rPr>
        <w:t>声 明 书</w:t>
      </w:r>
    </w:p>
    <w:p w:rsidR="00B32017" w:rsidRDefault="00B32017" w:rsidP="00FC0726">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致浙江省政府采购中心：</w:t>
      </w:r>
    </w:p>
    <w:p w:rsidR="00B32017" w:rsidRDefault="00B32017" w:rsidP="00FC0726">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u w:val="single"/>
        </w:rPr>
        <w:t>（投标人名称）</w:t>
      </w:r>
      <w:r>
        <w:rPr>
          <w:rFonts w:ascii="仿宋" w:eastAsia="仿宋" w:hAnsi="仿宋" w:hint="eastAsia"/>
          <w:sz w:val="30"/>
          <w:szCs w:val="30"/>
        </w:rPr>
        <w:t>系中华人民共和国合法企业，经营地址</w:t>
      </w:r>
      <w:r>
        <w:rPr>
          <w:rFonts w:ascii="仿宋" w:eastAsia="仿宋" w:hAnsi="仿宋" w:hint="eastAsia"/>
          <w:sz w:val="30"/>
          <w:szCs w:val="30"/>
          <w:u w:val="single"/>
        </w:rPr>
        <w:t xml:space="preserve">                            </w:t>
      </w:r>
      <w:r>
        <w:rPr>
          <w:rFonts w:ascii="仿宋" w:eastAsia="仿宋" w:hAnsi="仿宋" w:hint="eastAsia"/>
          <w:sz w:val="30"/>
          <w:szCs w:val="30"/>
        </w:rPr>
        <w:t>。</w:t>
      </w:r>
    </w:p>
    <w:p w:rsidR="00B32017" w:rsidRDefault="00B32017" w:rsidP="00FC0726">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（招标项目名称）（编号为</w:t>
      </w:r>
      <w:bookmarkStart w:id="66" w:name="PO_15528_PM001_3"/>
      <w:r w:rsidR="00927E06">
        <w:rPr>
          <w:rFonts w:ascii="仿宋" w:eastAsia="仿宋" w:hAnsi="仿宋"/>
          <w:sz w:val="30"/>
          <w:szCs w:val="30"/>
          <w:u w:val="single"/>
        </w:rPr>
        <w:t>ZZCG2020L-GK-132</w:t>
      </w:r>
      <w:bookmarkEnd w:id="66"/>
      <w:r>
        <w:rPr>
          <w:rFonts w:ascii="仿宋" w:eastAsia="仿宋" w:hAnsi="仿宋" w:hint="eastAsia"/>
          <w:sz w:val="30"/>
          <w:szCs w:val="30"/>
          <w:u w:val="single"/>
        </w:rPr>
        <w:t>）</w:t>
      </w:r>
      <w:r>
        <w:rPr>
          <w:rFonts w:ascii="仿宋" w:eastAsia="仿宋" w:hAnsi="仿宋" w:hint="eastAsia"/>
          <w:sz w:val="30"/>
          <w:szCs w:val="30"/>
        </w:rPr>
        <w:t>的投标，为此，我方就本次投标有关事项郑重声明如下：</w:t>
      </w:r>
    </w:p>
    <w:p w:rsidR="0042654A" w:rsidRPr="0042654A" w:rsidRDefault="0042654A" w:rsidP="0042654A">
      <w:pPr>
        <w:snapToGrid w:val="0"/>
        <w:spacing w:beforeLines="50" w:before="120" w:after="50" w:line="460" w:lineRule="exact"/>
        <w:ind w:firstLineChars="200" w:firstLine="600"/>
        <w:rPr>
          <w:rFonts w:ascii="仿宋" w:eastAsia="仿宋" w:hAnsi="仿宋"/>
          <w:sz w:val="30"/>
          <w:szCs w:val="30"/>
        </w:rPr>
      </w:pPr>
      <w:r w:rsidRPr="0042654A">
        <w:rPr>
          <w:rFonts w:ascii="仿宋" w:eastAsia="仿宋" w:hAnsi="仿宋" w:hint="eastAsia"/>
          <w:sz w:val="30"/>
          <w:szCs w:val="30"/>
        </w:rPr>
        <w:t>1.我方已详细审查全部招标文件，同意招标文件的各项要求，包括疫情期间采取的各项应急开标措施。</w:t>
      </w:r>
    </w:p>
    <w:p w:rsidR="00B32017" w:rsidRDefault="00B32017" w:rsidP="00FC0726">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2.我方向贵方提交的所有投标文件、资料都是准确的和真实的。</w:t>
      </w:r>
    </w:p>
    <w:p w:rsidR="00B32017" w:rsidRDefault="00B32017" w:rsidP="00FC0726">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3.若中标，我方将按招标文件规定履行合同责任和义务。</w:t>
      </w:r>
    </w:p>
    <w:p w:rsidR="00B32017" w:rsidRDefault="00B32017" w:rsidP="00FC0726">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4.我方不是采购人的附属机构；在获知本项目采购信息后，与采购人聘请的为此项目提供咨询服务的公司及其附属机构没有任何联系。</w:t>
      </w:r>
    </w:p>
    <w:p w:rsidR="00B32017" w:rsidRDefault="00B32017" w:rsidP="00FC0726">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5.投标文件自开标日起有效期为90天。</w:t>
      </w:r>
    </w:p>
    <w:p w:rsidR="00B32017" w:rsidRDefault="00B32017" w:rsidP="00B32017">
      <w:pPr>
        <w:snapToGrid w:val="0"/>
        <w:spacing w:line="460" w:lineRule="exact"/>
        <w:ind w:firstLineChars="196" w:firstLine="590"/>
        <w:jc w:val="left"/>
        <w:rPr>
          <w:rFonts w:ascii="仿宋" w:eastAsia="仿宋" w:hAnsi="仿宋"/>
          <w:b/>
          <w:sz w:val="30"/>
          <w:szCs w:val="30"/>
        </w:rPr>
      </w:pPr>
      <w:r>
        <w:rPr>
          <w:rFonts w:ascii="仿宋" w:eastAsia="仿宋" w:hAnsi="仿宋" w:hint="eastAsia"/>
          <w:b/>
          <w:sz w:val="30"/>
          <w:szCs w:val="30"/>
        </w:rPr>
        <w:t>6.我方参与本项目前3年内的经营活动中没有重大违法记录；</w:t>
      </w:r>
    </w:p>
    <w:p w:rsidR="00B32017" w:rsidRDefault="00B32017" w:rsidP="00FC0726">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rsidR="00B32017" w:rsidRDefault="00B32017" w:rsidP="00FC0726">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8.以上事项如有虚假或隐瞒，我方愿意承担一切后果，并不再寻求任何旨在减轻或免除法律责任的辩解。</w:t>
      </w:r>
    </w:p>
    <w:p w:rsidR="00B32017" w:rsidRDefault="00B32017" w:rsidP="00FC0726">
      <w:pPr>
        <w:snapToGrid w:val="0"/>
        <w:spacing w:beforeLines="50" w:before="120" w:after="50" w:line="460" w:lineRule="exact"/>
        <w:ind w:right="600" w:firstLineChars="50" w:firstLine="150"/>
        <w:rPr>
          <w:rFonts w:ascii="仿宋" w:eastAsia="仿宋" w:hAnsi="仿宋"/>
          <w:sz w:val="30"/>
          <w:szCs w:val="30"/>
          <w:u w:val="single"/>
        </w:rPr>
      </w:pPr>
      <w:r>
        <w:rPr>
          <w:rFonts w:ascii="仿宋" w:eastAsia="仿宋" w:hAnsi="仿宋" w:hint="eastAsia"/>
          <w:sz w:val="30"/>
          <w:szCs w:val="30"/>
        </w:rPr>
        <w:t>法定代表人签名（或签名章）：</w:t>
      </w:r>
      <w:r>
        <w:rPr>
          <w:rFonts w:ascii="仿宋" w:eastAsia="仿宋" w:hAnsi="仿宋" w:hint="eastAsia"/>
          <w:sz w:val="30"/>
          <w:szCs w:val="30"/>
          <w:u w:val="single"/>
        </w:rPr>
        <w:t xml:space="preserve">          </w:t>
      </w:r>
      <w:r>
        <w:rPr>
          <w:rFonts w:ascii="仿宋" w:eastAsia="仿宋" w:hAnsi="仿宋" w:hint="eastAsia"/>
          <w:sz w:val="30"/>
          <w:szCs w:val="30"/>
        </w:rPr>
        <w:t xml:space="preserve">  日 期：</w:t>
      </w:r>
      <w:r>
        <w:rPr>
          <w:rFonts w:ascii="仿宋" w:eastAsia="仿宋" w:hAnsi="仿宋" w:hint="eastAsia"/>
          <w:sz w:val="30"/>
          <w:szCs w:val="30"/>
          <w:u w:val="single"/>
        </w:rPr>
        <w:t xml:space="preserve">          </w:t>
      </w:r>
    </w:p>
    <w:p w:rsidR="00B32017" w:rsidRDefault="00B32017" w:rsidP="00FC0726">
      <w:pPr>
        <w:snapToGrid w:val="0"/>
        <w:spacing w:beforeLines="50" w:before="120" w:line="460" w:lineRule="exact"/>
        <w:ind w:firstLine="200"/>
        <w:rPr>
          <w:rFonts w:ascii="仿宋" w:eastAsia="仿宋" w:hAnsi="仿宋"/>
          <w:sz w:val="30"/>
          <w:szCs w:val="30"/>
          <w:u w:val="single"/>
        </w:rPr>
      </w:pPr>
    </w:p>
    <w:p w:rsidR="00B32017" w:rsidRDefault="00B32017" w:rsidP="00D63256">
      <w:pPr>
        <w:snapToGrid w:val="0"/>
        <w:spacing w:beforeLines="50" w:before="120" w:after="50" w:line="460" w:lineRule="exact"/>
        <w:ind w:firstLineChars="50" w:firstLine="150"/>
        <w:rPr>
          <w:rFonts w:ascii="仿宋" w:eastAsia="仿宋" w:hAnsi="仿宋"/>
          <w:sz w:val="30"/>
          <w:szCs w:val="30"/>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B32017" w:rsidRDefault="00B32017" w:rsidP="00FC0726">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附件3：</w:t>
      </w:r>
    </w:p>
    <w:p w:rsidR="00B32017" w:rsidRDefault="00B32017" w:rsidP="00B32017">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法定代表人授权委托书</w:t>
      </w:r>
    </w:p>
    <w:p w:rsidR="00B32017" w:rsidRDefault="00B32017" w:rsidP="00FC0726">
      <w:pPr>
        <w:snapToGrid w:val="0"/>
        <w:spacing w:beforeLines="50" w:before="120" w:after="50"/>
        <w:jc w:val="center"/>
        <w:rPr>
          <w:rFonts w:ascii="仿宋" w:eastAsia="仿宋" w:hAnsi="仿宋"/>
          <w:b/>
          <w:sz w:val="30"/>
          <w:szCs w:val="30"/>
        </w:rPr>
      </w:pPr>
    </w:p>
    <w:p w:rsidR="00B32017" w:rsidRDefault="00B32017" w:rsidP="00FC0726">
      <w:pPr>
        <w:snapToGrid w:val="0"/>
        <w:spacing w:beforeLines="50" w:before="120" w:after="50" w:line="460" w:lineRule="exact"/>
        <w:rPr>
          <w:rFonts w:ascii="仿宋" w:eastAsia="仿宋" w:hAnsi="仿宋"/>
          <w:b/>
          <w:bCs/>
          <w:sz w:val="30"/>
          <w:szCs w:val="30"/>
        </w:rPr>
      </w:pPr>
      <w:r>
        <w:rPr>
          <w:rFonts w:ascii="仿宋" w:eastAsia="仿宋" w:hAnsi="仿宋" w:hint="eastAsia"/>
          <w:bCs/>
          <w:sz w:val="30"/>
          <w:szCs w:val="30"/>
        </w:rPr>
        <w:t>浙江省政府采购中心：</w:t>
      </w:r>
    </w:p>
    <w:p w:rsidR="00B32017" w:rsidRDefault="00B32017" w:rsidP="00FC0726">
      <w:pPr>
        <w:snapToGrid w:val="0"/>
        <w:spacing w:beforeLines="50" w:before="120" w:after="50" w:line="460" w:lineRule="exact"/>
        <w:ind w:firstLineChars="300" w:firstLine="9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 xml:space="preserve">    </w:t>
      </w:r>
      <w:r>
        <w:rPr>
          <w:rFonts w:ascii="仿宋" w:eastAsia="仿宋" w:hAnsi="仿宋" w:hint="eastAsia"/>
          <w:sz w:val="30"/>
          <w:szCs w:val="30"/>
        </w:rPr>
        <w:t>（姓名）系</w:t>
      </w:r>
      <w:r>
        <w:rPr>
          <w:rFonts w:ascii="仿宋" w:eastAsia="仿宋" w:hAnsi="仿宋" w:hint="eastAsia"/>
          <w:sz w:val="30"/>
          <w:szCs w:val="30"/>
          <w:u w:val="single"/>
        </w:rPr>
        <w:t xml:space="preserve">    </w:t>
      </w:r>
      <w:r>
        <w:rPr>
          <w:rFonts w:ascii="仿宋" w:eastAsia="仿宋" w:hAnsi="仿宋" w:hint="eastAsia"/>
          <w:sz w:val="30"/>
          <w:szCs w:val="30"/>
        </w:rPr>
        <w:t xml:space="preserve">（投标人名称）的法定代表人，现授权委托本单位在职职工 </w:t>
      </w:r>
      <w:r>
        <w:rPr>
          <w:rFonts w:ascii="仿宋" w:eastAsia="仿宋" w:hAnsi="仿宋" w:hint="eastAsia"/>
          <w:sz w:val="30"/>
          <w:szCs w:val="30"/>
          <w:u w:val="single"/>
        </w:rPr>
        <w:t xml:space="preserve">         </w:t>
      </w:r>
      <w:r>
        <w:rPr>
          <w:rFonts w:ascii="仿宋" w:eastAsia="仿宋" w:hAnsi="仿宋" w:hint="eastAsia"/>
          <w:sz w:val="30"/>
          <w:szCs w:val="30"/>
        </w:rPr>
        <w:t>（姓名）为授权代表，以我方的名义参加项目编号：</w:t>
      </w:r>
      <w:r>
        <w:rPr>
          <w:rFonts w:ascii="仿宋" w:eastAsia="仿宋" w:hAnsi="仿宋" w:hint="eastAsia"/>
          <w:sz w:val="30"/>
          <w:szCs w:val="30"/>
          <w:u w:val="single"/>
        </w:rPr>
        <w:t xml:space="preserve">           </w:t>
      </w:r>
      <w:r>
        <w:rPr>
          <w:rFonts w:ascii="仿宋" w:eastAsia="仿宋" w:hAnsi="仿宋" w:hint="eastAsia"/>
          <w:sz w:val="30"/>
          <w:szCs w:val="30"/>
        </w:rPr>
        <w:t>项目名称</w:t>
      </w:r>
      <w:r>
        <w:rPr>
          <w:rFonts w:ascii="仿宋" w:eastAsia="仿宋" w:hAnsi="仿宋" w:hint="eastAsia"/>
          <w:sz w:val="30"/>
          <w:szCs w:val="30"/>
          <w:u w:val="single"/>
        </w:rPr>
        <w:t xml:space="preserve">：      </w:t>
      </w:r>
      <w:r>
        <w:rPr>
          <w:rFonts w:ascii="仿宋" w:eastAsia="仿宋" w:hAnsi="仿宋" w:hint="eastAsia"/>
          <w:sz w:val="30"/>
          <w:szCs w:val="30"/>
        </w:rPr>
        <w:t>项目的投标活动，并代表我方全权办理针对上述项目的投标、开标、评标、签约等具体事务和签署相关文件。我方对授权代表的签名事项负全部责任。</w:t>
      </w:r>
    </w:p>
    <w:p w:rsidR="00B32017" w:rsidRDefault="00B32017" w:rsidP="00FC0726">
      <w:pPr>
        <w:snapToGrid w:val="0"/>
        <w:spacing w:beforeLines="50" w:before="120" w:after="50" w:line="460" w:lineRule="exact"/>
        <w:ind w:firstLine="480"/>
        <w:rPr>
          <w:rFonts w:ascii="仿宋" w:eastAsia="仿宋" w:hAnsi="仿宋"/>
          <w:sz w:val="30"/>
          <w:szCs w:val="30"/>
        </w:rPr>
      </w:pPr>
      <w:r>
        <w:rPr>
          <w:rFonts w:ascii="仿宋" w:eastAsia="仿宋" w:hAnsi="仿宋" w:hint="eastAsia"/>
          <w:sz w:val="30"/>
          <w:szCs w:val="30"/>
        </w:rPr>
        <w:t>在撤销授权的书面通知以前，本授权书一直有效。授权代表在授权书有效期内签署的所有文件不因授权的撤销而失效。</w:t>
      </w:r>
    </w:p>
    <w:p w:rsidR="00B32017" w:rsidRDefault="00B32017" w:rsidP="00FC0726">
      <w:pPr>
        <w:snapToGrid w:val="0"/>
        <w:spacing w:beforeLines="50" w:before="120" w:after="50" w:line="460" w:lineRule="exact"/>
        <w:ind w:firstLine="480"/>
        <w:rPr>
          <w:rFonts w:ascii="仿宋" w:eastAsia="仿宋" w:hAnsi="仿宋"/>
          <w:sz w:val="30"/>
          <w:szCs w:val="30"/>
        </w:rPr>
      </w:pPr>
      <w:r>
        <w:rPr>
          <w:rFonts w:ascii="仿宋" w:eastAsia="仿宋" w:hAnsi="仿宋" w:hint="eastAsia"/>
          <w:sz w:val="30"/>
          <w:szCs w:val="30"/>
        </w:rPr>
        <w:t>授权代表无转委托权，特此委托。</w:t>
      </w:r>
    </w:p>
    <w:p w:rsidR="00B32017" w:rsidRDefault="00B32017" w:rsidP="00FC0726">
      <w:pPr>
        <w:snapToGrid w:val="0"/>
        <w:spacing w:beforeLines="50" w:before="120" w:after="50" w:line="460" w:lineRule="exact"/>
        <w:ind w:firstLine="480"/>
        <w:rPr>
          <w:rFonts w:ascii="仿宋" w:eastAsia="仿宋" w:hAnsi="仿宋"/>
          <w:sz w:val="30"/>
          <w:szCs w:val="30"/>
        </w:rPr>
      </w:pPr>
    </w:p>
    <w:p w:rsidR="00B32017" w:rsidRDefault="00B32017" w:rsidP="00FC0726">
      <w:pPr>
        <w:snapToGrid w:val="0"/>
        <w:spacing w:beforeLines="50" w:before="120" w:after="50" w:line="460" w:lineRule="exact"/>
        <w:ind w:firstLine="480"/>
        <w:rPr>
          <w:rFonts w:ascii="仿宋" w:eastAsia="仿宋" w:hAnsi="仿宋"/>
          <w:sz w:val="30"/>
          <w:szCs w:val="30"/>
        </w:rPr>
      </w:pPr>
    </w:p>
    <w:p w:rsidR="00B32017" w:rsidRDefault="00B32017" w:rsidP="00FC0726">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职务：</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B32017" w:rsidRDefault="00B32017" w:rsidP="00FC0726">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授权代表身份证号码：</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D63256" w:rsidRDefault="00D63256" w:rsidP="00FC0726">
      <w:pPr>
        <w:snapToGrid w:val="0"/>
        <w:spacing w:beforeLines="50" w:before="120" w:after="50" w:line="460" w:lineRule="exact"/>
        <w:rPr>
          <w:rFonts w:ascii="仿宋" w:eastAsia="仿宋" w:hAnsi="仿宋"/>
          <w:sz w:val="30"/>
          <w:szCs w:val="30"/>
          <w:u w:val="single"/>
        </w:rPr>
      </w:pPr>
      <w:r>
        <w:rPr>
          <w:rFonts w:ascii="仿宋" w:eastAsia="仿宋" w:hAnsi="仿宋" w:hint="eastAsia"/>
          <w:sz w:val="30"/>
          <w:szCs w:val="30"/>
        </w:rPr>
        <w:t>授权代表联系方式：</w:t>
      </w:r>
      <w:r>
        <w:rPr>
          <w:rFonts w:ascii="仿宋" w:eastAsia="仿宋" w:hAnsi="仿宋"/>
          <w:sz w:val="30"/>
          <w:szCs w:val="30"/>
          <w:u w:val="single"/>
        </w:rPr>
        <w:t xml:space="preserve">                            </w:t>
      </w:r>
    </w:p>
    <w:p w:rsidR="00D63256" w:rsidRPr="00D63256" w:rsidRDefault="00D63256" w:rsidP="00FC0726">
      <w:pPr>
        <w:snapToGrid w:val="0"/>
        <w:spacing w:beforeLines="50" w:before="120" w:after="50" w:line="460" w:lineRule="exact"/>
        <w:rPr>
          <w:rFonts w:ascii="仿宋" w:eastAsia="仿宋" w:hAnsi="仿宋" w:hint="eastAsia"/>
          <w:sz w:val="30"/>
          <w:szCs w:val="30"/>
          <w:u w:val="single"/>
        </w:rPr>
      </w:pPr>
      <w:r>
        <w:rPr>
          <w:rFonts w:ascii="仿宋" w:eastAsia="仿宋" w:hAnsi="仿宋" w:hint="eastAsia"/>
          <w:sz w:val="30"/>
          <w:szCs w:val="30"/>
        </w:rPr>
        <w:t>授权代表邮箱：</w:t>
      </w:r>
      <w:r>
        <w:rPr>
          <w:rFonts w:ascii="仿宋" w:eastAsia="仿宋" w:hAnsi="仿宋" w:hint="eastAsia"/>
          <w:sz w:val="30"/>
          <w:szCs w:val="30"/>
          <w:u w:val="single"/>
        </w:rPr>
        <w:t xml:space="preserve"> </w:t>
      </w:r>
      <w:r>
        <w:rPr>
          <w:rFonts w:ascii="仿宋" w:eastAsia="仿宋" w:hAnsi="仿宋"/>
          <w:sz w:val="30"/>
          <w:szCs w:val="30"/>
          <w:u w:val="single"/>
        </w:rPr>
        <w:t xml:space="preserve">                               </w:t>
      </w:r>
    </w:p>
    <w:p w:rsidR="00B32017" w:rsidRDefault="00B32017" w:rsidP="00FC0726">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法定代表人签名（或签名章）：</w:t>
      </w:r>
      <w:r>
        <w:rPr>
          <w:rFonts w:ascii="仿宋" w:eastAsia="仿宋" w:hAnsi="仿宋" w:hint="eastAsia"/>
          <w:sz w:val="30"/>
          <w:szCs w:val="30"/>
          <w:u w:val="single"/>
        </w:rPr>
        <w:t xml:space="preserve">         </w:t>
      </w:r>
      <w:r>
        <w:rPr>
          <w:rFonts w:ascii="仿宋" w:eastAsia="仿宋" w:hAnsi="仿宋" w:hint="eastAsia"/>
          <w:sz w:val="30"/>
          <w:szCs w:val="30"/>
        </w:rPr>
        <w:t xml:space="preserve">   职务：</w:t>
      </w:r>
      <w:r>
        <w:rPr>
          <w:rFonts w:ascii="仿宋" w:eastAsia="仿宋" w:hAnsi="仿宋" w:hint="eastAsia"/>
          <w:sz w:val="30"/>
          <w:szCs w:val="30"/>
          <w:u w:val="single"/>
        </w:rPr>
        <w:t xml:space="preserve">           </w:t>
      </w:r>
    </w:p>
    <w:p w:rsidR="00B32017" w:rsidRDefault="00B32017" w:rsidP="00FC0726">
      <w:pPr>
        <w:snapToGrid w:val="0"/>
        <w:spacing w:beforeLines="50" w:before="120" w:after="50" w:line="460" w:lineRule="exact"/>
        <w:rPr>
          <w:rFonts w:ascii="仿宋" w:eastAsia="仿宋" w:hAnsi="仿宋"/>
          <w:sz w:val="30"/>
          <w:szCs w:val="30"/>
        </w:rPr>
      </w:pPr>
    </w:p>
    <w:p w:rsidR="00B32017" w:rsidRDefault="00B32017" w:rsidP="00FC0726">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 xml:space="preserve">                                     </w:t>
      </w:r>
    </w:p>
    <w:p w:rsidR="00B32017" w:rsidRDefault="00B32017" w:rsidP="00FC0726">
      <w:pPr>
        <w:snapToGrid w:val="0"/>
        <w:spacing w:beforeLines="50" w:before="120" w:after="50" w:line="460" w:lineRule="exact"/>
        <w:ind w:firstLineChars="2050" w:firstLine="6150"/>
        <w:rPr>
          <w:rFonts w:ascii="仿宋" w:eastAsia="仿宋" w:hAnsi="仿宋"/>
          <w:sz w:val="30"/>
          <w:szCs w:val="30"/>
        </w:rPr>
      </w:pPr>
    </w:p>
    <w:p w:rsidR="00B32017" w:rsidRDefault="00B32017" w:rsidP="00FC0726">
      <w:pPr>
        <w:snapToGrid w:val="0"/>
        <w:spacing w:beforeLines="50" w:before="120" w:after="50" w:line="460" w:lineRule="exact"/>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日  期：</w:t>
      </w:r>
      <w:r>
        <w:rPr>
          <w:rFonts w:ascii="仿宋" w:eastAsia="仿宋" w:hAnsi="仿宋" w:hint="eastAsia"/>
          <w:sz w:val="30"/>
          <w:szCs w:val="30"/>
          <w:u w:val="single"/>
        </w:rPr>
        <w:t xml:space="preserve">     </w:t>
      </w:r>
    </w:p>
    <w:p w:rsidR="00B32017" w:rsidRDefault="00B32017" w:rsidP="00B32017">
      <w:pPr>
        <w:widowControl/>
        <w:jc w:val="left"/>
        <w:rPr>
          <w:rFonts w:ascii="仿宋" w:eastAsia="仿宋" w:hAnsi="仿宋"/>
          <w:sz w:val="30"/>
          <w:szCs w:val="30"/>
          <w:u w:val="single"/>
        </w:rPr>
        <w:sectPr w:rsidR="00B32017">
          <w:footerReference w:type="default" r:id="rId11"/>
          <w:pgSz w:w="11906" w:h="16838"/>
          <w:pgMar w:top="1558" w:right="1531" w:bottom="468" w:left="1531" w:header="851" w:footer="851" w:gutter="0"/>
          <w:pgNumType w:chapStyle="1" w:chapSep="colon"/>
          <w:cols w:space="720"/>
        </w:sectPr>
      </w:pPr>
    </w:p>
    <w:p w:rsidR="00B32017" w:rsidRDefault="00B32017" w:rsidP="00B32017">
      <w:pPr>
        <w:tabs>
          <w:tab w:val="left" w:pos="606"/>
        </w:tabs>
        <w:rPr>
          <w:rFonts w:ascii="仿宋" w:eastAsia="仿宋" w:hAnsi="仿宋"/>
          <w:spacing w:val="20"/>
          <w:sz w:val="30"/>
          <w:szCs w:val="30"/>
        </w:rPr>
      </w:pPr>
      <w:r>
        <w:rPr>
          <w:rFonts w:ascii="仿宋" w:eastAsia="仿宋" w:hAnsi="仿宋" w:hint="eastAsia"/>
          <w:sz w:val="30"/>
          <w:szCs w:val="30"/>
        </w:rPr>
        <w:lastRenderedPageBreak/>
        <w:t>附件4：</w:t>
      </w:r>
    </w:p>
    <w:p w:rsidR="00B32017" w:rsidRDefault="00B32017" w:rsidP="00B32017">
      <w:pPr>
        <w:pStyle w:val="afffff3"/>
        <w:overflowPunct w:val="0"/>
        <w:spacing w:line="360" w:lineRule="auto"/>
        <w:ind w:firstLine="0"/>
        <w:jc w:val="center"/>
        <w:rPr>
          <w:rFonts w:ascii="仿宋" w:eastAsia="仿宋" w:hAnsi="仿宋"/>
          <w:b/>
          <w:spacing w:val="40"/>
          <w:kern w:val="0"/>
          <w:sz w:val="30"/>
          <w:szCs w:val="30"/>
        </w:rPr>
      </w:pPr>
      <w:r>
        <w:rPr>
          <w:rFonts w:ascii="仿宋" w:eastAsia="仿宋" w:hAnsi="仿宋" w:hint="eastAsia"/>
          <w:b/>
          <w:spacing w:val="40"/>
          <w:kern w:val="0"/>
          <w:sz w:val="30"/>
          <w:szCs w:val="30"/>
        </w:rPr>
        <w:t>联合投标协议书</w:t>
      </w:r>
    </w:p>
    <w:p w:rsidR="00B32017" w:rsidRDefault="00B32017" w:rsidP="00B32017">
      <w:pPr>
        <w:pStyle w:val="afffff3"/>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甲方：</w:t>
      </w:r>
    </w:p>
    <w:p w:rsidR="00B32017" w:rsidRDefault="00B32017" w:rsidP="00B32017">
      <w:pPr>
        <w:pStyle w:val="afffff3"/>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w:t>
      </w:r>
    </w:p>
    <w:p w:rsidR="00B32017" w:rsidRDefault="00B32017" w:rsidP="00B32017">
      <w:pPr>
        <w:pStyle w:val="afffff3"/>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（如果有的话，可按甲、乙、丙、丁…序列增加）</w:t>
      </w:r>
    </w:p>
    <w:p w:rsidR="00B32017" w:rsidRDefault="00B32017" w:rsidP="00B32017">
      <w:pPr>
        <w:pStyle w:val="afffff3"/>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 xml:space="preserve">各方经协商，就响应 </w:t>
      </w:r>
      <w:r>
        <w:rPr>
          <w:rFonts w:ascii="仿宋" w:eastAsia="仿宋" w:hAnsi="仿宋" w:hint="eastAsia"/>
          <w:sz w:val="30"/>
          <w:szCs w:val="30"/>
          <w:u w:val="single"/>
        </w:rPr>
        <w:t xml:space="preserve">            </w:t>
      </w:r>
      <w:r>
        <w:rPr>
          <w:rFonts w:ascii="仿宋" w:eastAsia="仿宋" w:hAnsi="仿宋" w:hint="eastAsia"/>
          <w:sz w:val="30"/>
          <w:szCs w:val="30"/>
        </w:rPr>
        <w:t>组织实施的编号为</w:t>
      </w:r>
      <w:r>
        <w:rPr>
          <w:rFonts w:ascii="仿宋" w:eastAsia="仿宋" w:hAnsi="仿宋" w:hint="eastAsia"/>
          <w:sz w:val="30"/>
          <w:szCs w:val="30"/>
          <w:u w:val="single"/>
        </w:rPr>
        <w:t xml:space="preserve">           </w:t>
      </w:r>
      <w:r>
        <w:rPr>
          <w:rFonts w:ascii="仿宋" w:eastAsia="仿宋" w:hAnsi="仿宋" w:hint="eastAsia"/>
          <w:sz w:val="30"/>
          <w:szCs w:val="30"/>
        </w:rPr>
        <w:t>号的招标活动联合进行投标之事宜，达成如下协议：</w:t>
      </w:r>
    </w:p>
    <w:p w:rsidR="00B32017" w:rsidRDefault="00B32017" w:rsidP="00B32017">
      <w:pPr>
        <w:pStyle w:val="afffff3"/>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 xml:space="preserve">一、各方一致决定，以 </w:t>
      </w:r>
      <w:r>
        <w:rPr>
          <w:rFonts w:ascii="仿宋" w:eastAsia="仿宋" w:hAnsi="仿宋" w:hint="eastAsia"/>
          <w:sz w:val="30"/>
          <w:szCs w:val="30"/>
          <w:u w:val="single"/>
        </w:rPr>
        <w:t xml:space="preserve">         </w:t>
      </w:r>
      <w:r>
        <w:rPr>
          <w:rFonts w:ascii="仿宋" w:eastAsia="仿宋" w:hAnsi="仿宋" w:hint="eastAsia"/>
          <w:sz w:val="30"/>
          <w:szCs w:val="30"/>
        </w:rPr>
        <w:t xml:space="preserve"> 为主办人进行投标，并按照招标文件的规定分别提交资格文件。</w:t>
      </w:r>
    </w:p>
    <w:p w:rsidR="00B32017" w:rsidRDefault="00B32017" w:rsidP="00B32017">
      <w:pPr>
        <w:pStyle w:val="afffff3"/>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B32017" w:rsidRDefault="00B32017" w:rsidP="00B32017">
      <w:pPr>
        <w:pStyle w:val="afffff3"/>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三、联合投标其余各方保证对主办人为响应本次招标而提供的产品和服务提供全部质量保证及售后服务支持。</w:t>
      </w:r>
    </w:p>
    <w:p w:rsidR="00B32017" w:rsidRDefault="00B32017" w:rsidP="00B32017">
      <w:pPr>
        <w:pStyle w:val="afffff3"/>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四、本次联合投标中，甲方承担的工作和义务为:</w:t>
      </w:r>
    </w:p>
    <w:p w:rsidR="00B32017" w:rsidRDefault="00B32017" w:rsidP="00B32017">
      <w:pPr>
        <w:pStyle w:val="afffff3"/>
        <w:overflowPunct w:val="0"/>
        <w:spacing w:line="460" w:lineRule="exact"/>
        <w:ind w:firstLineChars="214" w:firstLine="642"/>
        <w:rPr>
          <w:rFonts w:ascii="仿宋" w:eastAsia="仿宋" w:hAnsi="仿宋"/>
          <w:sz w:val="30"/>
          <w:szCs w:val="30"/>
          <w:u w:val="single"/>
        </w:rPr>
      </w:pPr>
    </w:p>
    <w:p w:rsidR="00B32017" w:rsidRDefault="00B32017" w:rsidP="00B32017">
      <w:pPr>
        <w:pStyle w:val="afffff3"/>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乙方承担的工作和义务为：</w:t>
      </w:r>
    </w:p>
    <w:p w:rsidR="00B32017" w:rsidRDefault="00B32017" w:rsidP="00B32017">
      <w:pPr>
        <w:pStyle w:val="afffff3"/>
        <w:overflowPunct w:val="0"/>
        <w:spacing w:line="460" w:lineRule="exact"/>
        <w:ind w:firstLineChars="214" w:firstLine="642"/>
        <w:rPr>
          <w:rFonts w:ascii="仿宋" w:eastAsia="仿宋" w:hAnsi="仿宋"/>
          <w:sz w:val="30"/>
          <w:szCs w:val="30"/>
        </w:rPr>
      </w:pPr>
    </w:p>
    <w:p w:rsidR="00B32017" w:rsidRDefault="00B32017" w:rsidP="00B32017">
      <w:pPr>
        <w:pStyle w:val="afffff3"/>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五、有关本次联合投标的其他事宜：</w:t>
      </w:r>
    </w:p>
    <w:p w:rsidR="00B32017" w:rsidRDefault="00B32017" w:rsidP="00B32017">
      <w:pPr>
        <w:pStyle w:val="afffff3"/>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六、本协议提交招标方后，联合投标各方不得以任何形式对上述实质内容进行修改或撤销。</w:t>
      </w:r>
    </w:p>
    <w:p w:rsidR="00B32017" w:rsidRDefault="00B32017" w:rsidP="00B32017">
      <w:pPr>
        <w:pStyle w:val="afffff3"/>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七、本协议签约各方各持一份，并作为投标文件的一部分。</w:t>
      </w:r>
    </w:p>
    <w:tbl>
      <w:tblPr>
        <w:tblW w:w="0" w:type="auto"/>
        <w:jc w:val="center"/>
        <w:tblLayout w:type="fixed"/>
        <w:tblLook w:val="0000" w:firstRow="0" w:lastRow="0" w:firstColumn="0" w:lastColumn="0" w:noHBand="0" w:noVBand="0"/>
      </w:tblPr>
      <w:tblGrid>
        <w:gridCol w:w="4264"/>
        <w:gridCol w:w="4264"/>
      </w:tblGrid>
      <w:tr w:rsidR="00B32017" w:rsidTr="00925E86">
        <w:trPr>
          <w:jc w:val="center"/>
        </w:trPr>
        <w:tc>
          <w:tcPr>
            <w:tcW w:w="4264" w:type="dxa"/>
          </w:tcPr>
          <w:p w:rsidR="00B32017" w:rsidRDefault="00B32017" w:rsidP="00925E86">
            <w:pPr>
              <w:pStyle w:val="afffff3"/>
              <w:overflowPunct w:val="0"/>
              <w:spacing w:line="460" w:lineRule="exact"/>
              <w:ind w:firstLine="0"/>
              <w:rPr>
                <w:rFonts w:ascii="仿宋" w:eastAsia="仿宋" w:hAnsi="仿宋"/>
                <w:sz w:val="30"/>
                <w:szCs w:val="30"/>
              </w:rPr>
            </w:pPr>
            <w:r>
              <w:rPr>
                <w:rFonts w:ascii="仿宋" w:eastAsia="仿宋" w:hAnsi="仿宋" w:hint="eastAsia"/>
                <w:sz w:val="30"/>
                <w:szCs w:val="30"/>
              </w:rPr>
              <w:t>甲方单位：       （公章）</w:t>
            </w:r>
          </w:p>
          <w:p w:rsidR="00B32017" w:rsidRDefault="00B32017" w:rsidP="00925E86">
            <w:pPr>
              <w:pStyle w:val="afffff3"/>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B32017" w:rsidRDefault="00B32017" w:rsidP="00925E86">
            <w:pPr>
              <w:pStyle w:val="afffff3"/>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B32017" w:rsidRDefault="00B32017" w:rsidP="00925E86">
            <w:pPr>
              <w:pStyle w:val="afffff3"/>
              <w:overflowPunct w:val="0"/>
              <w:spacing w:line="460" w:lineRule="exact"/>
              <w:ind w:firstLine="0"/>
              <w:rPr>
                <w:rFonts w:ascii="仿宋" w:eastAsia="仿宋" w:hAnsi="仿宋"/>
                <w:sz w:val="30"/>
                <w:szCs w:val="30"/>
              </w:rPr>
            </w:pPr>
            <w:r>
              <w:rPr>
                <w:rFonts w:ascii="仿宋" w:eastAsia="仿宋" w:hAnsi="仿宋" w:hint="eastAsia"/>
                <w:sz w:val="30"/>
                <w:szCs w:val="30"/>
              </w:rPr>
              <w:t>乙方单位：       （公章）</w:t>
            </w:r>
          </w:p>
          <w:p w:rsidR="00B32017" w:rsidRDefault="00B32017" w:rsidP="00925E86">
            <w:pPr>
              <w:pStyle w:val="afffff3"/>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B32017" w:rsidRDefault="00B32017" w:rsidP="00925E86">
            <w:pPr>
              <w:pStyle w:val="afffff3"/>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B32017" w:rsidRDefault="00B32017" w:rsidP="00B32017">
      <w:pPr>
        <w:pStyle w:val="afffff3"/>
        <w:overflowPunct w:val="0"/>
        <w:spacing w:line="460" w:lineRule="exact"/>
        <w:ind w:firstLine="0"/>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附件5：</w:t>
      </w:r>
    </w:p>
    <w:p w:rsidR="00B32017" w:rsidRDefault="00B32017" w:rsidP="00B32017">
      <w:pPr>
        <w:pStyle w:val="afffff3"/>
        <w:overflowPunct w:val="0"/>
        <w:spacing w:line="460" w:lineRule="exact"/>
        <w:jc w:val="center"/>
        <w:rPr>
          <w:rFonts w:ascii="仿宋" w:eastAsia="仿宋" w:hAnsi="仿宋"/>
          <w:b/>
          <w:sz w:val="30"/>
          <w:szCs w:val="30"/>
        </w:rPr>
      </w:pPr>
      <w:r>
        <w:rPr>
          <w:rFonts w:ascii="仿宋" w:eastAsia="仿宋" w:hAnsi="仿宋" w:hint="eastAsia"/>
          <w:b/>
          <w:sz w:val="30"/>
          <w:szCs w:val="30"/>
        </w:rPr>
        <w:t>联合投标授权委托书</w:t>
      </w:r>
    </w:p>
    <w:p w:rsidR="00B32017" w:rsidRDefault="00B32017" w:rsidP="00B32017">
      <w:pPr>
        <w:pStyle w:val="afffff3"/>
        <w:overflowPunct w:val="0"/>
        <w:spacing w:line="460" w:lineRule="exact"/>
        <w:rPr>
          <w:rFonts w:ascii="仿宋" w:eastAsia="仿宋" w:hAnsi="仿宋"/>
          <w:sz w:val="30"/>
          <w:szCs w:val="30"/>
        </w:rPr>
      </w:pPr>
    </w:p>
    <w:p w:rsidR="00B32017" w:rsidRDefault="00B32017" w:rsidP="00B32017">
      <w:pPr>
        <w:pStyle w:val="afffff3"/>
        <w:overflowPunct w:val="0"/>
        <w:spacing w:line="460" w:lineRule="exact"/>
        <w:rPr>
          <w:rFonts w:ascii="仿宋" w:eastAsia="仿宋" w:hAnsi="仿宋"/>
          <w:sz w:val="30"/>
          <w:szCs w:val="30"/>
        </w:rPr>
      </w:pPr>
      <w:r>
        <w:rPr>
          <w:rFonts w:ascii="仿宋" w:eastAsia="仿宋" w:hAnsi="仿宋" w:hint="eastAsia"/>
          <w:sz w:val="30"/>
          <w:szCs w:val="30"/>
        </w:rPr>
        <w:t xml:space="preserve"> 本授权委托书声明：根据 </w:t>
      </w:r>
      <w:r>
        <w:rPr>
          <w:rFonts w:ascii="仿宋" w:eastAsia="仿宋" w:hAnsi="仿宋" w:hint="eastAsia"/>
          <w:sz w:val="30"/>
          <w:szCs w:val="30"/>
          <w:u w:val="single"/>
        </w:rPr>
        <w:t xml:space="preserve">              </w:t>
      </w:r>
      <w:r>
        <w:rPr>
          <w:rFonts w:ascii="仿宋" w:eastAsia="仿宋" w:hAnsi="仿宋" w:hint="eastAsia"/>
          <w:sz w:val="30"/>
          <w:szCs w:val="30"/>
        </w:rPr>
        <w:t>与</w:t>
      </w:r>
      <w:r>
        <w:rPr>
          <w:rFonts w:ascii="仿宋" w:eastAsia="仿宋" w:hAnsi="仿宋" w:hint="eastAsia"/>
          <w:sz w:val="30"/>
          <w:szCs w:val="30"/>
          <w:u w:val="single"/>
        </w:rPr>
        <w:t xml:space="preserve">         </w:t>
      </w:r>
      <w:r>
        <w:rPr>
          <w:rFonts w:ascii="仿宋" w:eastAsia="仿宋" w:hAnsi="仿宋" w:hint="eastAsia"/>
          <w:sz w:val="30"/>
          <w:szCs w:val="30"/>
        </w:rPr>
        <w:t>签订的《联合投标协议书》的内容，主办人</w:t>
      </w:r>
      <w:r>
        <w:rPr>
          <w:rFonts w:ascii="仿宋" w:eastAsia="仿宋" w:hAnsi="仿宋" w:hint="eastAsia"/>
          <w:sz w:val="30"/>
          <w:szCs w:val="30"/>
          <w:u w:val="single"/>
        </w:rPr>
        <w:t xml:space="preserve">                 </w:t>
      </w:r>
      <w:r>
        <w:rPr>
          <w:rFonts w:ascii="仿宋" w:eastAsia="仿宋" w:hAnsi="仿宋" w:hint="eastAsia"/>
          <w:sz w:val="30"/>
          <w:szCs w:val="30"/>
        </w:rPr>
        <w:t>的法定代表人</w:t>
      </w:r>
      <w:r>
        <w:rPr>
          <w:rFonts w:ascii="仿宋" w:eastAsia="仿宋" w:hAnsi="仿宋" w:hint="eastAsia"/>
          <w:sz w:val="30"/>
          <w:szCs w:val="30"/>
          <w:u w:val="single"/>
        </w:rPr>
        <w:t xml:space="preserve">        </w:t>
      </w:r>
      <w:r>
        <w:rPr>
          <w:rFonts w:ascii="仿宋" w:eastAsia="仿宋" w:hAnsi="仿宋" w:hint="eastAsia"/>
          <w:sz w:val="30"/>
          <w:szCs w:val="30"/>
        </w:rPr>
        <w:t xml:space="preserve">现授权 </w:t>
      </w:r>
      <w:r>
        <w:rPr>
          <w:rFonts w:ascii="仿宋" w:eastAsia="仿宋" w:hAnsi="仿宋" w:hint="eastAsia"/>
          <w:sz w:val="30"/>
          <w:szCs w:val="30"/>
          <w:u w:val="single"/>
        </w:rPr>
        <w:t xml:space="preserve">      </w:t>
      </w:r>
      <w:r>
        <w:rPr>
          <w:rFonts w:ascii="仿宋" w:eastAsia="仿宋" w:hAnsi="仿宋" w:hint="eastAsia"/>
          <w:sz w:val="30"/>
          <w:szCs w:val="30"/>
        </w:rPr>
        <w:t>为联合投标代理人，代理人在投标、开标、评标、合同谈判过程中所签署的一切文件和处理与这有关的一切事务， 联合投标各方均予以认可并遵守。</w:t>
      </w:r>
    </w:p>
    <w:p w:rsidR="00B32017" w:rsidRDefault="00B32017" w:rsidP="00B32017">
      <w:pPr>
        <w:pStyle w:val="afffff3"/>
        <w:overflowPunct w:val="0"/>
        <w:spacing w:line="460" w:lineRule="exact"/>
        <w:rPr>
          <w:rFonts w:ascii="仿宋" w:eastAsia="仿宋" w:hAnsi="仿宋"/>
          <w:sz w:val="30"/>
          <w:szCs w:val="30"/>
        </w:rPr>
      </w:pPr>
      <w:r>
        <w:rPr>
          <w:rFonts w:ascii="仿宋" w:eastAsia="仿宋" w:hAnsi="仿宋" w:hint="eastAsia"/>
          <w:sz w:val="30"/>
          <w:szCs w:val="30"/>
        </w:rPr>
        <w:t xml:space="preserve"> 特此委托。</w:t>
      </w:r>
    </w:p>
    <w:p w:rsidR="00B32017" w:rsidRDefault="00B32017" w:rsidP="00B32017">
      <w:pPr>
        <w:pStyle w:val="afffff3"/>
        <w:overflowPunct w:val="0"/>
        <w:spacing w:line="460" w:lineRule="exact"/>
        <w:rPr>
          <w:rFonts w:ascii="仿宋" w:eastAsia="仿宋" w:hAnsi="仿宋"/>
          <w:sz w:val="30"/>
          <w:szCs w:val="30"/>
        </w:rPr>
      </w:pPr>
      <w:r>
        <w:rPr>
          <w:rFonts w:ascii="仿宋" w:eastAsia="仿宋" w:hAnsi="仿宋" w:hint="eastAsia"/>
          <w:sz w:val="30"/>
          <w:szCs w:val="30"/>
        </w:rPr>
        <w:t xml:space="preserve">     </w:t>
      </w:r>
    </w:p>
    <w:p w:rsidR="00B32017" w:rsidRDefault="00B32017" w:rsidP="00B32017">
      <w:pPr>
        <w:pStyle w:val="afffff3"/>
        <w:overflowPunct w:val="0"/>
        <w:spacing w:line="460" w:lineRule="exact"/>
        <w:ind w:firstLineChars="200" w:firstLine="600"/>
        <w:rPr>
          <w:rFonts w:ascii="仿宋" w:eastAsia="仿宋" w:hAnsi="仿宋"/>
          <w:sz w:val="30"/>
          <w:szCs w:val="30"/>
        </w:rPr>
      </w:pPr>
      <w:r>
        <w:rPr>
          <w:rFonts w:ascii="仿宋" w:eastAsia="仿宋" w:hAnsi="仿宋" w:hint="eastAsia"/>
          <w:sz w:val="30"/>
          <w:szCs w:val="30"/>
        </w:rPr>
        <w:t>授权人（签名）：</w:t>
      </w:r>
    </w:p>
    <w:p w:rsidR="00B32017" w:rsidRDefault="00B32017" w:rsidP="00B32017">
      <w:pPr>
        <w:pStyle w:val="afffff3"/>
        <w:overflowPunct w:val="0"/>
        <w:spacing w:line="460" w:lineRule="exact"/>
        <w:ind w:firstLineChars="200" w:firstLine="600"/>
        <w:rPr>
          <w:rFonts w:ascii="仿宋" w:eastAsia="仿宋" w:hAnsi="仿宋"/>
          <w:sz w:val="30"/>
          <w:szCs w:val="30"/>
        </w:rPr>
      </w:pPr>
    </w:p>
    <w:p w:rsidR="00B32017" w:rsidRDefault="00B32017" w:rsidP="00B32017">
      <w:pPr>
        <w:pStyle w:val="afffff3"/>
        <w:overflowPunct w:val="0"/>
        <w:spacing w:line="460" w:lineRule="exact"/>
        <w:ind w:leftChars="200" w:left="420" w:firstLineChars="50" w:firstLine="150"/>
        <w:rPr>
          <w:rFonts w:ascii="仿宋" w:eastAsia="仿宋" w:hAnsi="仿宋"/>
          <w:sz w:val="30"/>
          <w:szCs w:val="30"/>
        </w:rPr>
      </w:pPr>
      <w:r>
        <w:rPr>
          <w:rFonts w:ascii="仿宋" w:eastAsia="仿宋" w:hAnsi="仿宋" w:hint="eastAsia"/>
          <w:sz w:val="30"/>
          <w:szCs w:val="30"/>
        </w:rPr>
        <w:t>日期：    年  月  日</w:t>
      </w:r>
    </w:p>
    <w:p w:rsidR="00B32017" w:rsidRDefault="00B32017" w:rsidP="00B32017">
      <w:pPr>
        <w:pStyle w:val="afffff3"/>
        <w:overflowPunct w:val="0"/>
        <w:spacing w:line="460" w:lineRule="exact"/>
        <w:rPr>
          <w:rFonts w:ascii="仿宋" w:eastAsia="仿宋" w:hAnsi="仿宋"/>
          <w:sz w:val="30"/>
          <w:szCs w:val="30"/>
        </w:rPr>
      </w:pPr>
    </w:p>
    <w:p w:rsidR="00B32017" w:rsidRDefault="00B32017" w:rsidP="00B32017">
      <w:pPr>
        <w:pStyle w:val="afffff3"/>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授权代表（签名）；</w:t>
      </w:r>
    </w:p>
    <w:p w:rsidR="00B32017" w:rsidRDefault="00B32017" w:rsidP="00B32017">
      <w:pPr>
        <w:pStyle w:val="afffff3"/>
        <w:overflowPunct w:val="0"/>
        <w:spacing w:line="460" w:lineRule="exact"/>
        <w:ind w:firstLineChars="190" w:firstLine="570"/>
        <w:rPr>
          <w:rFonts w:ascii="仿宋" w:eastAsia="仿宋" w:hAnsi="仿宋"/>
          <w:sz w:val="30"/>
          <w:szCs w:val="30"/>
        </w:rPr>
      </w:pPr>
    </w:p>
    <w:p w:rsidR="00B32017" w:rsidRDefault="00B32017" w:rsidP="00B32017">
      <w:pPr>
        <w:pStyle w:val="afffff3"/>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日期：    年  月  日</w:t>
      </w:r>
    </w:p>
    <w:p w:rsidR="00B32017" w:rsidRDefault="00B32017" w:rsidP="00B32017">
      <w:pPr>
        <w:tabs>
          <w:tab w:val="left" w:pos="606"/>
        </w:tabs>
        <w:spacing w:line="460" w:lineRule="exact"/>
        <w:rPr>
          <w:rFonts w:ascii="仿宋" w:eastAsia="仿宋" w:hAnsi="仿宋"/>
          <w:spacing w:val="20"/>
          <w:sz w:val="30"/>
          <w:szCs w:val="30"/>
        </w:rPr>
      </w:pPr>
    </w:p>
    <w:p w:rsidR="00B32017" w:rsidRDefault="00B32017" w:rsidP="00B32017">
      <w:pPr>
        <w:tabs>
          <w:tab w:val="left" w:pos="606"/>
        </w:tabs>
        <w:spacing w:line="460" w:lineRule="exact"/>
        <w:rPr>
          <w:rFonts w:ascii="仿宋" w:eastAsia="仿宋" w:hAnsi="仿宋"/>
          <w:spacing w:val="20"/>
          <w:sz w:val="30"/>
          <w:szCs w:val="30"/>
        </w:rPr>
      </w:pPr>
    </w:p>
    <w:tbl>
      <w:tblPr>
        <w:tblW w:w="0" w:type="auto"/>
        <w:jc w:val="center"/>
        <w:tblLayout w:type="fixed"/>
        <w:tblLook w:val="0000" w:firstRow="0" w:lastRow="0" w:firstColumn="0" w:lastColumn="0" w:noHBand="0" w:noVBand="0"/>
      </w:tblPr>
      <w:tblGrid>
        <w:gridCol w:w="4264"/>
        <w:gridCol w:w="4264"/>
      </w:tblGrid>
      <w:tr w:rsidR="00B32017" w:rsidTr="00925E86">
        <w:trPr>
          <w:jc w:val="center"/>
        </w:trPr>
        <w:tc>
          <w:tcPr>
            <w:tcW w:w="4264" w:type="dxa"/>
          </w:tcPr>
          <w:p w:rsidR="00B32017" w:rsidRDefault="00B32017" w:rsidP="00925E86">
            <w:pPr>
              <w:pStyle w:val="afffff3"/>
              <w:overflowPunct w:val="0"/>
              <w:spacing w:line="460" w:lineRule="exact"/>
              <w:ind w:firstLine="0"/>
              <w:rPr>
                <w:rFonts w:ascii="仿宋" w:eastAsia="仿宋" w:hAnsi="仿宋"/>
                <w:sz w:val="30"/>
                <w:szCs w:val="30"/>
              </w:rPr>
            </w:pPr>
          </w:p>
          <w:p w:rsidR="00B32017" w:rsidRDefault="00B32017" w:rsidP="00925E86">
            <w:pPr>
              <w:pStyle w:val="afffff3"/>
              <w:overflowPunct w:val="0"/>
              <w:spacing w:line="460" w:lineRule="exact"/>
              <w:ind w:firstLine="0"/>
              <w:rPr>
                <w:rFonts w:ascii="仿宋" w:eastAsia="仿宋" w:hAnsi="仿宋"/>
                <w:sz w:val="30"/>
                <w:szCs w:val="30"/>
              </w:rPr>
            </w:pPr>
          </w:p>
          <w:p w:rsidR="00B32017" w:rsidRDefault="00B32017" w:rsidP="00925E86">
            <w:pPr>
              <w:pStyle w:val="afffff3"/>
              <w:overflowPunct w:val="0"/>
              <w:spacing w:line="460" w:lineRule="exact"/>
              <w:ind w:firstLine="0"/>
              <w:rPr>
                <w:rFonts w:ascii="仿宋" w:eastAsia="仿宋" w:hAnsi="仿宋"/>
                <w:sz w:val="30"/>
                <w:szCs w:val="30"/>
              </w:rPr>
            </w:pPr>
            <w:r>
              <w:rPr>
                <w:rFonts w:ascii="仿宋" w:eastAsia="仿宋" w:hAnsi="仿宋" w:hint="eastAsia"/>
                <w:sz w:val="30"/>
                <w:szCs w:val="30"/>
              </w:rPr>
              <w:t>联合体甲方单位：   （公章）</w:t>
            </w:r>
          </w:p>
          <w:p w:rsidR="00B32017" w:rsidRDefault="00B32017" w:rsidP="00925E86">
            <w:pPr>
              <w:pStyle w:val="afffff3"/>
              <w:overflowPunct w:val="0"/>
              <w:spacing w:line="460" w:lineRule="exact"/>
              <w:ind w:firstLine="0"/>
              <w:rPr>
                <w:rFonts w:ascii="仿宋" w:eastAsia="仿宋" w:hAnsi="仿宋"/>
                <w:sz w:val="30"/>
                <w:szCs w:val="30"/>
              </w:rPr>
            </w:pPr>
          </w:p>
          <w:p w:rsidR="00B32017" w:rsidRDefault="00B32017" w:rsidP="00925E86">
            <w:pPr>
              <w:pStyle w:val="afffff3"/>
              <w:overflowPunct w:val="0"/>
              <w:spacing w:line="460" w:lineRule="exact"/>
              <w:ind w:firstLine="0"/>
              <w:rPr>
                <w:rFonts w:ascii="仿宋" w:eastAsia="仿宋" w:hAnsi="仿宋"/>
                <w:sz w:val="30"/>
                <w:szCs w:val="30"/>
              </w:rPr>
            </w:pPr>
          </w:p>
          <w:p w:rsidR="00B32017" w:rsidRDefault="00B32017" w:rsidP="00925E86">
            <w:pPr>
              <w:pStyle w:val="afffff3"/>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B32017" w:rsidRDefault="00B32017" w:rsidP="00925E86">
            <w:pPr>
              <w:pStyle w:val="afffff3"/>
              <w:overflowPunct w:val="0"/>
              <w:spacing w:line="460" w:lineRule="exact"/>
              <w:ind w:firstLine="0"/>
              <w:rPr>
                <w:rFonts w:ascii="仿宋" w:eastAsia="仿宋" w:hAnsi="仿宋"/>
                <w:sz w:val="30"/>
                <w:szCs w:val="30"/>
              </w:rPr>
            </w:pPr>
          </w:p>
          <w:p w:rsidR="00B32017" w:rsidRDefault="00B32017" w:rsidP="00925E86">
            <w:pPr>
              <w:pStyle w:val="afffff3"/>
              <w:overflowPunct w:val="0"/>
              <w:spacing w:line="460" w:lineRule="exact"/>
              <w:ind w:firstLine="0"/>
              <w:rPr>
                <w:rFonts w:ascii="仿宋" w:eastAsia="仿宋" w:hAnsi="仿宋"/>
                <w:sz w:val="30"/>
                <w:szCs w:val="30"/>
              </w:rPr>
            </w:pPr>
          </w:p>
          <w:p w:rsidR="00B32017" w:rsidRDefault="00B32017" w:rsidP="00925E86">
            <w:pPr>
              <w:pStyle w:val="afffff3"/>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B32017" w:rsidRDefault="00B32017" w:rsidP="00925E86">
            <w:pPr>
              <w:pStyle w:val="afffff3"/>
              <w:overflowPunct w:val="0"/>
              <w:spacing w:line="460" w:lineRule="exact"/>
              <w:ind w:firstLine="0"/>
              <w:rPr>
                <w:rFonts w:ascii="仿宋" w:eastAsia="仿宋" w:hAnsi="仿宋"/>
                <w:sz w:val="30"/>
                <w:szCs w:val="30"/>
              </w:rPr>
            </w:pPr>
          </w:p>
          <w:p w:rsidR="00B32017" w:rsidRDefault="00B32017" w:rsidP="00925E86">
            <w:pPr>
              <w:pStyle w:val="afffff3"/>
              <w:overflowPunct w:val="0"/>
              <w:spacing w:line="460" w:lineRule="exact"/>
              <w:ind w:firstLine="0"/>
              <w:rPr>
                <w:rFonts w:ascii="仿宋" w:eastAsia="仿宋" w:hAnsi="仿宋"/>
                <w:sz w:val="30"/>
                <w:szCs w:val="30"/>
              </w:rPr>
            </w:pPr>
          </w:p>
          <w:p w:rsidR="00B32017" w:rsidRDefault="00B32017" w:rsidP="00925E86">
            <w:pPr>
              <w:pStyle w:val="afffff3"/>
              <w:overflowPunct w:val="0"/>
              <w:spacing w:line="460" w:lineRule="exact"/>
              <w:ind w:firstLine="0"/>
              <w:rPr>
                <w:rFonts w:ascii="仿宋" w:eastAsia="仿宋" w:hAnsi="仿宋"/>
                <w:sz w:val="30"/>
                <w:szCs w:val="30"/>
              </w:rPr>
            </w:pPr>
            <w:r>
              <w:rPr>
                <w:rFonts w:ascii="仿宋" w:eastAsia="仿宋" w:hAnsi="仿宋" w:hint="eastAsia"/>
                <w:sz w:val="30"/>
                <w:szCs w:val="30"/>
              </w:rPr>
              <w:t>联合体乙方单位：   （公章）</w:t>
            </w:r>
          </w:p>
          <w:p w:rsidR="00B32017" w:rsidRDefault="00B32017" w:rsidP="00925E86">
            <w:pPr>
              <w:pStyle w:val="afffff3"/>
              <w:overflowPunct w:val="0"/>
              <w:spacing w:line="460" w:lineRule="exact"/>
              <w:ind w:firstLine="0"/>
              <w:rPr>
                <w:rFonts w:ascii="仿宋" w:eastAsia="仿宋" w:hAnsi="仿宋"/>
                <w:sz w:val="30"/>
                <w:szCs w:val="30"/>
              </w:rPr>
            </w:pPr>
          </w:p>
          <w:p w:rsidR="00B32017" w:rsidRDefault="00B32017" w:rsidP="00925E86">
            <w:pPr>
              <w:pStyle w:val="afffff3"/>
              <w:overflowPunct w:val="0"/>
              <w:spacing w:line="460" w:lineRule="exact"/>
              <w:ind w:firstLine="0"/>
              <w:rPr>
                <w:rFonts w:ascii="仿宋" w:eastAsia="仿宋" w:hAnsi="仿宋"/>
                <w:sz w:val="30"/>
                <w:szCs w:val="30"/>
              </w:rPr>
            </w:pPr>
          </w:p>
          <w:p w:rsidR="00B32017" w:rsidRDefault="00B32017" w:rsidP="00925E86">
            <w:pPr>
              <w:pStyle w:val="afffff3"/>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B32017" w:rsidRDefault="00B32017" w:rsidP="00925E86">
            <w:pPr>
              <w:pStyle w:val="afffff3"/>
              <w:overflowPunct w:val="0"/>
              <w:spacing w:line="460" w:lineRule="exact"/>
              <w:ind w:firstLine="0"/>
              <w:rPr>
                <w:rFonts w:ascii="仿宋" w:eastAsia="仿宋" w:hAnsi="仿宋"/>
                <w:sz w:val="30"/>
                <w:szCs w:val="30"/>
              </w:rPr>
            </w:pPr>
          </w:p>
          <w:p w:rsidR="00B32017" w:rsidRDefault="00B32017" w:rsidP="00925E86">
            <w:pPr>
              <w:pStyle w:val="afffff3"/>
              <w:overflowPunct w:val="0"/>
              <w:spacing w:line="460" w:lineRule="exact"/>
              <w:ind w:firstLine="0"/>
              <w:rPr>
                <w:rFonts w:ascii="仿宋" w:eastAsia="仿宋" w:hAnsi="仿宋"/>
                <w:sz w:val="30"/>
                <w:szCs w:val="30"/>
              </w:rPr>
            </w:pPr>
          </w:p>
          <w:p w:rsidR="00B32017" w:rsidRDefault="00B32017" w:rsidP="00925E86">
            <w:pPr>
              <w:pStyle w:val="afffff3"/>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B32017" w:rsidRDefault="00B32017" w:rsidP="00FC0726">
      <w:pPr>
        <w:snapToGrid w:val="0"/>
        <w:spacing w:beforeLines="50" w:before="120" w:after="50"/>
        <w:rPr>
          <w:rFonts w:ascii="仿宋" w:eastAsia="仿宋" w:hAnsi="仿宋"/>
          <w:b/>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附件6</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B32017" w:rsidRDefault="00B32017" w:rsidP="00B32017">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B32017" w:rsidRDefault="00B32017" w:rsidP="00FC0726">
      <w:pPr>
        <w:spacing w:beforeLines="100" w:before="240" w:line="240" w:lineRule="atLeast"/>
        <w:jc w:val="center"/>
        <w:rPr>
          <w:rFonts w:ascii="仿宋" w:eastAsia="仿宋" w:hAnsi="仿宋"/>
          <w:sz w:val="36"/>
          <w:szCs w:val="36"/>
        </w:rPr>
      </w:pPr>
      <w:r>
        <w:rPr>
          <w:rFonts w:ascii="仿宋" w:eastAsia="仿宋" w:hAnsi="仿宋" w:hint="eastAsia"/>
          <w:sz w:val="36"/>
          <w:szCs w:val="36"/>
        </w:rPr>
        <w:t>项目编号：</w:t>
      </w:r>
      <w:bookmarkStart w:id="67" w:name="PO_15528_PM001_4"/>
      <w:r w:rsidR="00927E06">
        <w:rPr>
          <w:rFonts w:ascii="仿宋" w:eastAsia="仿宋" w:hAnsi="仿宋"/>
          <w:sz w:val="36"/>
          <w:szCs w:val="36"/>
        </w:rPr>
        <w:t>ZZCG2020L-GK-132</w:t>
      </w:r>
      <w:bookmarkEnd w:id="67"/>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B32017" w:rsidRDefault="00B32017" w:rsidP="00B320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技</w:t>
      </w:r>
    </w:p>
    <w:p w:rsidR="00B32017" w:rsidRDefault="00B32017" w:rsidP="00B320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术</w:t>
      </w:r>
    </w:p>
    <w:p w:rsidR="00B32017" w:rsidRDefault="00B32017" w:rsidP="00B320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及</w:t>
      </w:r>
    </w:p>
    <w:p w:rsidR="00B32017" w:rsidRDefault="00B32017" w:rsidP="00B320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商</w:t>
      </w:r>
    </w:p>
    <w:p w:rsidR="00B32017" w:rsidRDefault="00B32017" w:rsidP="00B32017">
      <w:pPr>
        <w:spacing w:line="1200" w:lineRule="exact"/>
        <w:ind w:right="-108"/>
        <w:jc w:val="center"/>
        <w:rPr>
          <w:rFonts w:ascii="仿宋" w:eastAsia="仿宋" w:hAnsi="仿宋"/>
          <w:b/>
          <w:spacing w:val="40"/>
          <w:sz w:val="84"/>
          <w:szCs w:val="84"/>
        </w:rPr>
      </w:pPr>
      <w:proofErr w:type="gramStart"/>
      <w:r>
        <w:rPr>
          <w:rFonts w:ascii="仿宋" w:eastAsia="仿宋" w:hAnsi="仿宋" w:hint="eastAsia"/>
          <w:b/>
          <w:spacing w:val="40"/>
          <w:sz w:val="84"/>
          <w:szCs w:val="84"/>
        </w:rPr>
        <w:t>务</w:t>
      </w:r>
      <w:proofErr w:type="gramEnd"/>
    </w:p>
    <w:p w:rsidR="00B32017" w:rsidRDefault="00B32017" w:rsidP="00B320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B32017" w:rsidRDefault="00B32017" w:rsidP="00B320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B32017" w:rsidRDefault="00B32017" w:rsidP="00B32017">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B32017" w:rsidRDefault="00B32017" w:rsidP="00B32017">
      <w:pPr>
        <w:spacing w:line="6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B32017" w:rsidRDefault="00B32017" w:rsidP="00B32017">
      <w:pPr>
        <w:spacing w:line="6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B32017" w:rsidRDefault="00B32017" w:rsidP="00B32017">
      <w:pPr>
        <w:snapToGrid w:val="0"/>
        <w:spacing w:before="50" w:after="50"/>
        <w:rPr>
          <w:rFonts w:ascii="仿宋" w:eastAsia="仿宋" w:hAnsi="仿宋"/>
          <w:sz w:val="30"/>
          <w:szCs w:val="30"/>
        </w:rPr>
      </w:pPr>
    </w:p>
    <w:p w:rsidR="00B32017" w:rsidRDefault="00B32017" w:rsidP="00B32017">
      <w:pPr>
        <w:snapToGrid w:val="0"/>
        <w:spacing w:before="50" w:after="50"/>
        <w:rPr>
          <w:rFonts w:ascii="仿宋" w:eastAsia="仿宋" w:hAnsi="仿宋"/>
          <w:sz w:val="30"/>
          <w:szCs w:val="30"/>
        </w:rPr>
      </w:pPr>
    </w:p>
    <w:p w:rsidR="00B32017" w:rsidRDefault="00B32017" w:rsidP="00B32017">
      <w:pPr>
        <w:snapToGrid w:val="0"/>
        <w:spacing w:before="50" w:after="50"/>
        <w:rPr>
          <w:rFonts w:ascii="仿宋" w:eastAsia="仿宋" w:hAnsi="仿宋"/>
          <w:b/>
          <w:bCs/>
          <w:sz w:val="36"/>
          <w:szCs w:val="36"/>
        </w:rPr>
      </w:pPr>
      <w:r>
        <w:rPr>
          <w:rFonts w:ascii="仿宋" w:eastAsia="仿宋" w:hAnsi="仿宋" w:hint="eastAsia"/>
          <w:sz w:val="36"/>
          <w:szCs w:val="36"/>
        </w:rPr>
        <w:br w:type="page"/>
      </w:r>
      <w:r>
        <w:rPr>
          <w:rFonts w:ascii="仿宋" w:eastAsia="仿宋" w:hAnsi="仿宋" w:hint="eastAsia"/>
          <w:sz w:val="36"/>
          <w:szCs w:val="36"/>
        </w:rPr>
        <w:lastRenderedPageBreak/>
        <w:t>2、</w:t>
      </w:r>
      <w:r>
        <w:rPr>
          <w:rFonts w:ascii="仿宋" w:eastAsia="仿宋" w:hAnsi="仿宋" w:hint="eastAsia"/>
          <w:b/>
          <w:bCs/>
          <w:sz w:val="36"/>
          <w:szCs w:val="36"/>
        </w:rPr>
        <w:t>技术及商务文件目录</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（1）评分对应表（格式见附件，主要用于评委对应评分内容）</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（2）投标项目明细清单（含货物、服务等）；</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（3）技术响应表（格式见附件）；</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（4）项目总体解决方案（可包含且不限于对项目总体要求的理解、项目总体架构及技术解决方案等）；</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（5）项目实施计划（可包含且不限于保证工期的施工组织方案及人力资源安排、项目组人员清单等）；</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（6）列入政府采购节能环保清单的证明资料（若有）；</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（7）商务响应表（格式见附件）；</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（8）售后服务计划（可包含且不限于对用户故障的响应、处理、定期巡检、备品备件、常用耗材提供、驻点人员情况等）；</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（9）技术培训计划（若有）；</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（10）投标人履约能力（可包含且不限于技术力量情况、投标人各项能力证书）；</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（11）案例的业绩证明（投标人业绩情况一览表、合同复印件等）；</w:t>
      </w:r>
    </w:p>
    <w:p w:rsidR="00B32017" w:rsidRDefault="00B32017" w:rsidP="00B320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（12）投标方认为需要的其他文件资料。</w:t>
      </w:r>
    </w:p>
    <w:p w:rsidR="00B32017" w:rsidRDefault="00B32017" w:rsidP="00FC0726">
      <w:pPr>
        <w:snapToGrid w:val="0"/>
        <w:spacing w:before="50" w:afterLines="50" w:after="120"/>
        <w:jc w:val="left"/>
        <w:rPr>
          <w:rFonts w:ascii="仿宋" w:eastAsia="仿宋" w:hAnsi="仿宋"/>
          <w:sz w:val="30"/>
          <w:szCs w:val="30"/>
        </w:rPr>
      </w:pPr>
    </w:p>
    <w:p w:rsidR="00B32017" w:rsidRDefault="00B32017" w:rsidP="00B32017">
      <w:pPr>
        <w:snapToGrid w:val="0"/>
        <w:spacing w:before="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附件7：</w:t>
      </w:r>
    </w:p>
    <w:p w:rsidR="00B32017" w:rsidRDefault="00B32017" w:rsidP="00B32017">
      <w:pPr>
        <w:snapToGrid w:val="0"/>
        <w:spacing w:before="50" w:after="50"/>
        <w:jc w:val="center"/>
        <w:rPr>
          <w:rFonts w:ascii="仿宋" w:eastAsia="仿宋" w:hAnsi="仿宋"/>
          <w:b/>
          <w:sz w:val="36"/>
          <w:szCs w:val="36"/>
        </w:rPr>
      </w:pPr>
      <w:r>
        <w:rPr>
          <w:rFonts w:ascii="仿宋" w:eastAsia="仿宋" w:hAnsi="仿宋" w:hint="eastAsia"/>
          <w:b/>
          <w:sz w:val="36"/>
          <w:szCs w:val="36"/>
        </w:rPr>
        <w:t>评分对应表</w:t>
      </w:r>
    </w:p>
    <w:p w:rsidR="00B32017" w:rsidRDefault="00B32017" w:rsidP="00B32017">
      <w:pPr>
        <w:snapToGrid w:val="0"/>
        <w:spacing w:before="50"/>
        <w:jc w:val="center"/>
        <w:rPr>
          <w:rFonts w:ascii="仿宋" w:eastAsia="仿宋" w:hAnsi="仿宋"/>
          <w:b/>
          <w:sz w:val="32"/>
          <w:szCs w:val="32"/>
        </w:rPr>
      </w:pPr>
    </w:p>
    <w:p w:rsidR="00B32017" w:rsidRDefault="00B32017" w:rsidP="00B32017">
      <w:pPr>
        <w:pStyle w:val="af6"/>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88"/>
        <w:gridCol w:w="3060"/>
        <w:gridCol w:w="1440"/>
      </w:tblGrid>
      <w:tr w:rsidR="00B32017" w:rsidTr="00925E86">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B32017" w:rsidRDefault="00B32017" w:rsidP="00FC0726">
            <w:pPr>
              <w:snapToGrid w:val="0"/>
              <w:spacing w:beforeLines="50" w:before="120"/>
              <w:jc w:val="center"/>
              <w:rPr>
                <w:rFonts w:ascii="仿宋" w:eastAsia="仿宋" w:hAnsi="仿宋"/>
                <w:sz w:val="30"/>
                <w:szCs w:val="30"/>
              </w:rPr>
            </w:pPr>
            <w:r>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B32017" w:rsidRDefault="00B32017" w:rsidP="00FC0726">
            <w:pPr>
              <w:snapToGrid w:val="0"/>
              <w:spacing w:beforeLines="50" w:before="120"/>
              <w:jc w:val="center"/>
              <w:rPr>
                <w:rFonts w:ascii="仿宋" w:eastAsia="仿宋" w:hAnsi="仿宋"/>
                <w:sz w:val="30"/>
                <w:szCs w:val="30"/>
              </w:rPr>
            </w:pPr>
            <w:r>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B32017" w:rsidRDefault="00B32017" w:rsidP="00FC0726">
            <w:pPr>
              <w:snapToGrid w:val="0"/>
              <w:spacing w:beforeLines="50" w:before="120"/>
              <w:jc w:val="center"/>
              <w:rPr>
                <w:rFonts w:ascii="仿宋" w:eastAsia="仿宋" w:hAnsi="仿宋"/>
                <w:sz w:val="30"/>
                <w:szCs w:val="30"/>
              </w:rPr>
            </w:pPr>
            <w:r>
              <w:rPr>
                <w:rFonts w:ascii="仿宋" w:eastAsia="仿宋" w:hAnsi="仿宋" w:hint="eastAsia"/>
                <w:sz w:val="30"/>
                <w:szCs w:val="30"/>
              </w:rPr>
              <w:t>投标文件页码</w:t>
            </w:r>
          </w:p>
        </w:tc>
      </w:tr>
      <w:tr w:rsidR="00B32017" w:rsidTr="00925E86">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Default="00B32017" w:rsidP="00925E86">
            <w:pPr>
              <w:snapToGrid w:val="0"/>
              <w:rPr>
                <w:rFonts w:ascii="仿宋" w:eastAsia="仿宋" w:hAnsi="仿宋"/>
                <w:sz w:val="30"/>
                <w:szCs w:val="30"/>
              </w:rPr>
            </w:pPr>
            <w:r>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r>
      <w:tr w:rsidR="00B32017" w:rsidTr="00925E86">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Default="00B32017" w:rsidP="00925E86">
            <w:pPr>
              <w:snapToGrid w:val="0"/>
              <w:rPr>
                <w:rFonts w:ascii="仿宋" w:eastAsia="仿宋" w:hAnsi="仿宋"/>
                <w:sz w:val="30"/>
                <w:szCs w:val="30"/>
              </w:rPr>
            </w:pPr>
            <w:r>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ind w:left="43"/>
              <w:rPr>
                <w:rFonts w:ascii="仿宋" w:eastAsia="仿宋" w:hAnsi="仿宋"/>
                <w:sz w:val="30"/>
                <w:szCs w:val="30"/>
              </w:rPr>
            </w:pPr>
          </w:p>
        </w:tc>
      </w:tr>
      <w:tr w:rsidR="00B32017" w:rsidTr="00925E86">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Default="00B32017" w:rsidP="00925E86">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ind w:left="43"/>
              <w:rPr>
                <w:rFonts w:ascii="仿宋" w:eastAsia="仿宋" w:hAnsi="仿宋"/>
                <w:sz w:val="30"/>
                <w:szCs w:val="30"/>
              </w:rPr>
            </w:pPr>
          </w:p>
        </w:tc>
      </w:tr>
      <w:tr w:rsidR="00B32017" w:rsidTr="00925E86">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Default="00B32017" w:rsidP="00925E86">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ind w:left="43"/>
              <w:rPr>
                <w:rFonts w:ascii="仿宋" w:eastAsia="仿宋" w:hAnsi="仿宋"/>
                <w:sz w:val="30"/>
                <w:szCs w:val="30"/>
              </w:rPr>
            </w:pPr>
          </w:p>
        </w:tc>
      </w:tr>
      <w:tr w:rsidR="00B32017" w:rsidTr="00925E86">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Default="00B32017" w:rsidP="00925E86">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r>
      <w:tr w:rsidR="00B32017" w:rsidTr="00925E86">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Default="00B32017" w:rsidP="00925E86">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r>
      <w:tr w:rsidR="00B32017" w:rsidTr="00925E86">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Default="00B32017" w:rsidP="00925E86">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r>
      <w:tr w:rsidR="00B32017" w:rsidTr="00925E86">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Default="00B32017" w:rsidP="00925E86">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r>
      <w:tr w:rsidR="00B32017" w:rsidTr="00925E86">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Default="00B32017" w:rsidP="00925E86">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r>
    </w:tbl>
    <w:p w:rsidR="00B32017" w:rsidRDefault="00B32017" w:rsidP="00FC0726">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B32017" w:rsidRDefault="00B32017" w:rsidP="00FC0726">
      <w:pPr>
        <w:snapToGrid w:val="0"/>
        <w:spacing w:before="50" w:afterLines="50" w:after="120"/>
        <w:jc w:val="left"/>
        <w:rPr>
          <w:rFonts w:ascii="仿宋" w:eastAsia="仿宋" w:hAnsi="仿宋"/>
          <w:sz w:val="30"/>
          <w:szCs w:val="30"/>
        </w:rPr>
      </w:pPr>
    </w:p>
    <w:p w:rsidR="00B32017" w:rsidRDefault="00B32017" w:rsidP="00FC0726">
      <w:pPr>
        <w:snapToGrid w:val="0"/>
        <w:spacing w:before="50" w:afterLines="50" w:after="120"/>
        <w:jc w:val="left"/>
        <w:rPr>
          <w:rFonts w:ascii="仿宋" w:eastAsia="仿宋" w:hAnsi="仿宋"/>
          <w:sz w:val="30"/>
          <w:szCs w:val="30"/>
        </w:rPr>
      </w:pPr>
    </w:p>
    <w:p w:rsidR="00B32017" w:rsidRDefault="00B32017" w:rsidP="00FC0726">
      <w:pPr>
        <w:snapToGrid w:val="0"/>
        <w:spacing w:before="50" w:afterLines="50" w:after="12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附件8：</w:t>
      </w:r>
    </w:p>
    <w:p w:rsidR="00B32017" w:rsidRDefault="00B32017" w:rsidP="00FC0726">
      <w:pPr>
        <w:snapToGrid w:val="0"/>
        <w:spacing w:before="50" w:afterLines="50" w:after="120"/>
        <w:jc w:val="center"/>
        <w:rPr>
          <w:rFonts w:ascii="仿宋" w:eastAsia="仿宋" w:hAnsi="仿宋"/>
          <w:b/>
          <w:spacing w:val="40"/>
          <w:kern w:val="0"/>
          <w:sz w:val="36"/>
          <w:szCs w:val="36"/>
        </w:rPr>
      </w:pPr>
      <w:r>
        <w:rPr>
          <w:rFonts w:ascii="仿宋" w:eastAsia="仿宋" w:hAnsi="仿宋" w:hint="eastAsia"/>
          <w:b/>
          <w:spacing w:val="40"/>
          <w:kern w:val="0"/>
          <w:sz w:val="36"/>
          <w:szCs w:val="36"/>
        </w:rPr>
        <w:t>投标项目明细清单</w:t>
      </w:r>
    </w:p>
    <w:p w:rsidR="00B32017" w:rsidRDefault="00B32017" w:rsidP="00FC0726">
      <w:pPr>
        <w:snapToGrid w:val="0"/>
        <w:spacing w:before="50" w:afterLines="50" w:after="120"/>
        <w:jc w:val="center"/>
        <w:rPr>
          <w:rFonts w:ascii="仿宋" w:eastAsia="仿宋" w:hAnsi="仿宋"/>
          <w:b/>
          <w:spacing w:val="40"/>
          <w:kern w:val="0"/>
          <w:sz w:val="36"/>
          <w:szCs w:val="36"/>
        </w:rPr>
      </w:pPr>
    </w:p>
    <w:p w:rsidR="00B32017" w:rsidRDefault="00B32017" w:rsidP="00B32017">
      <w:pPr>
        <w:pStyle w:val="af6"/>
        <w:snapToGrid w:val="0"/>
        <w:rPr>
          <w:rFonts w:ascii="仿宋" w:eastAsia="仿宋" w:hAnsi="仿宋"/>
          <w:kern w:val="0"/>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p w:rsidR="00B32017" w:rsidRDefault="00B32017" w:rsidP="00B32017">
      <w:pPr>
        <w:pStyle w:val="af6"/>
        <w:snapToGrid w:val="0"/>
        <w:rPr>
          <w:rFonts w:ascii="仿宋" w:eastAsia="仿宋" w:hAnsi="仿宋"/>
          <w:sz w:val="30"/>
          <w:szCs w:val="30"/>
        </w:rPr>
      </w:pPr>
      <w:r>
        <w:rPr>
          <w:rFonts w:ascii="仿宋" w:eastAsia="仿宋" w:hAnsi="仿宋" w:hint="eastAsia"/>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4"/>
        <w:gridCol w:w="1681"/>
        <w:gridCol w:w="839"/>
        <w:gridCol w:w="1281"/>
        <w:gridCol w:w="1419"/>
        <w:gridCol w:w="2227"/>
        <w:gridCol w:w="1080"/>
      </w:tblGrid>
      <w:tr w:rsidR="00B32017" w:rsidTr="00925E8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r>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r>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r>
              <w:rPr>
                <w:rFonts w:ascii="仿宋" w:eastAsia="仿宋" w:hAnsi="仿宋" w:hint="eastAsia"/>
                <w:sz w:val="30"/>
                <w:szCs w:val="30"/>
              </w:rPr>
              <w:t>规格</w:t>
            </w:r>
          </w:p>
          <w:p w:rsidR="00B32017" w:rsidRDefault="00B32017" w:rsidP="00925E86">
            <w:pPr>
              <w:snapToGrid w:val="0"/>
              <w:spacing w:before="50" w:after="50"/>
              <w:jc w:val="center"/>
              <w:rPr>
                <w:rFonts w:ascii="仿宋" w:eastAsia="仿宋" w:hAnsi="仿宋"/>
                <w:sz w:val="30"/>
                <w:szCs w:val="30"/>
              </w:rPr>
            </w:pPr>
            <w:r>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r>
              <w:rPr>
                <w:rFonts w:ascii="仿宋" w:eastAsia="仿宋" w:hAnsi="仿宋" w:hint="eastAsia"/>
                <w:sz w:val="30"/>
                <w:szCs w:val="30"/>
              </w:rPr>
              <w:t>单位及</w:t>
            </w:r>
          </w:p>
          <w:p w:rsidR="00B32017" w:rsidRDefault="00B32017" w:rsidP="00925E86">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r>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r>
              <w:rPr>
                <w:rFonts w:ascii="仿宋" w:eastAsia="仿宋" w:hAnsi="仿宋" w:hint="eastAsia"/>
                <w:sz w:val="30"/>
                <w:szCs w:val="30"/>
              </w:rPr>
              <w:t>产地</w:t>
            </w:r>
          </w:p>
        </w:tc>
      </w:tr>
      <w:tr w:rsidR="00B32017" w:rsidTr="00925E8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r>
      <w:tr w:rsidR="00B32017" w:rsidTr="00925E8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r>
    </w:tbl>
    <w:p w:rsidR="00B32017" w:rsidRDefault="00B32017" w:rsidP="00FC0726">
      <w:pPr>
        <w:snapToGrid w:val="0"/>
        <w:spacing w:beforeLines="50" w:before="120"/>
        <w:rPr>
          <w:rFonts w:ascii="仿宋" w:eastAsia="仿宋" w:hAnsi="仿宋"/>
          <w:sz w:val="30"/>
          <w:szCs w:val="30"/>
        </w:rPr>
      </w:pPr>
      <w:r>
        <w:rPr>
          <w:rFonts w:ascii="仿宋" w:eastAsia="仿宋" w:hAnsi="仿宋" w:hint="eastAsia"/>
          <w:sz w:val="30"/>
          <w:szCs w:val="30"/>
        </w:rPr>
        <w:t>服务类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4"/>
        <w:gridCol w:w="2829"/>
        <w:gridCol w:w="2829"/>
        <w:gridCol w:w="2830"/>
      </w:tblGrid>
      <w:tr w:rsidR="00B32017" w:rsidTr="00925E8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r>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r>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r>
              <w:rPr>
                <w:rFonts w:ascii="仿宋" w:eastAsia="仿宋" w:hAnsi="仿宋" w:hint="eastAsia"/>
                <w:sz w:val="30"/>
                <w:szCs w:val="30"/>
              </w:rPr>
              <w:t>工作量</w:t>
            </w:r>
          </w:p>
        </w:tc>
      </w:tr>
      <w:tr w:rsidR="00B32017" w:rsidTr="00925E8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r>
      <w:tr w:rsidR="00B32017" w:rsidTr="00925E8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before="50" w:after="50"/>
              <w:jc w:val="center"/>
              <w:rPr>
                <w:rFonts w:ascii="仿宋" w:eastAsia="仿宋" w:hAnsi="仿宋"/>
                <w:sz w:val="30"/>
                <w:szCs w:val="30"/>
              </w:rPr>
            </w:pPr>
          </w:p>
        </w:tc>
      </w:tr>
    </w:tbl>
    <w:p w:rsidR="00B32017" w:rsidRDefault="00B32017" w:rsidP="00FC0726">
      <w:pPr>
        <w:snapToGrid w:val="0"/>
        <w:spacing w:beforeLines="50" w:before="120"/>
        <w:rPr>
          <w:rFonts w:ascii="仿宋" w:eastAsia="仿宋" w:hAnsi="仿宋"/>
          <w:sz w:val="30"/>
          <w:szCs w:val="30"/>
        </w:rPr>
      </w:pPr>
      <w:r>
        <w:rPr>
          <w:rFonts w:ascii="仿宋" w:eastAsia="仿宋" w:hAnsi="仿宋" w:hint="eastAsia"/>
          <w:sz w:val="30"/>
          <w:szCs w:val="30"/>
        </w:rPr>
        <w:t>注：在填写时，如上表不适合本项目的实际情况，可在确保投标明细内容完整的情况下，根据上表格式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w:t>
      </w:r>
    </w:p>
    <w:p w:rsidR="00B32017" w:rsidRDefault="00B32017" w:rsidP="00FC0726">
      <w:pPr>
        <w:snapToGrid w:val="0"/>
        <w:spacing w:beforeLines="50" w:before="120"/>
        <w:rPr>
          <w:rFonts w:ascii="仿宋" w:eastAsia="仿宋" w:hAnsi="仿宋"/>
          <w:sz w:val="30"/>
          <w:szCs w:val="30"/>
        </w:rPr>
      </w:pPr>
    </w:p>
    <w:p w:rsidR="00B32017" w:rsidRDefault="00B32017" w:rsidP="00FC0726">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B32017" w:rsidRDefault="00B32017" w:rsidP="00B32017">
      <w:pPr>
        <w:snapToGrid w:val="0"/>
        <w:spacing w:before="50" w:after="50"/>
        <w:rPr>
          <w:rFonts w:ascii="仿宋" w:eastAsia="仿宋" w:hAnsi="仿宋"/>
          <w:spacing w:val="20"/>
          <w:sz w:val="30"/>
          <w:szCs w:val="30"/>
        </w:rPr>
      </w:pPr>
    </w:p>
    <w:p w:rsidR="00B32017" w:rsidRDefault="00B32017" w:rsidP="00B32017">
      <w:pPr>
        <w:snapToGrid w:val="0"/>
        <w:spacing w:before="50" w:after="50"/>
        <w:rPr>
          <w:rFonts w:ascii="仿宋" w:eastAsia="仿宋" w:hAnsi="仿宋"/>
          <w:spacing w:val="20"/>
          <w:sz w:val="30"/>
          <w:szCs w:val="30"/>
        </w:rPr>
      </w:pPr>
    </w:p>
    <w:p w:rsidR="00B32017" w:rsidRDefault="00B32017" w:rsidP="00B32017">
      <w:pPr>
        <w:snapToGrid w:val="0"/>
        <w:spacing w:before="50" w:after="50"/>
        <w:rPr>
          <w:rFonts w:ascii="仿宋" w:eastAsia="仿宋" w:hAnsi="仿宋"/>
          <w:sz w:val="30"/>
          <w:szCs w:val="30"/>
        </w:rPr>
      </w:pPr>
      <w:r>
        <w:rPr>
          <w:rFonts w:ascii="仿宋" w:eastAsia="仿宋" w:hAnsi="仿宋" w:hint="eastAsia"/>
          <w:spacing w:val="20"/>
          <w:sz w:val="30"/>
          <w:szCs w:val="30"/>
        </w:rPr>
        <w:br w:type="page"/>
      </w:r>
      <w:r>
        <w:rPr>
          <w:rFonts w:ascii="仿宋" w:eastAsia="仿宋" w:hAnsi="仿宋" w:hint="eastAsia"/>
          <w:sz w:val="30"/>
          <w:szCs w:val="30"/>
        </w:rPr>
        <w:lastRenderedPageBreak/>
        <w:t>附件9：</w:t>
      </w:r>
    </w:p>
    <w:p w:rsidR="00B32017" w:rsidRDefault="00B32017" w:rsidP="00FC0726">
      <w:pPr>
        <w:snapToGrid w:val="0"/>
        <w:spacing w:before="50" w:afterLines="50" w:after="120"/>
        <w:jc w:val="center"/>
        <w:rPr>
          <w:rFonts w:ascii="仿宋" w:eastAsia="仿宋" w:hAnsi="仿宋"/>
          <w:b/>
          <w:spacing w:val="40"/>
          <w:kern w:val="0"/>
          <w:sz w:val="36"/>
          <w:szCs w:val="36"/>
        </w:rPr>
      </w:pPr>
      <w:r>
        <w:rPr>
          <w:rFonts w:ascii="仿宋" w:eastAsia="仿宋" w:hAnsi="仿宋" w:hint="eastAsia"/>
          <w:b/>
          <w:spacing w:val="40"/>
          <w:kern w:val="0"/>
          <w:sz w:val="36"/>
          <w:szCs w:val="36"/>
        </w:rPr>
        <w:t>技 术 响 应 表</w:t>
      </w:r>
    </w:p>
    <w:p w:rsidR="00B32017" w:rsidRDefault="00B32017" w:rsidP="00FC0726">
      <w:pPr>
        <w:snapToGrid w:val="0"/>
        <w:spacing w:before="50" w:afterLines="50" w:after="120"/>
        <w:jc w:val="center"/>
        <w:rPr>
          <w:rFonts w:ascii="仿宋" w:eastAsia="仿宋" w:hAnsi="仿宋"/>
          <w:b/>
          <w:sz w:val="32"/>
          <w:szCs w:val="32"/>
        </w:rPr>
      </w:pPr>
    </w:p>
    <w:p w:rsidR="00B32017" w:rsidRDefault="00B32017" w:rsidP="00B32017">
      <w:pPr>
        <w:pStyle w:val="af6"/>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09"/>
        <w:gridCol w:w="2196"/>
        <w:gridCol w:w="2423"/>
      </w:tblGrid>
      <w:tr w:rsidR="00B32017" w:rsidTr="00925E86">
        <w:trPr>
          <w:cantSplit/>
          <w:trHeight w:val="804"/>
        </w:trPr>
        <w:tc>
          <w:tcPr>
            <w:tcW w:w="3909"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jc w:val="center"/>
              <w:rPr>
                <w:rFonts w:ascii="仿宋" w:eastAsia="仿宋" w:hAnsi="仿宋"/>
                <w:sz w:val="30"/>
                <w:szCs w:val="30"/>
              </w:rPr>
            </w:pPr>
            <w:r>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jc w:val="center"/>
              <w:rPr>
                <w:rFonts w:ascii="仿宋" w:eastAsia="仿宋" w:hAnsi="仿宋"/>
                <w:sz w:val="30"/>
                <w:szCs w:val="30"/>
              </w:rPr>
            </w:pPr>
            <w:r>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jc w:val="center"/>
              <w:rPr>
                <w:rFonts w:ascii="仿宋" w:eastAsia="仿宋" w:hAnsi="仿宋"/>
                <w:sz w:val="30"/>
                <w:szCs w:val="30"/>
              </w:rPr>
            </w:pPr>
            <w:r>
              <w:rPr>
                <w:rFonts w:ascii="仿宋" w:eastAsia="仿宋" w:hAnsi="仿宋" w:hint="eastAsia"/>
                <w:sz w:val="30"/>
                <w:szCs w:val="30"/>
              </w:rPr>
              <w:t xml:space="preserve">偏离情况      </w:t>
            </w:r>
          </w:p>
        </w:tc>
      </w:tr>
      <w:tr w:rsidR="00B32017" w:rsidTr="00925E86">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pStyle w:val="af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32017" w:rsidRDefault="00B32017" w:rsidP="00925E86">
            <w:pPr>
              <w:pStyle w:val="af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B32017" w:rsidRDefault="00B32017" w:rsidP="00925E86">
            <w:pPr>
              <w:pStyle w:val="afffff7"/>
              <w:snapToGrid w:val="0"/>
              <w:spacing w:before="120" w:after="120" w:line="240" w:lineRule="auto"/>
              <w:outlineLvl w:val="0"/>
              <w:rPr>
                <w:rFonts w:ascii="仿宋" w:eastAsia="仿宋" w:hAnsi="仿宋"/>
                <w:sz w:val="30"/>
                <w:szCs w:val="30"/>
              </w:rPr>
            </w:pPr>
          </w:p>
        </w:tc>
      </w:tr>
      <w:tr w:rsidR="00B32017" w:rsidTr="00925E86">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pStyle w:val="af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32017" w:rsidRDefault="00B32017" w:rsidP="00925E86">
            <w:pPr>
              <w:pStyle w:val="afffff7"/>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B32017" w:rsidRDefault="00B32017" w:rsidP="00925E86">
            <w:pPr>
              <w:pStyle w:val="afffff7"/>
              <w:snapToGrid w:val="0"/>
              <w:spacing w:before="120" w:after="120" w:line="240" w:lineRule="auto"/>
              <w:rPr>
                <w:rFonts w:ascii="仿宋" w:eastAsia="仿宋" w:hAnsi="仿宋"/>
                <w:sz w:val="30"/>
                <w:szCs w:val="30"/>
              </w:rPr>
            </w:pPr>
          </w:p>
        </w:tc>
      </w:tr>
      <w:tr w:rsidR="00B32017" w:rsidTr="00925E86">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pStyle w:val="af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32017" w:rsidRDefault="00B32017" w:rsidP="00925E86">
            <w:pPr>
              <w:pStyle w:val="af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B32017" w:rsidRDefault="00B32017" w:rsidP="00925E86">
            <w:pPr>
              <w:pStyle w:val="afffff7"/>
              <w:snapToGrid w:val="0"/>
              <w:spacing w:before="120" w:after="120" w:line="240" w:lineRule="auto"/>
              <w:outlineLvl w:val="0"/>
              <w:rPr>
                <w:rFonts w:ascii="仿宋" w:eastAsia="仿宋" w:hAnsi="仿宋"/>
                <w:sz w:val="30"/>
                <w:szCs w:val="30"/>
              </w:rPr>
            </w:pPr>
          </w:p>
        </w:tc>
      </w:tr>
      <w:tr w:rsidR="00B32017" w:rsidTr="00925E86">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pStyle w:val="af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32017" w:rsidRDefault="00B32017" w:rsidP="00925E86">
            <w:pPr>
              <w:pStyle w:val="af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B32017" w:rsidRDefault="00B32017" w:rsidP="00925E86">
            <w:pPr>
              <w:pStyle w:val="afffff7"/>
              <w:snapToGrid w:val="0"/>
              <w:spacing w:before="120" w:after="120" w:line="240" w:lineRule="auto"/>
              <w:outlineLvl w:val="0"/>
              <w:rPr>
                <w:rFonts w:ascii="仿宋" w:eastAsia="仿宋" w:hAnsi="仿宋"/>
                <w:sz w:val="30"/>
                <w:szCs w:val="30"/>
              </w:rPr>
            </w:pPr>
          </w:p>
        </w:tc>
      </w:tr>
      <w:tr w:rsidR="00B32017" w:rsidTr="00925E86">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pStyle w:val="af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32017" w:rsidRDefault="00B32017" w:rsidP="00925E86">
            <w:pPr>
              <w:pStyle w:val="af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B32017" w:rsidRDefault="00B32017" w:rsidP="00925E86">
            <w:pPr>
              <w:pStyle w:val="afffff7"/>
              <w:snapToGrid w:val="0"/>
              <w:spacing w:before="120" w:after="120" w:line="240" w:lineRule="auto"/>
              <w:outlineLvl w:val="0"/>
              <w:rPr>
                <w:rFonts w:ascii="仿宋" w:eastAsia="仿宋" w:hAnsi="仿宋"/>
                <w:sz w:val="30"/>
                <w:szCs w:val="30"/>
              </w:rPr>
            </w:pPr>
          </w:p>
        </w:tc>
      </w:tr>
      <w:tr w:rsidR="00B32017" w:rsidTr="00925E86">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pStyle w:val="af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32017" w:rsidRDefault="00B32017" w:rsidP="00925E86">
            <w:pPr>
              <w:pStyle w:val="af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B32017" w:rsidRDefault="00B32017" w:rsidP="00925E86">
            <w:pPr>
              <w:pStyle w:val="afffff7"/>
              <w:snapToGrid w:val="0"/>
              <w:spacing w:before="120" w:after="120" w:line="240" w:lineRule="auto"/>
              <w:outlineLvl w:val="0"/>
              <w:rPr>
                <w:rFonts w:ascii="仿宋" w:eastAsia="仿宋" w:hAnsi="仿宋"/>
                <w:sz w:val="30"/>
                <w:szCs w:val="30"/>
              </w:rPr>
            </w:pPr>
          </w:p>
        </w:tc>
      </w:tr>
    </w:tbl>
    <w:p w:rsidR="00B32017" w:rsidRDefault="00B32017" w:rsidP="00B32017">
      <w:pPr>
        <w:pStyle w:val="33"/>
        <w:rPr>
          <w:rFonts w:ascii="仿宋" w:eastAsia="仿宋" w:hAnsi="仿宋"/>
          <w:spacing w:val="20"/>
          <w:kern w:val="0"/>
          <w:sz w:val="30"/>
          <w:szCs w:val="30"/>
        </w:rPr>
      </w:pPr>
      <w:r>
        <w:rPr>
          <w:rFonts w:ascii="仿宋" w:eastAsia="仿宋" w:hAnsi="仿宋" w:hint="eastAsia"/>
          <w:sz w:val="30"/>
          <w:szCs w:val="30"/>
        </w:rPr>
        <w:t>注：投标人应根据投标设备的性能指标、对照招标文件要求在“偏离情况”栏注明“正偏离”、“负偏离”或“无偏离”。</w:t>
      </w:r>
    </w:p>
    <w:p w:rsidR="00B32017" w:rsidRDefault="00B32017" w:rsidP="00B32017">
      <w:pPr>
        <w:snapToGrid w:val="0"/>
        <w:spacing w:before="50" w:after="50"/>
        <w:rPr>
          <w:rFonts w:ascii="仿宋" w:eastAsia="仿宋" w:hAnsi="仿宋"/>
          <w:spacing w:val="20"/>
          <w:sz w:val="30"/>
          <w:szCs w:val="30"/>
        </w:rPr>
      </w:pPr>
    </w:p>
    <w:p w:rsidR="00B32017" w:rsidRDefault="00B32017" w:rsidP="00B32017">
      <w:pPr>
        <w:snapToGrid w:val="0"/>
        <w:spacing w:before="50" w:after="50"/>
        <w:rPr>
          <w:rFonts w:ascii="仿宋" w:eastAsia="仿宋" w:hAnsi="仿宋"/>
          <w:sz w:val="30"/>
          <w:szCs w:val="30"/>
        </w:rPr>
      </w:pPr>
      <w:r>
        <w:rPr>
          <w:rFonts w:ascii="仿宋" w:eastAsia="仿宋" w:hAnsi="仿宋" w:hint="eastAsia"/>
          <w:spacing w:val="20"/>
          <w:sz w:val="30"/>
          <w:szCs w:val="30"/>
        </w:rPr>
        <w:t>授权代表签名：</w:t>
      </w:r>
      <w:r>
        <w:rPr>
          <w:rFonts w:ascii="仿宋" w:eastAsia="仿宋" w:hAnsi="仿宋" w:hint="eastAsia"/>
          <w:spacing w:val="20"/>
          <w:sz w:val="30"/>
          <w:szCs w:val="30"/>
          <w:u w:val="single"/>
        </w:rPr>
        <w:t xml:space="preserve">        </w:t>
      </w:r>
      <w:r>
        <w:rPr>
          <w:rFonts w:ascii="仿宋" w:eastAsia="仿宋" w:hAnsi="仿宋" w:hint="eastAsia"/>
          <w:spacing w:val="20"/>
          <w:sz w:val="30"/>
          <w:szCs w:val="30"/>
        </w:rPr>
        <w:t xml:space="preserve">          日 期：</w:t>
      </w:r>
      <w:r>
        <w:rPr>
          <w:rFonts w:ascii="仿宋" w:eastAsia="仿宋" w:hAnsi="仿宋" w:hint="eastAsia"/>
          <w:spacing w:val="20"/>
          <w:sz w:val="30"/>
          <w:szCs w:val="30"/>
          <w:u w:val="single"/>
        </w:rPr>
        <w:t xml:space="preserve">       </w:t>
      </w:r>
    </w:p>
    <w:p w:rsidR="00B32017" w:rsidRDefault="00B32017" w:rsidP="00FC0726">
      <w:pPr>
        <w:snapToGrid w:val="0"/>
        <w:spacing w:before="50" w:afterLines="50" w:after="120"/>
        <w:jc w:val="left"/>
        <w:rPr>
          <w:rFonts w:ascii="仿宋" w:eastAsia="仿宋" w:hAnsi="仿宋"/>
          <w:sz w:val="30"/>
          <w:szCs w:val="30"/>
        </w:rPr>
      </w:pPr>
    </w:p>
    <w:p w:rsidR="00B32017" w:rsidRDefault="00B32017" w:rsidP="00B32017">
      <w:pPr>
        <w:snapToGrid w:val="0"/>
        <w:spacing w:before="50" w:after="50"/>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附件10：</w:t>
      </w:r>
    </w:p>
    <w:p w:rsidR="00B32017" w:rsidRDefault="00B32017" w:rsidP="00FC0726">
      <w:pPr>
        <w:snapToGrid w:val="0"/>
        <w:spacing w:before="50" w:afterLines="50" w:after="120"/>
        <w:jc w:val="center"/>
        <w:rPr>
          <w:rFonts w:ascii="仿宋" w:eastAsia="仿宋" w:hAnsi="仿宋"/>
          <w:b/>
          <w:kern w:val="0"/>
          <w:sz w:val="36"/>
          <w:szCs w:val="36"/>
        </w:rPr>
      </w:pPr>
      <w:r>
        <w:rPr>
          <w:rFonts w:ascii="仿宋" w:eastAsia="仿宋" w:hAnsi="仿宋" w:hint="eastAsia"/>
          <w:b/>
          <w:kern w:val="0"/>
          <w:sz w:val="36"/>
          <w:szCs w:val="36"/>
        </w:rPr>
        <w:t>项目组人员清单</w:t>
      </w:r>
    </w:p>
    <w:p w:rsidR="00B32017" w:rsidRDefault="00B32017" w:rsidP="00FC0726">
      <w:pPr>
        <w:snapToGrid w:val="0"/>
        <w:spacing w:beforeLines="50" w:before="120" w:after="50"/>
        <w:jc w:val="center"/>
        <w:rPr>
          <w:rFonts w:ascii="仿宋" w:eastAsia="仿宋" w:hAnsi="仿宋"/>
          <w:b/>
          <w:sz w:val="30"/>
          <w:szCs w:val="30"/>
        </w:rPr>
      </w:pPr>
    </w:p>
    <w:p w:rsidR="00B32017" w:rsidRDefault="00B32017" w:rsidP="00B32017">
      <w:pPr>
        <w:pStyle w:val="af6"/>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4"/>
        <w:gridCol w:w="1004"/>
        <w:gridCol w:w="1663"/>
        <w:gridCol w:w="1260"/>
        <w:gridCol w:w="1800"/>
        <w:gridCol w:w="1800"/>
      </w:tblGrid>
      <w:tr w:rsidR="00B32017" w:rsidTr="00925E86">
        <w:tc>
          <w:tcPr>
            <w:tcW w:w="1004" w:type="dxa"/>
            <w:tcBorders>
              <w:top w:val="single" w:sz="4" w:space="0" w:color="auto"/>
              <w:left w:val="single" w:sz="4" w:space="0" w:color="auto"/>
              <w:bottom w:val="single" w:sz="4" w:space="0" w:color="auto"/>
              <w:right w:val="single" w:sz="4" w:space="0" w:color="auto"/>
            </w:tcBorders>
            <w:vAlign w:val="center"/>
          </w:tcPr>
          <w:p w:rsidR="00B32017" w:rsidRDefault="00B32017" w:rsidP="00FC0726">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B32017" w:rsidRDefault="00B32017" w:rsidP="00FC0726">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B32017" w:rsidRDefault="00B32017" w:rsidP="00FC0726">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专业技</w:t>
            </w:r>
          </w:p>
          <w:p w:rsidR="00B32017" w:rsidRDefault="00B32017" w:rsidP="00FC0726">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B32017" w:rsidRDefault="00B32017" w:rsidP="00FC0726">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证书</w:t>
            </w:r>
          </w:p>
          <w:p w:rsidR="00B32017" w:rsidRDefault="00B32017" w:rsidP="00FC0726">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B32017" w:rsidRDefault="00B32017" w:rsidP="00FC0726">
            <w:pPr>
              <w:snapToGrid w:val="0"/>
              <w:spacing w:beforeLines="50" w:before="120" w:after="50" w:line="460" w:lineRule="exact"/>
              <w:jc w:val="center"/>
              <w:rPr>
                <w:rFonts w:ascii="仿宋" w:eastAsia="仿宋" w:hAnsi="仿宋"/>
                <w:bCs/>
                <w:sz w:val="30"/>
                <w:szCs w:val="30"/>
              </w:rPr>
            </w:pPr>
            <w:r>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B32017" w:rsidRDefault="00B32017" w:rsidP="00FC0726">
            <w:pPr>
              <w:snapToGrid w:val="0"/>
              <w:spacing w:beforeLines="50" w:before="120" w:after="50" w:line="460" w:lineRule="exact"/>
              <w:jc w:val="center"/>
              <w:rPr>
                <w:rFonts w:ascii="仿宋" w:eastAsia="仿宋" w:hAnsi="仿宋"/>
                <w:bCs/>
                <w:sz w:val="30"/>
                <w:szCs w:val="30"/>
              </w:rPr>
            </w:pPr>
            <w:r>
              <w:rPr>
                <w:rFonts w:ascii="仿宋" w:eastAsia="仿宋" w:hAnsi="仿宋" w:hint="eastAsia"/>
                <w:bCs/>
                <w:sz w:val="30"/>
                <w:szCs w:val="30"/>
              </w:rPr>
              <w:t>劳动合</w:t>
            </w:r>
          </w:p>
          <w:p w:rsidR="00B32017" w:rsidRDefault="00B32017" w:rsidP="00FC0726">
            <w:pPr>
              <w:snapToGrid w:val="0"/>
              <w:spacing w:beforeLines="50" w:before="120" w:after="50" w:line="460" w:lineRule="exact"/>
              <w:jc w:val="center"/>
              <w:rPr>
                <w:rFonts w:ascii="仿宋" w:eastAsia="仿宋" w:hAnsi="仿宋"/>
                <w:bCs/>
                <w:sz w:val="30"/>
                <w:szCs w:val="30"/>
              </w:rPr>
            </w:pPr>
            <w:r>
              <w:rPr>
                <w:rFonts w:ascii="仿宋" w:eastAsia="仿宋" w:hAnsi="仿宋" w:hint="eastAsia"/>
                <w:bCs/>
                <w:sz w:val="30"/>
                <w:szCs w:val="30"/>
              </w:rPr>
              <w:t>同编号</w:t>
            </w:r>
          </w:p>
        </w:tc>
      </w:tr>
      <w:tr w:rsidR="00B32017" w:rsidTr="00925E86">
        <w:tc>
          <w:tcPr>
            <w:tcW w:w="1004"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r>
      <w:tr w:rsidR="00B32017" w:rsidTr="00925E86">
        <w:tc>
          <w:tcPr>
            <w:tcW w:w="1004"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r>
      <w:tr w:rsidR="00B32017" w:rsidTr="00925E86">
        <w:tc>
          <w:tcPr>
            <w:tcW w:w="1004"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Default="00B32017" w:rsidP="00FC0726">
            <w:pPr>
              <w:pStyle w:val="afffff9"/>
              <w:snapToGrid w:val="0"/>
              <w:spacing w:beforeLines="50" w:before="120" w:after="50" w:line="460" w:lineRule="exact"/>
              <w:ind w:left="52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r>
      <w:tr w:rsidR="00B32017" w:rsidTr="00925E86">
        <w:tc>
          <w:tcPr>
            <w:tcW w:w="1004"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r>
      <w:tr w:rsidR="00B32017" w:rsidTr="00925E86">
        <w:tc>
          <w:tcPr>
            <w:tcW w:w="1004"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r>
      <w:tr w:rsidR="00B32017" w:rsidTr="00925E86">
        <w:tc>
          <w:tcPr>
            <w:tcW w:w="1004"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r>
      <w:tr w:rsidR="00B32017" w:rsidTr="00925E86">
        <w:tc>
          <w:tcPr>
            <w:tcW w:w="1004"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r>
      <w:tr w:rsidR="00B32017" w:rsidTr="00925E86">
        <w:tc>
          <w:tcPr>
            <w:tcW w:w="1004"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r>
      <w:tr w:rsidR="00B32017" w:rsidTr="00925E86">
        <w:tc>
          <w:tcPr>
            <w:tcW w:w="1004"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after="50" w:line="460" w:lineRule="exact"/>
              <w:rPr>
                <w:rFonts w:ascii="仿宋" w:eastAsia="仿宋" w:hAnsi="仿宋"/>
                <w:sz w:val="30"/>
                <w:szCs w:val="30"/>
              </w:rPr>
            </w:pPr>
          </w:p>
        </w:tc>
      </w:tr>
    </w:tbl>
    <w:p w:rsidR="00B32017" w:rsidRDefault="00B32017" w:rsidP="00FC0726">
      <w:pPr>
        <w:snapToGrid w:val="0"/>
        <w:spacing w:before="50" w:afterLines="50" w:after="120" w:line="460" w:lineRule="exact"/>
        <w:jc w:val="left"/>
        <w:rPr>
          <w:rFonts w:ascii="仿宋" w:eastAsia="仿宋" w:hAnsi="仿宋"/>
          <w:sz w:val="30"/>
          <w:szCs w:val="30"/>
        </w:rPr>
      </w:pPr>
      <w:r>
        <w:rPr>
          <w:rFonts w:ascii="仿宋" w:eastAsia="仿宋" w:hAnsi="仿宋" w:hint="eastAsia"/>
          <w:sz w:val="30"/>
          <w:szCs w:val="30"/>
        </w:rPr>
        <w:t>注：在填写时，如本表格不适合投标单位的实际情况，可根据本表格式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 xml:space="preserve">。 </w:t>
      </w:r>
    </w:p>
    <w:p w:rsidR="00B32017" w:rsidRDefault="00B32017" w:rsidP="00FC0726">
      <w:pPr>
        <w:snapToGrid w:val="0"/>
        <w:spacing w:before="50" w:afterLines="50" w:after="120" w:line="460" w:lineRule="exact"/>
        <w:jc w:val="left"/>
        <w:rPr>
          <w:rFonts w:ascii="仿宋" w:eastAsia="仿宋" w:hAnsi="仿宋"/>
          <w:sz w:val="30"/>
          <w:szCs w:val="30"/>
        </w:rPr>
      </w:pPr>
    </w:p>
    <w:p w:rsidR="00B32017" w:rsidRDefault="00B32017" w:rsidP="00B32017">
      <w:pPr>
        <w:snapToGrid w:val="0"/>
        <w:spacing w:before="50" w:after="50" w:line="460" w:lineRule="exact"/>
        <w:rPr>
          <w:rFonts w:ascii="仿宋" w:eastAsia="仿宋" w:hAnsi="仿宋"/>
          <w:spacing w:val="20"/>
          <w:sz w:val="30"/>
          <w:szCs w:val="30"/>
          <w:u w:val="single"/>
        </w:rPr>
      </w:pPr>
      <w:r>
        <w:rPr>
          <w:rFonts w:ascii="仿宋" w:eastAsia="仿宋" w:hAnsi="仿宋" w:hint="eastAsia"/>
          <w:spacing w:val="20"/>
          <w:sz w:val="30"/>
          <w:szCs w:val="30"/>
        </w:rPr>
        <w:t>授权代表签名：</w:t>
      </w:r>
      <w:r>
        <w:rPr>
          <w:rFonts w:ascii="仿宋" w:eastAsia="仿宋" w:hAnsi="仿宋" w:hint="eastAsia"/>
          <w:spacing w:val="20"/>
          <w:sz w:val="30"/>
          <w:szCs w:val="30"/>
          <w:u w:val="single"/>
        </w:rPr>
        <w:t xml:space="preserve">              </w:t>
      </w:r>
      <w:r>
        <w:rPr>
          <w:rFonts w:ascii="仿宋" w:eastAsia="仿宋" w:hAnsi="仿宋" w:hint="eastAsia"/>
          <w:spacing w:val="20"/>
          <w:sz w:val="30"/>
          <w:szCs w:val="30"/>
        </w:rPr>
        <w:t xml:space="preserve"> 日  期：</w:t>
      </w:r>
      <w:r>
        <w:rPr>
          <w:rFonts w:ascii="仿宋" w:eastAsia="仿宋" w:hAnsi="仿宋" w:hint="eastAsia"/>
          <w:spacing w:val="20"/>
          <w:sz w:val="30"/>
          <w:szCs w:val="30"/>
          <w:u w:val="single"/>
        </w:rPr>
        <w:t xml:space="preserve">        </w:t>
      </w:r>
    </w:p>
    <w:p w:rsidR="00B32017" w:rsidRDefault="00B32017" w:rsidP="00FC0726">
      <w:pPr>
        <w:snapToGrid w:val="0"/>
        <w:spacing w:before="50" w:afterLines="50" w:after="120" w:line="460" w:lineRule="exact"/>
        <w:jc w:val="left"/>
        <w:rPr>
          <w:rFonts w:ascii="仿宋" w:eastAsia="仿宋" w:hAnsi="仿宋"/>
          <w:sz w:val="30"/>
          <w:szCs w:val="30"/>
        </w:rPr>
      </w:pPr>
    </w:p>
    <w:p w:rsidR="00B32017" w:rsidRDefault="00B32017" w:rsidP="00B32017">
      <w:pPr>
        <w:pStyle w:val="afffff7"/>
        <w:snapToGrid w:val="0"/>
        <w:spacing w:before="120" w:after="120" w:line="460" w:lineRule="exact"/>
        <w:rPr>
          <w:rFonts w:ascii="仿宋" w:eastAsia="仿宋" w:hAnsi="仿宋"/>
          <w:sz w:val="30"/>
          <w:szCs w:val="30"/>
        </w:rPr>
      </w:pPr>
    </w:p>
    <w:p w:rsidR="00B32017" w:rsidRDefault="00B32017" w:rsidP="00B32017">
      <w:pPr>
        <w:snapToGrid w:val="0"/>
        <w:spacing w:before="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附件11：</w:t>
      </w:r>
    </w:p>
    <w:p w:rsidR="00B32017" w:rsidRDefault="00B32017" w:rsidP="00B32017">
      <w:pPr>
        <w:snapToGrid w:val="0"/>
        <w:spacing w:before="50" w:after="50"/>
        <w:jc w:val="center"/>
        <w:rPr>
          <w:rFonts w:ascii="仿宋" w:eastAsia="仿宋" w:hAnsi="仿宋"/>
          <w:b/>
          <w:sz w:val="36"/>
          <w:szCs w:val="36"/>
        </w:rPr>
      </w:pPr>
      <w:r>
        <w:rPr>
          <w:rFonts w:ascii="仿宋" w:eastAsia="仿宋" w:hAnsi="仿宋" w:hint="eastAsia"/>
          <w:b/>
          <w:sz w:val="36"/>
          <w:szCs w:val="36"/>
        </w:rPr>
        <w:t>商务响应表</w:t>
      </w:r>
    </w:p>
    <w:p w:rsidR="00B32017" w:rsidRDefault="00B32017" w:rsidP="00B32017">
      <w:pPr>
        <w:snapToGrid w:val="0"/>
        <w:spacing w:before="50"/>
        <w:jc w:val="center"/>
        <w:rPr>
          <w:rFonts w:ascii="仿宋" w:eastAsia="仿宋" w:hAnsi="仿宋"/>
          <w:b/>
          <w:sz w:val="32"/>
          <w:szCs w:val="32"/>
        </w:rPr>
      </w:pPr>
    </w:p>
    <w:p w:rsidR="00B32017" w:rsidRDefault="00B32017" w:rsidP="00B32017">
      <w:pPr>
        <w:pStyle w:val="af6"/>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4"/>
        <w:gridCol w:w="2700"/>
        <w:gridCol w:w="1260"/>
        <w:gridCol w:w="3020"/>
      </w:tblGrid>
      <w:tr w:rsidR="00B32017" w:rsidTr="00925E86">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FC0726">
            <w:pPr>
              <w:snapToGrid w:val="0"/>
              <w:spacing w:beforeLines="50" w:before="120"/>
              <w:jc w:val="center"/>
              <w:rPr>
                <w:rFonts w:ascii="仿宋" w:eastAsia="仿宋" w:hAnsi="仿宋"/>
                <w:sz w:val="30"/>
                <w:szCs w:val="30"/>
              </w:rPr>
            </w:pPr>
            <w:r>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32017" w:rsidRDefault="00B32017" w:rsidP="00FC0726">
            <w:pPr>
              <w:snapToGrid w:val="0"/>
              <w:spacing w:beforeLines="50" w:before="120"/>
              <w:jc w:val="center"/>
              <w:rPr>
                <w:rFonts w:ascii="仿宋" w:eastAsia="仿宋" w:hAnsi="仿宋"/>
                <w:sz w:val="30"/>
                <w:szCs w:val="30"/>
              </w:rPr>
            </w:pPr>
            <w:r>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32017" w:rsidRDefault="00B32017" w:rsidP="00FC0726">
            <w:pPr>
              <w:snapToGrid w:val="0"/>
              <w:spacing w:beforeLines="50" w:before="120"/>
              <w:jc w:val="center"/>
              <w:rPr>
                <w:rFonts w:ascii="仿宋" w:eastAsia="仿宋" w:hAnsi="仿宋"/>
                <w:sz w:val="30"/>
                <w:szCs w:val="30"/>
              </w:rPr>
            </w:pPr>
            <w:r>
              <w:rPr>
                <w:rFonts w:ascii="仿宋" w:eastAsia="仿宋" w:hAnsi="仿宋" w:hint="eastAsia"/>
                <w:sz w:val="30"/>
                <w:szCs w:val="30"/>
              </w:rPr>
              <w:t>是否</w:t>
            </w:r>
          </w:p>
          <w:p w:rsidR="00B32017" w:rsidRDefault="00B32017" w:rsidP="00FC0726">
            <w:pPr>
              <w:snapToGrid w:val="0"/>
              <w:spacing w:beforeLines="50" w:before="120"/>
              <w:jc w:val="center"/>
              <w:rPr>
                <w:rFonts w:ascii="仿宋" w:eastAsia="仿宋" w:hAnsi="仿宋"/>
                <w:sz w:val="30"/>
                <w:szCs w:val="30"/>
              </w:rPr>
            </w:pPr>
            <w:r>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32017" w:rsidRDefault="00B32017" w:rsidP="00FC0726">
            <w:pPr>
              <w:snapToGrid w:val="0"/>
              <w:spacing w:beforeLines="50" w:before="120"/>
              <w:jc w:val="center"/>
              <w:rPr>
                <w:rFonts w:ascii="仿宋" w:eastAsia="仿宋" w:hAnsi="仿宋"/>
                <w:sz w:val="30"/>
                <w:szCs w:val="30"/>
              </w:rPr>
            </w:pPr>
            <w:r>
              <w:rPr>
                <w:rFonts w:ascii="仿宋" w:eastAsia="仿宋" w:hAnsi="仿宋" w:hint="eastAsia"/>
                <w:sz w:val="30"/>
                <w:szCs w:val="30"/>
              </w:rPr>
              <w:t>投标人的承诺或说明</w:t>
            </w:r>
          </w:p>
        </w:tc>
      </w:tr>
      <w:tr w:rsidR="00B32017" w:rsidTr="00925E86">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color w:val="000000"/>
                <w:sz w:val="28"/>
                <w:szCs w:val="28"/>
              </w:rPr>
            </w:pPr>
            <w:r>
              <w:rPr>
                <w:rFonts w:ascii="仿宋" w:eastAsia="仿宋" w:hAnsi="仿宋" w:hint="eastAsia"/>
                <w:color w:val="000000"/>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r>
      <w:tr w:rsidR="00B32017" w:rsidTr="00925E86">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color w:val="000000"/>
                <w:sz w:val="28"/>
                <w:szCs w:val="28"/>
              </w:rPr>
            </w:pPr>
            <w:r>
              <w:rPr>
                <w:rFonts w:ascii="仿宋" w:eastAsia="仿宋" w:hAnsi="仿宋" w:hint="eastAsia"/>
                <w:color w:val="000000"/>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ind w:left="43"/>
              <w:rPr>
                <w:rFonts w:ascii="仿宋" w:eastAsia="仿宋" w:hAnsi="仿宋"/>
                <w:sz w:val="30"/>
                <w:szCs w:val="30"/>
              </w:rPr>
            </w:pPr>
          </w:p>
        </w:tc>
      </w:tr>
      <w:tr w:rsidR="00B32017" w:rsidTr="00925E86">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color w:val="000000"/>
                <w:sz w:val="28"/>
                <w:szCs w:val="28"/>
              </w:rPr>
            </w:pPr>
            <w:r>
              <w:rPr>
                <w:rFonts w:ascii="仿宋" w:eastAsia="仿宋" w:hAnsi="仿宋" w:hint="eastAsia"/>
                <w:color w:val="000000"/>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ind w:left="43"/>
              <w:rPr>
                <w:rFonts w:ascii="仿宋" w:eastAsia="仿宋" w:hAnsi="仿宋"/>
                <w:sz w:val="30"/>
                <w:szCs w:val="30"/>
              </w:rPr>
            </w:pPr>
          </w:p>
        </w:tc>
      </w:tr>
      <w:tr w:rsidR="00B32017" w:rsidTr="00925E86">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color w:val="000000"/>
                <w:sz w:val="28"/>
                <w:szCs w:val="28"/>
              </w:rPr>
            </w:pPr>
            <w:r>
              <w:rPr>
                <w:rFonts w:ascii="仿宋" w:eastAsia="仿宋" w:hAnsi="仿宋" w:hint="eastAsia"/>
                <w:color w:val="000000"/>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ind w:left="43"/>
              <w:rPr>
                <w:rFonts w:ascii="仿宋" w:eastAsia="仿宋" w:hAnsi="仿宋"/>
                <w:sz w:val="30"/>
                <w:szCs w:val="30"/>
              </w:rPr>
            </w:pPr>
          </w:p>
        </w:tc>
      </w:tr>
      <w:tr w:rsidR="00B32017" w:rsidTr="00925E86">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color w:val="000000"/>
                <w:sz w:val="28"/>
                <w:szCs w:val="28"/>
              </w:rPr>
            </w:pPr>
            <w:r>
              <w:rPr>
                <w:rFonts w:ascii="仿宋" w:eastAsia="仿宋" w:hAnsi="仿宋" w:hint="eastAsia"/>
                <w:color w:val="000000"/>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r>
      <w:tr w:rsidR="00B32017" w:rsidTr="00925E86">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color w:val="000000"/>
                <w:sz w:val="28"/>
                <w:szCs w:val="28"/>
              </w:rPr>
            </w:pPr>
            <w:r>
              <w:rPr>
                <w:rFonts w:ascii="仿宋" w:eastAsia="仿宋" w:hAnsi="仿宋" w:hint="eastAsia"/>
                <w:color w:val="000000"/>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r>
      <w:tr w:rsidR="00B32017" w:rsidTr="00925E86">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color w:val="000000"/>
                <w:sz w:val="28"/>
                <w:szCs w:val="28"/>
              </w:rPr>
            </w:pPr>
            <w:r>
              <w:rPr>
                <w:rFonts w:ascii="仿宋" w:eastAsia="仿宋" w:hAnsi="仿宋" w:hint="eastAsia"/>
                <w:color w:val="000000"/>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r>
      <w:tr w:rsidR="00B32017" w:rsidTr="00925E86">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color w:val="000000"/>
                <w:sz w:val="28"/>
                <w:szCs w:val="28"/>
              </w:rPr>
            </w:pPr>
            <w:r>
              <w:rPr>
                <w:rFonts w:ascii="仿宋" w:eastAsia="仿宋" w:hAnsi="仿宋" w:hint="eastAsia"/>
                <w:color w:val="000000"/>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r>
      <w:tr w:rsidR="00B32017" w:rsidTr="00925E86">
        <w:tc>
          <w:tcPr>
            <w:tcW w:w="1784"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color w:val="000000"/>
                <w:sz w:val="28"/>
                <w:szCs w:val="28"/>
              </w:rPr>
            </w:pPr>
            <w:r>
              <w:rPr>
                <w:rFonts w:ascii="仿宋" w:eastAsia="仿宋" w:hAnsi="仿宋" w:hint="eastAsia"/>
                <w:color w:val="000000"/>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r>
      <w:tr w:rsidR="00B32017" w:rsidTr="00925E86">
        <w:tc>
          <w:tcPr>
            <w:tcW w:w="1784" w:type="dxa"/>
            <w:tcBorders>
              <w:top w:val="single" w:sz="4" w:space="0" w:color="auto"/>
              <w:left w:val="single" w:sz="4" w:space="0" w:color="auto"/>
              <w:bottom w:val="single" w:sz="4" w:space="0" w:color="auto"/>
              <w:right w:val="single" w:sz="4" w:space="0" w:color="auto"/>
            </w:tcBorders>
          </w:tcPr>
          <w:p w:rsidR="00B32017" w:rsidRDefault="00B32017" w:rsidP="00925E86">
            <w:pPr>
              <w:snapToGrid w:val="0"/>
              <w:rPr>
                <w:rFonts w:ascii="仿宋" w:eastAsia="仿宋" w:hAnsi="仿宋"/>
                <w:sz w:val="30"/>
                <w:szCs w:val="30"/>
              </w:rPr>
            </w:pPr>
            <w:r>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Lines="50" w:before="120"/>
              <w:rPr>
                <w:rFonts w:ascii="仿宋" w:eastAsia="仿宋" w:hAnsi="仿宋"/>
                <w:sz w:val="30"/>
                <w:szCs w:val="30"/>
              </w:rPr>
            </w:pPr>
          </w:p>
        </w:tc>
      </w:tr>
    </w:tbl>
    <w:p w:rsidR="00B32017" w:rsidRDefault="00B32017" w:rsidP="00FC0726">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B32017" w:rsidRDefault="00B32017" w:rsidP="00FC0726">
      <w:pPr>
        <w:snapToGrid w:val="0"/>
        <w:spacing w:before="50" w:afterLines="50" w:after="120"/>
        <w:jc w:val="left"/>
        <w:rPr>
          <w:rFonts w:ascii="仿宋" w:eastAsia="仿宋" w:hAnsi="仿宋"/>
          <w:sz w:val="30"/>
          <w:szCs w:val="30"/>
        </w:rPr>
      </w:pPr>
    </w:p>
    <w:p w:rsidR="00B32017" w:rsidRDefault="00B32017" w:rsidP="00FC0726">
      <w:pPr>
        <w:snapToGrid w:val="0"/>
        <w:spacing w:before="50" w:afterLines="50" w:after="120"/>
        <w:jc w:val="left"/>
        <w:rPr>
          <w:rFonts w:ascii="仿宋" w:eastAsia="仿宋" w:hAnsi="仿宋"/>
          <w:sz w:val="30"/>
          <w:szCs w:val="30"/>
        </w:rPr>
      </w:pPr>
    </w:p>
    <w:p w:rsidR="00B32017" w:rsidRDefault="00B32017" w:rsidP="00FC0726">
      <w:pPr>
        <w:snapToGrid w:val="0"/>
        <w:spacing w:before="50" w:afterLines="50" w:after="120"/>
        <w:jc w:val="left"/>
        <w:rPr>
          <w:rFonts w:ascii="仿宋" w:eastAsia="仿宋" w:hAnsi="仿宋"/>
          <w:sz w:val="30"/>
          <w:szCs w:val="30"/>
        </w:rPr>
      </w:pPr>
    </w:p>
    <w:p w:rsidR="00B32017" w:rsidRDefault="00B32017" w:rsidP="00FC0726">
      <w:pPr>
        <w:snapToGrid w:val="0"/>
        <w:spacing w:before="50" w:afterLines="50" w:after="120"/>
        <w:jc w:val="left"/>
        <w:rPr>
          <w:rFonts w:ascii="仿宋" w:eastAsia="仿宋" w:hAnsi="仿宋"/>
          <w:sz w:val="30"/>
          <w:szCs w:val="30"/>
        </w:rPr>
      </w:pPr>
    </w:p>
    <w:p w:rsidR="00B32017" w:rsidRDefault="00B32017" w:rsidP="00B32017">
      <w:pPr>
        <w:widowControl/>
        <w:jc w:val="left"/>
        <w:rPr>
          <w:rFonts w:ascii="仿宋" w:eastAsia="仿宋" w:hAnsi="仿宋"/>
          <w:sz w:val="30"/>
          <w:szCs w:val="30"/>
        </w:rPr>
        <w:sectPr w:rsidR="00B32017">
          <w:pgSz w:w="11906" w:h="16838"/>
          <w:pgMar w:top="1474" w:right="1797" w:bottom="1247" w:left="1797" w:header="851" w:footer="851" w:gutter="0"/>
          <w:cols w:space="720"/>
        </w:sectPr>
      </w:pPr>
    </w:p>
    <w:p w:rsidR="00B32017" w:rsidRDefault="00B32017" w:rsidP="00FC0726">
      <w:pPr>
        <w:snapToGrid w:val="0"/>
        <w:spacing w:before="50" w:afterLines="50" w:after="120"/>
        <w:jc w:val="left"/>
        <w:rPr>
          <w:rFonts w:ascii="仿宋" w:eastAsia="仿宋" w:hAnsi="仿宋"/>
          <w:sz w:val="30"/>
          <w:szCs w:val="30"/>
        </w:rPr>
      </w:pPr>
      <w:r>
        <w:rPr>
          <w:rFonts w:ascii="仿宋" w:eastAsia="仿宋" w:hAnsi="仿宋" w:hint="eastAsia"/>
          <w:sz w:val="30"/>
          <w:szCs w:val="30"/>
        </w:rPr>
        <w:lastRenderedPageBreak/>
        <w:t>附件12：</w:t>
      </w:r>
    </w:p>
    <w:p w:rsidR="00B32017" w:rsidRDefault="00B32017" w:rsidP="00B32017">
      <w:pPr>
        <w:snapToGrid w:val="0"/>
        <w:spacing w:before="50" w:after="50"/>
        <w:jc w:val="center"/>
        <w:rPr>
          <w:rFonts w:ascii="仿宋" w:eastAsia="仿宋" w:hAnsi="仿宋"/>
          <w:b/>
          <w:sz w:val="36"/>
          <w:szCs w:val="36"/>
        </w:rPr>
      </w:pPr>
      <w:r>
        <w:rPr>
          <w:rFonts w:ascii="仿宋" w:eastAsia="仿宋" w:hAnsi="仿宋" w:hint="eastAsia"/>
          <w:b/>
          <w:sz w:val="36"/>
          <w:szCs w:val="36"/>
        </w:rPr>
        <w:t>投标人业绩情况一览表</w:t>
      </w:r>
    </w:p>
    <w:p w:rsidR="00B32017" w:rsidRDefault="00B32017" w:rsidP="00B32017">
      <w:pPr>
        <w:pStyle w:val="af6"/>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8"/>
        <w:gridCol w:w="3420"/>
        <w:gridCol w:w="1080"/>
        <w:gridCol w:w="1080"/>
        <w:gridCol w:w="1440"/>
        <w:gridCol w:w="1080"/>
        <w:gridCol w:w="1080"/>
        <w:gridCol w:w="2160"/>
      </w:tblGrid>
      <w:tr w:rsidR="00B32017" w:rsidTr="00925E86">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采购</w:t>
            </w:r>
          </w:p>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合同</w:t>
            </w:r>
          </w:p>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金额</w:t>
            </w:r>
          </w:p>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采购单位联系人及</w:t>
            </w:r>
          </w:p>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联系电话</w:t>
            </w:r>
          </w:p>
        </w:tc>
      </w:tr>
      <w:tr w:rsidR="00B32017" w:rsidTr="00925E86">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32017" w:rsidRDefault="00B32017" w:rsidP="00925E86">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32017" w:rsidRDefault="00B32017" w:rsidP="00925E86">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32017" w:rsidRDefault="00B32017" w:rsidP="00925E86">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32017" w:rsidRDefault="00B32017" w:rsidP="00925E86">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32017" w:rsidRDefault="00B32017" w:rsidP="00925E86">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合</w:t>
            </w:r>
          </w:p>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验收</w:t>
            </w:r>
          </w:p>
          <w:p w:rsidR="00B32017" w:rsidRDefault="00B32017" w:rsidP="00925E86">
            <w:pPr>
              <w:snapToGrid w:val="0"/>
              <w:jc w:val="center"/>
              <w:rPr>
                <w:rFonts w:ascii="仿宋" w:eastAsia="仿宋" w:hAnsi="仿宋"/>
                <w:sz w:val="30"/>
                <w:szCs w:val="30"/>
              </w:rPr>
            </w:pPr>
            <w:r>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32017" w:rsidRDefault="00B32017" w:rsidP="00925E86">
            <w:pPr>
              <w:widowControl/>
              <w:jc w:val="left"/>
              <w:rPr>
                <w:rFonts w:ascii="仿宋" w:eastAsia="仿宋" w:hAnsi="仿宋"/>
                <w:sz w:val="30"/>
                <w:szCs w:val="30"/>
              </w:rPr>
            </w:pPr>
          </w:p>
        </w:tc>
      </w:tr>
      <w:tr w:rsidR="00B32017" w:rsidTr="00925E86">
        <w:tc>
          <w:tcPr>
            <w:tcW w:w="2628"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r>
      <w:tr w:rsidR="00B32017" w:rsidTr="00925E86">
        <w:trPr>
          <w:trHeight w:val="710"/>
        </w:trPr>
        <w:tc>
          <w:tcPr>
            <w:tcW w:w="2628"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r>
      <w:tr w:rsidR="00B32017" w:rsidTr="00925E86">
        <w:tc>
          <w:tcPr>
            <w:tcW w:w="2628"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r>
      <w:tr w:rsidR="00B32017" w:rsidTr="00925E86">
        <w:tc>
          <w:tcPr>
            <w:tcW w:w="2628"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p>
        </w:tc>
      </w:tr>
      <w:tr w:rsidR="00B32017" w:rsidTr="00925E86">
        <w:tc>
          <w:tcPr>
            <w:tcW w:w="2628" w:type="dxa"/>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center"/>
              <w:rPr>
                <w:rFonts w:ascii="仿宋" w:eastAsia="仿宋" w:hAnsi="仿宋"/>
                <w:sz w:val="30"/>
                <w:szCs w:val="30"/>
              </w:rPr>
            </w:pPr>
            <w:r>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32017" w:rsidRDefault="00B32017" w:rsidP="00FC0726">
            <w:pPr>
              <w:snapToGrid w:val="0"/>
              <w:spacing w:before="50" w:afterLines="50" w:after="120" w:line="400" w:lineRule="exact"/>
              <w:jc w:val="left"/>
              <w:rPr>
                <w:rFonts w:ascii="仿宋" w:eastAsia="仿宋" w:hAnsi="仿宋"/>
                <w:sz w:val="30"/>
                <w:szCs w:val="30"/>
              </w:rPr>
            </w:pPr>
            <w:r>
              <w:rPr>
                <w:rFonts w:ascii="仿宋" w:eastAsia="仿宋" w:hAnsi="仿宋" w:hint="eastAsia"/>
                <w:sz w:val="32"/>
                <w:szCs w:val="32"/>
              </w:rPr>
              <w:t>提供投标人同类项目合同复印件、用户验收报告（如有）。</w:t>
            </w:r>
          </w:p>
        </w:tc>
      </w:tr>
    </w:tbl>
    <w:p w:rsidR="00B32017" w:rsidRDefault="00B32017" w:rsidP="00B32017">
      <w:pPr>
        <w:pStyle w:val="af6"/>
        <w:snapToGrid w:val="0"/>
        <w:spacing w:before="240"/>
        <w:rPr>
          <w:rFonts w:ascii="仿宋" w:eastAsia="仿宋" w:hAnsi="仿宋"/>
          <w:kern w:val="0"/>
          <w:sz w:val="30"/>
          <w:szCs w:val="30"/>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时  间：</w:t>
      </w:r>
      <w:r>
        <w:rPr>
          <w:rFonts w:ascii="仿宋" w:eastAsia="仿宋" w:hAnsi="仿宋" w:hint="eastAsia"/>
          <w:sz w:val="30"/>
          <w:szCs w:val="30"/>
          <w:u w:val="single"/>
        </w:rPr>
        <w:t xml:space="preserve">            </w:t>
      </w:r>
    </w:p>
    <w:p w:rsidR="00B32017" w:rsidRDefault="00B32017" w:rsidP="00B32017">
      <w:pPr>
        <w:widowControl/>
        <w:jc w:val="left"/>
        <w:rPr>
          <w:rFonts w:ascii="仿宋" w:eastAsia="仿宋" w:hAnsi="仿宋"/>
          <w:sz w:val="30"/>
          <w:szCs w:val="30"/>
        </w:rPr>
        <w:sectPr w:rsidR="00B32017">
          <w:pgSz w:w="16838" w:h="11906" w:orient="landscape"/>
          <w:pgMar w:top="1797" w:right="1474" w:bottom="1797" w:left="1247" w:header="851" w:footer="851" w:gutter="0"/>
          <w:cols w:space="720"/>
        </w:sectPr>
      </w:pPr>
    </w:p>
    <w:p w:rsidR="00B32017" w:rsidRDefault="00B32017" w:rsidP="00FC0726">
      <w:pPr>
        <w:snapToGrid w:val="0"/>
        <w:spacing w:beforeLines="50" w:before="120" w:after="50"/>
        <w:rPr>
          <w:rFonts w:ascii="仿宋" w:eastAsia="仿宋" w:hAnsi="仿宋"/>
          <w:b/>
          <w:sz w:val="30"/>
          <w:szCs w:val="30"/>
        </w:rPr>
      </w:pPr>
      <w:r>
        <w:rPr>
          <w:rFonts w:ascii="仿宋" w:eastAsia="仿宋" w:hAnsi="仿宋" w:hint="eastAsia"/>
          <w:sz w:val="30"/>
          <w:szCs w:val="30"/>
        </w:rPr>
        <w:lastRenderedPageBreak/>
        <w:t>附件13</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B32017" w:rsidRDefault="00B32017" w:rsidP="00B32017">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B32017" w:rsidRDefault="00B32017" w:rsidP="00FC0726">
      <w:pPr>
        <w:spacing w:beforeLines="100" w:before="240" w:line="240" w:lineRule="atLeast"/>
        <w:jc w:val="center"/>
        <w:rPr>
          <w:rFonts w:ascii="仿宋" w:eastAsia="仿宋" w:hAnsi="仿宋"/>
          <w:sz w:val="36"/>
          <w:szCs w:val="36"/>
        </w:rPr>
      </w:pPr>
      <w:r>
        <w:rPr>
          <w:rFonts w:ascii="仿宋" w:eastAsia="仿宋" w:hAnsi="仿宋" w:hint="eastAsia"/>
          <w:sz w:val="36"/>
          <w:szCs w:val="36"/>
        </w:rPr>
        <w:t>项目编号：（</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B32017" w:rsidRDefault="00B32017" w:rsidP="00B32017">
      <w:pPr>
        <w:spacing w:after="100" w:afterAutospacing="1" w:line="800" w:lineRule="exact"/>
        <w:ind w:right="-108"/>
        <w:jc w:val="center"/>
        <w:rPr>
          <w:rFonts w:ascii="仿宋" w:eastAsia="仿宋" w:hAnsi="仿宋"/>
          <w:b/>
          <w:spacing w:val="40"/>
          <w:sz w:val="84"/>
          <w:szCs w:val="84"/>
        </w:rPr>
      </w:pPr>
    </w:p>
    <w:p w:rsidR="00B32017" w:rsidRDefault="00B32017" w:rsidP="00B32017">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报</w:t>
      </w:r>
    </w:p>
    <w:p w:rsidR="00B32017" w:rsidRDefault="00B32017" w:rsidP="00B32017">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价</w:t>
      </w:r>
    </w:p>
    <w:p w:rsidR="00B32017" w:rsidRDefault="00B32017" w:rsidP="00B32017">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B32017" w:rsidRDefault="00B32017" w:rsidP="00B32017">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B32017" w:rsidRDefault="00B32017" w:rsidP="00B32017">
      <w:pPr>
        <w:spacing w:line="500" w:lineRule="exact"/>
        <w:ind w:right="532"/>
        <w:jc w:val="center"/>
        <w:rPr>
          <w:rFonts w:ascii="仿宋" w:eastAsia="仿宋" w:hAnsi="仿宋"/>
          <w:sz w:val="36"/>
          <w:szCs w:val="36"/>
        </w:rPr>
      </w:pPr>
    </w:p>
    <w:p w:rsidR="00B32017" w:rsidRDefault="00B32017" w:rsidP="00B32017">
      <w:pPr>
        <w:spacing w:line="5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B32017" w:rsidRDefault="00B32017" w:rsidP="00B32017">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B32017" w:rsidRDefault="00B32017" w:rsidP="00B32017">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B32017" w:rsidRDefault="00B32017" w:rsidP="00B32017">
      <w:pPr>
        <w:snapToGrid w:val="0"/>
        <w:spacing w:before="50" w:after="50"/>
        <w:rPr>
          <w:rFonts w:ascii="仿宋" w:eastAsia="仿宋" w:hAnsi="仿宋"/>
          <w:sz w:val="30"/>
          <w:szCs w:val="30"/>
        </w:rPr>
      </w:pPr>
    </w:p>
    <w:p w:rsidR="00B32017" w:rsidRDefault="00B32017" w:rsidP="00B32017">
      <w:pPr>
        <w:pStyle w:val="afffff9"/>
        <w:snapToGrid w:val="0"/>
        <w:ind w:leftChars="0" w:left="0"/>
        <w:rPr>
          <w:rFonts w:ascii="仿宋" w:eastAsia="仿宋" w:hAnsi="仿宋"/>
          <w:b/>
          <w:sz w:val="36"/>
          <w:szCs w:val="36"/>
        </w:rPr>
      </w:pPr>
      <w:r>
        <w:rPr>
          <w:rFonts w:ascii="仿宋" w:eastAsia="仿宋" w:hAnsi="仿宋" w:hint="eastAsia"/>
          <w:kern w:val="0"/>
          <w:sz w:val="36"/>
          <w:szCs w:val="36"/>
        </w:rPr>
        <w:br w:type="page"/>
      </w:r>
      <w:r>
        <w:rPr>
          <w:rFonts w:ascii="仿宋" w:eastAsia="仿宋" w:hAnsi="仿宋" w:hint="eastAsia"/>
          <w:sz w:val="36"/>
          <w:szCs w:val="36"/>
        </w:rPr>
        <w:lastRenderedPageBreak/>
        <w:t>3、</w:t>
      </w:r>
      <w:r>
        <w:rPr>
          <w:rFonts w:ascii="仿宋" w:eastAsia="仿宋" w:hAnsi="仿宋" w:hint="eastAsia"/>
          <w:b/>
          <w:sz w:val="36"/>
          <w:szCs w:val="36"/>
        </w:rPr>
        <w:t>报价文件目录</w:t>
      </w:r>
    </w:p>
    <w:p w:rsidR="00B32017" w:rsidRDefault="00B32017" w:rsidP="00B32017">
      <w:pPr>
        <w:rPr>
          <w:rFonts w:ascii="仿宋" w:eastAsia="仿宋" w:hAnsi="仿宋"/>
        </w:rPr>
      </w:pPr>
    </w:p>
    <w:p w:rsidR="00B32017" w:rsidRDefault="00B32017" w:rsidP="00B32017">
      <w:pPr>
        <w:pStyle w:val="afffff9"/>
        <w:snapToGrid w:val="0"/>
        <w:spacing w:line="460" w:lineRule="exact"/>
        <w:ind w:leftChars="0" w:left="0"/>
        <w:rPr>
          <w:rFonts w:ascii="仿宋" w:eastAsia="仿宋" w:hAnsi="仿宋"/>
          <w:sz w:val="30"/>
          <w:szCs w:val="30"/>
        </w:rPr>
      </w:pPr>
      <w:r>
        <w:rPr>
          <w:rFonts w:ascii="仿宋" w:eastAsia="仿宋" w:hAnsi="仿宋" w:hint="eastAsia"/>
          <w:sz w:val="30"/>
          <w:szCs w:val="30"/>
        </w:rPr>
        <w:t>（1）投标报价明细表（见附件14）；</w:t>
      </w:r>
    </w:p>
    <w:p w:rsidR="00B32017" w:rsidRDefault="00B32017" w:rsidP="00B32017">
      <w:pPr>
        <w:pStyle w:val="afffff9"/>
        <w:snapToGrid w:val="0"/>
        <w:spacing w:line="460" w:lineRule="exact"/>
        <w:ind w:leftChars="0" w:left="0"/>
        <w:rPr>
          <w:rFonts w:ascii="仿宋" w:eastAsia="仿宋" w:hAnsi="仿宋"/>
          <w:sz w:val="30"/>
          <w:szCs w:val="30"/>
        </w:rPr>
      </w:pPr>
      <w:r>
        <w:rPr>
          <w:rFonts w:ascii="仿宋" w:eastAsia="仿宋" w:hAnsi="仿宋" w:hint="eastAsia"/>
          <w:sz w:val="30"/>
          <w:szCs w:val="30"/>
        </w:rPr>
        <w:t>（2）投标人针对报价需要说明的其他文件和说明（格式自拟）；</w:t>
      </w:r>
    </w:p>
    <w:p w:rsidR="00B32017" w:rsidRDefault="00B32017" w:rsidP="00B32017">
      <w:pPr>
        <w:pStyle w:val="afffff9"/>
        <w:snapToGrid w:val="0"/>
        <w:spacing w:line="460" w:lineRule="exact"/>
        <w:ind w:leftChars="0" w:left="0"/>
        <w:rPr>
          <w:rFonts w:ascii="仿宋" w:eastAsia="仿宋" w:hAnsi="仿宋"/>
        </w:rPr>
      </w:pPr>
      <w:r>
        <w:rPr>
          <w:rFonts w:ascii="仿宋" w:eastAsia="仿宋" w:hAnsi="仿宋" w:hint="eastAsia"/>
          <w:sz w:val="30"/>
          <w:szCs w:val="30"/>
        </w:rPr>
        <w:t>（3）小</w:t>
      </w:r>
      <w:proofErr w:type="gramStart"/>
      <w:r>
        <w:rPr>
          <w:rFonts w:ascii="仿宋" w:eastAsia="仿宋" w:hAnsi="仿宋" w:hint="eastAsia"/>
          <w:sz w:val="30"/>
          <w:szCs w:val="30"/>
        </w:rPr>
        <w:t>微企业</w:t>
      </w:r>
      <w:proofErr w:type="gramEnd"/>
      <w:r>
        <w:rPr>
          <w:rFonts w:ascii="仿宋" w:eastAsia="仿宋" w:hAnsi="仿宋" w:hint="eastAsia"/>
          <w:sz w:val="30"/>
          <w:szCs w:val="30"/>
        </w:rPr>
        <w:t>声明函（见附件15）；</w:t>
      </w:r>
    </w:p>
    <w:p w:rsidR="00B32017" w:rsidRDefault="00B32017" w:rsidP="00B32017">
      <w:pPr>
        <w:pStyle w:val="2a"/>
        <w:widowControl w:val="0"/>
        <w:spacing w:after="120" w:line="460" w:lineRule="exact"/>
        <w:jc w:val="both"/>
        <w:rPr>
          <w:rFonts w:ascii="仿宋" w:eastAsia="仿宋" w:hAnsi="仿宋"/>
          <w:sz w:val="30"/>
          <w:szCs w:val="30"/>
        </w:rPr>
      </w:pPr>
      <w:r>
        <w:rPr>
          <w:rFonts w:ascii="仿宋" w:eastAsia="仿宋" w:hAnsi="仿宋" w:hint="eastAsia"/>
          <w:sz w:val="30"/>
          <w:szCs w:val="30"/>
        </w:rPr>
        <w:t>（4）残疾人福利企业声明函（见附件16）。</w:t>
      </w:r>
    </w:p>
    <w:p w:rsidR="00B32017" w:rsidRDefault="00B32017" w:rsidP="00B32017">
      <w:pPr>
        <w:pStyle w:val="afffff7"/>
        <w:snapToGrid w:val="0"/>
        <w:spacing w:before="120" w:after="120" w:line="240" w:lineRule="auto"/>
        <w:jc w:val="left"/>
        <w:rPr>
          <w:rFonts w:ascii="仿宋" w:eastAsia="仿宋" w:hAnsi="仿宋"/>
          <w:b/>
          <w:sz w:val="36"/>
          <w:szCs w:val="36"/>
        </w:rPr>
      </w:pPr>
      <w:r>
        <w:rPr>
          <w:rFonts w:ascii="仿宋" w:eastAsia="仿宋" w:hAnsi="仿宋" w:hint="eastAsia"/>
          <w:kern w:val="0"/>
          <w:sz w:val="30"/>
          <w:szCs w:val="30"/>
        </w:rPr>
        <w:br w:type="page"/>
      </w:r>
      <w:r>
        <w:rPr>
          <w:rFonts w:ascii="仿宋" w:eastAsia="仿宋" w:hAnsi="仿宋" w:hint="eastAsia"/>
          <w:sz w:val="30"/>
          <w:szCs w:val="30"/>
        </w:rPr>
        <w:lastRenderedPageBreak/>
        <w:t>附件14：</w:t>
      </w:r>
    </w:p>
    <w:p w:rsidR="00B32017" w:rsidRDefault="00B32017" w:rsidP="00B32017">
      <w:pPr>
        <w:pStyle w:val="afffff7"/>
        <w:snapToGrid w:val="0"/>
        <w:spacing w:before="120" w:after="120" w:line="240" w:lineRule="auto"/>
        <w:ind w:firstLineChars="300" w:firstLine="1084"/>
        <w:jc w:val="center"/>
        <w:rPr>
          <w:rFonts w:hAnsi="宋体"/>
          <w:b/>
          <w:sz w:val="36"/>
          <w:szCs w:val="36"/>
        </w:rPr>
      </w:pPr>
      <w:r>
        <w:rPr>
          <w:rFonts w:hAnsi="宋体" w:hint="eastAsia"/>
          <w:b/>
          <w:sz w:val="36"/>
          <w:szCs w:val="36"/>
        </w:rPr>
        <w:t>投 标 报 价 明 细 表</w:t>
      </w:r>
    </w:p>
    <w:p w:rsidR="00B32017" w:rsidRDefault="00B32017" w:rsidP="00B32017">
      <w:pPr>
        <w:pStyle w:val="afffff7"/>
        <w:snapToGrid w:val="0"/>
        <w:spacing w:before="120" w:after="120" w:line="240" w:lineRule="auto"/>
        <w:ind w:firstLineChars="300" w:firstLine="1084"/>
        <w:jc w:val="center"/>
        <w:rPr>
          <w:rFonts w:ascii="仿宋" w:eastAsia="仿宋" w:hAnsi="仿宋"/>
          <w:b/>
          <w:sz w:val="36"/>
          <w:szCs w:val="36"/>
        </w:rPr>
      </w:pPr>
    </w:p>
    <w:p w:rsidR="00B32017" w:rsidRDefault="00B32017" w:rsidP="00B32017">
      <w:pPr>
        <w:snapToGrid w:val="0"/>
        <w:rPr>
          <w:rFonts w:ascii="仿宋" w:eastAsia="仿宋" w:hAnsi="仿宋"/>
          <w:sz w:val="28"/>
          <w:szCs w:val="28"/>
        </w:rPr>
      </w:pPr>
      <w:r>
        <w:rPr>
          <w:rFonts w:ascii="仿宋" w:eastAsia="仿宋" w:hAnsi="仿宋" w:hint="eastAsia"/>
          <w:sz w:val="28"/>
          <w:szCs w:val="28"/>
        </w:rPr>
        <w:t>投标人全称（公章）：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B32017" w:rsidRDefault="00B32017" w:rsidP="00B32017">
      <w:pPr>
        <w:snapToGrid w:val="0"/>
        <w:rPr>
          <w:rFonts w:ascii="仿宋" w:eastAsia="仿宋" w:hAnsi="仿宋"/>
          <w:sz w:val="28"/>
          <w:szCs w:val="28"/>
        </w:rPr>
      </w:pPr>
    </w:p>
    <w:p w:rsidR="00B32017" w:rsidRDefault="00B32017" w:rsidP="00B32017">
      <w:pPr>
        <w:snapToGrid w:val="0"/>
        <w:rPr>
          <w:rFonts w:ascii="仿宋" w:eastAsia="仿宋" w:hAnsi="仿宋"/>
          <w:b/>
          <w:sz w:val="28"/>
          <w:szCs w:val="28"/>
          <w:u w:val="single"/>
        </w:rPr>
      </w:pPr>
      <w:r>
        <w:rPr>
          <w:rFonts w:ascii="仿宋" w:eastAsia="仿宋" w:hAnsi="仿宋" w:hint="eastAsia"/>
          <w:sz w:val="28"/>
          <w:szCs w:val="28"/>
        </w:rPr>
        <w:t>招标编号及标项：</w:t>
      </w:r>
      <w:r>
        <w:rPr>
          <w:rFonts w:ascii="仿宋" w:eastAsia="仿宋" w:hAnsi="仿宋" w:hint="eastAsia"/>
          <w:b/>
          <w:sz w:val="28"/>
          <w:szCs w:val="28"/>
          <w:u w:val="single"/>
        </w:rPr>
        <w:t xml:space="preserve">                          </w:t>
      </w:r>
    </w:p>
    <w:p w:rsidR="00B32017" w:rsidRDefault="00B32017" w:rsidP="00B32017">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63"/>
        <w:gridCol w:w="672"/>
        <w:gridCol w:w="852"/>
        <w:gridCol w:w="1029"/>
        <w:gridCol w:w="957"/>
        <w:gridCol w:w="852"/>
        <w:gridCol w:w="891"/>
        <w:gridCol w:w="1277"/>
        <w:gridCol w:w="1419"/>
      </w:tblGrid>
      <w:tr w:rsidR="00B32017" w:rsidTr="00D63256">
        <w:trPr>
          <w:trHeight w:val="247"/>
        </w:trPr>
        <w:tc>
          <w:tcPr>
            <w:tcW w:w="9045" w:type="dxa"/>
            <w:gridSpan w:val="10"/>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货物类</w:t>
            </w:r>
          </w:p>
        </w:tc>
      </w:tr>
      <w:tr w:rsidR="00B32017" w:rsidTr="00D63256">
        <w:trPr>
          <w:trHeight w:val="467"/>
        </w:trPr>
        <w:tc>
          <w:tcPr>
            <w:tcW w:w="1096" w:type="dxa"/>
            <w:gridSpan w:val="2"/>
            <w:vMerge w:val="restart"/>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货物</w:t>
            </w:r>
          </w:p>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品牌</w:t>
            </w:r>
          </w:p>
        </w:tc>
        <w:tc>
          <w:tcPr>
            <w:tcW w:w="852" w:type="dxa"/>
            <w:vMerge w:val="restart"/>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产地</w:t>
            </w:r>
          </w:p>
        </w:tc>
        <w:tc>
          <w:tcPr>
            <w:tcW w:w="1029" w:type="dxa"/>
            <w:vMerge w:val="restart"/>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规格</w:t>
            </w:r>
          </w:p>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型号</w:t>
            </w:r>
          </w:p>
        </w:tc>
        <w:tc>
          <w:tcPr>
            <w:tcW w:w="957" w:type="dxa"/>
            <w:vMerge w:val="restart"/>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数量</w:t>
            </w:r>
          </w:p>
        </w:tc>
        <w:tc>
          <w:tcPr>
            <w:tcW w:w="852" w:type="dxa"/>
            <w:vMerge w:val="restart"/>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1" w:type="dxa"/>
            <w:vMerge w:val="restart"/>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6" w:type="dxa"/>
            <w:gridSpan w:val="2"/>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B32017" w:rsidTr="00D63256">
        <w:trPr>
          <w:trHeight w:val="467"/>
        </w:trPr>
        <w:tc>
          <w:tcPr>
            <w:tcW w:w="1096" w:type="dxa"/>
            <w:gridSpan w:val="2"/>
            <w:vMerge/>
            <w:tcBorders>
              <w:top w:val="single" w:sz="4" w:space="0" w:color="auto"/>
              <w:left w:val="single" w:sz="4" w:space="0" w:color="auto"/>
              <w:bottom w:val="nil"/>
              <w:right w:val="single" w:sz="4" w:space="0" w:color="auto"/>
            </w:tcBorders>
            <w:vAlign w:val="center"/>
          </w:tcPr>
          <w:p w:rsidR="00B32017" w:rsidRDefault="00B32017" w:rsidP="00925E86">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tcPr>
          <w:p w:rsidR="00B32017" w:rsidRDefault="00B32017" w:rsidP="00925E86">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B32017" w:rsidRDefault="00B32017" w:rsidP="00925E86">
            <w:pPr>
              <w:widowControl/>
              <w:jc w:val="left"/>
              <w:rPr>
                <w:rFonts w:ascii="仿宋" w:eastAsia="仿宋" w:hAnsi="仿宋"/>
                <w:b/>
                <w:sz w:val="24"/>
                <w:szCs w:val="24"/>
              </w:rPr>
            </w:pPr>
          </w:p>
        </w:tc>
        <w:tc>
          <w:tcPr>
            <w:tcW w:w="1029" w:type="dxa"/>
            <w:vMerge/>
            <w:tcBorders>
              <w:top w:val="single" w:sz="4" w:space="0" w:color="auto"/>
              <w:left w:val="single" w:sz="4" w:space="0" w:color="auto"/>
              <w:bottom w:val="nil"/>
              <w:right w:val="single" w:sz="4" w:space="0" w:color="auto"/>
            </w:tcBorders>
            <w:vAlign w:val="center"/>
          </w:tcPr>
          <w:p w:rsidR="00B32017" w:rsidRDefault="00B32017" w:rsidP="00925E86">
            <w:pPr>
              <w:widowControl/>
              <w:jc w:val="left"/>
              <w:rPr>
                <w:rFonts w:ascii="仿宋" w:eastAsia="仿宋" w:hAnsi="仿宋"/>
                <w:b/>
                <w:sz w:val="24"/>
                <w:szCs w:val="24"/>
              </w:rPr>
            </w:pPr>
          </w:p>
        </w:tc>
        <w:tc>
          <w:tcPr>
            <w:tcW w:w="957" w:type="dxa"/>
            <w:vMerge/>
            <w:tcBorders>
              <w:top w:val="single" w:sz="4" w:space="0" w:color="auto"/>
              <w:left w:val="single" w:sz="4" w:space="0" w:color="auto"/>
              <w:bottom w:val="nil"/>
              <w:right w:val="single" w:sz="4" w:space="0" w:color="auto"/>
            </w:tcBorders>
            <w:vAlign w:val="center"/>
          </w:tcPr>
          <w:p w:rsidR="00B32017" w:rsidRDefault="00B32017" w:rsidP="00925E86">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rsidR="00B32017" w:rsidRDefault="00B32017" w:rsidP="00925E86">
            <w:pPr>
              <w:widowControl/>
              <w:jc w:val="left"/>
              <w:rPr>
                <w:rFonts w:ascii="仿宋" w:eastAsia="仿宋" w:hAnsi="仿宋"/>
                <w:b/>
                <w:sz w:val="24"/>
                <w:szCs w:val="24"/>
              </w:rPr>
            </w:pPr>
          </w:p>
        </w:tc>
        <w:tc>
          <w:tcPr>
            <w:tcW w:w="891" w:type="dxa"/>
            <w:vMerge/>
            <w:tcBorders>
              <w:top w:val="single" w:sz="4" w:space="0" w:color="auto"/>
              <w:left w:val="single" w:sz="4" w:space="0" w:color="auto"/>
              <w:bottom w:val="nil"/>
              <w:right w:val="single" w:sz="4" w:space="0" w:color="auto"/>
            </w:tcBorders>
            <w:vAlign w:val="center"/>
          </w:tcPr>
          <w:p w:rsidR="00B32017" w:rsidRDefault="00B32017" w:rsidP="00925E86">
            <w:pPr>
              <w:widowControl/>
              <w:jc w:val="left"/>
              <w:rPr>
                <w:rFonts w:ascii="仿宋" w:eastAsia="仿宋" w:hAnsi="仿宋"/>
                <w:b/>
                <w:sz w:val="24"/>
                <w:szCs w:val="24"/>
              </w:rPr>
            </w:pPr>
          </w:p>
        </w:tc>
        <w:tc>
          <w:tcPr>
            <w:tcW w:w="1277" w:type="dxa"/>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是否小</w:t>
            </w:r>
            <w:proofErr w:type="gramStart"/>
            <w:r>
              <w:rPr>
                <w:rFonts w:ascii="仿宋" w:eastAsia="仿宋" w:hAnsi="仿宋" w:hint="eastAsia"/>
                <w:b/>
                <w:sz w:val="24"/>
                <w:szCs w:val="24"/>
              </w:rPr>
              <w:t>微企业</w:t>
            </w:r>
            <w:proofErr w:type="gramEnd"/>
          </w:p>
        </w:tc>
        <w:tc>
          <w:tcPr>
            <w:tcW w:w="1419" w:type="dxa"/>
            <w:tcBorders>
              <w:top w:val="single" w:sz="4" w:space="0" w:color="auto"/>
              <w:left w:val="single" w:sz="4" w:space="0" w:color="auto"/>
              <w:bottom w:val="nil"/>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B32017" w:rsidTr="00D63256">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jc w:val="center"/>
              <w:rPr>
                <w:rFonts w:ascii="仿宋" w:eastAsia="仿宋" w:hAnsi="仿宋"/>
                <w:b/>
                <w:sz w:val="24"/>
                <w:szCs w:val="24"/>
              </w:rPr>
            </w:pPr>
          </w:p>
        </w:tc>
      </w:tr>
      <w:tr w:rsidR="00D63256" w:rsidTr="00D63256">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tcPr>
          <w:p w:rsidR="00D63256" w:rsidRDefault="00D63256" w:rsidP="00925E86">
            <w:pPr>
              <w:snapToGrid w:val="0"/>
              <w:spacing w:line="400" w:lineRule="exact"/>
              <w:jc w:val="center"/>
              <w:rPr>
                <w:rFonts w:ascii="仿宋" w:eastAsia="仿宋" w:hAnsi="仿宋" w:hint="eastAsia"/>
                <w:b/>
                <w:sz w:val="24"/>
                <w:szCs w:val="24"/>
              </w:rPr>
            </w:pPr>
          </w:p>
        </w:tc>
        <w:tc>
          <w:tcPr>
            <w:tcW w:w="672" w:type="dxa"/>
            <w:tcBorders>
              <w:top w:val="single" w:sz="4" w:space="0" w:color="auto"/>
              <w:left w:val="single" w:sz="4" w:space="0" w:color="auto"/>
              <w:bottom w:val="single" w:sz="4" w:space="0" w:color="auto"/>
              <w:right w:val="single" w:sz="4" w:space="0" w:color="auto"/>
            </w:tcBorders>
            <w:vAlign w:val="center"/>
          </w:tcPr>
          <w:p w:rsidR="00D63256" w:rsidRDefault="00D63256" w:rsidP="00925E86">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D63256" w:rsidRDefault="00D63256" w:rsidP="00925E86">
            <w:pPr>
              <w:snapToGrid w:val="0"/>
              <w:spacing w:line="400" w:lineRule="exact"/>
              <w:jc w:val="center"/>
              <w:rPr>
                <w:rFonts w:ascii="仿宋" w:eastAsia="仿宋" w:hAnsi="仿宋"/>
                <w:b/>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rsidR="00D63256" w:rsidRDefault="00D63256" w:rsidP="00925E86">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D63256" w:rsidRDefault="00D63256" w:rsidP="00925E86">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D63256" w:rsidRDefault="00D63256" w:rsidP="00925E86">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D63256" w:rsidRDefault="00D63256" w:rsidP="00925E86">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D63256" w:rsidRDefault="00D63256" w:rsidP="00925E86">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D63256" w:rsidRDefault="00D63256" w:rsidP="00925E86">
            <w:pPr>
              <w:snapToGrid w:val="0"/>
              <w:spacing w:line="400" w:lineRule="exact"/>
              <w:jc w:val="center"/>
              <w:rPr>
                <w:rFonts w:ascii="仿宋" w:eastAsia="仿宋" w:hAnsi="仿宋"/>
                <w:b/>
                <w:sz w:val="24"/>
                <w:szCs w:val="24"/>
              </w:rPr>
            </w:pPr>
          </w:p>
        </w:tc>
      </w:tr>
      <w:tr w:rsidR="00D63256" w:rsidTr="00D63256">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tcPr>
          <w:p w:rsidR="00D63256" w:rsidRDefault="00D63256" w:rsidP="00925E86">
            <w:pPr>
              <w:snapToGrid w:val="0"/>
              <w:spacing w:line="400" w:lineRule="exact"/>
              <w:jc w:val="center"/>
              <w:rPr>
                <w:rFonts w:ascii="仿宋" w:eastAsia="仿宋" w:hAnsi="仿宋" w:hint="eastAsia"/>
                <w:b/>
                <w:sz w:val="24"/>
                <w:szCs w:val="24"/>
              </w:rPr>
            </w:pPr>
          </w:p>
        </w:tc>
        <w:tc>
          <w:tcPr>
            <w:tcW w:w="672" w:type="dxa"/>
            <w:tcBorders>
              <w:top w:val="single" w:sz="4" w:space="0" w:color="auto"/>
              <w:left w:val="single" w:sz="4" w:space="0" w:color="auto"/>
              <w:bottom w:val="single" w:sz="4" w:space="0" w:color="auto"/>
              <w:right w:val="single" w:sz="4" w:space="0" w:color="auto"/>
            </w:tcBorders>
            <w:vAlign w:val="center"/>
          </w:tcPr>
          <w:p w:rsidR="00D63256" w:rsidRDefault="00D63256" w:rsidP="00925E86">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D63256" w:rsidRDefault="00D63256" w:rsidP="00925E86">
            <w:pPr>
              <w:snapToGrid w:val="0"/>
              <w:spacing w:line="400" w:lineRule="exact"/>
              <w:jc w:val="center"/>
              <w:rPr>
                <w:rFonts w:ascii="仿宋" w:eastAsia="仿宋" w:hAnsi="仿宋"/>
                <w:b/>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rsidR="00D63256" w:rsidRDefault="00D63256" w:rsidP="00925E86">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D63256" w:rsidRDefault="00D63256" w:rsidP="00925E86">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D63256" w:rsidRDefault="00D63256" w:rsidP="00925E86">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D63256" w:rsidRDefault="00D63256" w:rsidP="00925E86">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D63256" w:rsidRDefault="00D63256" w:rsidP="00925E86">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D63256" w:rsidRDefault="00D63256" w:rsidP="00925E86">
            <w:pPr>
              <w:snapToGrid w:val="0"/>
              <w:spacing w:line="400" w:lineRule="exact"/>
              <w:jc w:val="center"/>
              <w:rPr>
                <w:rFonts w:ascii="仿宋" w:eastAsia="仿宋" w:hAnsi="仿宋"/>
                <w:b/>
                <w:sz w:val="24"/>
                <w:szCs w:val="24"/>
              </w:rPr>
            </w:pPr>
          </w:p>
        </w:tc>
      </w:tr>
      <w:tr w:rsidR="00D63256" w:rsidTr="00D63256">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tcPr>
          <w:p w:rsidR="00D63256" w:rsidRDefault="00D63256" w:rsidP="00925E86">
            <w:pPr>
              <w:snapToGrid w:val="0"/>
              <w:spacing w:line="400" w:lineRule="exact"/>
              <w:jc w:val="center"/>
              <w:rPr>
                <w:rFonts w:ascii="仿宋" w:eastAsia="仿宋" w:hAnsi="仿宋" w:hint="eastAsia"/>
                <w:b/>
                <w:sz w:val="24"/>
                <w:szCs w:val="24"/>
              </w:rPr>
            </w:pPr>
          </w:p>
        </w:tc>
        <w:tc>
          <w:tcPr>
            <w:tcW w:w="672" w:type="dxa"/>
            <w:tcBorders>
              <w:top w:val="single" w:sz="4" w:space="0" w:color="auto"/>
              <w:left w:val="single" w:sz="4" w:space="0" w:color="auto"/>
              <w:bottom w:val="single" w:sz="4" w:space="0" w:color="auto"/>
              <w:right w:val="single" w:sz="4" w:space="0" w:color="auto"/>
            </w:tcBorders>
            <w:vAlign w:val="center"/>
          </w:tcPr>
          <w:p w:rsidR="00D63256" w:rsidRDefault="00D63256" w:rsidP="00925E86">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D63256" w:rsidRDefault="00D63256" w:rsidP="00925E86">
            <w:pPr>
              <w:snapToGrid w:val="0"/>
              <w:spacing w:line="400" w:lineRule="exact"/>
              <w:jc w:val="center"/>
              <w:rPr>
                <w:rFonts w:ascii="仿宋" w:eastAsia="仿宋" w:hAnsi="仿宋"/>
                <w:b/>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rsidR="00D63256" w:rsidRDefault="00D63256" w:rsidP="00925E86">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D63256" w:rsidRDefault="00D63256" w:rsidP="00925E86">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D63256" w:rsidRDefault="00D63256" w:rsidP="00925E86">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D63256" w:rsidRDefault="00D63256" w:rsidP="00925E86">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D63256" w:rsidRDefault="00D63256" w:rsidP="00925E86">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D63256" w:rsidRDefault="00D63256" w:rsidP="00925E86">
            <w:pPr>
              <w:snapToGrid w:val="0"/>
              <w:spacing w:line="400" w:lineRule="exact"/>
              <w:jc w:val="center"/>
              <w:rPr>
                <w:rFonts w:ascii="仿宋" w:eastAsia="仿宋" w:hAnsi="仿宋"/>
                <w:b/>
                <w:sz w:val="24"/>
                <w:szCs w:val="24"/>
              </w:rPr>
            </w:pPr>
          </w:p>
        </w:tc>
      </w:tr>
      <w:tr w:rsidR="00B32017" w:rsidTr="00D63256">
        <w:trPr>
          <w:trHeight w:val="241"/>
        </w:trPr>
        <w:tc>
          <w:tcPr>
            <w:tcW w:w="9045" w:type="dxa"/>
            <w:gridSpan w:val="10"/>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rPr>
                <w:rFonts w:ascii="仿宋" w:eastAsia="仿宋" w:hAnsi="仿宋"/>
                <w:b/>
                <w:sz w:val="24"/>
                <w:szCs w:val="24"/>
              </w:rPr>
            </w:pPr>
            <w:r>
              <w:rPr>
                <w:rFonts w:ascii="仿宋" w:eastAsia="仿宋" w:hAnsi="仿宋" w:hint="eastAsia"/>
                <w:b/>
                <w:sz w:val="24"/>
                <w:szCs w:val="24"/>
              </w:rPr>
              <w:t>小</w:t>
            </w:r>
            <w:proofErr w:type="gramStart"/>
            <w:r>
              <w:rPr>
                <w:rFonts w:ascii="仿宋" w:eastAsia="仿宋" w:hAnsi="仿宋" w:hint="eastAsia"/>
                <w:b/>
                <w:sz w:val="24"/>
                <w:szCs w:val="24"/>
              </w:rPr>
              <w:t>微企业</w:t>
            </w:r>
            <w:proofErr w:type="gramEnd"/>
            <w:r>
              <w:rPr>
                <w:rFonts w:ascii="仿宋" w:eastAsia="仿宋" w:hAnsi="仿宋" w:hint="eastAsia"/>
                <w:b/>
                <w:sz w:val="24"/>
                <w:szCs w:val="24"/>
              </w:rPr>
              <w:t>价格合计金额大写：                            小写： ￥</w:t>
            </w:r>
            <w:r>
              <w:rPr>
                <w:rFonts w:ascii="仿宋" w:eastAsia="仿宋" w:hAnsi="仿宋" w:hint="eastAsia"/>
                <w:b/>
                <w:sz w:val="24"/>
                <w:szCs w:val="24"/>
                <w:u w:val="single"/>
              </w:rPr>
              <w:t xml:space="preserve">          </w:t>
            </w:r>
          </w:p>
        </w:tc>
      </w:tr>
      <w:tr w:rsidR="00B32017" w:rsidTr="00D63256">
        <w:trPr>
          <w:trHeight w:val="241"/>
        </w:trPr>
        <w:tc>
          <w:tcPr>
            <w:tcW w:w="9045" w:type="dxa"/>
            <w:gridSpan w:val="10"/>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spacing w:line="400" w:lineRule="exact"/>
              <w:rPr>
                <w:rFonts w:ascii="仿宋" w:eastAsia="仿宋" w:hAnsi="仿宋"/>
                <w:b/>
                <w:sz w:val="24"/>
                <w:szCs w:val="24"/>
              </w:rPr>
            </w:pPr>
            <w:r>
              <w:rPr>
                <w:rFonts w:ascii="仿宋" w:eastAsia="仿宋" w:hAnsi="仿宋" w:hint="eastAsia"/>
                <w:b/>
                <w:sz w:val="24"/>
                <w:szCs w:val="24"/>
              </w:rPr>
              <w:t>投标总价合计金额大写：                                小写： ￥</w:t>
            </w:r>
            <w:r>
              <w:rPr>
                <w:rFonts w:ascii="仿宋" w:eastAsia="仿宋" w:hAnsi="仿宋" w:hint="eastAsia"/>
                <w:b/>
                <w:sz w:val="24"/>
                <w:szCs w:val="24"/>
                <w:u w:val="single"/>
              </w:rPr>
              <w:t xml:space="preserve">          </w:t>
            </w:r>
          </w:p>
        </w:tc>
      </w:tr>
      <w:tr w:rsidR="00B32017" w:rsidTr="00D63256">
        <w:trPr>
          <w:trHeight w:val="1491"/>
        </w:trPr>
        <w:tc>
          <w:tcPr>
            <w:tcW w:w="533" w:type="dxa"/>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rPr>
                <w:rFonts w:ascii="仿宋" w:eastAsia="仿宋" w:hAnsi="仿宋"/>
                <w:sz w:val="24"/>
                <w:szCs w:val="24"/>
              </w:rPr>
            </w:pPr>
            <w:r>
              <w:rPr>
                <w:rFonts w:ascii="仿宋" w:eastAsia="仿宋" w:hAnsi="仿宋" w:hint="eastAsia"/>
                <w:sz w:val="24"/>
                <w:szCs w:val="24"/>
              </w:rPr>
              <w:t>备注</w:t>
            </w:r>
          </w:p>
        </w:tc>
        <w:tc>
          <w:tcPr>
            <w:tcW w:w="8512" w:type="dxa"/>
            <w:gridSpan w:val="9"/>
            <w:tcBorders>
              <w:top w:val="single" w:sz="4" w:space="0" w:color="auto"/>
              <w:left w:val="single" w:sz="4" w:space="0" w:color="auto"/>
              <w:bottom w:val="single" w:sz="4" w:space="0" w:color="auto"/>
              <w:right w:val="single" w:sz="4" w:space="0" w:color="auto"/>
            </w:tcBorders>
            <w:vAlign w:val="center"/>
          </w:tcPr>
          <w:p w:rsidR="00B32017" w:rsidRDefault="00B32017" w:rsidP="00925E86">
            <w:pPr>
              <w:snapToGrid w:val="0"/>
              <w:jc w:val="left"/>
              <w:rPr>
                <w:rFonts w:ascii="仿宋" w:eastAsia="仿宋" w:hAnsi="仿宋"/>
                <w:sz w:val="24"/>
                <w:szCs w:val="24"/>
              </w:rPr>
            </w:pPr>
            <w:r>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Pr>
                <w:rFonts w:ascii="仿宋" w:eastAsia="仿宋" w:hAnsi="仿宋" w:hint="eastAsia"/>
                <w:sz w:val="24"/>
                <w:szCs w:val="24"/>
              </w:rPr>
              <w:t>自行划表填写</w:t>
            </w:r>
            <w:proofErr w:type="gramEnd"/>
            <w:r>
              <w:rPr>
                <w:rFonts w:ascii="仿宋" w:eastAsia="仿宋" w:hAnsi="仿宋" w:hint="eastAsia"/>
                <w:sz w:val="24"/>
                <w:szCs w:val="24"/>
              </w:rPr>
              <w:t>。</w:t>
            </w:r>
          </w:p>
          <w:p w:rsidR="00B32017" w:rsidRDefault="00B32017" w:rsidP="00925E86">
            <w:pPr>
              <w:snapToGrid w:val="0"/>
              <w:rPr>
                <w:rFonts w:ascii="仿宋" w:eastAsia="仿宋" w:hAnsi="仿宋"/>
                <w:sz w:val="24"/>
                <w:szCs w:val="24"/>
              </w:rPr>
            </w:pPr>
            <w:r>
              <w:rPr>
                <w:rFonts w:ascii="仿宋" w:eastAsia="仿宋" w:hAnsi="仿宋" w:hint="eastAsia"/>
                <w:sz w:val="24"/>
                <w:szCs w:val="24"/>
              </w:rPr>
              <w:t>2.报价要求：项目费用包括项目实施所需的工程费、工时费、服务费、运输费、安装调试费、税费及其他一切费用。</w:t>
            </w:r>
          </w:p>
          <w:p w:rsidR="00B32017" w:rsidRDefault="00B32017" w:rsidP="00925E86">
            <w:pPr>
              <w:snapToGrid w:val="0"/>
              <w:rPr>
                <w:rFonts w:ascii="仿宋" w:eastAsia="仿宋" w:hAnsi="仿宋"/>
                <w:sz w:val="24"/>
                <w:szCs w:val="24"/>
              </w:rPr>
            </w:pPr>
            <w:r>
              <w:rPr>
                <w:rFonts w:ascii="仿宋" w:eastAsia="仿宋" w:hAnsi="仿宋" w:hint="eastAsia"/>
                <w:sz w:val="24"/>
                <w:szCs w:val="24"/>
              </w:rPr>
              <w:t>3.报价中不允许出现报价优惠等字样</w:t>
            </w:r>
            <w:r w:rsidRPr="008054A6">
              <w:rPr>
                <w:rFonts w:ascii="仿宋" w:eastAsia="仿宋" w:hAnsi="仿宋" w:hint="eastAsia"/>
                <w:sz w:val="24"/>
                <w:szCs w:val="24"/>
              </w:rPr>
              <w:t>（明细出现“</w:t>
            </w:r>
            <w:smartTag w:uri="urn:schemas-microsoft-com:office:smarttags" w:element="chmetcnv">
              <w:smartTagPr>
                <w:attr w:name="UnitName" w:val="”"/>
                <w:attr w:name="SourceValue" w:val="0"/>
                <w:attr w:name="HasSpace" w:val="False"/>
                <w:attr w:name="Negative" w:val="False"/>
                <w:attr w:name="NumberType" w:val="1"/>
                <w:attr w:name="TCSC" w:val="0"/>
              </w:smartTagPr>
              <w:r w:rsidRPr="008054A6">
                <w:rPr>
                  <w:rFonts w:ascii="仿宋" w:eastAsia="仿宋" w:hAnsi="仿宋" w:hint="eastAsia"/>
                  <w:sz w:val="24"/>
                  <w:szCs w:val="24"/>
                </w:rPr>
                <w:t>0”</w:t>
              </w:r>
            </w:smartTag>
            <w:r w:rsidRPr="008054A6">
              <w:rPr>
                <w:rFonts w:ascii="仿宋" w:eastAsia="仿宋" w:hAnsi="仿宋" w:hint="eastAsia"/>
                <w:sz w:val="24"/>
                <w:szCs w:val="24"/>
              </w:rPr>
              <w:t>元，视同赠送）</w:t>
            </w:r>
            <w:r>
              <w:rPr>
                <w:rFonts w:ascii="仿宋" w:eastAsia="仿宋" w:hAnsi="仿宋" w:hint="eastAsia"/>
                <w:sz w:val="24"/>
                <w:szCs w:val="24"/>
              </w:rPr>
              <w:t>,投标总价合计金额应与明细报价汇总相等。</w:t>
            </w:r>
          </w:p>
          <w:p w:rsidR="00B32017" w:rsidRDefault="00B32017" w:rsidP="00925E86">
            <w:pPr>
              <w:snapToGrid w:val="0"/>
              <w:rPr>
                <w:rFonts w:ascii="仿宋" w:eastAsia="仿宋" w:hAnsi="仿宋"/>
                <w:b/>
                <w:sz w:val="24"/>
              </w:rPr>
            </w:pPr>
            <w:r w:rsidRPr="00D85FB0">
              <w:rPr>
                <w:rFonts w:ascii="仿宋" w:eastAsia="仿宋" w:hAnsi="仿宋"/>
                <w:b/>
                <w:sz w:val="24"/>
              </w:rPr>
              <w:t>4</w:t>
            </w:r>
            <w:r>
              <w:rPr>
                <w:rFonts w:ascii="仿宋" w:eastAsia="仿宋" w:hAnsi="仿宋" w:hint="eastAsia"/>
                <w:b/>
                <w:sz w:val="24"/>
              </w:rPr>
              <w:t>.</w:t>
            </w:r>
            <w:r w:rsidRPr="00D85FB0">
              <w:rPr>
                <w:rFonts w:ascii="仿宋" w:eastAsia="仿宋" w:hAnsi="仿宋" w:hint="eastAsia"/>
                <w:b/>
                <w:sz w:val="24"/>
              </w:rPr>
              <w:t>小</w:t>
            </w:r>
            <w:proofErr w:type="gramStart"/>
            <w:r w:rsidRPr="00D85FB0">
              <w:rPr>
                <w:rFonts w:ascii="仿宋" w:eastAsia="仿宋" w:hAnsi="仿宋" w:hint="eastAsia"/>
                <w:b/>
                <w:sz w:val="24"/>
              </w:rPr>
              <w:t>微企业</w:t>
            </w:r>
            <w:proofErr w:type="gramEnd"/>
            <w:r w:rsidRPr="00D85FB0">
              <w:rPr>
                <w:rFonts w:ascii="仿宋" w:eastAsia="仿宋" w:hAnsi="仿宋" w:hint="eastAsia"/>
                <w:b/>
                <w:sz w:val="24"/>
              </w:rPr>
              <w:t>价格合计金额应与“制造商为小微企业”的明细报价汇总相等（如有错误修正，以修正后的明细报价为准），</w:t>
            </w:r>
            <w:r>
              <w:rPr>
                <w:rFonts w:ascii="仿宋" w:eastAsia="仿宋" w:hAnsi="仿宋" w:hint="eastAsia"/>
                <w:b/>
                <w:sz w:val="24"/>
              </w:rPr>
              <w:t>评标委员会</w:t>
            </w:r>
            <w:r w:rsidRPr="005479EA">
              <w:rPr>
                <w:rFonts w:ascii="仿宋" w:eastAsia="仿宋" w:hAnsi="仿宋" w:hint="eastAsia"/>
                <w:b/>
                <w:sz w:val="24"/>
              </w:rPr>
              <w:t>按前附表“小微企业有关政策”要求对小</w:t>
            </w:r>
            <w:proofErr w:type="gramStart"/>
            <w:r w:rsidRPr="005479EA">
              <w:rPr>
                <w:rFonts w:ascii="仿宋" w:eastAsia="仿宋" w:hAnsi="仿宋" w:hint="eastAsia"/>
                <w:b/>
                <w:sz w:val="24"/>
              </w:rPr>
              <w:t>微企业</w:t>
            </w:r>
            <w:proofErr w:type="gramEnd"/>
            <w:r w:rsidRPr="005479EA">
              <w:rPr>
                <w:rFonts w:ascii="仿宋" w:eastAsia="仿宋" w:hAnsi="仿宋" w:hint="eastAsia"/>
                <w:b/>
                <w:sz w:val="24"/>
              </w:rPr>
              <w:t>价格进行确认，并对符合要求的小</w:t>
            </w:r>
            <w:proofErr w:type="gramStart"/>
            <w:r w:rsidRPr="005479EA">
              <w:rPr>
                <w:rFonts w:ascii="仿宋" w:eastAsia="仿宋" w:hAnsi="仿宋" w:hint="eastAsia"/>
                <w:b/>
                <w:sz w:val="24"/>
              </w:rPr>
              <w:t>微企业</w:t>
            </w:r>
            <w:proofErr w:type="gramEnd"/>
            <w:r w:rsidRPr="005479EA">
              <w:rPr>
                <w:rFonts w:ascii="仿宋" w:eastAsia="仿宋" w:hAnsi="仿宋" w:hint="eastAsia"/>
                <w:b/>
                <w:sz w:val="24"/>
              </w:rPr>
              <w:t>价格部分给予价格扣除</w:t>
            </w:r>
            <w:r w:rsidRPr="00D85FB0">
              <w:rPr>
                <w:rFonts w:ascii="仿宋" w:eastAsia="仿宋" w:hAnsi="仿宋" w:hint="eastAsia"/>
                <w:b/>
                <w:sz w:val="24"/>
              </w:rPr>
              <w:t>。</w:t>
            </w:r>
          </w:p>
          <w:p w:rsidR="00B32017" w:rsidRDefault="00B32017" w:rsidP="00925E86">
            <w:pPr>
              <w:snapToGrid w:val="0"/>
              <w:rPr>
                <w:rFonts w:ascii="仿宋" w:eastAsia="仿宋" w:hAnsi="仿宋"/>
                <w:sz w:val="24"/>
                <w:szCs w:val="24"/>
              </w:rPr>
            </w:pPr>
            <w:r>
              <w:rPr>
                <w:rFonts w:ascii="仿宋" w:eastAsia="仿宋" w:hAnsi="仿宋" w:hint="eastAsia"/>
                <w:sz w:val="24"/>
                <w:szCs w:val="24"/>
              </w:rPr>
              <w:t>5</w:t>
            </w:r>
            <w:r>
              <w:rPr>
                <w:rFonts w:ascii="仿宋" w:eastAsia="仿宋" w:hAnsi="仿宋" w:hint="eastAsia"/>
                <w:b/>
                <w:sz w:val="24"/>
                <w:szCs w:val="24"/>
              </w:rPr>
              <w:t>.</w:t>
            </w:r>
            <w:r>
              <w:rPr>
                <w:rFonts w:ascii="仿宋" w:eastAsia="仿宋" w:hAnsi="仿宋" w:hint="eastAsia"/>
                <w:sz w:val="24"/>
                <w:szCs w:val="24"/>
              </w:rPr>
              <w:t>开标时，现场工作人员当众拆封，并宣布投标人名称、投标总价合计金额。</w:t>
            </w:r>
          </w:p>
        </w:tc>
      </w:tr>
    </w:tbl>
    <w:p w:rsidR="00B32017" w:rsidRDefault="00B32017" w:rsidP="00B32017">
      <w:pPr>
        <w:snapToGrid w:val="0"/>
        <w:spacing w:line="400" w:lineRule="exact"/>
        <w:jc w:val="left"/>
        <w:rPr>
          <w:rFonts w:ascii="仿宋" w:eastAsia="仿宋" w:hAnsi="仿宋"/>
          <w:sz w:val="24"/>
          <w:szCs w:val="24"/>
        </w:rPr>
      </w:pPr>
    </w:p>
    <w:p w:rsidR="00B32017" w:rsidRDefault="00B32017" w:rsidP="00B32017">
      <w:pPr>
        <w:snapToGrid w:val="0"/>
        <w:spacing w:line="400" w:lineRule="exact"/>
        <w:jc w:val="left"/>
        <w:rPr>
          <w:rFonts w:ascii="仿宋" w:eastAsia="仿宋" w:hAnsi="仿宋"/>
          <w:sz w:val="28"/>
          <w:szCs w:val="28"/>
        </w:rPr>
      </w:pPr>
      <w:r>
        <w:rPr>
          <w:rFonts w:ascii="仿宋" w:eastAsia="仿宋" w:hAnsi="仿宋" w:hint="eastAsia"/>
          <w:sz w:val="28"/>
          <w:szCs w:val="28"/>
        </w:rPr>
        <w:t xml:space="preserve">授权代表签名：                              日期： </w:t>
      </w:r>
    </w:p>
    <w:p w:rsidR="00B32017" w:rsidRDefault="00B32017" w:rsidP="00B32017">
      <w:pPr>
        <w:snapToGrid w:val="0"/>
        <w:spacing w:line="360" w:lineRule="auto"/>
        <w:rPr>
          <w:rFonts w:ascii="仿宋" w:eastAsia="仿宋" w:hAnsi="仿宋"/>
          <w:color w:val="000000"/>
          <w:sz w:val="30"/>
          <w:szCs w:val="30"/>
        </w:rPr>
      </w:pPr>
      <w:r>
        <w:rPr>
          <w:rFonts w:ascii="仿宋" w:eastAsia="仿宋" w:hAnsi="仿宋"/>
          <w:color w:val="000000"/>
          <w:sz w:val="30"/>
          <w:szCs w:val="30"/>
        </w:rPr>
        <w:br w:type="page"/>
      </w:r>
      <w:r>
        <w:rPr>
          <w:rFonts w:ascii="仿宋" w:eastAsia="仿宋" w:hAnsi="仿宋" w:hint="eastAsia"/>
          <w:color w:val="000000"/>
          <w:sz w:val="30"/>
          <w:szCs w:val="30"/>
        </w:rPr>
        <w:lastRenderedPageBreak/>
        <w:t>附件15：</w:t>
      </w:r>
    </w:p>
    <w:p w:rsidR="00B32017" w:rsidRDefault="00B32017" w:rsidP="00B32017">
      <w:pPr>
        <w:snapToGrid w:val="0"/>
        <w:spacing w:before="50" w:after="50"/>
        <w:jc w:val="center"/>
        <w:rPr>
          <w:rFonts w:ascii="仿宋" w:eastAsia="仿宋" w:hAnsi="仿宋"/>
          <w:b/>
          <w:color w:val="000000"/>
          <w:sz w:val="36"/>
          <w:szCs w:val="36"/>
        </w:rPr>
      </w:pPr>
      <w:r>
        <w:rPr>
          <w:rFonts w:ascii="仿宋" w:eastAsia="仿宋" w:hAnsi="仿宋" w:hint="eastAsia"/>
          <w:b/>
          <w:color w:val="000000"/>
          <w:sz w:val="36"/>
          <w:szCs w:val="36"/>
        </w:rPr>
        <w:t>小</w:t>
      </w:r>
      <w:proofErr w:type="gramStart"/>
      <w:r>
        <w:rPr>
          <w:rFonts w:ascii="仿宋" w:eastAsia="仿宋" w:hAnsi="仿宋" w:hint="eastAsia"/>
          <w:b/>
          <w:color w:val="000000"/>
          <w:sz w:val="36"/>
          <w:szCs w:val="36"/>
        </w:rPr>
        <w:t>微企业</w:t>
      </w:r>
      <w:proofErr w:type="gramEnd"/>
      <w:r>
        <w:rPr>
          <w:rFonts w:ascii="仿宋" w:eastAsia="仿宋" w:hAnsi="仿宋" w:hint="eastAsia"/>
          <w:b/>
          <w:color w:val="000000"/>
          <w:sz w:val="36"/>
          <w:szCs w:val="36"/>
        </w:rPr>
        <w:t>声明函</w:t>
      </w:r>
    </w:p>
    <w:p w:rsidR="00B32017" w:rsidRDefault="00B32017" w:rsidP="00B32017">
      <w:pPr>
        <w:snapToGrid w:val="0"/>
        <w:spacing w:line="360" w:lineRule="auto"/>
        <w:rPr>
          <w:rFonts w:ascii="仿宋" w:eastAsia="仿宋" w:hAnsi="仿宋"/>
          <w:sz w:val="28"/>
          <w:szCs w:val="28"/>
        </w:rPr>
      </w:pPr>
    </w:p>
    <w:p w:rsidR="00B32017" w:rsidRDefault="00B32017" w:rsidP="00B320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本公司郑重声明，根据《政府采购促进中小企业发展暂行办法》（财库〔2011〕181号）的规定，本公司为</w:t>
      </w:r>
      <w:r>
        <w:rPr>
          <w:rFonts w:ascii="仿宋" w:eastAsia="仿宋" w:hAnsi="仿宋" w:hint="eastAsia"/>
          <w:sz w:val="28"/>
          <w:szCs w:val="28"/>
          <w:u w:val="single"/>
        </w:rPr>
        <w:t xml:space="preserve">                  </w:t>
      </w:r>
      <w:r>
        <w:rPr>
          <w:rFonts w:ascii="仿宋" w:eastAsia="仿宋" w:hAnsi="仿宋" w:hint="eastAsia"/>
          <w:sz w:val="28"/>
          <w:szCs w:val="28"/>
        </w:rPr>
        <w:t>（请填写：小型、微型）企业。即，本公司同时满足以下条件：</w:t>
      </w:r>
    </w:p>
    <w:p w:rsidR="00B32017" w:rsidRDefault="00B32017" w:rsidP="00B320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1.根据《工业和信息化部、国家统计局、国家发展和改革委员会、财政部关于印发中小企业划型标准规定的通知》（工信部联企业〔2011〕300号）规定的划分标准，本公司为</w:t>
      </w:r>
      <w:r>
        <w:rPr>
          <w:rFonts w:ascii="仿宋" w:eastAsia="仿宋" w:hAnsi="仿宋" w:hint="eastAsia"/>
          <w:sz w:val="28"/>
          <w:szCs w:val="28"/>
          <w:u w:val="single"/>
        </w:rPr>
        <w:t xml:space="preserve">               </w:t>
      </w:r>
      <w:r>
        <w:rPr>
          <w:rFonts w:ascii="仿宋" w:eastAsia="仿宋" w:hAnsi="仿宋" w:hint="eastAsia"/>
          <w:sz w:val="28"/>
          <w:szCs w:val="28"/>
        </w:rPr>
        <w:t>（请填写：小型、微型）企业。</w:t>
      </w:r>
    </w:p>
    <w:p w:rsidR="00B32017" w:rsidRDefault="00B32017" w:rsidP="00B320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2.本公司参加</w:t>
      </w:r>
      <w:r>
        <w:rPr>
          <w:rFonts w:ascii="仿宋" w:eastAsia="仿宋" w:hAnsi="仿宋" w:hint="eastAsia"/>
          <w:sz w:val="28"/>
          <w:szCs w:val="28"/>
          <w:u w:val="single"/>
        </w:rPr>
        <w:t xml:space="preserve">             </w:t>
      </w:r>
      <w:r>
        <w:rPr>
          <w:rFonts w:ascii="仿宋" w:eastAsia="仿宋" w:hAnsi="仿宋" w:hint="eastAsia"/>
          <w:sz w:val="28"/>
          <w:szCs w:val="28"/>
        </w:rPr>
        <w:t>单位的</w:t>
      </w:r>
      <w:r>
        <w:rPr>
          <w:rFonts w:ascii="仿宋" w:eastAsia="仿宋" w:hAnsi="仿宋" w:hint="eastAsia"/>
          <w:sz w:val="28"/>
          <w:szCs w:val="28"/>
          <w:u w:val="single"/>
        </w:rPr>
        <w:t xml:space="preserve">           </w:t>
      </w:r>
      <w:r>
        <w:rPr>
          <w:rFonts w:ascii="仿宋" w:eastAsia="仿宋" w:hAnsi="仿宋" w:hint="eastAsia"/>
          <w:sz w:val="28"/>
          <w:szCs w:val="28"/>
        </w:rPr>
        <w:t>项目采购活动提供本企业制造的货物，由本企业承担工程、提供服务，或者提供其他</w:t>
      </w:r>
      <w:r>
        <w:rPr>
          <w:rFonts w:ascii="仿宋" w:eastAsia="仿宋" w:hAnsi="仿宋" w:hint="eastAsia"/>
          <w:sz w:val="28"/>
          <w:szCs w:val="28"/>
          <w:u w:val="single"/>
        </w:rPr>
        <w:t xml:space="preserve">                     </w:t>
      </w:r>
      <w:r>
        <w:rPr>
          <w:rFonts w:ascii="仿宋" w:eastAsia="仿宋" w:hAnsi="仿宋" w:hint="eastAsia"/>
          <w:sz w:val="28"/>
          <w:szCs w:val="28"/>
        </w:rPr>
        <w:t>（请填写：小型、微型）企业制造的货物。本条所称货物不包括使用大型企业注册商标的货物。</w:t>
      </w:r>
    </w:p>
    <w:p w:rsidR="00B32017" w:rsidRDefault="00B32017" w:rsidP="00B320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本公司对上述声明的真实性负责。如有虚假，将依法承担相应责任。</w:t>
      </w:r>
    </w:p>
    <w:p w:rsidR="00B32017" w:rsidRDefault="00B32017" w:rsidP="00B32017">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企业名称（盖章）： </w:t>
      </w:r>
    </w:p>
    <w:p w:rsidR="00B32017" w:rsidRDefault="00B32017" w:rsidP="00B32017">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日  期：</w:t>
      </w:r>
    </w:p>
    <w:p w:rsidR="00B32017" w:rsidRDefault="00B32017" w:rsidP="00B32017">
      <w:pPr>
        <w:snapToGrid w:val="0"/>
        <w:spacing w:line="312" w:lineRule="auto"/>
        <w:ind w:firstLineChars="250" w:firstLine="753"/>
        <w:rPr>
          <w:rFonts w:ascii="仿宋" w:eastAsia="仿宋" w:hAnsi="仿宋"/>
          <w:b/>
          <w:sz w:val="30"/>
          <w:szCs w:val="30"/>
        </w:rPr>
      </w:pPr>
      <w:r>
        <w:rPr>
          <w:rFonts w:ascii="仿宋" w:eastAsia="仿宋" w:hAnsi="仿宋" w:hint="eastAsia"/>
          <w:b/>
          <w:sz w:val="30"/>
          <w:szCs w:val="30"/>
        </w:rPr>
        <w:t>备注说明：</w:t>
      </w:r>
    </w:p>
    <w:p w:rsidR="00B32017" w:rsidRDefault="00B32017" w:rsidP="00B32017">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1.《小微企业声明函》中，须同时满足以上两个条件。若</w:t>
      </w:r>
      <w:r w:rsidRPr="00446E43">
        <w:rPr>
          <w:rFonts w:ascii="仿宋" w:eastAsia="仿宋" w:hAnsi="仿宋" w:hint="eastAsia"/>
          <w:sz w:val="30"/>
          <w:szCs w:val="30"/>
        </w:rPr>
        <w:t>投标人提供非本企业制造的货物，</w:t>
      </w:r>
      <w:r>
        <w:rPr>
          <w:rFonts w:ascii="仿宋" w:eastAsia="仿宋" w:hAnsi="仿宋" w:hint="eastAsia"/>
          <w:sz w:val="30"/>
          <w:szCs w:val="30"/>
        </w:rPr>
        <w:t>其</w:t>
      </w:r>
      <w:r w:rsidRPr="00446E43">
        <w:rPr>
          <w:rFonts w:ascii="仿宋" w:eastAsia="仿宋" w:hAnsi="仿宋" w:hint="eastAsia"/>
          <w:sz w:val="30"/>
          <w:szCs w:val="30"/>
        </w:rPr>
        <w:t>制造商也须为小型、微型企业</w:t>
      </w:r>
      <w:r>
        <w:rPr>
          <w:rFonts w:ascii="仿宋" w:eastAsia="仿宋" w:hAnsi="仿宋" w:hint="eastAsia"/>
          <w:sz w:val="30"/>
          <w:szCs w:val="30"/>
        </w:rPr>
        <w:t>；</w:t>
      </w:r>
    </w:p>
    <w:p w:rsidR="00B32017" w:rsidRDefault="00B32017" w:rsidP="00B32017">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2.若联合体投标时，联合体各方均为小型、微型企业的，联合体各方均须提供《小微企业声明函》；联合体其中一方为小型、微型企业的，联合协议中须约定小型、微型企业的协议合同金额占到联合体协议合同总额30%以上。</w:t>
      </w:r>
    </w:p>
    <w:p w:rsidR="00B32017" w:rsidRDefault="00B32017" w:rsidP="00B32017">
      <w:pPr>
        <w:rPr>
          <w:rFonts w:ascii="仿宋" w:eastAsia="仿宋" w:hAnsi="仿宋"/>
        </w:rPr>
      </w:pPr>
      <w:r>
        <w:rPr>
          <w:rFonts w:ascii="仿宋" w:eastAsia="仿宋" w:hAnsi="仿宋"/>
          <w:color w:val="000000"/>
          <w:sz w:val="30"/>
          <w:szCs w:val="30"/>
        </w:rPr>
        <w:br w:type="page"/>
      </w:r>
      <w:r>
        <w:rPr>
          <w:rFonts w:ascii="仿宋" w:eastAsia="仿宋" w:hAnsi="仿宋" w:hint="eastAsia"/>
          <w:color w:val="000000"/>
          <w:sz w:val="30"/>
          <w:szCs w:val="30"/>
        </w:rPr>
        <w:lastRenderedPageBreak/>
        <w:t>附件16：</w:t>
      </w:r>
    </w:p>
    <w:p w:rsidR="00B32017" w:rsidRDefault="00B32017" w:rsidP="00B32017">
      <w:pPr>
        <w:rPr>
          <w:rFonts w:ascii="仿宋" w:eastAsia="仿宋" w:hAnsi="仿宋"/>
        </w:rPr>
      </w:pPr>
    </w:p>
    <w:p w:rsidR="00B32017" w:rsidRDefault="00B32017" w:rsidP="00B32017">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残疾人福利性单位声明函</w:t>
      </w:r>
    </w:p>
    <w:p w:rsidR="00B32017" w:rsidRDefault="00B32017" w:rsidP="00B32017">
      <w:pPr>
        <w:spacing w:line="588" w:lineRule="exact"/>
        <w:rPr>
          <w:rFonts w:ascii="仿宋_GB2312" w:eastAsia="仿宋_GB2312"/>
          <w:b/>
          <w:spacing w:val="6"/>
          <w:sz w:val="30"/>
          <w:szCs w:val="30"/>
        </w:rPr>
      </w:pPr>
    </w:p>
    <w:p w:rsidR="00B32017" w:rsidRDefault="00B32017" w:rsidP="00B320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32017" w:rsidRDefault="00B32017" w:rsidP="00B320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bookmarkStart w:id="68" w:name="_GoBack"/>
      <w:bookmarkEnd w:id="68"/>
    </w:p>
    <w:p w:rsidR="00B32017" w:rsidRDefault="00B32017" w:rsidP="00B32017">
      <w:pPr>
        <w:snapToGrid w:val="0"/>
        <w:spacing w:line="360" w:lineRule="auto"/>
        <w:ind w:firstLineChars="200" w:firstLine="560"/>
        <w:rPr>
          <w:rFonts w:ascii="仿宋" w:eastAsia="仿宋" w:hAnsi="仿宋"/>
          <w:sz w:val="28"/>
          <w:szCs w:val="28"/>
        </w:rPr>
      </w:pPr>
    </w:p>
    <w:p w:rsidR="00B32017" w:rsidRDefault="00B32017" w:rsidP="00B32017">
      <w:pPr>
        <w:spacing w:line="588" w:lineRule="exact"/>
        <w:ind w:firstLineChars="200" w:firstLine="624"/>
        <w:rPr>
          <w:rFonts w:ascii="仿宋_GB2312" w:eastAsia="仿宋_GB2312"/>
          <w:spacing w:val="6"/>
          <w:sz w:val="30"/>
          <w:szCs w:val="30"/>
        </w:rPr>
      </w:pPr>
    </w:p>
    <w:p w:rsidR="00B32017" w:rsidRDefault="00B32017" w:rsidP="00B32017">
      <w:pPr>
        <w:snapToGrid w:val="0"/>
        <w:spacing w:line="360" w:lineRule="auto"/>
        <w:ind w:firstLineChars="200" w:firstLine="624"/>
        <w:jc w:val="right"/>
        <w:rPr>
          <w:rFonts w:ascii="仿宋" w:eastAsia="仿宋" w:hAnsi="仿宋"/>
          <w:sz w:val="28"/>
          <w:szCs w:val="28"/>
        </w:rPr>
      </w:pPr>
      <w:r>
        <w:rPr>
          <w:rFonts w:ascii="仿宋_GB2312" w:eastAsia="仿宋_GB2312" w:hint="eastAsia"/>
          <w:spacing w:val="6"/>
          <w:sz w:val="30"/>
          <w:szCs w:val="30"/>
        </w:rPr>
        <w:t xml:space="preserve">         </w:t>
      </w:r>
      <w:r>
        <w:rPr>
          <w:rFonts w:ascii="仿宋" w:eastAsia="仿宋" w:hAnsi="仿宋" w:hint="eastAsia"/>
          <w:sz w:val="28"/>
          <w:szCs w:val="28"/>
        </w:rPr>
        <w:t xml:space="preserve">      单位名称（盖章）：</w:t>
      </w:r>
    </w:p>
    <w:p w:rsidR="00B32017" w:rsidRDefault="00B32017" w:rsidP="00B32017">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日  期：</w:t>
      </w:r>
    </w:p>
    <w:p w:rsidR="004958FB" w:rsidRPr="00B32017" w:rsidRDefault="004958FB" w:rsidP="00B32017"/>
    <w:sectPr w:rsidR="004958FB" w:rsidRPr="00B32017" w:rsidSect="00A03ED8">
      <w:headerReference w:type="default" r:id="rId12"/>
      <w:footerReference w:type="even" r:id="rId13"/>
      <w:footerReference w:type="default" r:id="rId14"/>
      <w:headerReference w:type="first" r:id="rId15"/>
      <w:footerReference w:type="first" r:id="rId16"/>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32A" w:rsidRDefault="0040132A">
      <w:r>
        <w:separator/>
      </w:r>
    </w:p>
  </w:endnote>
  <w:endnote w:type="continuationSeparator" w:id="0">
    <w:p w:rsidR="0040132A" w:rsidRDefault="0040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default"/>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80E0000" w:usb2="00000010" w:usb3="00000000" w:csb0="00040000" w:csb1="00000000"/>
  </w:font>
  <w:font w:name="Futura Lt">
    <w:altName w:val="Courier New"/>
    <w:charset w:val="00"/>
    <w:family w:val="auto"/>
    <w:pitch w:val="default"/>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altName w:val="Malgun Gothic Semilight"/>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altName w:val="Segoe Print"/>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方正小标宋简体">
    <w:altName w:val="微软雅黑"/>
    <w:charset w:val="86"/>
    <w:family w:val="script"/>
    <w:pitch w:val="variable"/>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017" w:rsidRDefault="00FC0726">
    <w:pPr>
      <w:pStyle w:val="afffa"/>
      <w:jc w:val="center"/>
    </w:pPr>
    <w:r>
      <w:fldChar w:fldCharType="begin"/>
    </w:r>
    <w:r w:rsidR="00B32017">
      <w:instrText xml:space="preserve"> PAGE   \* MERGEFORMAT </w:instrText>
    </w:r>
    <w:r>
      <w:fldChar w:fldCharType="separate"/>
    </w:r>
    <w:r w:rsidR="0054105D" w:rsidRPr="0054105D">
      <w:rPr>
        <w:noProof/>
        <w:lang w:val="zh-CN"/>
      </w:rPr>
      <w:t>5</w:t>
    </w:r>
    <w:r>
      <w:rPr>
        <w:noProof/>
        <w:lang w:val="zh-CN"/>
      </w:rPr>
      <w:fldChar w:fldCharType="end"/>
    </w:r>
  </w:p>
  <w:p w:rsidR="00B32017" w:rsidRDefault="00B32017">
    <w:pPr>
      <w:pStyle w:val="aff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66F" w:rsidRDefault="00FC0726">
    <w:pPr>
      <w:pStyle w:val="afffa"/>
      <w:framePr w:wrap="around" w:vAnchor="text" w:hAnchor="margin" w:xAlign="outside" w:y="1"/>
      <w:rPr>
        <w:rStyle w:val="af1"/>
      </w:rPr>
    </w:pPr>
    <w:r>
      <w:fldChar w:fldCharType="begin"/>
    </w:r>
    <w:r w:rsidR="0058666F">
      <w:rPr>
        <w:rStyle w:val="af1"/>
      </w:rPr>
      <w:instrText xml:space="preserve">PAGE  </w:instrText>
    </w:r>
    <w:r>
      <w:fldChar w:fldCharType="end"/>
    </w:r>
  </w:p>
  <w:p w:rsidR="0058666F" w:rsidRDefault="0058666F">
    <w:pPr>
      <w:pStyle w:val="afffa"/>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66F" w:rsidRDefault="0058666F">
    <w:pPr>
      <w:pStyle w:val="afffa"/>
      <w:framePr w:wrap="around" w:vAnchor="text" w:hAnchor="margin" w:xAlign="outside" w:y="1"/>
      <w:rPr>
        <w:rStyle w:val="af1"/>
        <w:rFonts w:ascii="宋体" w:hAnsi="宋体"/>
        <w:sz w:val="28"/>
        <w:szCs w:val="28"/>
      </w:rPr>
    </w:pPr>
    <w:r>
      <w:rPr>
        <w:rStyle w:val="af1"/>
        <w:rFonts w:ascii="宋体" w:hAnsi="宋体" w:hint="eastAsia"/>
        <w:sz w:val="28"/>
        <w:szCs w:val="28"/>
      </w:rPr>
      <w:t xml:space="preserve">— </w:t>
    </w:r>
    <w:r w:rsidR="00FC0726">
      <w:rPr>
        <w:rFonts w:ascii="宋体" w:hAnsi="宋体"/>
        <w:sz w:val="28"/>
        <w:szCs w:val="28"/>
      </w:rPr>
      <w:fldChar w:fldCharType="begin"/>
    </w:r>
    <w:r>
      <w:rPr>
        <w:rStyle w:val="af1"/>
        <w:rFonts w:ascii="宋体" w:hAnsi="宋体"/>
        <w:sz w:val="28"/>
        <w:szCs w:val="28"/>
      </w:rPr>
      <w:instrText xml:space="preserve">PAGE  </w:instrText>
    </w:r>
    <w:r w:rsidR="00FC0726">
      <w:rPr>
        <w:rFonts w:ascii="宋体" w:hAnsi="宋体"/>
        <w:sz w:val="28"/>
        <w:szCs w:val="28"/>
      </w:rPr>
      <w:fldChar w:fldCharType="separate"/>
    </w:r>
    <w:r w:rsidR="0054105D">
      <w:rPr>
        <w:rStyle w:val="af1"/>
        <w:rFonts w:ascii="宋体" w:hAnsi="宋体"/>
        <w:noProof/>
        <w:sz w:val="28"/>
        <w:szCs w:val="28"/>
      </w:rPr>
      <w:t>51</w:t>
    </w:r>
    <w:r w:rsidR="00FC0726">
      <w:rPr>
        <w:rFonts w:ascii="宋体" w:hAnsi="宋体"/>
        <w:sz w:val="28"/>
        <w:szCs w:val="28"/>
      </w:rPr>
      <w:fldChar w:fldCharType="end"/>
    </w:r>
    <w:r>
      <w:rPr>
        <w:rStyle w:val="af1"/>
        <w:rFonts w:ascii="宋体" w:hAnsi="宋体" w:hint="eastAsia"/>
        <w:sz w:val="28"/>
        <w:szCs w:val="28"/>
      </w:rPr>
      <w:t xml:space="preserve"> —</w:t>
    </w:r>
  </w:p>
  <w:p w:rsidR="0058666F" w:rsidRDefault="0058666F">
    <w:pPr>
      <w:pStyle w:val="afffa"/>
      <w:ind w:right="720" w:firstLineChars="100" w:firstLine="18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66F" w:rsidRDefault="0058666F">
    <w:pPr>
      <w:pStyle w:val="afffa"/>
      <w:jc w:val="cente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32A" w:rsidRDefault="0040132A">
      <w:r>
        <w:separator/>
      </w:r>
    </w:p>
  </w:footnote>
  <w:footnote w:type="continuationSeparator" w:id="0">
    <w:p w:rsidR="0040132A" w:rsidRDefault="00401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66F" w:rsidRPr="00214F80" w:rsidRDefault="0058666F" w:rsidP="00214F80">
    <w:pPr>
      <w:pStyle w:val="affff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66F" w:rsidRDefault="005866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955970"/>
    <w:multiLevelType w:val="singleLevel"/>
    <w:tmpl w:val="D3955970"/>
    <w:lvl w:ilvl="0">
      <w:start w:val="1"/>
      <w:numFmt w:val="decimal"/>
      <w:suff w:val="nothing"/>
      <w:lvlText w:val="%1、"/>
      <w:lvlJc w:val="left"/>
    </w:lvl>
  </w:abstractNum>
  <w:abstractNum w:abstractNumId="1" w15:restartNumberingAfterBreak="0">
    <w:nsid w:val="FFFFFF7E"/>
    <w:multiLevelType w:val="singleLevel"/>
    <w:tmpl w:val="FFFFFF7E"/>
    <w:lvl w:ilvl="0">
      <w:start w:val="1"/>
      <w:numFmt w:val="decimal"/>
      <w:pStyle w:val="3"/>
      <w:lvlText w:val="%1."/>
      <w:lvlJc w:val="left"/>
      <w:pPr>
        <w:tabs>
          <w:tab w:val="num" w:pos="1200"/>
        </w:tabs>
        <w:ind w:left="1200" w:hanging="360"/>
      </w:pPr>
    </w:lvl>
  </w:abstractNum>
  <w:abstractNum w:abstractNumId="2" w15:restartNumberingAfterBreak="0">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3" w15:restartNumberingAfterBreak="0">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4" w15:restartNumberingAfterBreak="0">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7" w15:restartNumberingAfterBreak="0">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15:restartNumberingAfterBreak="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0F224745"/>
    <w:multiLevelType w:val="hybridMultilevel"/>
    <w:tmpl w:val="AA16B810"/>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0" w15:restartNumberingAfterBreak="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2" w15:restartNumberingAfterBreak="0">
    <w:nsid w:val="19C840F0"/>
    <w:multiLevelType w:val="hybridMultilevel"/>
    <w:tmpl w:val="D40C620A"/>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3" w15:restartNumberingAfterBreak="0">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020164C"/>
    <w:multiLevelType w:val="hybridMultilevel"/>
    <w:tmpl w:val="360E42D2"/>
    <w:lvl w:ilvl="0" w:tplc="0409000B">
      <w:start w:val="1"/>
      <w:numFmt w:val="bullet"/>
      <w:lvlText w:val=""/>
      <w:lvlJc w:val="left"/>
      <w:pPr>
        <w:ind w:left="986" w:hanging="420"/>
      </w:pPr>
      <w:rPr>
        <w:rFonts w:ascii="Wingdings" w:hAnsi="Wingdings"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15" w15:restartNumberingAfterBreak="0">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21F905F3"/>
    <w:multiLevelType w:val="hybridMultilevel"/>
    <w:tmpl w:val="E2E62C9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2213619F"/>
    <w:multiLevelType w:val="multilevel"/>
    <w:tmpl w:val="2213619F"/>
    <w:lvl w:ilvl="0">
      <w:start w:val="1"/>
      <w:numFmt w:val="decimal"/>
      <w:pStyle w:val="a5"/>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8" w15:restartNumberingAfterBreak="0">
    <w:nsid w:val="24EE77C0"/>
    <w:multiLevelType w:val="hybridMultilevel"/>
    <w:tmpl w:val="48CE5B2A"/>
    <w:lvl w:ilvl="0" w:tplc="9F62FD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51E2B3A"/>
    <w:multiLevelType w:val="hybridMultilevel"/>
    <w:tmpl w:val="33023052"/>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0" w15:restartNumberingAfterBreak="0">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31F965FE"/>
    <w:multiLevelType w:val="hybridMultilevel"/>
    <w:tmpl w:val="1D0EFDC0"/>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2" w15:restartNumberingAfterBreak="0">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5" w15:restartNumberingAfterBreak="0">
    <w:nsid w:val="3B363D98"/>
    <w:multiLevelType w:val="multilevel"/>
    <w:tmpl w:val="3B363D98"/>
    <w:lvl w:ilvl="0">
      <w:start w:val="1"/>
      <w:numFmt w:val="decimal"/>
      <w:suff w:val="space"/>
      <w:lvlText w:val="图%1."/>
      <w:lvlJc w:val="left"/>
      <w:pPr>
        <w:ind w:left="2263"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em w:val="none"/>
      </w:rPr>
    </w:lvl>
    <w:lvl w:ilvl="1">
      <w:start w:val="1"/>
      <w:numFmt w:val="lowerLetter"/>
      <w:lvlText w:val="%2)"/>
      <w:lvlJc w:val="left"/>
      <w:pPr>
        <w:ind w:left="2683" w:hanging="420"/>
      </w:p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26"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7" w15:restartNumberingAfterBreak="0">
    <w:nsid w:val="3D563CE4"/>
    <w:multiLevelType w:val="hybridMultilevel"/>
    <w:tmpl w:val="641E69CE"/>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8" w15:restartNumberingAfterBreak="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9" w15:restartNumberingAfterBreak="0">
    <w:nsid w:val="3E95241E"/>
    <w:multiLevelType w:val="hybridMultilevel"/>
    <w:tmpl w:val="B8F8A826"/>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0" w15:restartNumberingAfterBreak="0">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31" w15:restartNumberingAfterBreak="0">
    <w:nsid w:val="4B9D13A2"/>
    <w:multiLevelType w:val="multilevel"/>
    <w:tmpl w:val="4B9D13A2"/>
    <w:lvl w:ilvl="0">
      <w:start w:val="1"/>
      <w:numFmt w:val="bullet"/>
      <w:pStyle w:val="a8"/>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C6F73F1"/>
    <w:multiLevelType w:val="hybridMultilevel"/>
    <w:tmpl w:val="52B6623A"/>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3" w15:restartNumberingAfterBreak="0">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34" w15:restartNumberingAfterBreak="0">
    <w:nsid w:val="52221989"/>
    <w:multiLevelType w:val="hybridMultilevel"/>
    <w:tmpl w:val="B0541F88"/>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5" w15:restartNumberingAfterBreak="0">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36"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8" w15:restartNumberingAfterBreak="0">
    <w:nsid w:val="5ECF7C08"/>
    <w:multiLevelType w:val="multilevel"/>
    <w:tmpl w:val="5ECF7C08"/>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5EE041D0"/>
    <w:multiLevelType w:val="singleLevel"/>
    <w:tmpl w:val="5EE041D0"/>
    <w:lvl w:ilvl="0">
      <w:start w:val="1"/>
      <w:numFmt w:val="decimal"/>
      <w:suff w:val="nothing"/>
      <w:lvlText w:val="（%1）"/>
      <w:lvlJc w:val="left"/>
    </w:lvl>
  </w:abstractNum>
  <w:abstractNum w:abstractNumId="40" w15:restartNumberingAfterBreak="0">
    <w:nsid w:val="5EE04814"/>
    <w:multiLevelType w:val="singleLevel"/>
    <w:tmpl w:val="5EE04814"/>
    <w:lvl w:ilvl="0">
      <w:start w:val="1"/>
      <w:numFmt w:val="decimal"/>
      <w:suff w:val="nothing"/>
      <w:lvlText w:val="（%1）"/>
      <w:lvlJc w:val="left"/>
    </w:lvl>
  </w:abstractNum>
  <w:abstractNum w:abstractNumId="41" w15:restartNumberingAfterBreak="0">
    <w:nsid w:val="5EEB1186"/>
    <w:multiLevelType w:val="singleLevel"/>
    <w:tmpl w:val="5EEB1186"/>
    <w:lvl w:ilvl="0">
      <w:start w:val="1"/>
      <w:numFmt w:val="decimal"/>
      <w:suff w:val="nothing"/>
      <w:lvlText w:val="（%1）"/>
      <w:lvlJc w:val="left"/>
    </w:lvl>
  </w:abstractNum>
  <w:abstractNum w:abstractNumId="42" w15:restartNumberingAfterBreak="0">
    <w:nsid w:val="67403E98"/>
    <w:multiLevelType w:val="singleLevel"/>
    <w:tmpl w:val="67403E98"/>
    <w:lvl w:ilvl="0">
      <w:start w:val="1"/>
      <w:numFmt w:val="bullet"/>
      <w:pStyle w:val="a9"/>
      <w:lvlText w:val=""/>
      <w:lvlJc w:val="left"/>
      <w:pPr>
        <w:tabs>
          <w:tab w:val="num" w:pos="360"/>
        </w:tabs>
        <w:ind w:left="360" w:hanging="360"/>
      </w:pPr>
      <w:rPr>
        <w:rFonts w:ascii="Symbol" w:hAnsi="Symbol" w:hint="default"/>
      </w:rPr>
    </w:lvl>
  </w:abstractNum>
  <w:abstractNum w:abstractNumId="43" w15:restartNumberingAfterBreak="0">
    <w:nsid w:val="68485488"/>
    <w:multiLevelType w:val="hybridMultilevel"/>
    <w:tmpl w:val="69D44900"/>
    <w:lvl w:ilvl="0" w:tplc="4726DA54">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15:restartNumberingAfterBreak="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5" w15:restartNumberingAfterBreak="0">
    <w:nsid w:val="712E35D3"/>
    <w:multiLevelType w:val="hybridMultilevel"/>
    <w:tmpl w:val="1D48B3B4"/>
    <w:lvl w:ilvl="0" w:tplc="4726DA54">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6" w15:restartNumberingAfterBreak="0">
    <w:nsid w:val="73BA7FC2"/>
    <w:multiLevelType w:val="hybridMultilevel"/>
    <w:tmpl w:val="F1829638"/>
    <w:lvl w:ilvl="0" w:tplc="4726DA54">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7" w15:restartNumberingAfterBreak="0">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8" w15:restartNumberingAfterBreak="0">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7BB52FE7"/>
    <w:multiLevelType w:val="hybridMultilevel"/>
    <w:tmpl w:val="C93A4CEC"/>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50" w15:restartNumberingAfterBreak="0">
    <w:nsid w:val="7F77413C"/>
    <w:multiLevelType w:val="hybridMultilevel"/>
    <w:tmpl w:val="A2EA652E"/>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
  </w:num>
  <w:num w:numId="5">
    <w:abstractNumId w:val="10"/>
  </w:num>
  <w:num w:numId="6">
    <w:abstractNumId w:val="1"/>
  </w:num>
  <w:num w:numId="7">
    <w:abstractNumId w:val="33"/>
  </w:num>
  <w:num w:numId="8">
    <w:abstractNumId w:val="17"/>
  </w:num>
  <w:num w:numId="9">
    <w:abstractNumId w:val="37"/>
  </w:num>
  <w:num w:numId="10">
    <w:abstractNumId w:val="28"/>
  </w:num>
  <w:num w:numId="11">
    <w:abstractNumId w:val="23"/>
  </w:num>
  <w:num w:numId="12">
    <w:abstractNumId w:val="5"/>
  </w:num>
  <w:num w:numId="13">
    <w:abstractNumId w:val="35"/>
  </w:num>
  <w:num w:numId="14">
    <w:abstractNumId w:val="6"/>
  </w:num>
  <w:num w:numId="15">
    <w:abstractNumId w:val="7"/>
  </w:num>
  <w:num w:numId="16">
    <w:abstractNumId w:val="20"/>
  </w:num>
  <w:num w:numId="17">
    <w:abstractNumId w:val="15"/>
  </w:num>
  <w:num w:numId="18">
    <w:abstractNumId w:val="48"/>
  </w:num>
  <w:num w:numId="19">
    <w:abstractNumId w:val="44"/>
    <w:lvlOverride w:ilvl="0">
      <w:startOverride w:val="1"/>
    </w:lvlOverride>
  </w:num>
  <w:num w:numId="20">
    <w:abstractNumId w:val="30"/>
  </w:num>
  <w:num w:numId="21">
    <w:abstractNumId w:val="8"/>
  </w:num>
  <w:num w:numId="22">
    <w:abstractNumId w:val="26"/>
  </w:num>
  <w:num w:numId="23">
    <w:abstractNumId w:val="47"/>
  </w:num>
  <w:num w:numId="24">
    <w:abstractNumId w:val="4"/>
  </w:num>
  <w:num w:numId="25">
    <w:abstractNumId w:val="42"/>
  </w:num>
  <w:num w:numId="26">
    <w:abstractNumId w:val="31"/>
  </w:num>
  <w:num w:numId="27">
    <w:abstractNumId w:val="13"/>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18"/>
  </w:num>
  <w:num w:numId="31">
    <w:abstractNumId w:val="50"/>
  </w:num>
  <w:num w:numId="32">
    <w:abstractNumId w:val="32"/>
  </w:num>
  <w:num w:numId="33">
    <w:abstractNumId w:val="16"/>
  </w:num>
  <w:num w:numId="34">
    <w:abstractNumId w:val="27"/>
  </w:num>
  <w:num w:numId="35">
    <w:abstractNumId w:val="49"/>
  </w:num>
  <w:num w:numId="36">
    <w:abstractNumId w:val="34"/>
  </w:num>
  <w:num w:numId="37">
    <w:abstractNumId w:val="19"/>
  </w:num>
  <w:num w:numId="38">
    <w:abstractNumId w:val="9"/>
  </w:num>
  <w:num w:numId="39">
    <w:abstractNumId w:val="21"/>
  </w:num>
  <w:num w:numId="40">
    <w:abstractNumId w:val="12"/>
  </w:num>
  <w:num w:numId="41">
    <w:abstractNumId w:val="29"/>
  </w:num>
  <w:num w:numId="42">
    <w:abstractNumId w:val="14"/>
  </w:num>
  <w:num w:numId="43">
    <w:abstractNumId w:val="46"/>
  </w:num>
  <w:num w:numId="44">
    <w:abstractNumId w:val="45"/>
  </w:num>
  <w:num w:numId="45">
    <w:abstractNumId w:val="39"/>
  </w:num>
  <w:num w:numId="46">
    <w:abstractNumId w:val="40"/>
  </w:num>
  <w:num w:numId="47">
    <w:abstractNumId w:val="41"/>
  </w:num>
  <w:num w:numId="48">
    <w:abstractNumId w:val="38"/>
  </w:num>
  <w:num w:numId="49">
    <w:abstractNumId w:val="43"/>
  </w:num>
  <w:num w:numId="50">
    <w:abstractNumId w:val="25"/>
  </w:num>
  <w:num w:numId="51">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4D61"/>
    <w:rsid w:val="00002CA9"/>
    <w:rsid w:val="00003CB6"/>
    <w:rsid w:val="000041A5"/>
    <w:rsid w:val="000043A0"/>
    <w:rsid w:val="000048A6"/>
    <w:rsid w:val="00005111"/>
    <w:rsid w:val="000056B4"/>
    <w:rsid w:val="000058C6"/>
    <w:rsid w:val="0000599E"/>
    <w:rsid w:val="00006304"/>
    <w:rsid w:val="00006B8D"/>
    <w:rsid w:val="00007144"/>
    <w:rsid w:val="00007584"/>
    <w:rsid w:val="000077D6"/>
    <w:rsid w:val="000105B0"/>
    <w:rsid w:val="0001088A"/>
    <w:rsid w:val="000115D5"/>
    <w:rsid w:val="00012105"/>
    <w:rsid w:val="000130E4"/>
    <w:rsid w:val="00013556"/>
    <w:rsid w:val="00014E09"/>
    <w:rsid w:val="0001547E"/>
    <w:rsid w:val="00015F97"/>
    <w:rsid w:val="0001731A"/>
    <w:rsid w:val="000175E0"/>
    <w:rsid w:val="00017888"/>
    <w:rsid w:val="00017AD3"/>
    <w:rsid w:val="00017E56"/>
    <w:rsid w:val="00020A64"/>
    <w:rsid w:val="00020ABB"/>
    <w:rsid w:val="0002181D"/>
    <w:rsid w:val="00021F7A"/>
    <w:rsid w:val="00022998"/>
    <w:rsid w:val="00024EF6"/>
    <w:rsid w:val="0002527D"/>
    <w:rsid w:val="0002531C"/>
    <w:rsid w:val="00025B40"/>
    <w:rsid w:val="00026BB8"/>
    <w:rsid w:val="00027712"/>
    <w:rsid w:val="00030445"/>
    <w:rsid w:val="00030E5A"/>
    <w:rsid w:val="000310B8"/>
    <w:rsid w:val="000310CF"/>
    <w:rsid w:val="0003142A"/>
    <w:rsid w:val="00031E05"/>
    <w:rsid w:val="00031E13"/>
    <w:rsid w:val="000327A0"/>
    <w:rsid w:val="00032C15"/>
    <w:rsid w:val="00035548"/>
    <w:rsid w:val="000360CB"/>
    <w:rsid w:val="000370D2"/>
    <w:rsid w:val="00037CA1"/>
    <w:rsid w:val="000400B9"/>
    <w:rsid w:val="00040625"/>
    <w:rsid w:val="000409F9"/>
    <w:rsid w:val="00040A06"/>
    <w:rsid w:val="00040A15"/>
    <w:rsid w:val="00041D87"/>
    <w:rsid w:val="000427DA"/>
    <w:rsid w:val="00045C8E"/>
    <w:rsid w:val="00045CF0"/>
    <w:rsid w:val="00047516"/>
    <w:rsid w:val="00047A43"/>
    <w:rsid w:val="00051D87"/>
    <w:rsid w:val="00053306"/>
    <w:rsid w:val="00055310"/>
    <w:rsid w:val="00055AFD"/>
    <w:rsid w:val="000562B5"/>
    <w:rsid w:val="00056351"/>
    <w:rsid w:val="000568E8"/>
    <w:rsid w:val="00056D53"/>
    <w:rsid w:val="000570F0"/>
    <w:rsid w:val="00057EC8"/>
    <w:rsid w:val="00057FA9"/>
    <w:rsid w:val="000608C7"/>
    <w:rsid w:val="000612B2"/>
    <w:rsid w:val="00062AD3"/>
    <w:rsid w:val="00062E3B"/>
    <w:rsid w:val="00063425"/>
    <w:rsid w:val="00064C30"/>
    <w:rsid w:val="00065283"/>
    <w:rsid w:val="00066C4B"/>
    <w:rsid w:val="00066D1E"/>
    <w:rsid w:val="00066E10"/>
    <w:rsid w:val="000672A6"/>
    <w:rsid w:val="000677D2"/>
    <w:rsid w:val="000709DF"/>
    <w:rsid w:val="00070F6F"/>
    <w:rsid w:val="0007122C"/>
    <w:rsid w:val="0007246F"/>
    <w:rsid w:val="0007327F"/>
    <w:rsid w:val="00074D6C"/>
    <w:rsid w:val="00074D7D"/>
    <w:rsid w:val="00075898"/>
    <w:rsid w:val="00076B23"/>
    <w:rsid w:val="00081707"/>
    <w:rsid w:val="00081EF1"/>
    <w:rsid w:val="0008225D"/>
    <w:rsid w:val="000840FD"/>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7AC"/>
    <w:rsid w:val="0009690B"/>
    <w:rsid w:val="00096D33"/>
    <w:rsid w:val="0009740B"/>
    <w:rsid w:val="00097E0A"/>
    <w:rsid w:val="000A0118"/>
    <w:rsid w:val="000A0491"/>
    <w:rsid w:val="000A055F"/>
    <w:rsid w:val="000A059A"/>
    <w:rsid w:val="000A0B68"/>
    <w:rsid w:val="000A0BB6"/>
    <w:rsid w:val="000A1704"/>
    <w:rsid w:val="000A24F5"/>
    <w:rsid w:val="000A25B7"/>
    <w:rsid w:val="000A3641"/>
    <w:rsid w:val="000A4AC4"/>
    <w:rsid w:val="000A57B4"/>
    <w:rsid w:val="000A597F"/>
    <w:rsid w:val="000A5E53"/>
    <w:rsid w:val="000A640C"/>
    <w:rsid w:val="000A7C90"/>
    <w:rsid w:val="000B04E9"/>
    <w:rsid w:val="000B0892"/>
    <w:rsid w:val="000B09FF"/>
    <w:rsid w:val="000B1B34"/>
    <w:rsid w:val="000B3279"/>
    <w:rsid w:val="000B43C5"/>
    <w:rsid w:val="000B453A"/>
    <w:rsid w:val="000B4B19"/>
    <w:rsid w:val="000B4B8C"/>
    <w:rsid w:val="000B4CB8"/>
    <w:rsid w:val="000B7579"/>
    <w:rsid w:val="000C02D9"/>
    <w:rsid w:val="000C2E25"/>
    <w:rsid w:val="000C2EF8"/>
    <w:rsid w:val="000C43CF"/>
    <w:rsid w:val="000C4621"/>
    <w:rsid w:val="000C6043"/>
    <w:rsid w:val="000C6CBC"/>
    <w:rsid w:val="000D03EC"/>
    <w:rsid w:val="000D0925"/>
    <w:rsid w:val="000D28D8"/>
    <w:rsid w:val="000D2A75"/>
    <w:rsid w:val="000D2F4B"/>
    <w:rsid w:val="000D348F"/>
    <w:rsid w:val="000D3F8A"/>
    <w:rsid w:val="000D3FD1"/>
    <w:rsid w:val="000D48F1"/>
    <w:rsid w:val="000D5B04"/>
    <w:rsid w:val="000D6E97"/>
    <w:rsid w:val="000D6ED3"/>
    <w:rsid w:val="000E0B47"/>
    <w:rsid w:val="000E0C9E"/>
    <w:rsid w:val="000E13AB"/>
    <w:rsid w:val="000E1EF6"/>
    <w:rsid w:val="000E2E68"/>
    <w:rsid w:val="000E4C14"/>
    <w:rsid w:val="000E5F53"/>
    <w:rsid w:val="000E5F93"/>
    <w:rsid w:val="000E705A"/>
    <w:rsid w:val="000E79FE"/>
    <w:rsid w:val="000F08D2"/>
    <w:rsid w:val="000F0FAC"/>
    <w:rsid w:val="000F2CFD"/>
    <w:rsid w:val="000F33A8"/>
    <w:rsid w:val="000F4E84"/>
    <w:rsid w:val="000F5946"/>
    <w:rsid w:val="000F6CB5"/>
    <w:rsid w:val="000F7308"/>
    <w:rsid w:val="00100280"/>
    <w:rsid w:val="001004A6"/>
    <w:rsid w:val="00101D91"/>
    <w:rsid w:val="00102392"/>
    <w:rsid w:val="001028C7"/>
    <w:rsid w:val="00103278"/>
    <w:rsid w:val="00104794"/>
    <w:rsid w:val="00104AB0"/>
    <w:rsid w:val="00104E08"/>
    <w:rsid w:val="00104F6E"/>
    <w:rsid w:val="00105090"/>
    <w:rsid w:val="00105E09"/>
    <w:rsid w:val="00106D50"/>
    <w:rsid w:val="001101DE"/>
    <w:rsid w:val="00110FED"/>
    <w:rsid w:val="001113D7"/>
    <w:rsid w:val="001117BF"/>
    <w:rsid w:val="001138BE"/>
    <w:rsid w:val="00113B97"/>
    <w:rsid w:val="00113E20"/>
    <w:rsid w:val="00113EC5"/>
    <w:rsid w:val="001146D9"/>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C67"/>
    <w:rsid w:val="00130244"/>
    <w:rsid w:val="0013173E"/>
    <w:rsid w:val="0013193D"/>
    <w:rsid w:val="001328F6"/>
    <w:rsid w:val="00134D7F"/>
    <w:rsid w:val="00135C50"/>
    <w:rsid w:val="00136376"/>
    <w:rsid w:val="00136A47"/>
    <w:rsid w:val="00136EF0"/>
    <w:rsid w:val="00137508"/>
    <w:rsid w:val="00137AE0"/>
    <w:rsid w:val="00140211"/>
    <w:rsid w:val="00140483"/>
    <w:rsid w:val="001404B9"/>
    <w:rsid w:val="00140556"/>
    <w:rsid w:val="00141D14"/>
    <w:rsid w:val="00142748"/>
    <w:rsid w:val="00142BE2"/>
    <w:rsid w:val="0014355C"/>
    <w:rsid w:val="001445ED"/>
    <w:rsid w:val="001473C5"/>
    <w:rsid w:val="00147A86"/>
    <w:rsid w:val="00147C64"/>
    <w:rsid w:val="00150C68"/>
    <w:rsid w:val="00150C8C"/>
    <w:rsid w:val="001515AA"/>
    <w:rsid w:val="00151EDE"/>
    <w:rsid w:val="001524F2"/>
    <w:rsid w:val="00153226"/>
    <w:rsid w:val="0015380A"/>
    <w:rsid w:val="00153989"/>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41BF"/>
    <w:rsid w:val="00164670"/>
    <w:rsid w:val="001646CC"/>
    <w:rsid w:val="00164DED"/>
    <w:rsid w:val="00165C4E"/>
    <w:rsid w:val="00165E4F"/>
    <w:rsid w:val="00166FD2"/>
    <w:rsid w:val="00167AF8"/>
    <w:rsid w:val="001707C4"/>
    <w:rsid w:val="001716E7"/>
    <w:rsid w:val="0017249C"/>
    <w:rsid w:val="001725F9"/>
    <w:rsid w:val="00173848"/>
    <w:rsid w:val="00174331"/>
    <w:rsid w:val="00175A59"/>
    <w:rsid w:val="001763F7"/>
    <w:rsid w:val="001767B2"/>
    <w:rsid w:val="00180DA8"/>
    <w:rsid w:val="00181168"/>
    <w:rsid w:val="001853FD"/>
    <w:rsid w:val="0018543D"/>
    <w:rsid w:val="00186A15"/>
    <w:rsid w:val="0019001E"/>
    <w:rsid w:val="001907CD"/>
    <w:rsid w:val="0019115E"/>
    <w:rsid w:val="001917CB"/>
    <w:rsid w:val="00193921"/>
    <w:rsid w:val="00193D1F"/>
    <w:rsid w:val="001947C4"/>
    <w:rsid w:val="00194EF6"/>
    <w:rsid w:val="00195AA4"/>
    <w:rsid w:val="001967F1"/>
    <w:rsid w:val="00197559"/>
    <w:rsid w:val="00197E8B"/>
    <w:rsid w:val="001A03B4"/>
    <w:rsid w:val="001A066E"/>
    <w:rsid w:val="001A0FD5"/>
    <w:rsid w:val="001A1005"/>
    <w:rsid w:val="001A1932"/>
    <w:rsid w:val="001A2AFE"/>
    <w:rsid w:val="001A3CCF"/>
    <w:rsid w:val="001A436E"/>
    <w:rsid w:val="001A552B"/>
    <w:rsid w:val="001A5A92"/>
    <w:rsid w:val="001A6924"/>
    <w:rsid w:val="001A75FA"/>
    <w:rsid w:val="001B01C0"/>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6FE"/>
    <w:rsid w:val="001C3221"/>
    <w:rsid w:val="001C39A9"/>
    <w:rsid w:val="001C3D72"/>
    <w:rsid w:val="001C56D4"/>
    <w:rsid w:val="001C614A"/>
    <w:rsid w:val="001C712B"/>
    <w:rsid w:val="001D04C7"/>
    <w:rsid w:val="001D1956"/>
    <w:rsid w:val="001D1C4E"/>
    <w:rsid w:val="001D3B25"/>
    <w:rsid w:val="001D4197"/>
    <w:rsid w:val="001D48C5"/>
    <w:rsid w:val="001D5799"/>
    <w:rsid w:val="001D61F7"/>
    <w:rsid w:val="001E0682"/>
    <w:rsid w:val="001E0760"/>
    <w:rsid w:val="001E11E9"/>
    <w:rsid w:val="001E1A59"/>
    <w:rsid w:val="001E20E8"/>
    <w:rsid w:val="001E33B2"/>
    <w:rsid w:val="001E38DC"/>
    <w:rsid w:val="001E4363"/>
    <w:rsid w:val="001E4C61"/>
    <w:rsid w:val="001E53D6"/>
    <w:rsid w:val="001E7169"/>
    <w:rsid w:val="001E7835"/>
    <w:rsid w:val="001E7D97"/>
    <w:rsid w:val="001F01EE"/>
    <w:rsid w:val="001F165C"/>
    <w:rsid w:val="001F176D"/>
    <w:rsid w:val="001F1D8C"/>
    <w:rsid w:val="001F2929"/>
    <w:rsid w:val="001F2B14"/>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1866"/>
    <w:rsid w:val="00202C7E"/>
    <w:rsid w:val="00202F7F"/>
    <w:rsid w:val="00203176"/>
    <w:rsid w:val="00203FD9"/>
    <w:rsid w:val="00205598"/>
    <w:rsid w:val="00205F87"/>
    <w:rsid w:val="00207B81"/>
    <w:rsid w:val="00207B9E"/>
    <w:rsid w:val="0021000E"/>
    <w:rsid w:val="0021052B"/>
    <w:rsid w:val="0021083F"/>
    <w:rsid w:val="0021091B"/>
    <w:rsid w:val="00210EE5"/>
    <w:rsid w:val="00210F3C"/>
    <w:rsid w:val="0021235A"/>
    <w:rsid w:val="00212768"/>
    <w:rsid w:val="002131A1"/>
    <w:rsid w:val="0021407A"/>
    <w:rsid w:val="00214CB9"/>
    <w:rsid w:val="00214F80"/>
    <w:rsid w:val="00215894"/>
    <w:rsid w:val="00215912"/>
    <w:rsid w:val="0021635F"/>
    <w:rsid w:val="002166BB"/>
    <w:rsid w:val="002170BE"/>
    <w:rsid w:val="0021788B"/>
    <w:rsid w:val="0022053F"/>
    <w:rsid w:val="00220767"/>
    <w:rsid w:val="00220964"/>
    <w:rsid w:val="00220DCD"/>
    <w:rsid w:val="00220FFE"/>
    <w:rsid w:val="0022154C"/>
    <w:rsid w:val="00221CC5"/>
    <w:rsid w:val="00221E4E"/>
    <w:rsid w:val="0022207C"/>
    <w:rsid w:val="00222371"/>
    <w:rsid w:val="00223158"/>
    <w:rsid w:val="00223479"/>
    <w:rsid w:val="002248BB"/>
    <w:rsid w:val="0022528E"/>
    <w:rsid w:val="002252AE"/>
    <w:rsid w:val="0022535B"/>
    <w:rsid w:val="0022685D"/>
    <w:rsid w:val="00226ADB"/>
    <w:rsid w:val="00227C39"/>
    <w:rsid w:val="00227EB8"/>
    <w:rsid w:val="00231E23"/>
    <w:rsid w:val="00232EF4"/>
    <w:rsid w:val="00233778"/>
    <w:rsid w:val="00235987"/>
    <w:rsid w:val="00236A14"/>
    <w:rsid w:val="002407C0"/>
    <w:rsid w:val="0024187E"/>
    <w:rsid w:val="002423E4"/>
    <w:rsid w:val="0024285B"/>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577"/>
    <w:rsid w:val="00255EB0"/>
    <w:rsid w:val="0025605B"/>
    <w:rsid w:val="00256D72"/>
    <w:rsid w:val="00257644"/>
    <w:rsid w:val="00257E96"/>
    <w:rsid w:val="0026039C"/>
    <w:rsid w:val="00262715"/>
    <w:rsid w:val="002639E3"/>
    <w:rsid w:val="00263CCB"/>
    <w:rsid w:val="0026531A"/>
    <w:rsid w:val="00265481"/>
    <w:rsid w:val="00265D7F"/>
    <w:rsid w:val="002667EA"/>
    <w:rsid w:val="00266DCF"/>
    <w:rsid w:val="002706E8"/>
    <w:rsid w:val="002720A9"/>
    <w:rsid w:val="0027384E"/>
    <w:rsid w:val="002756EE"/>
    <w:rsid w:val="00275B09"/>
    <w:rsid w:val="00275CC1"/>
    <w:rsid w:val="00275DB6"/>
    <w:rsid w:val="00277A19"/>
    <w:rsid w:val="00277E62"/>
    <w:rsid w:val="0028057D"/>
    <w:rsid w:val="0028076F"/>
    <w:rsid w:val="002814DA"/>
    <w:rsid w:val="002817AB"/>
    <w:rsid w:val="00281F8F"/>
    <w:rsid w:val="002820D9"/>
    <w:rsid w:val="002830D3"/>
    <w:rsid w:val="002843D3"/>
    <w:rsid w:val="00285389"/>
    <w:rsid w:val="002858EA"/>
    <w:rsid w:val="0028619A"/>
    <w:rsid w:val="00286308"/>
    <w:rsid w:val="0028650F"/>
    <w:rsid w:val="00286D93"/>
    <w:rsid w:val="002874A6"/>
    <w:rsid w:val="00287BC6"/>
    <w:rsid w:val="00291308"/>
    <w:rsid w:val="0029240A"/>
    <w:rsid w:val="00294161"/>
    <w:rsid w:val="0029421D"/>
    <w:rsid w:val="0029620C"/>
    <w:rsid w:val="002A096D"/>
    <w:rsid w:val="002A17B6"/>
    <w:rsid w:val="002A2D5B"/>
    <w:rsid w:val="002A2FF8"/>
    <w:rsid w:val="002A5CE8"/>
    <w:rsid w:val="002A791F"/>
    <w:rsid w:val="002B0C26"/>
    <w:rsid w:val="002B1270"/>
    <w:rsid w:val="002B1300"/>
    <w:rsid w:val="002B1335"/>
    <w:rsid w:val="002B4672"/>
    <w:rsid w:val="002B52AD"/>
    <w:rsid w:val="002B5B64"/>
    <w:rsid w:val="002B62B2"/>
    <w:rsid w:val="002B672B"/>
    <w:rsid w:val="002C1BD4"/>
    <w:rsid w:val="002C3413"/>
    <w:rsid w:val="002C34DB"/>
    <w:rsid w:val="002C3A32"/>
    <w:rsid w:val="002C3FB8"/>
    <w:rsid w:val="002C4286"/>
    <w:rsid w:val="002C43FB"/>
    <w:rsid w:val="002C7531"/>
    <w:rsid w:val="002C799A"/>
    <w:rsid w:val="002D02BF"/>
    <w:rsid w:val="002D09D8"/>
    <w:rsid w:val="002D0D97"/>
    <w:rsid w:val="002D0FFC"/>
    <w:rsid w:val="002D1274"/>
    <w:rsid w:val="002D12A3"/>
    <w:rsid w:val="002D13B2"/>
    <w:rsid w:val="002D2AB5"/>
    <w:rsid w:val="002D34F7"/>
    <w:rsid w:val="002D3B93"/>
    <w:rsid w:val="002D3FC8"/>
    <w:rsid w:val="002D49C1"/>
    <w:rsid w:val="002D4CE5"/>
    <w:rsid w:val="002D4DBE"/>
    <w:rsid w:val="002D572B"/>
    <w:rsid w:val="002D61AE"/>
    <w:rsid w:val="002D6E1E"/>
    <w:rsid w:val="002D6E28"/>
    <w:rsid w:val="002D7B66"/>
    <w:rsid w:val="002E0814"/>
    <w:rsid w:val="002E10ED"/>
    <w:rsid w:val="002E1195"/>
    <w:rsid w:val="002E1CEB"/>
    <w:rsid w:val="002E1EDB"/>
    <w:rsid w:val="002E263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F1"/>
    <w:rsid w:val="002F56CA"/>
    <w:rsid w:val="002F5993"/>
    <w:rsid w:val="002F7FB2"/>
    <w:rsid w:val="00300492"/>
    <w:rsid w:val="0030154F"/>
    <w:rsid w:val="0030213B"/>
    <w:rsid w:val="0030250D"/>
    <w:rsid w:val="00303102"/>
    <w:rsid w:val="003039C5"/>
    <w:rsid w:val="00303F21"/>
    <w:rsid w:val="003053DB"/>
    <w:rsid w:val="00305923"/>
    <w:rsid w:val="003068EE"/>
    <w:rsid w:val="003107D0"/>
    <w:rsid w:val="0031262E"/>
    <w:rsid w:val="00312872"/>
    <w:rsid w:val="00314042"/>
    <w:rsid w:val="00314D51"/>
    <w:rsid w:val="00316DD0"/>
    <w:rsid w:val="0032062D"/>
    <w:rsid w:val="0032098C"/>
    <w:rsid w:val="00320A8B"/>
    <w:rsid w:val="00320DA3"/>
    <w:rsid w:val="0032127D"/>
    <w:rsid w:val="003214CF"/>
    <w:rsid w:val="00321780"/>
    <w:rsid w:val="003221F2"/>
    <w:rsid w:val="003232A4"/>
    <w:rsid w:val="00325443"/>
    <w:rsid w:val="00325A67"/>
    <w:rsid w:val="00326532"/>
    <w:rsid w:val="00327492"/>
    <w:rsid w:val="00327A1E"/>
    <w:rsid w:val="00327FA9"/>
    <w:rsid w:val="003300FC"/>
    <w:rsid w:val="00333425"/>
    <w:rsid w:val="00333EEA"/>
    <w:rsid w:val="00334730"/>
    <w:rsid w:val="00334877"/>
    <w:rsid w:val="00334980"/>
    <w:rsid w:val="00334D2C"/>
    <w:rsid w:val="00334D61"/>
    <w:rsid w:val="00335E9C"/>
    <w:rsid w:val="00337500"/>
    <w:rsid w:val="00342F4A"/>
    <w:rsid w:val="00343A6B"/>
    <w:rsid w:val="00344650"/>
    <w:rsid w:val="0034529B"/>
    <w:rsid w:val="0034628E"/>
    <w:rsid w:val="00346452"/>
    <w:rsid w:val="00350989"/>
    <w:rsid w:val="00350C11"/>
    <w:rsid w:val="0035148D"/>
    <w:rsid w:val="003518B2"/>
    <w:rsid w:val="00352028"/>
    <w:rsid w:val="00352219"/>
    <w:rsid w:val="003524F3"/>
    <w:rsid w:val="0035423E"/>
    <w:rsid w:val="0035426A"/>
    <w:rsid w:val="00354F6E"/>
    <w:rsid w:val="00355724"/>
    <w:rsid w:val="003557D5"/>
    <w:rsid w:val="0035618F"/>
    <w:rsid w:val="003567ED"/>
    <w:rsid w:val="00357685"/>
    <w:rsid w:val="0035792B"/>
    <w:rsid w:val="0036087D"/>
    <w:rsid w:val="00360E0A"/>
    <w:rsid w:val="00361D3C"/>
    <w:rsid w:val="00361DE8"/>
    <w:rsid w:val="003637D6"/>
    <w:rsid w:val="00364EED"/>
    <w:rsid w:val="003652E8"/>
    <w:rsid w:val="00365585"/>
    <w:rsid w:val="00366485"/>
    <w:rsid w:val="0036684E"/>
    <w:rsid w:val="00366EAD"/>
    <w:rsid w:val="00367367"/>
    <w:rsid w:val="003674C6"/>
    <w:rsid w:val="00370CDF"/>
    <w:rsid w:val="003721D1"/>
    <w:rsid w:val="003731EA"/>
    <w:rsid w:val="00373C9A"/>
    <w:rsid w:val="00374207"/>
    <w:rsid w:val="003744F1"/>
    <w:rsid w:val="003759E3"/>
    <w:rsid w:val="00375C8E"/>
    <w:rsid w:val="00376DD0"/>
    <w:rsid w:val="0038038C"/>
    <w:rsid w:val="00380B6F"/>
    <w:rsid w:val="00380D97"/>
    <w:rsid w:val="00384283"/>
    <w:rsid w:val="00385277"/>
    <w:rsid w:val="003857F6"/>
    <w:rsid w:val="00385CBA"/>
    <w:rsid w:val="00386C8B"/>
    <w:rsid w:val="00387C4A"/>
    <w:rsid w:val="00391E35"/>
    <w:rsid w:val="00392AB5"/>
    <w:rsid w:val="00393DC4"/>
    <w:rsid w:val="00393FB0"/>
    <w:rsid w:val="0039465C"/>
    <w:rsid w:val="0039515F"/>
    <w:rsid w:val="00395D69"/>
    <w:rsid w:val="00396E0F"/>
    <w:rsid w:val="00396F86"/>
    <w:rsid w:val="003A0A75"/>
    <w:rsid w:val="003A0C25"/>
    <w:rsid w:val="003A1FC5"/>
    <w:rsid w:val="003A2CCC"/>
    <w:rsid w:val="003A4212"/>
    <w:rsid w:val="003A4525"/>
    <w:rsid w:val="003B1473"/>
    <w:rsid w:val="003B17AA"/>
    <w:rsid w:val="003B1F50"/>
    <w:rsid w:val="003B2D96"/>
    <w:rsid w:val="003B3136"/>
    <w:rsid w:val="003B3B0E"/>
    <w:rsid w:val="003B3B39"/>
    <w:rsid w:val="003B512D"/>
    <w:rsid w:val="003B60E4"/>
    <w:rsid w:val="003B76C6"/>
    <w:rsid w:val="003C16E7"/>
    <w:rsid w:val="003C172B"/>
    <w:rsid w:val="003C191C"/>
    <w:rsid w:val="003C253C"/>
    <w:rsid w:val="003C316C"/>
    <w:rsid w:val="003C4267"/>
    <w:rsid w:val="003C44E1"/>
    <w:rsid w:val="003C6389"/>
    <w:rsid w:val="003C6D11"/>
    <w:rsid w:val="003C77B0"/>
    <w:rsid w:val="003D00A7"/>
    <w:rsid w:val="003D1B3F"/>
    <w:rsid w:val="003D2A34"/>
    <w:rsid w:val="003D2FC7"/>
    <w:rsid w:val="003D357C"/>
    <w:rsid w:val="003D4450"/>
    <w:rsid w:val="003D4758"/>
    <w:rsid w:val="003D4B81"/>
    <w:rsid w:val="003D54DC"/>
    <w:rsid w:val="003D65A6"/>
    <w:rsid w:val="003D69B9"/>
    <w:rsid w:val="003D6ADA"/>
    <w:rsid w:val="003E0037"/>
    <w:rsid w:val="003E1456"/>
    <w:rsid w:val="003E1E12"/>
    <w:rsid w:val="003E1FCB"/>
    <w:rsid w:val="003E2D7B"/>
    <w:rsid w:val="003E3523"/>
    <w:rsid w:val="003E42DD"/>
    <w:rsid w:val="003E51C7"/>
    <w:rsid w:val="003E5322"/>
    <w:rsid w:val="003E5387"/>
    <w:rsid w:val="003E5D4A"/>
    <w:rsid w:val="003E626D"/>
    <w:rsid w:val="003E632F"/>
    <w:rsid w:val="003E7D92"/>
    <w:rsid w:val="003F0A4D"/>
    <w:rsid w:val="003F0B2F"/>
    <w:rsid w:val="003F0D2C"/>
    <w:rsid w:val="003F0D84"/>
    <w:rsid w:val="003F20C7"/>
    <w:rsid w:val="003F27CA"/>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32A"/>
    <w:rsid w:val="00401823"/>
    <w:rsid w:val="0040245D"/>
    <w:rsid w:val="00403065"/>
    <w:rsid w:val="00404929"/>
    <w:rsid w:val="00405B86"/>
    <w:rsid w:val="00405ED2"/>
    <w:rsid w:val="0040656B"/>
    <w:rsid w:val="004070E8"/>
    <w:rsid w:val="004073AC"/>
    <w:rsid w:val="00407D50"/>
    <w:rsid w:val="00407D66"/>
    <w:rsid w:val="00407DD0"/>
    <w:rsid w:val="00411033"/>
    <w:rsid w:val="004111FF"/>
    <w:rsid w:val="0041159A"/>
    <w:rsid w:val="00411A5A"/>
    <w:rsid w:val="00411B6A"/>
    <w:rsid w:val="0041268A"/>
    <w:rsid w:val="00414B31"/>
    <w:rsid w:val="00414EE5"/>
    <w:rsid w:val="00415763"/>
    <w:rsid w:val="00415EC7"/>
    <w:rsid w:val="00422C2D"/>
    <w:rsid w:val="00423869"/>
    <w:rsid w:val="004245AB"/>
    <w:rsid w:val="00424AA9"/>
    <w:rsid w:val="00425CFC"/>
    <w:rsid w:val="004261F4"/>
    <w:rsid w:val="0042654A"/>
    <w:rsid w:val="00426A09"/>
    <w:rsid w:val="00427A57"/>
    <w:rsid w:val="00427CCA"/>
    <w:rsid w:val="00430081"/>
    <w:rsid w:val="00430A86"/>
    <w:rsid w:val="00431687"/>
    <w:rsid w:val="0043278B"/>
    <w:rsid w:val="004337B5"/>
    <w:rsid w:val="00433CCC"/>
    <w:rsid w:val="004340EE"/>
    <w:rsid w:val="00434C2B"/>
    <w:rsid w:val="00435B88"/>
    <w:rsid w:val="00436F07"/>
    <w:rsid w:val="00437959"/>
    <w:rsid w:val="004402C6"/>
    <w:rsid w:val="00440EB7"/>
    <w:rsid w:val="0044123F"/>
    <w:rsid w:val="00441C86"/>
    <w:rsid w:val="00442CEA"/>
    <w:rsid w:val="00443372"/>
    <w:rsid w:val="004436EC"/>
    <w:rsid w:val="0044434F"/>
    <w:rsid w:val="00444B78"/>
    <w:rsid w:val="00444F5E"/>
    <w:rsid w:val="00445FD3"/>
    <w:rsid w:val="00446634"/>
    <w:rsid w:val="00446BF5"/>
    <w:rsid w:val="00450309"/>
    <w:rsid w:val="004511AF"/>
    <w:rsid w:val="0045193A"/>
    <w:rsid w:val="00452CA2"/>
    <w:rsid w:val="00452CBF"/>
    <w:rsid w:val="004555C8"/>
    <w:rsid w:val="00456823"/>
    <w:rsid w:val="004569E1"/>
    <w:rsid w:val="00456D3B"/>
    <w:rsid w:val="00457742"/>
    <w:rsid w:val="00457F89"/>
    <w:rsid w:val="00461725"/>
    <w:rsid w:val="00462A53"/>
    <w:rsid w:val="00462EA7"/>
    <w:rsid w:val="00463979"/>
    <w:rsid w:val="00464C89"/>
    <w:rsid w:val="004650EB"/>
    <w:rsid w:val="00465378"/>
    <w:rsid w:val="00465636"/>
    <w:rsid w:val="00467DA3"/>
    <w:rsid w:val="004726A6"/>
    <w:rsid w:val="004734AF"/>
    <w:rsid w:val="0047364D"/>
    <w:rsid w:val="004736C9"/>
    <w:rsid w:val="00473D30"/>
    <w:rsid w:val="004744EE"/>
    <w:rsid w:val="00475D40"/>
    <w:rsid w:val="004779AC"/>
    <w:rsid w:val="00480151"/>
    <w:rsid w:val="0048107B"/>
    <w:rsid w:val="00481606"/>
    <w:rsid w:val="004819DB"/>
    <w:rsid w:val="00482FDC"/>
    <w:rsid w:val="00483622"/>
    <w:rsid w:val="00483B81"/>
    <w:rsid w:val="00483F38"/>
    <w:rsid w:val="00484176"/>
    <w:rsid w:val="00484546"/>
    <w:rsid w:val="004847FC"/>
    <w:rsid w:val="00484F51"/>
    <w:rsid w:val="00485EE7"/>
    <w:rsid w:val="0049057C"/>
    <w:rsid w:val="004926FD"/>
    <w:rsid w:val="00492B65"/>
    <w:rsid w:val="004942A4"/>
    <w:rsid w:val="004958FB"/>
    <w:rsid w:val="00495AD5"/>
    <w:rsid w:val="00497E89"/>
    <w:rsid w:val="004A0BCB"/>
    <w:rsid w:val="004A181D"/>
    <w:rsid w:val="004A2D58"/>
    <w:rsid w:val="004A2F5A"/>
    <w:rsid w:val="004A42D7"/>
    <w:rsid w:val="004A4E0C"/>
    <w:rsid w:val="004A607A"/>
    <w:rsid w:val="004A61EC"/>
    <w:rsid w:val="004A68CF"/>
    <w:rsid w:val="004A7A79"/>
    <w:rsid w:val="004A7B30"/>
    <w:rsid w:val="004B01B0"/>
    <w:rsid w:val="004B19A8"/>
    <w:rsid w:val="004B258A"/>
    <w:rsid w:val="004B2E87"/>
    <w:rsid w:val="004B3943"/>
    <w:rsid w:val="004B3A9C"/>
    <w:rsid w:val="004B4B12"/>
    <w:rsid w:val="004B4DB9"/>
    <w:rsid w:val="004B540A"/>
    <w:rsid w:val="004B57B9"/>
    <w:rsid w:val="004B65B0"/>
    <w:rsid w:val="004C1581"/>
    <w:rsid w:val="004C1622"/>
    <w:rsid w:val="004C177B"/>
    <w:rsid w:val="004C2340"/>
    <w:rsid w:val="004C3A19"/>
    <w:rsid w:val="004C3E0C"/>
    <w:rsid w:val="004C4C6D"/>
    <w:rsid w:val="004C50CE"/>
    <w:rsid w:val="004C55B2"/>
    <w:rsid w:val="004C57D2"/>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E0206"/>
    <w:rsid w:val="004E04F2"/>
    <w:rsid w:val="004E114E"/>
    <w:rsid w:val="004E1F6B"/>
    <w:rsid w:val="004E344B"/>
    <w:rsid w:val="004E41C2"/>
    <w:rsid w:val="004E447F"/>
    <w:rsid w:val="004E458F"/>
    <w:rsid w:val="004E580A"/>
    <w:rsid w:val="004E69E5"/>
    <w:rsid w:val="004E6AEB"/>
    <w:rsid w:val="004F01E2"/>
    <w:rsid w:val="004F0541"/>
    <w:rsid w:val="004F0A32"/>
    <w:rsid w:val="004F0B14"/>
    <w:rsid w:val="004F2315"/>
    <w:rsid w:val="004F2492"/>
    <w:rsid w:val="004F3026"/>
    <w:rsid w:val="004F50D5"/>
    <w:rsid w:val="004F585A"/>
    <w:rsid w:val="004F67B3"/>
    <w:rsid w:val="004F74FB"/>
    <w:rsid w:val="004F7A9C"/>
    <w:rsid w:val="004F7DA6"/>
    <w:rsid w:val="00503337"/>
    <w:rsid w:val="005035AA"/>
    <w:rsid w:val="00503C0D"/>
    <w:rsid w:val="00503CF3"/>
    <w:rsid w:val="00504213"/>
    <w:rsid w:val="00504749"/>
    <w:rsid w:val="00504DCA"/>
    <w:rsid w:val="005052A3"/>
    <w:rsid w:val="005055DD"/>
    <w:rsid w:val="005058D4"/>
    <w:rsid w:val="00505D49"/>
    <w:rsid w:val="00507059"/>
    <w:rsid w:val="005073CE"/>
    <w:rsid w:val="005109FA"/>
    <w:rsid w:val="00511D39"/>
    <w:rsid w:val="00512046"/>
    <w:rsid w:val="00513E47"/>
    <w:rsid w:val="00514225"/>
    <w:rsid w:val="00514FD9"/>
    <w:rsid w:val="005153EB"/>
    <w:rsid w:val="0051641A"/>
    <w:rsid w:val="005200A3"/>
    <w:rsid w:val="005208E4"/>
    <w:rsid w:val="0052098E"/>
    <w:rsid w:val="00520C9B"/>
    <w:rsid w:val="005218B7"/>
    <w:rsid w:val="00522CBD"/>
    <w:rsid w:val="00522EAB"/>
    <w:rsid w:val="00523A02"/>
    <w:rsid w:val="00524D62"/>
    <w:rsid w:val="00524FE3"/>
    <w:rsid w:val="005267E4"/>
    <w:rsid w:val="00527A74"/>
    <w:rsid w:val="0053122D"/>
    <w:rsid w:val="00531C1C"/>
    <w:rsid w:val="00532034"/>
    <w:rsid w:val="00532063"/>
    <w:rsid w:val="00532531"/>
    <w:rsid w:val="00533238"/>
    <w:rsid w:val="00533283"/>
    <w:rsid w:val="00533998"/>
    <w:rsid w:val="00533A2A"/>
    <w:rsid w:val="00533B97"/>
    <w:rsid w:val="00533EC0"/>
    <w:rsid w:val="00536394"/>
    <w:rsid w:val="005363B1"/>
    <w:rsid w:val="00536880"/>
    <w:rsid w:val="005370D9"/>
    <w:rsid w:val="00537F10"/>
    <w:rsid w:val="005400D5"/>
    <w:rsid w:val="0054105D"/>
    <w:rsid w:val="005411B9"/>
    <w:rsid w:val="00541E2E"/>
    <w:rsid w:val="00541FE9"/>
    <w:rsid w:val="005423F1"/>
    <w:rsid w:val="005426AA"/>
    <w:rsid w:val="00542A8C"/>
    <w:rsid w:val="00543521"/>
    <w:rsid w:val="005438C9"/>
    <w:rsid w:val="005441EA"/>
    <w:rsid w:val="00544996"/>
    <w:rsid w:val="005456DE"/>
    <w:rsid w:val="00546753"/>
    <w:rsid w:val="00546E33"/>
    <w:rsid w:val="00547B3E"/>
    <w:rsid w:val="00547FBB"/>
    <w:rsid w:val="00550573"/>
    <w:rsid w:val="00550EAD"/>
    <w:rsid w:val="00553340"/>
    <w:rsid w:val="00553E8B"/>
    <w:rsid w:val="005547EC"/>
    <w:rsid w:val="00554D55"/>
    <w:rsid w:val="0055573F"/>
    <w:rsid w:val="005563C1"/>
    <w:rsid w:val="00556599"/>
    <w:rsid w:val="0055677A"/>
    <w:rsid w:val="005577D8"/>
    <w:rsid w:val="00561BE3"/>
    <w:rsid w:val="00561C88"/>
    <w:rsid w:val="00562AEB"/>
    <w:rsid w:val="00562FD4"/>
    <w:rsid w:val="00563753"/>
    <w:rsid w:val="005646DB"/>
    <w:rsid w:val="0056614F"/>
    <w:rsid w:val="005663CD"/>
    <w:rsid w:val="00566A91"/>
    <w:rsid w:val="005673D2"/>
    <w:rsid w:val="005677E2"/>
    <w:rsid w:val="005678E7"/>
    <w:rsid w:val="00571156"/>
    <w:rsid w:val="00571CDA"/>
    <w:rsid w:val="00572288"/>
    <w:rsid w:val="005734E0"/>
    <w:rsid w:val="0057410C"/>
    <w:rsid w:val="005761C9"/>
    <w:rsid w:val="00576EBD"/>
    <w:rsid w:val="0057762D"/>
    <w:rsid w:val="005779EF"/>
    <w:rsid w:val="00580379"/>
    <w:rsid w:val="00580398"/>
    <w:rsid w:val="00580712"/>
    <w:rsid w:val="00580FC0"/>
    <w:rsid w:val="00581799"/>
    <w:rsid w:val="00581F1C"/>
    <w:rsid w:val="005847B6"/>
    <w:rsid w:val="005855D1"/>
    <w:rsid w:val="0058560A"/>
    <w:rsid w:val="00585EB2"/>
    <w:rsid w:val="0058645E"/>
    <w:rsid w:val="0058666F"/>
    <w:rsid w:val="0058798D"/>
    <w:rsid w:val="00587EC0"/>
    <w:rsid w:val="0059020A"/>
    <w:rsid w:val="00591467"/>
    <w:rsid w:val="00591881"/>
    <w:rsid w:val="00593608"/>
    <w:rsid w:val="005947B8"/>
    <w:rsid w:val="00594C23"/>
    <w:rsid w:val="00594F03"/>
    <w:rsid w:val="00595893"/>
    <w:rsid w:val="00595D3F"/>
    <w:rsid w:val="00596488"/>
    <w:rsid w:val="00597D32"/>
    <w:rsid w:val="005A0474"/>
    <w:rsid w:val="005A39A9"/>
    <w:rsid w:val="005A4A4C"/>
    <w:rsid w:val="005A4A82"/>
    <w:rsid w:val="005A63AF"/>
    <w:rsid w:val="005A6ACE"/>
    <w:rsid w:val="005A733A"/>
    <w:rsid w:val="005A7F3F"/>
    <w:rsid w:val="005B037E"/>
    <w:rsid w:val="005B0A8B"/>
    <w:rsid w:val="005B0EB0"/>
    <w:rsid w:val="005B2471"/>
    <w:rsid w:val="005B251B"/>
    <w:rsid w:val="005B2EAB"/>
    <w:rsid w:val="005B47F7"/>
    <w:rsid w:val="005B6F1F"/>
    <w:rsid w:val="005B73A6"/>
    <w:rsid w:val="005B77DA"/>
    <w:rsid w:val="005C0780"/>
    <w:rsid w:val="005C1B8E"/>
    <w:rsid w:val="005C1DAC"/>
    <w:rsid w:val="005C210E"/>
    <w:rsid w:val="005C2671"/>
    <w:rsid w:val="005C29D6"/>
    <w:rsid w:val="005C29E2"/>
    <w:rsid w:val="005C379E"/>
    <w:rsid w:val="005C41A8"/>
    <w:rsid w:val="005C44C9"/>
    <w:rsid w:val="005C5345"/>
    <w:rsid w:val="005C5FB8"/>
    <w:rsid w:val="005C66C5"/>
    <w:rsid w:val="005C789B"/>
    <w:rsid w:val="005C7962"/>
    <w:rsid w:val="005D0757"/>
    <w:rsid w:val="005D09F7"/>
    <w:rsid w:val="005D0C2C"/>
    <w:rsid w:val="005D0DB8"/>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B1C"/>
    <w:rsid w:val="005E359F"/>
    <w:rsid w:val="005E3A35"/>
    <w:rsid w:val="005E5387"/>
    <w:rsid w:val="005E5D4B"/>
    <w:rsid w:val="005E7A9C"/>
    <w:rsid w:val="005E7D65"/>
    <w:rsid w:val="005E7EC4"/>
    <w:rsid w:val="005F1677"/>
    <w:rsid w:val="005F1C94"/>
    <w:rsid w:val="005F2341"/>
    <w:rsid w:val="005F23CF"/>
    <w:rsid w:val="005F2C9B"/>
    <w:rsid w:val="005F3784"/>
    <w:rsid w:val="005F38BC"/>
    <w:rsid w:val="005F4829"/>
    <w:rsid w:val="005F66A9"/>
    <w:rsid w:val="005F6EE6"/>
    <w:rsid w:val="005F79F2"/>
    <w:rsid w:val="00600996"/>
    <w:rsid w:val="00600C92"/>
    <w:rsid w:val="00601236"/>
    <w:rsid w:val="006028ED"/>
    <w:rsid w:val="0060336E"/>
    <w:rsid w:val="006033D0"/>
    <w:rsid w:val="00603EE6"/>
    <w:rsid w:val="00603FBA"/>
    <w:rsid w:val="0060466C"/>
    <w:rsid w:val="00604701"/>
    <w:rsid w:val="00605633"/>
    <w:rsid w:val="0060569A"/>
    <w:rsid w:val="00605A07"/>
    <w:rsid w:val="00606B06"/>
    <w:rsid w:val="00607642"/>
    <w:rsid w:val="0060780F"/>
    <w:rsid w:val="00607F43"/>
    <w:rsid w:val="006107B7"/>
    <w:rsid w:val="00610B03"/>
    <w:rsid w:val="0061430C"/>
    <w:rsid w:val="00614CC0"/>
    <w:rsid w:val="00615765"/>
    <w:rsid w:val="0061796F"/>
    <w:rsid w:val="00617D6C"/>
    <w:rsid w:val="00620120"/>
    <w:rsid w:val="00621622"/>
    <w:rsid w:val="00621C2F"/>
    <w:rsid w:val="00622499"/>
    <w:rsid w:val="00623DDF"/>
    <w:rsid w:val="006248AA"/>
    <w:rsid w:val="00624AF0"/>
    <w:rsid w:val="00625003"/>
    <w:rsid w:val="00625EA4"/>
    <w:rsid w:val="00625F15"/>
    <w:rsid w:val="00630A82"/>
    <w:rsid w:val="00632656"/>
    <w:rsid w:val="00632C5E"/>
    <w:rsid w:val="00632E07"/>
    <w:rsid w:val="006339C4"/>
    <w:rsid w:val="00635E40"/>
    <w:rsid w:val="00636B77"/>
    <w:rsid w:val="0063785B"/>
    <w:rsid w:val="00641AAA"/>
    <w:rsid w:val="006420D3"/>
    <w:rsid w:val="006428AF"/>
    <w:rsid w:val="006433A3"/>
    <w:rsid w:val="006433E7"/>
    <w:rsid w:val="00643598"/>
    <w:rsid w:val="00643978"/>
    <w:rsid w:val="00643D41"/>
    <w:rsid w:val="00644652"/>
    <w:rsid w:val="00644E53"/>
    <w:rsid w:val="0064610A"/>
    <w:rsid w:val="00647A95"/>
    <w:rsid w:val="00650B28"/>
    <w:rsid w:val="00651457"/>
    <w:rsid w:val="00651C24"/>
    <w:rsid w:val="00651CDD"/>
    <w:rsid w:val="006527A5"/>
    <w:rsid w:val="0065329D"/>
    <w:rsid w:val="00653A4E"/>
    <w:rsid w:val="00653F42"/>
    <w:rsid w:val="0065538C"/>
    <w:rsid w:val="00655DB3"/>
    <w:rsid w:val="00656BB0"/>
    <w:rsid w:val="00656CE7"/>
    <w:rsid w:val="00657442"/>
    <w:rsid w:val="006601E9"/>
    <w:rsid w:val="00660446"/>
    <w:rsid w:val="00660848"/>
    <w:rsid w:val="00661827"/>
    <w:rsid w:val="00661859"/>
    <w:rsid w:val="00661A1A"/>
    <w:rsid w:val="00662B63"/>
    <w:rsid w:val="006630F1"/>
    <w:rsid w:val="00663F46"/>
    <w:rsid w:val="00664A3F"/>
    <w:rsid w:val="00664F35"/>
    <w:rsid w:val="0066500E"/>
    <w:rsid w:val="00665391"/>
    <w:rsid w:val="00665564"/>
    <w:rsid w:val="00665DE7"/>
    <w:rsid w:val="00667022"/>
    <w:rsid w:val="006707CB"/>
    <w:rsid w:val="0067155F"/>
    <w:rsid w:val="006729DB"/>
    <w:rsid w:val="00673672"/>
    <w:rsid w:val="00673E24"/>
    <w:rsid w:val="0067498C"/>
    <w:rsid w:val="00675D84"/>
    <w:rsid w:val="00676465"/>
    <w:rsid w:val="00676597"/>
    <w:rsid w:val="0067752E"/>
    <w:rsid w:val="006802A5"/>
    <w:rsid w:val="0068043D"/>
    <w:rsid w:val="00680488"/>
    <w:rsid w:val="00681121"/>
    <w:rsid w:val="0068154E"/>
    <w:rsid w:val="0068179E"/>
    <w:rsid w:val="00681FA6"/>
    <w:rsid w:val="00683A7D"/>
    <w:rsid w:val="006861E4"/>
    <w:rsid w:val="006863CB"/>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97D08"/>
    <w:rsid w:val="006A074B"/>
    <w:rsid w:val="006A0DFB"/>
    <w:rsid w:val="006A1A24"/>
    <w:rsid w:val="006A1A96"/>
    <w:rsid w:val="006A2F55"/>
    <w:rsid w:val="006A4F3D"/>
    <w:rsid w:val="006A56FA"/>
    <w:rsid w:val="006A64B1"/>
    <w:rsid w:val="006A7BF4"/>
    <w:rsid w:val="006A7D32"/>
    <w:rsid w:val="006B31F3"/>
    <w:rsid w:val="006B3CD4"/>
    <w:rsid w:val="006B3D25"/>
    <w:rsid w:val="006B3E30"/>
    <w:rsid w:val="006B3E5E"/>
    <w:rsid w:val="006B685B"/>
    <w:rsid w:val="006B6F1C"/>
    <w:rsid w:val="006C0CEA"/>
    <w:rsid w:val="006C158C"/>
    <w:rsid w:val="006C1D38"/>
    <w:rsid w:val="006C39DF"/>
    <w:rsid w:val="006C3A50"/>
    <w:rsid w:val="006C51D2"/>
    <w:rsid w:val="006C58F9"/>
    <w:rsid w:val="006C62C3"/>
    <w:rsid w:val="006C6574"/>
    <w:rsid w:val="006D2386"/>
    <w:rsid w:val="006D2689"/>
    <w:rsid w:val="006D2B2A"/>
    <w:rsid w:val="006D4D77"/>
    <w:rsid w:val="006D4F94"/>
    <w:rsid w:val="006D50C1"/>
    <w:rsid w:val="006D52A0"/>
    <w:rsid w:val="006D5BD3"/>
    <w:rsid w:val="006D6473"/>
    <w:rsid w:val="006D682A"/>
    <w:rsid w:val="006E0EA6"/>
    <w:rsid w:val="006E2451"/>
    <w:rsid w:val="006E27B5"/>
    <w:rsid w:val="006E3755"/>
    <w:rsid w:val="006E3AE5"/>
    <w:rsid w:val="006E3DDF"/>
    <w:rsid w:val="006E4D95"/>
    <w:rsid w:val="006E541C"/>
    <w:rsid w:val="006E568F"/>
    <w:rsid w:val="006E5D06"/>
    <w:rsid w:val="006E6842"/>
    <w:rsid w:val="006F1320"/>
    <w:rsid w:val="006F1F9A"/>
    <w:rsid w:val="006F4C0F"/>
    <w:rsid w:val="006F5304"/>
    <w:rsid w:val="006F55C6"/>
    <w:rsid w:val="006F5B53"/>
    <w:rsid w:val="006F6F1D"/>
    <w:rsid w:val="006F7BB2"/>
    <w:rsid w:val="00700734"/>
    <w:rsid w:val="0070183A"/>
    <w:rsid w:val="00701A2A"/>
    <w:rsid w:val="00702964"/>
    <w:rsid w:val="007030FF"/>
    <w:rsid w:val="0070397C"/>
    <w:rsid w:val="00705540"/>
    <w:rsid w:val="00705CBB"/>
    <w:rsid w:val="00710221"/>
    <w:rsid w:val="00710228"/>
    <w:rsid w:val="0071161B"/>
    <w:rsid w:val="00713297"/>
    <w:rsid w:val="00713AAE"/>
    <w:rsid w:val="00716413"/>
    <w:rsid w:val="007168AA"/>
    <w:rsid w:val="00716F5D"/>
    <w:rsid w:val="007170AB"/>
    <w:rsid w:val="007174A1"/>
    <w:rsid w:val="007176D1"/>
    <w:rsid w:val="007211FB"/>
    <w:rsid w:val="0072225A"/>
    <w:rsid w:val="007223DB"/>
    <w:rsid w:val="007229DB"/>
    <w:rsid w:val="00725BA4"/>
    <w:rsid w:val="00725D0E"/>
    <w:rsid w:val="00726244"/>
    <w:rsid w:val="007262AE"/>
    <w:rsid w:val="00726457"/>
    <w:rsid w:val="007300FC"/>
    <w:rsid w:val="00730630"/>
    <w:rsid w:val="00731014"/>
    <w:rsid w:val="00731608"/>
    <w:rsid w:val="00732231"/>
    <w:rsid w:val="007345DC"/>
    <w:rsid w:val="00735345"/>
    <w:rsid w:val="007365BA"/>
    <w:rsid w:val="00736B59"/>
    <w:rsid w:val="00736EAF"/>
    <w:rsid w:val="00737156"/>
    <w:rsid w:val="00737245"/>
    <w:rsid w:val="00737623"/>
    <w:rsid w:val="00737684"/>
    <w:rsid w:val="007377B3"/>
    <w:rsid w:val="007379A4"/>
    <w:rsid w:val="00742CC2"/>
    <w:rsid w:val="0074371B"/>
    <w:rsid w:val="00744D85"/>
    <w:rsid w:val="007458BE"/>
    <w:rsid w:val="00745BE0"/>
    <w:rsid w:val="00747599"/>
    <w:rsid w:val="0075060B"/>
    <w:rsid w:val="00750672"/>
    <w:rsid w:val="007508A4"/>
    <w:rsid w:val="0075174C"/>
    <w:rsid w:val="00751AF3"/>
    <w:rsid w:val="0075275F"/>
    <w:rsid w:val="00752A25"/>
    <w:rsid w:val="007538F7"/>
    <w:rsid w:val="00753B68"/>
    <w:rsid w:val="00754936"/>
    <w:rsid w:val="00754FC3"/>
    <w:rsid w:val="0075519D"/>
    <w:rsid w:val="00757792"/>
    <w:rsid w:val="007600E4"/>
    <w:rsid w:val="00760755"/>
    <w:rsid w:val="00761317"/>
    <w:rsid w:val="00761468"/>
    <w:rsid w:val="00762520"/>
    <w:rsid w:val="00762547"/>
    <w:rsid w:val="00762A8F"/>
    <w:rsid w:val="00762EFE"/>
    <w:rsid w:val="00763020"/>
    <w:rsid w:val="0076315D"/>
    <w:rsid w:val="0076335D"/>
    <w:rsid w:val="00763A44"/>
    <w:rsid w:val="00764780"/>
    <w:rsid w:val="00764939"/>
    <w:rsid w:val="00764BA1"/>
    <w:rsid w:val="00764E83"/>
    <w:rsid w:val="0076748B"/>
    <w:rsid w:val="00767D3E"/>
    <w:rsid w:val="00771743"/>
    <w:rsid w:val="00771DA4"/>
    <w:rsid w:val="00772073"/>
    <w:rsid w:val="007723B1"/>
    <w:rsid w:val="0077353F"/>
    <w:rsid w:val="00775327"/>
    <w:rsid w:val="00775BEB"/>
    <w:rsid w:val="00775D13"/>
    <w:rsid w:val="0077777D"/>
    <w:rsid w:val="007778F6"/>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2024"/>
    <w:rsid w:val="00792031"/>
    <w:rsid w:val="007922E6"/>
    <w:rsid w:val="00793906"/>
    <w:rsid w:val="007950C4"/>
    <w:rsid w:val="007A18A1"/>
    <w:rsid w:val="007A44BE"/>
    <w:rsid w:val="007A47A0"/>
    <w:rsid w:val="007A4904"/>
    <w:rsid w:val="007A4AEF"/>
    <w:rsid w:val="007A631C"/>
    <w:rsid w:val="007A727E"/>
    <w:rsid w:val="007A7B08"/>
    <w:rsid w:val="007B0635"/>
    <w:rsid w:val="007B2B17"/>
    <w:rsid w:val="007B311F"/>
    <w:rsid w:val="007B3540"/>
    <w:rsid w:val="007B39EE"/>
    <w:rsid w:val="007B698B"/>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D164A"/>
    <w:rsid w:val="007D170E"/>
    <w:rsid w:val="007D1E00"/>
    <w:rsid w:val="007D4265"/>
    <w:rsid w:val="007D4482"/>
    <w:rsid w:val="007D4A98"/>
    <w:rsid w:val="007D4F2C"/>
    <w:rsid w:val="007D66D4"/>
    <w:rsid w:val="007D6FE7"/>
    <w:rsid w:val="007D78E3"/>
    <w:rsid w:val="007E0DA3"/>
    <w:rsid w:val="007E16BF"/>
    <w:rsid w:val="007E1AEE"/>
    <w:rsid w:val="007E218B"/>
    <w:rsid w:val="007E297F"/>
    <w:rsid w:val="007E2F15"/>
    <w:rsid w:val="007E50BC"/>
    <w:rsid w:val="007E5951"/>
    <w:rsid w:val="007E5D89"/>
    <w:rsid w:val="007F00DD"/>
    <w:rsid w:val="007F0141"/>
    <w:rsid w:val="007F0517"/>
    <w:rsid w:val="007F0663"/>
    <w:rsid w:val="007F1D34"/>
    <w:rsid w:val="007F3396"/>
    <w:rsid w:val="007F4FC9"/>
    <w:rsid w:val="007F6DEA"/>
    <w:rsid w:val="007F6F7D"/>
    <w:rsid w:val="00801759"/>
    <w:rsid w:val="00801EF3"/>
    <w:rsid w:val="008024FE"/>
    <w:rsid w:val="00803857"/>
    <w:rsid w:val="008038F6"/>
    <w:rsid w:val="00803EBA"/>
    <w:rsid w:val="00804003"/>
    <w:rsid w:val="00804B57"/>
    <w:rsid w:val="00805889"/>
    <w:rsid w:val="00805E37"/>
    <w:rsid w:val="00805F84"/>
    <w:rsid w:val="008065A1"/>
    <w:rsid w:val="008071AB"/>
    <w:rsid w:val="008100A4"/>
    <w:rsid w:val="0081075E"/>
    <w:rsid w:val="00811106"/>
    <w:rsid w:val="00811836"/>
    <w:rsid w:val="0081479B"/>
    <w:rsid w:val="00817F91"/>
    <w:rsid w:val="00817FCD"/>
    <w:rsid w:val="0082101E"/>
    <w:rsid w:val="00821A39"/>
    <w:rsid w:val="00821CBC"/>
    <w:rsid w:val="008224FD"/>
    <w:rsid w:val="00822A00"/>
    <w:rsid w:val="0082327C"/>
    <w:rsid w:val="008246D9"/>
    <w:rsid w:val="00824767"/>
    <w:rsid w:val="008249CD"/>
    <w:rsid w:val="008255D2"/>
    <w:rsid w:val="00825D3C"/>
    <w:rsid w:val="00825D91"/>
    <w:rsid w:val="00826639"/>
    <w:rsid w:val="008269E2"/>
    <w:rsid w:val="00827321"/>
    <w:rsid w:val="008275F9"/>
    <w:rsid w:val="0082798C"/>
    <w:rsid w:val="00827AD8"/>
    <w:rsid w:val="008323B0"/>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2E94"/>
    <w:rsid w:val="008437EC"/>
    <w:rsid w:val="0084428F"/>
    <w:rsid w:val="00844E06"/>
    <w:rsid w:val="008451E7"/>
    <w:rsid w:val="008452CE"/>
    <w:rsid w:val="008453A0"/>
    <w:rsid w:val="00845A79"/>
    <w:rsid w:val="00846510"/>
    <w:rsid w:val="00846D3E"/>
    <w:rsid w:val="00846DC9"/>
    <w:rsid w:val="00847707"/>
    <w:rsid w:val="00847C70"/>
    <w:rsid w:val="0085126E"/>
    <w:rsid w:val="00851B21"/>
    <w:rsid w:val="008534CA"/>
    <w:rsid w:val="008542D8"/>
    <w:rsid w:val="008543CA"/>
    <w:rsid w:val="00854454"/>
    <w:rsid w:val="008555C1"/>
    <w:rsid w:val="00857E28"/>
    <w:rsid w:val="00860221"/>
    <w:rsid w:val="00860EC8"/>
    <w:rsid w:val="00861524"/>
    <w:rsid w:val="00861FF2"/>
    <w:rsid w:val="008620A3"/>
    <w:rsid w:val="00863C97"/>
    <w:rsid w:val="00863D1F"/>
    <w:rsid w:val="00864045"/>
    <w:rsid w:val="00866C20"/>
    <w:rsid w:val="00867D75"/>
    <w:rsid w:val="008719E4"/>
    <w:rsid w:val="008735F8"/>
    <w:rsid w:val="00873D5E"/>
    <w:rsid w:val="00874456"/>
    <w:rsid w:val="00874FF2"/>
    <w:rsid w:val="0087540B"/>
    <w:rsid w:val="008754D1"/>
    <w:rsid w:val="008769BC"/>
    <w:rsid w:val="00877405"/>
    <w:rsid w:val="008775E0"/>
    <w:rsid w:val="00877905"/>
    <w:rsid w:val="00877C34"/>
    <w:rsid w:val="0088039E"/>
    <w:rsid w:val="008809E7"/>
    <w:rsid w:val="008820A5"/>
    <w:rsid w:val="0088225D"/>
    <w:rsid w:val="00883921"/>
    <w:rsid w:val="00884EAB"/>
    <w:rsid w:val="00884EF7"/>
    <w:rsid w:val="00885F80"/>
    <w:rsid w:val="0088692B"/>
    <w:rsid w:val="00887138"/>
    <w:rsid w:val="008871C3"/>
    <w:rsid w:val="0088727F"/>
    <w:rsid w:val="008874C2"/>
    <w:rsid w:val="00890160"/>
    <w:rsid w:val="00890189"/>
    <w:rsid w:val="008901D4"/>
    <w:rsid w:val="008903B2"/>
    <w:rsid w:val="008903BC"/>
    <w:rsid w:val="00890D68"/>
    <w:rsid w:val="008915CD"/>
    <w:rsid w:val="00891B6A"/>
    <w:rsid w:val="0089245C"/>
    <w:rsid w:val="00892C9D"/>
    <w:rsid w:val="008933AE"/>
    <w:rsid w:val="00893C17"/>
    <w:rsid w:val="008942C9"/>
    <w:rsid w:val="008950BF"/>
    <w:rsid w:val="008966CC"/>
    <w:rsid w:val="008972BA"/>
    <w:rsid w:val="00897E8B"/>
    <w:rsid w:val="008A064F"/>
    <w:rsid w:val="008A1A1E"/>
    <w:rsid w:val="008A1E8C"/>
    <w:rsid w:val="008A232B"/>
    <w:rsid w:val="008A23F5"/>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69E7"/>
    <w:rsid w:val="008B79D1"/>
    <w:rsid w:val="008C0E53"/>
    <w:rsid w:val="008C0E64"/>
    <w:rsid w:val="008C19AB"/>
    <w:rsid w:val="008C1B38"/>
    <w:rsid w:val="008C24EC"/>
    <w:rsid w:val="008C3256"/>
    <w:rsid w:val="008C45CC"/>
    <w:rsid w:val="008C7016"/>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63F3"/>
    <w:rsid w:val="008D7C89"/>
    <w:rsid w:val="008E0439"/>
    <w:rsid w:val="008E1502"/>
    <w:rsid w:val="008E1BF0"/>
    <w:rsid w:val="008E1FB9"/>
    <w:rsid w:val="008E47AD"/>
    <w:rsid w:val="008E4F39"/>
    <w:rsid w:val="008E4F50"/>
    <w:rsid w:val="008E5236"/>
    <w:rsid w:val="008E56C7"/>
    <w:rsid w:val="008E7919"/>
    <w:rsid w:val="008F119B"/>
    <w:rsid w:val="008F240A"/>
    <w:rsid w:val="008F2C85"/>
    <w:rsid w:val="008F43F2"/>
    <w:rsid w:val="008F4985"/>
    <w:rsid w:val="008F532A"/>
    <w:rsid w:val="008F53C5"/>
    <w:rsid w:val="008F67AC"/>
    <w:rsid w:val="008F6A56"/>
    <w:rsid w:val="009002AA"/>
    <w:rsid w:val="009014EA"/>
    <w:rsid w:val="00901A80"/>
    <w:rsid w:val="00902C01"/>
    <w:rsid w:val="00903047"/>
    <w:rsid w:val="009033B7"/>
    <w:rsid w:val="00903678"/>
    <w:rsid w:val="00904701"/>
    <w:rsid w:val="00904D31"/>
    <w:rsid w:val="0090657E"/>
    <w:rsid w:val="009073C4"/>
    <w:rsid w:val="009102AF"/>
    <w:rsid w:val="00910640"/>
    <w:rsid w:val="00911442"/>
    <w:rsid w:val="00911FA3"/>
    <w:rsid w:val="00912025"/>
    <w:rsid w:val="009134A8"/>
    <w:rsid w:val="00913F57"/>
    <w:rsid w:val="00916AD9"/>
    <w:rsid w:val="00916F72"/>
    <w:rsid w:val="00917852"/>
    <w:rsid w:val="00917971"/>
    <w:rsid w:val="009202D3"/>
    <w:rsid w:val="0092133E"/>
    <w:rsid w:val="00921914"/>
    <w:rsid w:val="00922393"/>
    <w:rsid w:val="00922438"/>
    <w:rsid w:val="00923DC3"/>
    <w:rsid w:val="00923F75"/>
    <w:rsid w:val="00924964"/>
    <w:rsid w:val="00924E89"/>
    <w:rsid w:val="00925776"/>
    <w:rsid w:val="009257D8"/>
    <w:rsid w:val="009260D2"/>
    <w:rsid w:val="00927257"/>
    <w:rsid w:val="00927478"/>
    <w:rsid w:val="00927B11"/>
    <w:rsid w:val="00927E06"/>
    <w:rsid w:val="00927F71"/>
    <w:rsid w:val="0093030B"/>
    <w:rsid w:val="00930BCC"/>
    <w:rsid w:val="009315CC"/>
    <w:rsid w:val="00931967"/>
    <w:rsid w:val="0093204A"/>
    <w:rsid w:val="009344C3"/>
    <w:rsid w:val="00935E16"/>
    <w:rsid w:val="00935F5A"/>
    <w:rsid w:val="00940FE3"/>
    <w:rsid w:val="009414CC"/>
    <w:rsid w:val="00941573"/>
    <w:rsid w:val="00941DAA"/>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E17"/>
    <w:rsid w:val="00953FE3"/>
    <w:rsid w:val="00954DA3"/>
    <w:rsid w:val="00954FC1"/>
    <w:rsid w:val="0095533C"/>
    <w:rsid w:val="00955C42"/>
    <w:rsid w:val="009571ED"/>
    <w:rsid w:val="009576AD"/>
    <w:rsid w:val="00957948"/>
    <w:rsid w:val="009579FB"/>
    <w:rsid w:val="00957AEA"/>
    <w:rsid w:val="00957EEB"/>
    <w:rsid w:val="00957EF2"/>
    <w:rsid w:val="009608B4"/>
    <w:rsid w:val="00962A6C"/>
    <w:rsid w:val="00962D35"/>
    <w:rsid w:val="009638CA"/>
    <w:rsid w:val="009655F6"/>
    <w:rsid w:val="00966A44"/>
    <w:rsid w:val="00966C02"/>
    <w:rsid w:val="00970670"/>
    <w:rsid w:val="0097099F"/>
    <w:rsid w:val="00970E82"/>
    <w:rsid w:val="00971BFB"/>
    <w:rsid w:val="00971EC4"/>
    <w:rsid w:val="00971F37"/>
    <w:rsid w:val="00973EFC"/>
    <w:rsid w:val="00973F84"/>
    <w:rsid w:val="00974165"/>
    <w:rsid w:val="00974280"/>
    <w:rsid w:val="0097494B"/>
    <w:rsid w:val="0097585B"/>
    <w:rsid w:val="00977134"/>
    <w:rsid w:val="0098159C"/>
    <w:rsid w:val="009823CE"/>
    <w:rsid w:val="0098290B"/>
    <w:rsid w:val="009832FB"/>
    <w:rsid w:val="0098407B"/>
    <w:rsid w:val="00984704"/>
    <w:rsid w:val="00985DB8"/>
    <w:rsid w:val="00986757"/>
    <w:rsid w:val="009872E6"/>
    <w:rsid w:val="009874CA"/>
    <w:rsid w:val="009903F3"/>
    <w:rsid w:val="0099297F"/>
    <w:rsid w:val="00992F3A"/>
    <w:rsid w:val="0099346F"/>
    <w:rsid w:val="00994874"/>
    <w:rsid w:val="009953C4"/>
    <w:rsid w:val="009953EF"/>
    <w:rsid w:val="009A0039"/>
    <w:rsid w:val="009A0851"/>
    <w:rsid w:val="009A1F76"/>
    <w:rsid w:val="009A22BB"/>
    <w:rsid w:val="009A472F"/>
    <w:rsid w:val="009A4D79"/>
    <w:rsid w:val="009A4E92"/>
    <w:rsid w:val="009A5C7B"/>
    <w:rsid w:val="009B0724"/>
    <w:rsid w:val="009B17ED"/>
    <w:rsid w:val="009B188D"/>
    <w:rsid w:val="009B19EA"/>
    <w:rsid w:val="009B2060"/>
    <w:rsid w:val="009B23BC"/>
    <w:rsid w:val="009B2815"/>
    <w:rsid w:val="009B28C9"/>
    <w:rsid w:val="009B3008"/>
    <w:rsid w:val="009B4214"/>
    <w:rsid w:val="009B4364"/>
    <w:rsid w:val="009B4A77"/>
    <w:rsid w:val="009B60AC"/>
    <w:rsid w:val="009C02E4"/>
    <w:rsid w:val="009C09DE"/>
    <w:rsid w:val="009C0C1A"/>
    <w:rsid w:val="009C1B6E"/>
    <w:rsid w:val="009C53A3"/>
    <w:rsid w:val="009C6037"/>
    <w:rsid w:val="009C7CB3"/>
    <w:rsid w:val="009D0D49"/>
    <w:rsid w:val="009D29DE"/>
    <w:rsid w:val="009D2D2C"/>
    <w:rsid w:val="009D477E"/>
    <w:rsid w:val="009D5A2E"/>
    <w:rsid w:val="009D6906"/>
    <w:rsid w:val="009D76BA"/>
    <w:rsid w:val="009D77F5"/>
    <w:rsid w:val="009D7B67"/>
    <w:rsid w:val="009E09F0"/>
    <w:rsid w:val="009E0E06"/>
    <w:rsid w:val="009E1A68"/>
    <w:rsid w:val="009E37B2"/>
    <w:rsid w:val="009E3BFA"/>
    <w:rsid w:val="009E3EDC"/>
    <w:rsid w:val="009E5521"/>
    <w:rsid w:val="009E55C1"/>
    <w:rsid w:val="009E5FAE"/>
    <w:rsid w:val="009E61E5"/>
    <w:rsid w:val="009E67D1"/>
    <w:rsid w:val="009E68EC"/>
    <w:rsid w:val="009E75AB"/>
    <w:rsid w:val="009F1C97"/>
    <w:rsid w:val="009F1DB5"/>
    <w:rsid w:val="009F43CB"/>
    <w:rsid w:val="009F5836"/>
    <w:rsid w:val="00A03231"/>
    <w:rsid w:val="00A03746"/>
    <w:rsid w:val="00A03ED8"/>
    <w:rsid w:val="00A04BA7"/>
    <w:rsid w:val="00A04FD8"/>
    <w:rsid w:val="00A05E42"/>
    <w:rsid w:val="00A06A27"/>
    <w:rsid w:val="00A06DCE"/>
    <w:rsid w:val="00A07C33"/>
    <w:rsid w:val="00A114A4"/>
    <w:rsid w:val="00A11C53"/>
    <w:rsid w:val="00A12A9B"/>
    <w:rsid w:val="00A13649"/>
    <w:rsid w:val="00A1553D"/>
    <w:rsid w:val="00A158EF"/>
    <w:rsid w:val="00A17B62"/>
    <w:rsid w:val="00A17EDB"/>
    <w:rsid w:val="00A20945"/>
    <w:rsid w:val="00A20D56"/>
    <w:rsid w:val="00A210A2"/>
    <w:rsid w:val="00A2188B"/>
    <w:rsid w:val="00A22267"/>
    <w:rsid w:val="00A22427"/>
    <w:rsid w:val="00A224DD"/>
    <w:rsid w:val="00A23088"/>
    <w:rsid w:val="00A23723"/>
    <w:rsid w:val="00A23FA8"/>
    <w:rsid w:val="00A24ED5"/>
    <w:rsid w:val="00A2701B"/>
    <w:rsid w:val="00A27C85"/>
    <w:rsid w:val="00A30DB9"/>
    <w:rsid w:val="00A30F0E"/>
    <w:rsid w:val="00A3298C"/>
    <w:rsid w:val="00A33E67"/>
    <w:rsid w:val="00A35919"/>
    <w:rsid w:val="00A36999"/>
    <w:rsid w:val="00A36AC5"/>
    <w:rsid w:val="00A36B2D"/>
    <w:rsid w:val="00A36CB0"/>
    <w:rsid w:val="00A36EF5"/>
    <w:rsid w:val="00A407CC"/>
    <w:rsid w:val="00A418D1"/>
    <w:rsid w:val="00A42159"/>
    <w:rsid w:val="00A42927"/>
    <w:rsid w:val="00A43852"/>
    <w:rsid w:val="00A43CF6"/>
    <w:rsid w:val="00A449FF"/>
    <w:rsid w:val="00A44C55"/>
    <w:rsid w:val="00A4510F"/>
    <w:rsid w:val="00A455D8"/>
    <w:rsid w:val="00A457E9"/>
    <w:rsid w:val="00A50CDD"/>
    <w:rsid w:val="00A50D4B"/>
    <w:rsid w:val="00A51868"/>
    <w:rsid w:val="00A5209D"/>
    <w:rsid w:val="00A52678"/>
    <w:rsid w:val="00A53AFD"/>
    <w:rsid w:val="00A54339"/>
    <w:rsid w:val="00A56748"/>
    <w:rsid w:val="00A573A7"/>
    <w:rsid w:val="00A60713"/>
    <w:rsid w:val="00A60DD0"/>
    <w:rsid w:val="00A61042"/>
    <w:rsid w:val="00A61F66"/>
    <w:rsid w:val="00A62256"/>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54C"/>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90DAB"/>
    <w:rsid w:val="00A914EE"/>
    <w:rsid w:val="00A91996"/>
    <w:rsid w:val="00A92059"/>
    <w:rsid w:val="00A92552"/>
    <w:rsid w:val="00A933B3"/>
    <w:rsid w:val="00A933B9"/>
    <w:rsid w:val="00A93859"/>
    <w:rsid w:val="00A93988"/>
    <w:rsid w:val="00A93EEC"/>
    <w:rsid w:val="00A93FC0"/>
    <w:rsid w:val="00A944C8"/>
    <w:rsid w:val="00A95E1A"/>
    <w:rsid w:val="00A961F1"/>
    <w:rsid w:val="00A97031"/>
    <w:rsid w:val="00A97A96"/>
    <w:rsid w:val="00AA1105"/>
    <w:rsid w:val="00AA2BEA"/>
    <w:rsid w:val="00AA3AB2"/>
    <w:rsid w:val="00AA568B"/>
    <w:rsid w:val="00AA69BC"/>
    <w:rsid w:val="00AA760D"/>
    <w:rsid w:val="00AB05C7"/>
    <w:rsid w:val="00AB0ACB"/>
    <w:rsid w:val="00AB33C8"/>
    <w:rsid w:val="00AB3B25"/>
    <w:rsid w:val="00AB3CAC"/>
    <w:rsid w:val="00AB4407"/>
    <w:rsid w:val="00AB5366"/>
    <w:rsid w:val="00AB5545"/>
    <w:rsid w:val="00AB57B6"/>
    <w:rsid w:val="00AB6CD5"/>
    <w:rsid w:val="00AB76FF"/>
    <w:rsid w:val="00AB7A6C"/>
    <w:rsid w:val="00AC13D5"/>
    <w:rsid w:val="00AC157C"/>
    <w:rsid w:val="00AC249A"/>
    <w:rsid w:val="00AC311C"/>
    <w:rsid w:val="00AC337C"/>
    <w:rsid w:val="00AC345E"/>
    <w:rsid w:val="00AC3663"/>
    <w:rsid w:val="00AC374D"/>
    <w:rsid w:val="00AC5016"/>
    <w:rsid w:val="00AC5D60"/>
    <w:rsid w:val="00AD0C2D"/>
    <w:rsid w:val="00AD0DA0"/>
    <w:rsid w:val="00AD1158"/>
    <w:rsid w:val="00AD1287"/>
    <w:rsid w:val="00AD14F3"/>
    <w:rsid w:val="00AD19AC"/>
    <w:rsid w:val="00AD2116"/>
    <w:rsid w:val="00AD3BF2"/>
    <w:rsid w:val="00AD663E"/>
    <w:rsid w:val="00AD6987"/>
    <w:rsid w:val="00AD6C3D"/>
    <w:rsid w:val="00AD6EC6"/>
    <w:rsid w:val="00AD6FF8"/>
    <w:rsid w:val="00AD72BB"/>
    <w:rsid w:val="00AE03CB"/>
    <w:rsid w:val="00AE0F9D"/>
    <w:rsid w:val="00AE2374"/>
    <w:rsid w:val="00AE2388"/>
    <w:rsid w:val="00AE260C"/>
    <w:rsid w:val="00AE2759"/>
    <w:rsid w:val="00AE2FD9"/>
    <w:rsid w:val="00AE3064"/>
    <w:rsid w:val="00AE387B"/>
    <w:rsid w:val="00AE3D9E"/>
    <w:rsid w:val="00AE44AC"/>
    <w:rsid w:val="00AE726A"/>
    <w:rsid w:val="00AE78C4"/>
    <w:rsid w:val="00AE78E4"/>
    <w:rsid w:val="00AF29CE"/>
    <w:rsid w:val="00AF2DE8"/>
    <w:rsid w:val="00AF2F1B"/>
    <w:rsid w:val="00AF31C1"/>
    <w:rsid w:val="00AF3637"/>
    <w:rsid w:val="00AF36BB"/>
    <w:rsid w:val="00AF4169"/>
    <w:rsid w:val="00AF538B"/>
    <w:rsid w:val="00B0116B"/>
    <w:rsid w:val="00B014FE"/>
    <w:rsid w:val="00B023CE"/>
    <w:rsid w:val="00B028F7"/>
    <w:rsid w:val="00B031A0"/>
    <w:rsid w:val="00B03793"/>
    <w:rsid w:val="00B03D2E"/>
    <w:rsid w:val="00B03EE8"/>
    <w:rsid w:val="00B03FAA"/>
    <w:rsid w:val="00B042F2"/>
    <w:rsid w:val="00B04796"/>
    <w:rsid w:val="00B05581"/>
    <w:rsid w:val="00B06FA9"/>
    <w:rsid w:val="00B06FF4"/>
    <w:rsid w:val="00B071D2"/>
    <w:rsid w:val="00B0740A"/>
    <w:rsid w:val="00B106AE"/>
    <w:rsid w:val="00B118CB"/>
    <w:rsid w:val="00B13AA7"/>
    <w:rsid w:val="00B13F7D"/>
    <w:rsid w:val="00B1560A"/>
    <w:rsid w:val="00B15F3D"/>
    <w:rsid w:val="00B16042"/>
    <w:rsid w:val="00B16D2D"/>
    <w:rsid w:val="00B16D61"/>
    <w:rsid w:val="00B17A1B"/>
    <w:rsid w:val="00B21357"/>
    <w:rsid w:val="00B2241B"/>
    <w:rsid w:val="00B22730"/>
    <w:rsid w:val="00B22B33"/>
    <w:rsid w:val="00B23B15"/>
    <w:rsid w:val="00B24259"/>
    <w:rsid w:val="00B2496D"/>
    <w:rsid w:val="00B25236"/>
    <w:rsid w:val="00B26B21"/>
    <w:rsid w:val="00B279DD"/>
    <w:rsid w:val="00B30970"/>
    <w:rsid w:val="00B31843"/>
    <w:rsid w:val="00B32017"/>
    <w:rsid w:val="00B325D9"/>
    <w:rsid w:val="00B3395D"/>
    <w:rsid w:val="00B34576"/>
    <w:rsid w:val="00B348F2"/>
    <w:rsid w:val="00B34FE2"/>
    <w:rsid w:val="00B35804"/>
    <w:rsid w:val="00B35864"/>
    <w:rsid w:val="00B360C9"/>
    <w:rsid w:val="00B368F8"/>
    <w:rsid w:val="00B40A0B"/>
    <w:rsid w:val="00B41E6C"/>
    <w:rsid w:val="00B423C3"/>
    <w:rsid w:val="00B4376A"/>
    <w:rsid w:val="00B44533"/>
    <w:rsid w:val="00B44592"/>
    <w:rsid w:val="00B44A5D"/>
    <w:rsid w:val="00B44CE5"/>
    <w:rsid w:val="00B45A9D"/>
    <w:rsid w:val="00B462D9"/>
    <w:rsid w:val="00B4746A"/>
    <w:rsid w:val="00B47979"/>
    <w:rsid w:val="00B47AEF"/>
    <w:rsid w:val="00B47C0A"/>
    <w:rsid w:val="00B51304"/>
    <w:rsid w:val="00B51A69"/>
    <w:rsid w:val="00B53047"/>
    <w:rsid w:val="00B54235"/>
    <w:rsid w:val="00B542FD"/>
    <w:rsid w:val="00B55960"/>
    <w:rsid w:val="00B566A1"/>
    <w:rsid w:val="00B56AD5"/>
    <w:rsid w:val="00B56D5A"/>
    <w:rsid w:val="00B6012F"/>
    <w:rsid w:val="00B60C8D"/>
    <w:rsid w:val="00B6238B"/>
    <w:rsid w:val="00B6312B"/>
    <w:rsid w:val="00B632F4"/>
    <w:rsid w:val="00B64986"/>
    <w:rsid w:val="00B64DC6"/>
    <w:rsid w:val="00B64E4E"/>
    <w:rsid w:val="00B64E50"/>
    <w:rsid w:val="00B65D85"/>
    <w:rsid w:val="00B67E8D"/>
    <w:rsid w:val="00B7055D"/>
    <w:rsid w:val="00B70853"/>
    <w:rsid w:val="00B70B0B"/>
    <w:rsid w:val="00B725E3"/>
    <w:rsid w:val="00B7264B"/>
    <w:rsid w:val="00B73BFC"/>
    <w:rsid w:val="00B74F37"/>
    <w:rsid w:val="00B75C48"/>
    <w:rsid w:val="00B7657B"/>
    <w:rsid w:val="00B769D2"/>
    <w:rsid w:val="00B7715E"/>
    <w:rsid w:val="00B8001A"/>
    <w:rsid w:val="00B800F1"/>
    <w:rsid w:val="00B80472"/>
    <w:rsid w:val="00B80514"/>
    <w:rsid w:val="00B80606"/>
    <w:rsid w:val="00B81857"/>
    <w:rsid w:val="00B81D51"/>
    <w:rsid w:val="00B820C3"/>
    <w:rsid w:val="00B830CD"/>
    <w:rsid w:val="00B831CC"/>
    <w:rsid w:val="00B83C3B"/>
    <w:rsid w:val="00B83C46"/>
    <w:rsid w:val="00B85A2F"/>
    <w:rsid w:val="00B85DA4"/>
    <w:rsid w:val="00B87E8F"/>
    <w:rsid w:val="00B9141B"/>
    <w:rsid w:val="00B922B4"/>
    <w:rsid w:val="00B931AE"/>
    <w:rsid w:val="00B93713"/>
    <w:rsid w:val="00B947C3"/>
    <w:rsid w:val="00B94FD6"/>
    <w:rsid w:val="00B950A4"/>
    <w:rsid w:val="00B95DD2"/>
    <w:rsid w:val="00B961D4"/>
    <w:rsid w:val="00BA0754"/>
    <w:rsid w:val="00BA1E00"/>
    <w:rsid w:val="00BA29AD"/>
    <w:rsid w:val="00BA2E32"/>
    <w:rsid w:val="00BA3E56"/>
    <w:rsid w:val="00BA4171"/>
    <w:rsid w:val="00BA481A"/>
    <w:rsid w:val="00BA4C3E"/>
    <w:rsid w:val="00BA5243"/>
    <w:rsid w:val="00BA5B20"/>
    <w:rsid w:val="00BA70B4"/>
    <w:rsid w:val="00BB0A98"/>
    <w:rsid w:val="00BB1E1E"/>
    <w:rsid w:val="00BB407F"/>
    <w:rsid w:val="00BB438F"/>
    <w:rsid w:val="00BB4C98"/>
    <w:rsid w:val="00BB50A5"/>
    <w:rsid w:val="00BB6D79"/>
    <w:rsid w:val="00BB7A7D"/>
    <w:rsid w:val="00BC3784"/>
    <w:rsid w:val="00BC3CEE"/>
    <w:rsid w:val="00BC3E12"/>
    <w:rsid w:val="00BC4125"/>
    <w:rsid w:val="00BC450B"/>
    <w:rsid w:val="00BC4898"/>
    <w:rsid w:val="00BC4946"/>
    <w:rsid w:val="00BC699A"/>
    <w:rsid w:val="00BD017A"/>
    <w:rsid w:val="00BD0646"/>
    <w:rsid w:val="00BD11DA"/>
    <w:rsid w:val="00BD1BD2"/>
    <w:rsid w:val="00BD24E7"/>
    <w:rsid w:val="00BD2614"/>
    <w:rsid w:val="00BD2A16"/>
    <w:rsid w:val="00BD415F"/>
    <w:rsid w:val="00BD5428"/>
    <w:rsid w:val="00BD54F1"/>
    <w:rsid w:val="00BD6683"/>
    <w:rsid w:val="00BD6867"/>
    <w:rsid w:val="00BD7220"/>
    <w:rsid w:val="00BE06F9"/>
    <w:rsid w:val="00BE1180"/>
    <w:rsid w:val="00BE12F2"/>
    <w:rsid w:val="00BE1D67"/>
    <w:rsid w:val="00BE2AE4"/>
    <w:rsid w:val="00BE3870"/>
    <w:rsid w:val="00BE38FE"/>
    <w:rsid w:val="00BE3C56"/>
    <w:rsid w:val="00BE4B27"/>
    <w:rsid w:val="00BE5733"/>
    <w:rsid w:val="00BE5AE9"/>
    <w:rsid w:val="00BE650A"/>
    <w:rsid w:val="00BE7328"/>
    <w:rsid w:val="00BE777A"/>
    <w:rsid w:val="00BF1989"/>
    <w:rsid w:val="00BF1BC7"/>
    <w:rsid w:val="00BF2423"/>
    <w:rsid w:val="00BF3E2F"/>
    <w:rsid w:val="00BF4430"/>
    <w:rsid w:val="00BF4F37"/>
    <w:rsid w:val="00BF552A"/>
    <w:rsid w:val="00BF591D"/>
    <w:rsid w:val="00C01093"/>
    <w:rsid w:val="00C01B28"/>
    <w:rsid w:val="00C01F10"/>
    <w:rsid w:val="00C034A6"/>
    <w:rsid w:val="00C03AAA"/>
    <w:rsid w:val="00C03FE5"/>
    <w:rsid w:val="00C04293"/>
    <w:rsid w:val="00C042A7"/>
    <w:rsid w:val="00C04405"/>
    <w:rsid w:val="00C054AA"/>
    <w:rsid w:val="00C059AA"/>
    <w:rsid w:val="00C05B11"/>
    <w:rsid w:val="00C06666"/>
    <w:rsid w:val="00C074F1"/>
    <w:rsid w:val="00C1026A"/>
    <w:rsid w:val="00C10CD8"/>
    <w:rsid w:val="00C11257"/>
    <w:rsid w:val="00C1203F"/>
    <w:rsid w:val="00C122D8"/>
    <w:rsid w:val="00C14013"/>
    <w:rsid w:val="00C141E9"/>
    <w:rsid w:val="00C14239"/>
    <w:rsid w:val="00C14352"/>
    <w:rsid w:val="00C15A41"/>
    <w:rsid w:val="00C15E8B"/>
    <w:rsid w:val="00C16583"/>
    <w:rsid w:val="00C202EA"/>
    <w:rsid w:val="00C210B6"/>
    <w:rsid w:val="00C21F32"/>
    <w:rsid w:val="00C240EF"/>
    <w:rsid w:val="00C250E4"/>
    <w:rsid w:val="00C25EC6"/>
    <w:rsid w:val="00C2674B"/>
    <w:rsid w:val="00C275C8"/>
    <w:rsid w:val="00C27889"/>
    <w:rsid w:val="00C27D65"/>
    <w:rsid w:val="00C301DF"/>
    <w:rsid w:val="00C30922"/>
    <w:rsid w:val="00C33338"/>
    <w:rsid w:val="00C3382C"/>
    <w:rsid w:val="00C33B14"/>
    <w:rsid w:val="00C34074"/>
    <w:rsid w:val="00C342E3"/>
    <w:rsid w:val="00C34614"/>
    <w:rsid w:val="00C35CED"/>
    <w:rsid w:val="00C36836"/>
    <w:rsid w:val="00C37C6E"/>
    <w:rsid w:val="00C37C91"/>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F0"/>
    <w:rsid w:val="00C654B0"/>
    <w:rsid w:val="00C65ACB"/>
    <w:rsid w:val="00C65B9D"/>
    <w:rsid w:val="00C65C8B"/>
    <w:rsid w:val="00C66BC0"/>
    <w:rsid w:val="00C67481"/>
    <w:rsid w:val="00C676EE"/>
    <w:rsid w:val="00C67755"/>
    <w:rsid w:val="00C67872"/>
    <w:rsid w:val="00C70BAB"/>
    <w:rsid w:val="00C72E84"/>
    <w:rsid w:val="00C741BF"/>
    <w:rsid w:val="00C74503"/>
    <w:rsid w:val="00C76C6E"/>
    <w:rsid w:val="00C774E8"/>
    <w:rsid w:val="00C77BBC"/>
    <w:rsid w:val="00C77C41"/>
    <w:rsid w:val="00C80535"/>
    <w:rsid w:val="00C80EE0"/>
    <w:rsid w:val="00C82512"/>
    <w:rsid w:val="00C82839"/>
    <w:rsid w:val="00C82A08"/>
    <w:rsid w:val="00C82B7E"/>
    <w:rsid w:val="00C82C06"/>
    <w:rsid w:val="00C847A3"/>
    <w:rsid w:val="00C84CB4"/>
    <w:rsid w:val="00C84DBC"/>
    <w:rsid w:val="00C852AF"/>
    <w:rsid w:val="00C857AB"/>
    <w:rsid w:val="00C86711"/>
    <w:rsid w:val="00C901AC"/>
    <w:rsid w:val="00C91884"/>
    <w:rsid w:val="00C9224D"/>
    <w:rsid w:val="00C92B60"/>
    <w:rsid w:val="00C93692"/>
    <w:rsid w:val="00C939F4"/>
    <w:rsid w:val="00C941EB"/>
    <w:rsid w:val="00C9422A"/>
    <w:rsid w:val="00C95447"/>
    <w:rsid w:val="00C96166"/>
    <w:rsid w:val="00C9700C"/>
    <w:rsid w:val="00CA0019"/>
    <w:rsid w:val="00CA0D37"/>
    <w:rsid w:val="00CA0F0D"/>
    <w:rsid w:val="00CA0F54"/>
    <w:rsid w:val="00CA0F99"/>
    <w:rsid w:val="00CA1C64"/>
    <w:rsid w:val="00CA2078"/>
    <w:rsid w:val="00CA2332"/>
    <w:rsid w:val="00CA6354"/>
    <w:rsid w:val="00CA7C5A"/>
    <w:rsid w:val="00CB008D"/>
    <w:rsid w:val="00CB1802"/>
    <w:rsid w:val="00CB1919"/>
    <w:rsid w:val="00CB6362"/>
    <w:rsid w:val="00CB673C"/>
    <w:rsid w:val="00CB6F10"/>
    <w:rsid w:val="00CB72B1"/>
    <w:rsid w:val="00CB7405"/>
    <w:rsid w:val="00CC0433"/>
    <w:rsid w:val="00CC119D"/>
    <w:rsid w:val="00CC1282"/>
    <w:rsid w:val="00CC1560"/>
    <w:rsid w:val="00CC3B6D"/>
    <w:rsid w:val="00CC4733"/>
    <w:rsid w:val="00CC504C"/>
    <w:rsid w:val="00CC5543"/>
    <w:rsid w:val="00CC6FF0"/>
    <w:rsid w:val="00CC7C02"/>
    <w:rsid w:val="00CD0115"/>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264E"/>
    <w:rsid w:val="00CE37E6"/>
    <w:rsid w:val="00CE4C1A"/>
    <w:rsid w:val="00CE53A8"/>
    <w:rsid w:val="00CE57E0"/>
    <w:rsid w:val="00CE5BAF"/>
    <w:rsid w:val="00CE5E5B"/>
    <w:rsid w:val="00CE6170"/>
    <w:rsid w:val="00CE7261"/>
    <w:rsid w:val="00CE7C1F"/>
    <w:rsid w:val="00CE7CFB"/>
    <w:rsid w:val="00CF2836"/>
    <w:rsid w:val="00CF3487"/>
    <w:rsid w:val="00CF38F5"/>
    <w:rsid w:val="00CF3CA3"/>
    <w:rsid w:val="00CF41C0"/>
    <w:rsid w:val="00CF4CD9"/>
    <w:rsid w:val="00CF63C2"/>
    <w:rsid w:val="00CF679A"/>
    <w:rsid w:val="00CF6A64"/>
    <w:rsid w:val="00CF6AEF"/>
    <w:rsid w:val="00CF70C0"/>
    <w:rsid w:val="00CF721E"/>
    <w:rsid w:val="00CF77F9"/>
    <w:rsid w:val="00D001DB"/>
    <w:rsid w:val="00D01A24"/>
    <w:rsid w:val="00D01ECF"/>
    <w:rsid w:val="00D01FEB"/>
    <w:rsid w:val="00D0318B"/>
    <w:rsid w:val="00D03C41"/>
    <w:rsid w:val="00D0690E"/>
    <w:rsid w:val="00D06BA6"/>
    <w:rsid w:val="00D06CF0"/>
    <w:rsid w:val="00D07001"/>
    <w:rsid w:val="00D071AA"/>
    <w:rsid w:val="00D07CB3"/>
    <w:rsid w:val="00D100A5"/>
    <w:rsid w:val="00D10395"/>
    <w:rsid w:val="00D11069"/>
    <w:rsid w:val="00D1135D"/>
    <w:rsid w:val="00D113AF"/>
    <w:rsid w:val="00D1188C"/>
    <w:rsid w:val="00D12030"/>
    <w:rsid w:val="00D12B2F"/>
    <w:rsid w:val="00D12B76"/>
    <w:rsid w:val="00D12E69"/>
    <w:rsid w:val="00D13E65"/>
    <w:rsid w:val="00D14146"/>
    <w:rsid w:val="00D144EC"/>
    <w:rsid w:val="00D14D4C"/>
    <w:rsid w:val="00D1534C"/>
    <w:rsid w:val="00D154F9"/>
    <w:rsid w:val="00D20F51"/>
    <w:rsid w:val="00D21586"/>
    <w:rsid w:val="00D21AC3"/>
    <w:rsid w:val="00D2266C"/>
    <w:rsid w:val="00D233A7"/>
    <w:rsid w:val="00D24F85"/>
    <w:rsid w:val="00D2578E"/>
    <w:rsid w:val="00D265AB"/>
    <w:rsid w:val="00D3169F"/>
    <w:rsid w:val="00D31748"/>
    <w:rsid w:val="00D323B3"/>
    <w:rsid w:val="00D35165"/>
    <w:rsid w:val="00D359E8"/>
    <w:rsid w:val="00D36B82"/>
    <w:rsid w:val="00D374DB"/>
    <w:rsid w:val="00D37ED3"/>
    <w:rsid w:val="00D404EF"/>
    <w:rsid w:val="00D40A43"/>
    <w:rsid w:val="00D40DF4"/>
    <w:rsid w:val="00D41BC5"/>
    <w:rsid w:val="00D41C10"/>
    <w:rsid w:val="00D42552"/>
    <w:rsid w:val="00D42AF1"/>
    <w:rsid w:val="00D42B8F"/>
    <w:rsid w:val="00D4397D"/>
    <w:rsid w:val="00D4445B"/>
    <w:rsid w:val="00D4566A"/>
    <w:rsid w:val="00D462C7"/>
    <w:rsid w:val="00D4665F"/>
    <w:rsid w:val="00D47739"/>
    <w:rsid w:val="00D5151E"/>
    <w:rsid w:val="00D5185E"/>
    <w:rsid w:val="00D51C8E"/>
    <w:rsid w:val="00D52774"/>
    <w:rsid w:val="00D53CE1"/>
    <w:rsid w:val="00D55D9B"/>
    <w:rsid w:val="00D55FFA"/>
    <w:rsid w:val="00D5647F"/>
    <w:rsid w:val="00D57499"/>
    <w:rsid w:val="00D575D8"/>
    <w:rsid w:val="00D57A95"/>
    <w:rsid w:val="00D57EE6"/>
    <w:rsid w:val="00D6044D"/>
    <w:rsid w:val="00D6122E"/>
    <w:rsid w:val="00D61844"/>
    <w:rsid w:val="00D6215F"/>
    <w:rsid w:val="00D625E3"/>
    <w:rsid w:val="00D626EC"/>
    <w:rsid w:val="00D627D1"/>
    <w:rsid w:val="00D63256"/>
    <w:rsid w:val="00D64272"/>
    <w:rsid w:val="00D64677"/>
    <w:rsid w:val="00D658BA"/>
    <w:rsid w:val="00D70422"/>
    <w:rsid w:val="00D718AB"/>
    <w:rsid w:val="00D71A7D"/>
    <w:rsid w:val="00D72374"/>
    <w:rsid w:val="00D72A64"/>
    <w:rsid w:val="00D73A49"/>
    <w:rsid w:val="00D73CB3"/>
    <w:rsid w:val="00D741C4"/>
    <w:rsid w:val="00D744AC"/>
    <w:rsid w:val="00D75446"/>
    <w:rsid w:val="00D767AB"/>
    <w:rsid w:val="00D77629"/>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4749"/>
    <w:rsid w:val="00D956AA"/>
    <w:rsid w:val="00D95D0C"/>
    <w:rsid w:val="00D96526"/>
    <w:rsid w:val="00D96E1F"/>
    <w:rsid w:val="00D97F06"/>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EB8"/>
    <w:rsid w:val="00DA6146"/>
    <w:rsid w:val="00DA7B8B"/>
    <w:rsid w:val="00DA7BD2"/>
    <w:rsid w:val="00DB1471"/>
    <w:rsid w:val="00DB244C"/>
    <w:rsid w:val="00DB399F"/>
    <w:rsid w:val="00DB45B6"/>
    <w:rsid w:val="00DB4B69"/>
    <w:rsid w:val="00DB5DF9"/>
    <w:rsid w:val="00DB6722"/>
    <w:rsid w:val="00DB77E2"/>
    <w:rsid w:val="00DC0747"/>
    <w:rsid w:val="00DC1BC5"/>
    <w:rsid w:val="00DC1FCB"/>
    <w:rsid w:val="00DC210A"/>
    <w:rsid w:val="00DC2FF4"/>
    <w:rsid w:val="00DC319E"/>
    <w:rsid w:val="00DC337D"/>
    <w:rsid w:val="00DC5716"/>
    <w:rsid w:val="00DC5AB3"/>
    <w:rsid w:val="00DC5F6F"/>
    <w:rsid w:val="00DC65D6"/>
    <w:rsid w:val="00DC69B9"/>
    <w:rsid w:val="00DC6FFA"/>
    <w:rsid w:val="00DC79C7"/>
    <w:rsid w:val="00DC7EE9"/>
    <w:rsid w:val="00DD05CF"/>
    <w:rsid w:val="00DD1B7E"/>
    <w:rsid w:val="00DD24E9"/>
    <w:rsid w:val="00DD2C8E"/>
    <w:rsid w:val="00DD436B"/>
    <w:rsid w:val="00DD4AC3"/>
    <w:rsid w:val="00DD4F1D"/>
    <w:rsid w:val="00DD5490"/>
    <w:rsid w:val="00DD5526"/>
    <w:rsid w:val="00DD6C27"/>
    <w:rsid w:val="00DD7D9F"/>
    <w:rsid w:val="00DE0D4E"/>
    <w:rsid w:val="00DE1631"/>
    <w:rsid w:val="00DE24E4"/>
    <w:rsid w:val="00DE2C23"/>
    <w:rsid w:val="00DE3066"/>
    <w:rsid w:val="00DE3718"/>
    <w:rsid w:val="00DE5120"/>
    <w:rsid w:val="00DE53DB"/>
    <w:rsid w:val="00DE63D6"/>
    <w:rsid w:val="00DE739B"/>
    <w:rsid w:val="00DE7D38"/>
    <w:rsid w:val="00DF00A1"/>
    <w:rsid w:val="00DF0906"/>
    <w:rsid w:val="00DF0AE0"/>
    <w:rsid w:val="00DF2662"/>
    <w:rsid w:val="00DF2DE1"/>
    <w:rsid w:val="00DF394B"/>
    <w:rsid w:val="00DF5880"/>
    <w:rsid w:val="00DF62E1"/>
    <w:rsid w:val="00DF67DF"/>
    <w:rsid w:val="00DF7B69"/>
    <w:rsid w:val="00DF7CA5"/>
    <w:rsid w:val="00E014D3"/>
    <w:rsid w:val="00E0301E"/>
    <w:rsid w:val="00E03A4E"/>
    <w:rsid w:val="00E04612"/>
    <w:rsid w:val="00E0558A"/>
    <w:rsid w:val="00E06F0C"/>
    <w:rsid w:val="00E10039"/>
    <w:rsid w:val="00E10299"/>
    <w:rsid w:val="00E10E83"/>
    <w:rsid w:val="00E1101D"/>
    <w:rsid w:val="00E1133F"/>
    <w:rsid w:val="00E1136C"/>
    <w:rsid w:val="00E11F67"/>
    <w:rsid w:val="00E128BB"/>
    <w:rsid w:val="00E1317E"/>
    <w:rsid w:val="00E13AE6"/>
    <w:rsid w:val="00E13CD9"/>
    <w:rsid w:val="00E14992"/>
    <w:rsid w:val="00E14E72"/>
    <w:rsid w:val="00E16ACD"/>
    <w:rsid w:val="00E16B6E"/>
    <w:rsid w:val="00E17232"/>
    <w:rsid w:val="00E178E7"/>
    <w:rsid w:val="00E2098D"/>
    <w:rsid w:val="00E2160D"/>
    <w:rsid w:val="00E21D79"/>
    <w:rsid w:val="00E2202F"/>
    <w:rsid w:val="00E22234"/>
    <w:rsid w:val="00E227FE"/>
    <w:rsid w:val="00E23595"/>
    <w:rsid w:val="00E23D5D"/>
    <w:rsid w:val="00E2572A"/>
    <w:rsid w:val="00E26D2B"/>
    <w:rsid w:val="00E275D0"/>
    <w:rsid w:val="00E278C0"/>
    <w:rsid w:val="00E307CB"/>
    <w:rsid w:val="00E308AE"/>
    <w:rsid w:val="00E32262"/>
    <w:rsid w:val="00E345CE"/>
    <w:rsid w:val="00E35694"/>
    <w:rsid w:val="00E366EF"/>
    <w:rsid w:val="00E402E9"/>
    <w:rsid w:val="00E418EA"/>
    <w:rsid w:val="00E419E1"/>
    <w:rsid w:val="00E4327E"/>
    <w:rsid w:val="00E43C51"/>
    <w:rsid w:val="00E44B58"/>
    <w:rsid w:val="00E46C71"/>
    <w:rsid w:val="00E47970"/>
    <w:rsid w:val="00E500DE"/>
    <w:rsid w:val="00E5090E"/>
    <w:rsid w:val="00E52149"/>
    <w:rsid w:val="00E5228F"/>
    <w:rsid w:val="00E530DE"/>
    <w:rsid w:val="00E534AE"/>
    <w:rsid w:val="00E53AFF"/>
    <w:rsid w:val="00E54AE0"/>
    <w:rsid w:val="00E5537C"/>
    <w:rsid w:val="00E55A21"/>
    <w:rsid w:val="00E55EFF"/>
    <w:rsid w:val="00E56526"/>
    <w:rsid w:val="00E574AF"/>
    <w:rsid w:val="00E60BE0"/>
    <w:rsid w:val="00E61975"/>
    <w:rsid w:val="00E61DFF"/>
    <w:rsid w:val="00E62A0A"/>
    <w:rsid w:val="00E6318D"/>
    <w:rsid w:val="00E6351A"/>
    <w:rsid w:val="00E6355E"/>
    <w:rsid w:val="00E64448"/>
    <w:rsid w:val="00E64AEB"/>
    <w:rsid w:val="00E6518A"/>
    <w:rsid w:val="00E67F5A"/>
    <w:rsid w:val="00E67F87"/>
    <w:rsid w:val="00E70295"/>
    <w:rsid w:val="00E70CF8"/>
    <w:rsid w:val="00E758F7"/>
    <w:rsid w:val="00E76284"/>
    <w:rsid w:val="00E80F9F"/>
    <w:rsid w:val="00E814B2"/>
    <w:rsid w:val="00E82833"/>
    <w:rsid w:val="00E82E6F"/>
    <w:rsid w:val="00E84821"/>
    <w:rsid w:val="00E8488D"/>
    <w:rsid w:val="00E84E52"/>
    <w:rsid w:val="00E86B97"/>
    <w:rsid w:val="00E87001"/>
    <w:rsid w:val="00E870C8"/>
    <w:rsid w:val="00E8765A"/>
    <w:rsid w:val="00E87BE0"/>
    <w:rsid w:val="00E91800"/>
    <w:rsid w:val="00E9264C"/>
    <w:rsid w:val="00E93DDC"/>
    <w:rsid w:val="00E94890"/>
    <w:rsid w:val="00E94AA2"/>
    <w:rsid w:val="00E956B7"/>
    <w:rsid w:val="00E97076"/>
    <w:rsid w:val="00EA196C"/>
    <w:rsid w:val="00EA1F9F"/>
    <w:rsid w:val="00EA2712"/>
    <w:rsid w:val="00EA33A4"/>
    <w:rsid w:val="00EA3C26"/>
    <w:rsid w:val="00EA3D5D"/>
    <w:rsid w:val="00EA4A72"/>
    <w:rsid w:val="00EA4A79"/>
    <w:rsid w:val="00EA5BD8"/>
    <w:rsid w:val="00EA69C3"/>
    <w:rsid w:val="00EA7A08"/>
    <w:rsid w:val="00EB0EED"/>
    <w:rsid w:val="00EB12B9"/>
    <w:rsid w:val="00EB1F4D"/>
    <w:rsid w:val="00EB2143"/>
    <w:rsid w:val="00EB21F8"/>
    <w:rsid w:val="00EB33D5"/>
    <w:rsid w:val="00EB35B9"/>
    <w:rsid w:val="00EB3BF6"/>
    <w:rsid w:val="00EB429B"/>
    <w:rsid w:val="00EB43B8"/>
    <w:rsid w:val="00EB44CB"/>
    <w:rsid w:val="00EB4B81"/>
    <w:rsid w:val="00EB4DA0"/>
    <w:rsid w:val="00EB5036"/>
    <w:rsid w:val="00EB5045"/>
    <w:rsid w:val="00EB6066"/>
    <w:rsid w:val="00EB66C2"/>
    <w:rsid w:val="00EB73C0"/>
    <w:rsid w:val="00EB7D35"/>
    <w:rsid w:val="00EC0B9A"/>
    <w:rsid w:val="00EC23E7"/>
    <w:rsid w:val="00EC46E7"/>
    <w:rsid w:val="00EC492E"/>
    <w:rsid w:val="00EC4F80"/>
    <w:rsid w:val="00EC5DC8"/>
    <w:rsid w:val="00EC6070"/>
    <w:rsid w:val="00EC7586"/>
    <w:rsid w:val="00EC7A39"/>
    <w:rsid w:val="00ED101B"/>
    <w:rsid w:val="00ED208E"/>
    <w:rsid w:val="00ED3C03"/>
    <w:rsid w:val="00ED3C80"/>
    <w:rsid w:val="00ED63E1"/>
    <w:rsid w:val="00ED74EF"/>
    <w:rsid w:val="00ED7CF5"/>
    <w:rsid w:val="00EE0648"/>
    <w:rsid w:val="00EE06E2"/>
    <w:rsid w:val="00EE0B81"/>
    <w:rsid w:val="00EE0E2F"/>
    <w:rsid w:val="00EE1427"/>
    <w:rsid w:val="00EE19BF"/>
    <w:rsid w:val="00EE3DC2"/>
    <w:rsid w:val="00EE45ED"/>
    <w:rsid w:val="00EE49FD"/>
    <w:rsid w:val="00EE580E"/>
    <w:rsid w:val="00EE725D"/>
    <w:rsid w:val="00EE7CC1"/>
    <w:rsid w:val="00EF04C1"/>
    <w:rsid w:val="00EF0C8E"/>
    <w:rsid w:val="00EF31E7"/>
    <w:rsid w:val="00EF3E62"/>
    <w:rsid w:val="00EF40EB"/>
    <w:rsid w:val="00EF42AF"/>
    <w:rsid w:val="00EF50F8"/>
    <w:rsid w:val="00EF545F"/>
    <w:rsid w:val="00EF5AE8"/>
    <w:rsid w:val="00EF6001"/>
    <w:rsid w:val="00EF62C1"/>
    <w:rsid w:val="00EF661B"/>
    <w:rsid w:val="00EF7816"/>
    <w:rsid w:val="00EF7926"/>
    <w:rsid w:val="00EF7E7A"/>
    <w:rsid w:val="00F0029B"/>
    <w:rsid w:val="00F00C82"/>
    <w:rsid w:val="00F00DC0"/>
    <w:rsid w:val="00F00E13"/>
    <w:rsid w:val="00F012F7"/>
    <w:rsid w:val="00F02DF1"/>
    <w:rsid w:val="00F041E4"/>
    <w:rsid w:val="00F04BFF"/>
    <w:rsid w:val="00F04CD2"/>
    <w:rsid w:val="00F04D6B"/>
    <w:rsid w:val="00F05176"/>
    <w:rsid w:val="00F05198"/>
    <w:rsid w:val="00F05781"/>
    <w:rsid w:val="00F05C5A"/>
    <w:rsid w:val="00F066D6"/>
    <w:rsid w:val="00F0728B"/>
    <w:rsid w:val="00F0763B"/>
    <w:rsid w:val="00F1028D"/>
    <w:rsid w:val="00F11744"/>
    <w:rsid w:val="00F12BF1"/>
    <w:rsid w:val="00F1327F"/>
    <w:rsid w:val="00F1609A"/>
    <w:rsid w:val="00F171AC"/>
    <w:rsid w:val="00F17592"/>
    <w:rsid w:val="00F175BB"/>
    <w:rsid w:val="00F179E1"/>
    <w:rsid w:val="00F17AA5"/>
    <w:rsid w:val="00F20170"/>
    <w:rsid w:val="00F2270D"/>
    <w:rsid w:val="00F234F3"/>
    <w:rsid w:val="00F238E9"/>
    <w:rsid w:val="00F25171"/>
    <w:rsid w:val="00F269A2"/>
    <w:rsid w:val="00F26AB2"/>
    <w:rsid w:val="00F27299"/>
    <w:rsid w:val="00F27D3C"/>
    <w:rsid w:val="00F300E5"/>
    <w:rsid w:val="00F31CC4"/>
    <w:rsid w:val="00F31FDD"/>
    <w:rsid w:val="00F32A9C"/>
    <w:rsid w:val="00F33F2B"/>
    <w:rsid w:val="00F343A8"/>
    <w:rsid w:val="00F35B1E"/>
    <w:rsid w:val="00F378F4"/>
    <w:rsid w:val="00F37A18"/>
    <w:rsid w:val="00F40148"/>
    <w:rsid w:val="00F41F97"/>
    <w:rsid w:val="00F42180"/>
    <w:rsid w:val="00F423AB"/>
    <w:rsid w:val="00F42B88"/>
    <w:rsid w:val="00F4347A"/>
    <w:rsid w:val="00F4435A"/>
    <w:rsid w:val="00F44CE6"/>
    <w:rsid w:val="00F44CEB"/>
    <w:rsid w:val="00F45AB0"/>
    <w:rsid w:val="00F45C38"/>
    <w:rsid w:val="00F45DF9"/>
    <w:rsid w:val="00F46EE7"/>
    <w:rsid w:val="00F46F92"/>
    <w:rsid w:val="00F479E5"/>
    <w:rsid w:val="00F50113"/>
    <w:rsid w:val="00F5085D"/>
    <w:rsid w:val="00F508A7"/>
    <w:rsid w:val="00F50D59"/>
    <w:rsid w:val="00F50F94"/>
    <w:rsid w:val="00F51AD3"/>
    <w:rsid w:val="00F51DA7"/>
    <w:rsid w:val="00F51FE9"/>
    <w:rsid w:val="00F5225F"/>
    <w:rsid w:val="00F5337A"/>
    <w:rsid w:val="00F5433B"/>
    <w:rsid w:val="00F5479C"/>
    <w:rsid w:val="00F5515E"/>
    <w:rsid w:val="00F553FB"/>
    <w:rsid w:val="00F55C41"/>
    <w:rsid w:val="00F56676"/>
    <w:rsid w:val="00F60070"/>
    <w:rsid w:val="00F6023F"/>
    <w:rsid w:val="00F60CB2"/>
    <w:rsid w:val="00F6151B"/>
    <w:rsid w:val="00F61B72"/>
    <w:rsid w:val="00F6311C"/>
    <w:rsid w:val="00F63213"/>
    <w:rsid w:val="00F63A55"/>
    <w:rsid w:val="00F64802"/>
    <w:rsid w:val="00F65BB7"/>
    <w:rsid w:val="00F66734"/>
    <w:rsid w:val="00F67103"/>
    <w:rsid w:val="00F67FF8"/>
    <w:rsid w:val="00F70623"/>
    <w:rsid w:val="00F7140A"/>
    <w:rsid w:val="00F74B0B"/>
    <w:rsid w:val="00F75384"/>
    <w:rsid w:val="00F76983"/>
    <w:rsid w:val="00F76C13"/>
    <w:rsid w:val="00F80B98"/>
    <w:rsid w:val="00F810A5"/>
    <w:rsid w:val="00F82354"/>
    <w:rsid w:val="00F83460"/>
    <w:rsid w:val="00F83926"/>
    <w:rsid w:val="00F8408F"/>
    <w:rsid w:val="00F84633"/>
    <w:rsid w:val="00F8589F"/>
    <w:rsid w:val="00F864BB"/>
    <w:rsid w:val="00F866D5"/>
    <w:rsid w:val="00F8671C"/>
    <w:rsid w:val="00F8718B"/>
    <w:rsid w:val="00F911FE"/>
    <w:rsid w:val="00F91DC0"/>
    <w:rsid w:val="00F9690D"/>
    <w:rsid w:val="00F9740E"/>
    <w:rsid w:val="00F97565"/>
    <w:rsid w:val="00FA0A54"/>
    <w:rsid w:val="00FA18FA"/>
    <w:rsid w:val="00FA1E37"/>
    <w:rsid w:val="00FA1F82"/>
    <w:rsid w:val="00FA2321"/>
    <w:rsid w:val="00FA40D5"/>
    <w:rsid w:val="00FA45F1"/>
    <w:rsid w:val="00FA499E"/>
    <w:rsid w:val="00FA5C66"/>
    <w:rsid w:val="00FA6266"/>
    <w:rsid w:val="00FB3B2D"/>
    <w:rsid w:val="00FB3F24"/>
    <w:rsid w:val="00FB468A"/>
    <w:rsid w:val="00FB5EEA"/>
    <w:rsid w:val="00FB6032"/>
    <w:rsid w:val="00FB65A5"/>
    <w:rsid w:val="00FC0726"/>
    <w:rsid w:val="00FC1072"/>
    <w:rsid w:val="00FC116F"/>
    <w:rsid w:val="00FC13B8"/>
    <w:rsid w:val="00FC1EEF"/>
    <w:rsid w:val="00FC2864"/>
    <w:rsid w:val="00FC41F4"/>
    <w:rsid w:val="00FC4D39"/>
    <w:rsid w:val="00FC50AE"/>
    <w:rsid w:val="00FC517D"/>
    <w:rsid w:val="00FC584C"/>
    <w:rsid w:val="00FC7CBD"/>
    <w:rsid w:val="00FC7EEF"/>
    <w:rsid w:val="00FD00C8"/>
    <w:rsid w:val="00FD1847"/>
    <w:rsid w:val="00FD2603"/>
    <w:rsid w:val="00FD26B7"/>
    <w:rsid w:val="00FD3C4E"/>
    <w:rsid w:val="00FD4A0C"/>
    <w:rsid w:val="00FD5364"/>
    <w:rsid w:val="00FD6FA3"/>
    <w:rsid w:val="00FD72DB"/>
    <w:rsid w:val="00FE0384"/>
    <w:rsid w:val="00FE15E9"/>
    <w:rsid w:val="00FE16CE"/>
    <w:rsid w:val="00FE1F82"/>
    <w:rsid w:val="00FE37D3"/>
    <w:rsid w:val="00FE6380"/>
    <w:rsid w:val="00FE6B5D"/>
    <w:rsid w:val="00FE6D80"/>
    <w:rsid w:val="00FF102A"/>
    <w:rsid w:val="00FF1435"/>
    <w:rsid w:val="00FF2956"/>
    <w:rsid w:val="00FF3326"/>
    <w:rsid w:val="00FF4C34"/>
    <w:rsid w:val="00FF7030"/>
    <w:rsid w:val="0B894205"/>
    <w:rsid w:val="17AD7DC6"/>
    <w:rsid w:val="2E6A153F"/>
    <w:rsid w:val="36B55F0A"/>
    <w:rsid w:val="3D232759"/>
    <w:rsid w:val="65777969"/>
    <w:rsid w:val="710F3A90"/>
    <w:rsid w:val="75D51C75"/>
    <w:rsid w:val="79273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7345"/>
    <o:shapelayout v:ext="edit">
      <o:idmap v:ext="edit" data="1"/>
    </o:shapelayout>
  </w:shapeDefaults>
  <w:decimalSymbol w:val="."/>
  <w:listSeparator w:val=","/>
  <w14:docId w14:val="4E0C2471"/>
  <w15:docId w15:val="{41A29FC0-5D04-470B-B373-07E1D6B0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qFormat/>
    <w:rsid w:val="00A03ED8"/>
    <w:pPr>
      <w:widowControl w:val="0"/>
      <w:jc w:val="both"/>
    </w:pPr>
    <w:rPr>
      <w:kern w:val="2"/>
      <w:sz w:val="21"/>
      <w:szCs w:val="22"/>
    </w:rPr>
  </w:style>
  <w:style w:type="paragraph" w:styleId="11">
    <w:name w:val="heading 1"/>
    <w:basedOn w:val="aa"/>
    <w:next w:val="aa"/>
    <w:link w:val="12"/>
    <w:uiPriority w:val="9"/>
    <w:qFormat/>
    <w:rsid w:val="00A03ED8"/>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2"/>
    <w:uiPriority w:val="9"/>
    <w:qFormat/>
    <w:rsid w:val="00A03ED8"/>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1"/>
    <w:uiPriority w:val="9"/>
    <w:qFormat/>
    <w:rsid w:val="00A03ED8"/>
    <w:pPr>
      <w:keepNext/>
      <w:keepLines/>
      <w:spacing w:before="260" w:after="260" w:line="416" w:lineRule="auto"/>
      <w:outlineLvl w:val="2"/>
    </w:pPr>
    <w:rPr>
      <w:b/>
      <w:bCs/>
      <w:sz w:val="32"/>
      <w:szCs w:val="32"/>
    </w:rPr>
  </w:style>
  <w:style w:type="paragraph" w:styleId="41">
    <w:name w:val="heading 4"/>
    <w:basedOn w:val="aa"/>
    <w:next w:val="aa"/>
    <w:link w:val="42"/>
    <w:uiPriority w:val="9"/>
    <w:qFormat/>
    <w:rsid w:val="00A03ED8"/>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2"/>
    <w:uiPriority w:val="9"/>
    <w:qFormat/>
    <w:rsid w:val="00A03ED8"/>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0"/>
    <w:uiPriority w:val="9"/>
    <w:qFormat/>
    <w:rsid w:val="00A03ED8"/>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0"/>
    <w:uiPriority w:val="9"/>
    <w:qFormat/>
    <w:rsid w:val="00A03ED8"/>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0"/>
    <w:qFormat/>
    <w:rsid w:val="00A03ED8"/>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0"/>
    <w:qFormat/>
    <w:rsid w:val="00A03ED8"/>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footnote reference"/>
    <w:uiPriority w:val="99"/>
    <w:unhideWhenUsed/>
    <w:rsid w:val="00A03ED8"/>
    <w:rPr>
      <w:vertAlign w:val="superscript"/>
    </w:rPr>
  </w:style>
  <w:style w:type="character" w:styleId="af">
    <w:name w:val="Emphasis"/>
    <w:qFormat/>
    <w:rsid w:val="00A03ED8"/>
    <w:rPr>
      <w:b w:val="0"/>
      <w:bCs w:val="0"/>
      <w:i w:val="0"/>
      <w:iCs w:val="0"/>
      <w:color w:val="CC0033"/>
    </w:rPr>
  </w:style>
  <w:style w:type="character" w:styleId="af0">
    <w:name w:val="annotation reference"/>
    <w:uiPriority w:val="99"/>
    <w:rsid w:val="00A03ED8"/>
    <w:rPr>
      <w:sz w:val="21"/>
      <w:szCs w:val="21"/>
    </w:rPr>
  </w:style>
  <w:style w:type="character" w:styleId="af1">
    <w:name w:val="page number"/>
    <w:basedOn w:val="ab"/>
    <w:rsid w:val="00A03ED8"/>
  </w:style>
  <w:style w:type="character" w:styleId="af2">
    <w:name w:val="Strong"/>
    <w:uiPriority w:val="22"/>
    <w:qFormat/>
    <w:rsid w:val="00A03ED8"/>
    <w:rPr>
      <w:b/>
      <w:bCs/>
    </w:rPr>
  </w:style>
  <w:style w:type="character" w:styleId="af3">
    <w:name w:val="Hyperlink"/>
    <w:aliases w:val="超级链接"/>
    <w:uiPriority w:val="99"/>
    <w:rsid w:val="00A03ED8"/>
    <w:rPr>
      <w:color w:val="0000FF"/>
      <w:u w:val="single"/>
    </w:rPr>
  </w:style>
  <w:style w:type="character" w:styleId="af4">
    <w:name w:val="FollowedHyperlink"/>
    <w:rsid w:val="00A03ED8"/>
    <w:rPr>
      <w:color w:val="800080"/>
      <w:u w:val="single"/>
    </w:rPr>
  </w:style>
  <w:style w:type="character" w:customStyle="1" w:styleId="ca-8">
    <w:name w:val="ca-8"/>
    <w:basedOn w:val="ab"/>
    <w:rsid w:val="00A03ED8"/>
  </w:style>
  <w:style w:type="character" w:customStyle="1" w:styleId="af5">
    <w:name w:val="题注 字符"/>
    <w:aliases w:val="题注(表) 字符,题注 Char 字符,Caption Table 字符,Fig &amp; Table Title 字符,信息主题 字符,题注(图注) 字符,题注(图注) + 居中 字符,BB 字符,题注-QBPT 字符,Char Char Char Char Char 字符,CaptionDHI 字符,图注 字符,Caption Char 字符,Caption Char Char Char 字符,Caption Char Char1 字符,Caption Char Char 字符"/>
    <w:link w:val="af6"/>
    <w:rsid w:val="00A03ED8"/>
    <w:rPr>
      <w:rFonts w:ascii="Arial" w:eastAsia="黑体" w:hAnsi="Arial" w:cs="Arial"/>
      <w:kern w:val="2"/>
    </w:rPr>
  </w:style>
  <w:style w:type="character" w:customStyle="1" w:styleId="2CharChar">
    <w:name w:val="正文2 Char Char"/>
    <w:link w:val="23"/>
    <w:rsid w:val="00A03ED8"/>
    <w:rPr>
      <w:rFonts w:ascii="Times New Roman" w:hAnsi="Times New Roman"/>
      <w:kern w:val="2"/>
      <w:sz w:val="24"/>
    </w:rPr>
  </w:style>
  <w:style w:type="character" w:customStyle="1" w:styleId="Char">
    <w:name w:val="新昌正文 Char"/>
    <w:link w:val="af7"/>
    <w:rsid w:val="00A03ED8"/>
    <w:rPr>
      <w:rFonts w:ascii="Times New Roman" w:hAnsi="宋体"/>
      <w:sz w:val="24"/>
      <w:szCs w:val="24"/>
    </w:rPr>
  </w:style>
  <w:style w:type="character" w:customStyle="1" w:styleId="085CharChar">
    <w:name w:val="样式 首行缩进:  0.85 厘米 Char Char"/>
    <w:rsid w:val="00A03ED8"/>
    <w:rPr>
      <w:rFonts w:eastAsia="宋体" w:cs="宋体"/>
      <w:kern w:val="2"/>
      <w:sz w:val="24"/>
      <w:lang w:val="en-US" w:eastAsia="zh-CN" w:bidi="ar-SA"/>
    </w:rPr>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A03ED8"/>
    <w:rPr>
      <w:rFonts w:eastAsia="宋体"/>
      <w:kern w:val="2"/>
      <w:sz w:val="24"/>
      <w:lang w:val="en-US" w:eastAsia="zh-CN"/>
    </w:rPr>
  </w:style>
  <w:style w:type="character" w:customStyle="1" w:styleId="60">
    <w:name w:val="标题 6 字符"/>
    <w:link w:val="6"/>
    <w:uiPriority w:val="9"/>
    <w:rsid w:val="00A03ED8"/>
    <w:rPr>
      <w:rFonts w:ascii="Arial" w:eastAsia="黑体" w:hAnsi="Arial"/>
      <w:b/>
      <w:bCs/>
      <w:kern w:val="2"/>
      <w:sz w:val="24"/>
      <w:szCs w:val="24"/>
      <w:lang w:val="en-US" w:eastAsia="zh-CN" w:bidi="ar-SA"/>
    </w:rPr>
  </w:style>
  <w:style w:type="character" w:customStyle="1" w:styleId="AC0">
    <w:name w:val="A C"/>
    <w:rsid w:val="00A03ED8"/>
    <w:rPr>
      <w:rFonts w:ascii="仿宋_GB2312"/>
      <w:bCs/>
      <w:iCs/>
      <w:sz w:val="24"/>
    </w:rPr>
  </w:style>
  <w:style w:type="character" w:customStyle="1" w:styleId="Char10">
    <w:name w:val="大汉方案正文 Char1"/>
    <w:link w:val="af8"/>
    <w:rsid w:val="00A03ED8"/>
    <w:rPr>
      <w:rFonts w:ascii="Arial" w:eastAsia="宋体" w:hAnsi="Arial"/>
      <w:sz w:val="24"/>
      <w:szCs w:val="24"/>
      <w:lang w:bidi="ar-SA"/>
    </w:rPr>
  </w:style>
  <w:style w:type="character" w:customStyle="1" w:styleId="1CharChar">
    <w:name w:val="正 文 1 Char Char"/>
    <w:rsid w:val="00A03ED8"/>
    <w:rPr>
      <w:rFonts w:ascii="宋体" w:eastAsia="宋体" w:hAnsi="Courier New"/>
      <w:kern w:val="2"/>
      <w:sz w:val="21"/>
      <w:lang w:val="en-US" w:eastAsia="zh-CN" w:bidi="ar-SA"/>
    </w:rPr>
  </w:style>
  <w:style w:type="character" w:customStyle="1" w:styleId="CharChar6">
    <w:name w:val="Char Char6"/>
    <w:rsid w:val="00A03ED8"/>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uiPriority w:val="9"/>
    <w:rsid w:val="00A03ED8"/>
    <w:rPr>
      <w:rFonts w:cs="Times New Roman"/>
      <w:b/>
      <w:bCs/>
      <w:kern w:val="44"/>
      <w:sz w:val="44"/>
      <w:szCs w:val="44"/>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uiPriority w:val="9"/>
    <w:rsid w:val="00A03ED8"/>
    <w:rPr>
      <w:rFonts w:ascii="Arial" w:eastAsia="黑体" w:hAnsi="Arial"/>
      <w:b/>
      <w:kern w:val="2"/>
      <w:sz w:val="32"/>
      <w:lang w:val="en-US" w:eastAsia="zh-CN"/>
    </w:rPr>
  </w:style>
  <w:style w:type="character" w:customStyle="1" w:styleId="Char0">
    <w:name w:val="仙居正文 Char"/>
    <w:link w:val="af9"/>
    <w:rsid w:val="00A03ED8"/>
    <w:rPr>
      <w:rFonts w:ascii="宋体" w:hAnsi="宋体"/>
      <w:sz w:val="24"/>
      <w:szCs w:val="24"/>
    </w:rPr>
  </w:style>
  <w:style w:type="character" w:customStyle="1" w:styleId="tw4winJump">
    <w:name w:val="tw4winJump"/>
    <w:rsid w:val="00A03ED8"/>
    <w:rPr>
      <w:rFonts w:ascii="Courier New" w:hAnsi="Courier New"/>
      <w:color w:val="008080"/>
    </w:rPr>
  </w:style>
  <w:style w:type="character" w:customStyle="1" w:styleId="unnamed1">
    <w:name w:val="unnamed1"/>
    <w:basedOn w:val="ab"/>
    <w:rsid w:val="00A03ED8"/>
  </w:style>
  <w:style w:type="character" w:customStyle="1" w:styleId="-Char">
    <w:name w:val="样式(-) Char"/>
    <w:link w:val="-"/>
    <w:locked/>
    <w:rsid w:val="00A03ED8"/>
    <w:rPr>
      <w:rFonts w:eastAsia="仿宋"/>
      <w:b/>
      <w:kern w:val="2"/>
      <w:sz w:val="28"/>
      <w:szCs w:val="21"/>
    </w:rPr>
  </w:style>
  <w:style w:type="character" w:customStyle="1" w:styleId="Char2">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A03ED8"/>
    <w:rPr>
      <w:rFonts w:eastAsia="宋体"/>
      <w:kern w:val="2"/>
      <w:sz w:val="21"/>
      <w:lang w:val="en-US" w:eastAsia="zh-CN" w:bidi="ar-SA"/>
    </w:rPr>
  </w:style>
  <w:style w:type="character" w:customStyle="1" w:styleId="CharChar">
    <w:name w:val="表格中文字 Char Char"/>
    <w:rsid w:val="00A03ED8"/>
    <w:rPr>
      <w:rFonts w:ascii="新宋体" w:eastAsia="新宋体" w:hAnsi="新宋体"/>
      <w:sz w:val="24"/>
      <w:szCs w:val="24"/>
      <w:lang w:bidi="ar-SA"/>
    </w:rPr>
  </w:style>
  <w:style w:type="character" w:customStyle="1" w:styleId="afa">
    <w:name w:val="称呼 字符"/>
    <w:link w:val="afb"/>
    <w:rsid w:val="00A03ED8"/>
    <w:rPr>
      <w:rFonts w:ascii="宋体" w:hAnsi="Times New Roman"/>
      <w:b/>
      <w:kern w:val="2"/>
      <w:sz w:val="28"/>
    </w:rPr>
  </w:style>
  <w:style w:type="character" w:customStyle="1" w:styleId="afc">
    <w:name w:val="文档结构图 字符"/>
    <w:link w:val="afd"/>
    <w:rsid w:val="00A03ED8"/>
    <w:rPr>
      <w:rFonts w:ascii="宋体"/>
      <w:kern w:val="2"/>
      <w:sz w:val="18"/>
      <w:szCs w:val="18"/>
    </w:rPr>
  </w:style>
  <w:style w:type="character" w:customStyle="1" w:styleId="ca-7">
    <w:name w:val="ca-7"/>
    <w:basedOn w:val="ab"/>
    <w:rsid w:val="00A03ED8"/>
  </w:style>
  <w:style w:type="character" w:customStyle="1" w:styleId="afe">
    <w:name w:val="公司一级标题"/>
    <w:rsid w:val="00A03ED8"/>
    <w:rPr>
      <w:rFonts w:ascii="黑体" w:eastAsia="黑体" w:hAnsi="黑体"/>
      <w:color w:val="333300"/>
      <w:sz w:val="30"/>
    </w:rPr>
  </w:style>
  <w:style w:type="character" w:customStyle="1" w:styleId="aChar">
    <w:name w:val="a Char"/>
    <w:link w:val="aff"/>
    <w:rsid w:val="00A03ED8"/>
    <w:rPr>
      <w:rFonts w:ascii="宋体" w:eastAsia="仿宋_GB2312" w:hAnsi="宋体"/>
      <w:sz w:val="24"/>
      <w:lang w:val="en-US" w:eastAsia="zh-CN" w:bidi="ar-SA"/>
    </w:rPr>
  </w:style>
  <w:style w:type="character" w:customStyle="1" w:styleId="headline-content2">
    <w:name w:val="headline-content2"/>
    <w:basedOn w:val="ab"/>
    <w:rsid w:val="00A03ED8"/>
  </w:style>
  <w:style w:type="character" w:customStyle="1" w:styleId="HTML">
    <w:name w:val="HTML 预设格式 字符"/>
    <w:link w:val="HTML0"/>
    <w:rsid w:val="00A03ED8"/>
    <w:rPr>
      <w:rFonts w:ascii="Courier New" w:hAnsi="Courier New" w:cs="Courier New"/>
      <w:kern w:val="2"/>
    </w:rPr>
  </w:style>
  <w:style w:type="character" w:customStyle="1" w:styleId="tw4winTerm">
    <w:name w:val="tw4winTerm"/>
    <w:rsid w:val="00A03ED8"/>
    <w:rPr>
      <w:color w:val="0000FF"/>
    </w:rPr>
  </w:style>
  <w:style w:type="character" w:customStyle="1" w:styleId="2Char0">
    <w:name w:val="正文样式_首行缩进2字符 Char"/>
    <w:link w:val="24"/>
    <w:rsid w:val="00A03ED8"/>
    <w:rPr>
      <w:sz w:val="24"/>
      <w:szCs w:val="24"/>
    </w:rPr>
  </w:style>
  <w:style w:type="character" w:customStyle="1" w:styleId="4CharChar">
    <w:name w:val="正文4 Char Char"/>
    <w:rsid w:val="00A03ED8"/>
    <w:rPr>
      <w:rFonts w:ascii="Calibri" w:eastAsia="宋体" w:hAnsi="Calibri"/>
      <w:kern w:val="2"/>
      <w:sz w:val="24"/>
      <w:szCs w:val="24"/>
      <w:lang w:bidi="ar-SA"/>
    </w:rPr>
  </w:style>
  <w:style w:type="character" w:customStyle="1" w:styleId="BodyText2CharChar">
    <w:name w:val="BodyText 2 Char Char"/>
    <w:link w:val="BodyText2"/>
    <w:rsid w:val="00A03ED8"/>
    <w:rPr>
      <w:snapToGrid w:val="0"/>
      <w:sz w:val="24"/>
    </w:rPr>
  </w:style>
  <w:style w:type="character" w:customStyle="1" w:styleId="tw4winInternal">
    <w:name w:val="tw4winInternal"/>
    <w:rsid w:val="00A03ED8"/>
    <w:rPr>
      <w:rFonts w:ascii="Courier New" w:hAnsi="Courier New"/>
      <w:color w:val="FF0000"/>
    </w:rPr>
  </w:style>
  <w:style w:type="character" w:customStyle="1" w:styleId="ZChar">
    <w:name w:val="Z图表 Char"/>
    <w:link w:val="Z"/>
    <w:rsid w:val="00A03ED8"/>
    <w:rPr>
      <w:rFonts w:ascii="Times New Roman" w:eastAsia="黑体" w:hAnsi="Times New Roman"/>
      <w:sz w:val="24"/>
      <w:szCs w:val="24"/>
    </w:rPr>
  </w:style>
  <w:style w:type="character" w:customStyle="1" w:styleId="80">
    <w:name w:val="标题 8 字符"/>
    <w:link w:val="8"/>
    <w:rsid w:val="00A03ED8"/>
    <w:rPr>
      <w:rFonts w:ascii="Cambria" w:eastAsia="宋体" w:hAnsi="Cambria"/>
      <w:kern w:val="2"/>
      <w:sz w:val="24"/>
      <w:szCs w:val="24"/>
      <w:lang w:val="en-US" w:eastAsia="zh-CN" w:bidi="ar-SA"/>
    </w:rPr>
  </w:style>
  <w:style w:type="character" w:customStyle="1" w:styleId="4-dyfChar">
    <w:name w:val="标题4-dyf Char"/>
    <w:link w:val="4-dyf"/>
    <w:rsid w:val="00A03ED8"/>
    <w:rPr>
      <w:rFonts w:ascii="Cambria" w:eastAsia="宋体" w:hAnsi="Cambria"/>
      <w:b/>
      <w:bCs/>
      <w:color w:val="000000"/>
      <w:kern w:val="2"/>
      <w:sz w:val="21"/>
      <w:szCs w:val="21"/>
      <w:lang w:val="en-US" w:eastAsia="zh-CN" w:bidi="ar-SA"/>
    </w:rPr>
  </w:style>
  <w:style w:type="character" w:customStyle="1" w:styleId="Char3">
    <w:name w:val="无间隔 Char"/>
    <w:link w:val="13"/>
    <w:rsid w:val="00A03ED8"/>
    <w:rPr>
      <w:rFonts w:ascii="Times New Roman" w:eastAsia="Times New Roman" w:hAnsi="Times New Roman"/>
      <w:sz w:val="22"/>
      <w:lang w:val="en-US" w:eastAsia="zh-CN" w:bidi="ar-SA"/>
    </w:rPr>
  </w:style>
  <w:style w:type="character" w:customStyle="1" w:styleId="ZJGISChar">
    <w:name w:val="ZJGIS图表 Char"/>
    <w:link w:val="ZJGIS"/>
    <w:rsid w:val="00A03ED8"/>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A03ED8"/>
    <w:rPr>
      <w:rFonts w:eastAsia="隶书"/>
      <w:b/>
      <w:bCs/>
      <w:sz w:val="36"/>
      <w:szCs w:val="36"/>
      <w:lang w:val="en-US" w:eastAsia="zh-CN" w:bidi="ar-SA"/>
    </w:rPr>
  </w:style>
  <w:style w:type="character" w:customStyle="1" w:styleId="info4">
    <w:name w:val="info4"/>
    <w:basedOn w:val="ab"/>
    <w:rsid w:val="00A03ED8"/>
  </w:style>
  <w:style w:type="character" w:customStyle="1" w:styleId="content">
    <w:name w:val="content"/>
    <w:basedOn w:val="ab"/>
    <w:rsid w:val="00A03ED8"/>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A03ED8"/>
    <w:rPr>
      <w:rFonts w:ascii="宋体" w:eastAsia="宋体" w:hAnsi="Courier New"/>
      <w:sz w:val="21"/>
      <w:lang w:val="en-US" w:eastAsia="zh-CN" w:bidi="ar-SA"/>
    </w:rPr>
  </w:style>
  <w:style w:type="character" w:customStyle="1" w:styleId="1CharChar0">
    <w:name w:val="列表1 Char Char"/>
    <w:link w:val="14"/>
    <w:rsid w:val="00A03ED8"/>
    <w:rPr>
      <w:rFonts w:ascii="Century" w:hAnsi="Century"/>
      <w:kern w:val="2"/>
      <w:sz w:val="21"/>
      <w:szCs w:val="21"/>
    </w:rPr>
  </w:style>
  <w:style w:type="character" w:customStyle="1" w:styleId="70">
    <w:name w:val="标题 7 字符"/>
    <w:link w:val="7"/>
    <w:uiPriority w:val="9"/>
    <w:rsid w:val="00A03ED8"/>
    <w:rPr>
      <w:rFonts w:eastAsia="宋体"/>
      <w:b/>
      <w:bCs/>
      <w:kern w:val="2"/>
      <w:sz w:val="24"/>
      <w:szCs w:val="24"/>
      <w:lang w:val="en-US" w:eastAsia="zh-CN" w:bidi="ar-SA"/>
    </w:rPr>
  </w:style>
  <w:style w:type="character" w:customStyle="1" w:styleId="Head2">
    <w:name w:val="Head 2"/>
    <w:aliases w:val="Level 2 Head,2.标题 2,Fab-2"/>
    <w:rsid w:val="00A03ED8"/>
    <w:rPr>
      <w:rFonts w:ascii="仿宋_GB2312"/>
      <w:bCs/>
      <w:iCs/>
      <w:sz w:val="24"/>
    </w:rPr>
  </w:style>
  <w:style w:type="character" w:customStyle="1" w:styleId="ZJChar">
    <w:name w:val="ZJ正文 Char"/>
    <w:link w:val="ZJ"/>
    <w:rsid w:val="00A03ED8"/>
    <w:rPr>
      <w:rFonts w:ascii="Times New Roman" w:hAnsi="Times New Roman"/>
      <w:sz w:val="24"/>
      <w:szCs w:val="24"/>
    </w:rPr>
  </w:style>
  <w:style w:type="character" w:customStyle="1" w:styleId="ttag">
    <w:name w:val="t_tag"/>
    <w:basedOn w:val="ab"/>
    <w:rsid w:val="00A03ED8"/>
  </w:style>
  <w:style w:type="character" w:customStyle="1" w:styleId="p71">
    <w:name w:val="p71"/>
    <w:rsid w:val="00A03ED8"/>
    <w:rPr>
      <w:sz w:val="21"/>
    </w:rPr>
  </w:style>
  <w:style w:type="character" w:customStyle="1" w:styleId="Char11">
    <w:name w:val="文档结构图 Char1"/>
    <w:rsid w:val="00A03ED8"/>
    <w:rPr>
      <w:rFonts w:ascii="宋体" w:eastAsia="宋体" w:hAnsi="Courier New"/>
      <w:sz w:val="21"/>
      <w:lang w:val="en-US" w:eastAsia="zh-CN" w:bidi="ar-SA"/>
    </w:rPr>
  </w:style>
  <w:style w:type="character" w:customStyle="1" w:styleId="aff0">
    <w:name w:val="样式 小四"/>
    <w:rsid w:val="00A03ED8"/>
    <w:rPr>
      <w:sz w:val="21"/>
    </w:rPr>
  </w:style>
  <w:style w:type="character" w:customStyle="1" w:styleId="CharChar0">
    <w:name w:val="页眉 Char Char"/>
    <w:rsid w:val="00A03ED8"/>
    <w:rPr>
      <w:kern w:val="2"/>
      <w:sz w:val="18"/>
      <w:szCs w:val="18"/>
      <w:lang w:bidi="ar-SA"/>
    </w:rPr>
  </w:style>
  <w:style w:type="character" w:customStyle="1" w:styleId="font9blackline14">
    <w:name w:val="font9_black_line14"/>
    <w:basedOn w:val="ab"/>
    <w:rsid w:val="00A03ED8"/>
  </w:style>
  <w:style w:type="character" w:customStyle="1" w:styleId="Char4">
    <w:name w:val="粘贴正文 Char"/>
    <w:link w:val="aff1"/>
    <w:rsid w:val="00A03ED8"/>
    <w:rPr>
      <w:rFonts w:ascii="Times New Roman" w:hAnsi="Times New Roman"/>
      <w:kern w:val="2"/>
      <w:sz w:val="24"/>
      <w:szCs w:val="21"/>
      <w:lang w:val="en-US" w:eastAsia="zh-CN" w:bidi="ar-SA"/>
    </w:rPr>
  </w:style>
  <w:style w:type="character" w:customStyle="1" w:styleId="tpccontent1">
    <w:name w:val="tpc_content1"/>
    <w:rsid w:val="00A03ED8"/>
    <w:rPr>
      <w:sz w:val="20"/>
      <w:szCs w:val="20"/>
    </w:rPr>
  </w:style>
  <w:style w:type="character" w:customStyle="1" w:styleId="CharChar7">
    <w:name w:val="Char Char7"/>
    <w:rsid w:val="00A03ED8"/>
    <w:rPr>
      <w:rFonts w:eastAsia="宋体"/>
      <w:b/>
      <w:kern w:val="2"/>
      <w:sz w:val="32"/>
      <w:lang w:bidi="ar-SA"/>
    </w:rPr>
  </w:style>
  <w:style w:type="character" w:customStyle="1" w:styleId="Heading2Char">
    <w:name w:val="Heading 2 Char"/>
    <w:rsid w:val="00A03ED8"/>
    <w:rPr>
      <w:rFonts w:ascii="Cambria" w:eastAsia="宋体" w:hAnsi="Cambria" w:cs="Cambria"/>
      <w:b/>
      <w:bCs/>
      <w:sz w:val="32"/>
      <w:szCs w:val="32"/>
      <w:lang w:val="en-US" w:eastAsia="zh-CN" w:bidi="ar-SA"/>
    </w:rPr>
  </w:style>
  <w:style w:type="character" w:customStyle="1" w:styleId="maywed421">
    <w:name w:val="maywed421"/>
    <w:rsid w:val="00A03ED8"/>
    <w:rPr>
      <w:strike w:val="0"/>
      <w:dstrike w:val="0"/>
      <w:color w:val="366FB6"/>
      <w:u w:val="none"/>
    </w:rPr>
  </w:style>
  <w:style w:type="character" w:customStyle="1" w:styleId="Char5">
    <w:name w:val="表格抬头 Char"/>
    <w:link w:val="aff2"/>
    <w:locked/>
    <w:rsid w:val="00A03ED8"/>
    <w:rPr>
      <w:rFonts w:ascii="黑体" w:eastAsia="黑体"/>
      <w:b/>
      <w:kern w:val="2"/>
      <w:sz w:val="21"/>
    </w:rPr>
  </w:style>
  <w:style w:type="character" w:customStyle="1" w:styleId="greyfont1">
    <w:name w:val="greyfont1"/>
    <w:rsid w:val="00A03ED8"/>
    <w:rPr>
      <w:b/>
      <w:bCs/>
      <w:color w:val="666666"/>
    </w:rPr>
  </w:style>
  <w:style w:type="character" w:customStyle="1" w:styleId="pt91">
    <w:name w:val="pt91"/>
    <w:rsid w:val="00A03ED8"/>
    <w:rPr>
      <w:rFonts w:hint="default"/>
      <w:spacing w:val="240"/>
      <w:sz w:val="18"/>
      <w:szCs w:val="18"/>
    </w:rPr>
  </w:style>
  <w:style w:type="character" w:customStyle="1" w:styleId="title14">
    <w:name w:val="title14"/>
    <w:basedOn w:val="ab"/>
    <w:rsid w:val="00A03ED8"/>
  </w:style>
  <w:style w:type="character" w:customStyle="1" w:styleId="410">
    <w:name w:val="样式41"/>
    <w:rsid w:val="00A03ED8"/>
    <w:rPr>
      <w:color w:val="3366CC"/>
      <w:sz w:val="21"/>
      <w:szCs w:val="21"/>
    </w:rPr>
  </w:style>
  <w:style w:type="character" w:customStyle="1" w:styleId="sChar">
    <w:name w:val="正文s Char"/>
    <w:link w:val="s"/>
    <w:rsid w:val="00A03ED8"/>
    <w:rPr>
      <w:rFonts w:ascii="Arial" w:hAnsi="Arial"/>
    </w:rPr>
  </w:style>
  <w:style w:type="character" w:customStyle="1" w:styleId="90">
    <w:name w:val="标题 9 字符"/>
    <w:link w:val="9"/>
    <w:rsid w:val="00A03ED8"/>
    <w:rPr>
      <w:rFonts w:ascii="Cambria" w:eastAsia="宋体" w:hAnsi="Cambria"/>
      <w:kern w:val="2"/>
      <w:sz w:val="21"/>
      <w:szCs w:val="21"/>
      <w:lang w:val="en-US" w:eastAsia="zh-CN" w:bidi="ar-SA"/>
    </w:rPr>
  </w:style>
  <w:style w:type="character" w:customStyle="1" w:styleId="-3Char1">
    <w:name w:val="浅色网格 - 强调文字颜色 3 Char1"/>
    <w:link w:val="-31"/>
    <w:rsid w:val="00A03ED8"/>
    <w:rPr>
      <w:rFonts w:eastAsia="宋体"/>
      <w:kern w:val="2"/>
      <w:sz w:val="21"/>
      <w:szCs w:val="24"/>
      <w:lang w:val="en-US" w:eastAsia="zh-CN" w:bidi="ar-SA"/>
    </w:rPr>
  </w:style>
  <w:style w:type="character" w:customStyle="1" w:styleId="b1101bChar">
    <w:name w:val="b11_01b Char"/>
    <w:link w:val="b1101b"/>
    <w:rsid w:val="00A03ED8"/>
    <w:rPr>
      <w:rFonts w:ascii="Verdana" w:eastAsia="宋体" w:hAnsi="Verdana"/>
      <w:b/>
      <w:bCs/>
      <w:color w:val="4A82CA"/>
      <w:sz w:val="17"/>
      <w:szCs w:val="17"/>
      <w:lang w:val="en-US" w:eastAsia="zh-CN" w:bidi="ar-SA"/>
    </w:rPr>
  </w:style>
  <w:style w:type="character" w:customStyle="1" w:styleId="15">
    <w:name w:val="列表段落 字符1"/>
    <w:aliases w:val="列出段落 字符,List 字符,List Paragraph 字符,List1 字符,列出段落111 字符,C503-正文 字符,符号列表 字符,插入表格 字符,编号 字符,lp1 字符,正文111111 字符,正文123 字符,列出段落12 字符,段落样式 字符,Bullet List 字符,FooterText 字符,numbered 字符,Paragraphe de liste1 字符,列出段落41 字符,列出段落5 字符,符号1.1（天云科技） 字符,列出段落-正文 字符"/>
    <w:link w:val="aff3"/>
    <w:rsid w:val="00A03ED8"/>
    <w:rPr>
      <w:kern w:val="2"/>
      <w:sz w:val="21"/>
      <w:szCs w:val="22"/>
    </w:rPr>
  </w:style>
  <w:style w:type="character" w:customStyle="1" w:styleId="para">
    <w:name w:val="para"/>
    <w:basedOn w:val="ab"/>
    <w:rsid w:val="00A03ED8"/>
  </w:style>
  <w:style w:type="character" w:customStyle="1" w:styleId="1CharChar1">
    <w:name w:val="文档正文1 Char Char"/>
    <w:rsid w:val="00A03ED8"/>
    <w:rPr>
      <w:rFonts w:ascii="仿宋_GB2312" w:eastAsia="仿宋_GB2312" w:hAnsi="仿宋"/>
      <w:kern w:val="2"/>
      <w:sz w:val="30"/>
      <w:szCs w:val="30"/>
      <w:lang w:bidi="ar-SA"/>
    </w:rPr>
  </w:style>
  <w:style w:type="character" w:customStyle="1" w:styleId="aff4">
    <w:name w:val="脚注文本 字符"/>
    <w:link w:val="aff5"/>
    <w:uiPriority w:val="99"/>
    <w:rsid w:val="00A03ED8"/>
    <w:rPr>
      <w:kern w:val="2"/>
      <w:sz w:val="18"/>
      <w:szCs w:val="18"/>
    </w:rPr>
  </w:style>
  <w:style w:type="character" w:customStyle="1" w:styleId="Char6">
    <w:name w:val="加重文字 Char"/>
    <w:link w:val="aff6"/>
    <w:locked/>
    <w:rsid w:val="00A03ED8"/>
    <w:rPr>
      <w:b/>
      <w:bCs/>
      <w:kern w:val="2"/>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A03ED8"/>
    <w:rPr>
      <w:rFonts w:eastAsia="隶书"/>
      <w:b/>
      <w:bCs/>
      <w:sz w:val="36"/>
      <w:szCs w:val="36"/>
      <w:lang w:val="en-US" w:eastAsia="zh-CN" w:bidi="ar-SA"/>
    </w:rPr>
  </w:style>
  <w:style w:type="character" w:customStyle="1" w:styleId="aff7">
    <w:name w:val="尾注文本 字符"/>
    <w:link w:val="a2"/>
    <w:rsid w:val="00A03ED8"/>
    <w:rPr>
      <w:rFonts w:ascii="宋体"/>
      <w:snapToGrid w:val="0"/>
      <w:sz w:val="21"/>
    </w:rPr>
  </w:style>
  <w:style w:type="character" w:customStyle="1" w:styleId="style181">
    <w:name w:val="style181"/>
    <w:rsid w:val="00A03ED8"/>
    <w:rPr>
      <w:rFonts w:ascii="Arial" w:hAnsi="Arial" w:cs="Arial" w:hint="default"/>
      <w:color w:val="000000"/>
      <w:sz w:val="18"/>
      <w:szCs w:val="18"/>
    </w:rPr>
  </w:style>
  <w:style w:type="character" w:customStyle="1" w:styleId="Char20">
    <w:name w:val="吉奥正文 Char2"/>
    <w:link w:val="aff8"/>
    <w:rsid w:val="00A03ED8"/>
    <w:rPr>
      <w:rFonts w:ascii="Times New Roman" w:eastAsia="仿宋_GB2312" w:hAnsi="Times New Roman"/>
      <w:sz w:val="24"/>
    </w:rPr>
  </w:style>
  <w:style w:type="character" w:customStyle="1" w:styleId="flname7">
    <w:name w:val="flname7"/>
    <w:basedOn w:val="ab"/>
    <w:rsid w:val="00A03ED8"/>
  </w:style>
  <w:style w:type="character" w:customStyle="1" w:styleId="headeroddCharChar1">
    <w:name w:val="header odd Char Char1"/>
    <w:rsid w:val="00A03ED8"/>
    <w:rPr>
      <w:rFonts w:eastAsia="宋体"/>
      <w:kern w:val="2"/>
      <w:sz w:val="18"/>
      <w:szCs w:val="18"/>
      <w:lang w:val="en-US" w:eastAsia="zh-CN" w:bidi="ar-SA"/>
    </w:rPr>
  </w:style>
  <w:style w:type="character" w:customStyle="1" w:styleId="CharChar1">
    <w:name w:val="一级标题 Char Char"/>
    <w:rsid w:val="00A03ED8"/>
    <w:rPr>
      <w:rFonts w:eastAsia="仿宋"/>
      <w:b/>
      <w:kern w:val="44"/>
      <w:sz w:val="28"/>
      <w:lang w:val="en-US" w:eastAsia="zh-CN" w:bidi="ar-SA"/>
    </w:rPr>
  </w:style>
  <w:style w:type="character" w:customStyle="1" w:styleId="CharChar12">
    <w:name w:val="Char Char12"/>
    <w:rsid w:val="00A03ED8"/>
    <w:rPr>
      <w:rFonts w:ascii="宋体" w:eastAsia="宋体" w:hAnsi="Courier New" w:cs="Times New Roman"/>
      <w:spacing w:val="-4"/>
      <w:sz w:val="18"/>
      <w:szCs w:val="20"/>
    </w:rPr>
  </w:style>
  <w:style w:type="character" w:customStyle="1" w:styleId="aff9">
    <w:name w:val="标题 字符"/>
    <w:link w:val="affa"/>
    <w:rsid w:val="00A03ED8"/>
    <w:rPr>
      <w:rFonts w:ascii="Arial" w:hAnsi="Arial" w:cs="Arial"/>
      <w:b/>
      <w:bCs/>
      <w:kern w:val="2"/>
      <w:sz w:val="32"/>
      <w:szCs w:val="32"/>
    </w:rPr>
  </w:style>
  <w:style w:type="character" w:customStyle="1" w:styleId="52">
    <w:name w:val="标题 5 字符"/>
    <w:link w:val="51"/>
    <w:uiPriority w:val="9"/>
    <w:rsid w:val="00A03ED8"/>
    <w:rPr>
      <w:rFonts w:eastAsia="宋体"/>
      <w:b/>
      <w:bCs/>
      <w:kern w:val="2"/>
      <w:sz w:val="28"/>
      <w:szCs w:val="28"/>
      <w:lang w:bidi="ar-SA"/>
    </w:rPr>
  </w:style>
  <w:style w:type="character" w:customStyle="1" w:styleId="huide001">
    <w:name w:val="huide001"/>
    <w:rsid w:val="00A03ED8"/>
    <w:rPr>
      <w:rFonts w:ascii="Arial" w:hAnsi="Arial" w:cs="Arial" w:hint="default"/>
      <w:color w:val="666666"/>
      <w:sz w:val="18"/>
      <w:szCs w:val="18"/>
    </w:rPr>
  </w:style>
  <w:style w:type="character" w:customStyle="1" w:styleId="TitleChar">
    <w:name w:val="Title Char"/>
    <w:rsid w:val="00A03ED8"/>
    <w:rPr>
      <w:rFonts w:ascii="Cambria" w:eastAsia="宋体" w:hAnsi="Cambria" w:cs="Cambria"/>
      <w:b/>
      <w:bCs/>
      <w:sz w:val="32"/>
      <w:szCs w:val="32"/>
      <w:lang w:val="en-US" w:eastAsia="zh-CN" w:bidi="ar-SA"/>
    </w:rPr>
  </w:style>
  <w:style w:type="character" w:customStyle="1" w:styleId="textshow1">
    <w:name w:val="text_show1"/>
    <w:rsid w:val="00A03ED8"/>
    <w:rPr>
      <w:strike w:val="0"/>
      <w:dstrike w:val="0"/>
      <w:color w:val="000000"/>
      <w:sz w:val="21"/>
      <w:szCs w:val="21"/>
      <w:u w:val="none"/>
    </w:rPr>
  </w:style>
  <w:style w:type="character" w:customStyle="1" w:styleId="Char7">
    <w:name w:val="标准文本 Char"/>
    <w:link w:val="affb"/>
    <w:locked/>
    <w:rsid w:val="00A03ED8"/>
    <w:rPr>
      <w:kern w:val="2"/>
      <w:sz w:val="24"/>
      <w:szCs w:val="24"/>
    </w:rPr>
  </w:style>
  <w:style w:type="character" w:customStyle="1" w:styleId="CharChar4">
    <w:name w:val="Char Char4"/>
    <w:rsid w:val="00A03ED8"/>
    <w:rPr>
      <w:rFonts w:ascii="Calibri" w:eastAsia="宋体" w:hAnsi="Calibri"/>
      <w:sz w:val="18"/>
      <w:szCs w:val="18"/>
      <w:lang w:bidi="ar-SA"/>
    </w:rPr>
  </w:style>
  <w:style w:type="character" w:customStyle="1" w:styleId="CharChar141">
    <w:name w:val="Char Char141"/>
    <w:rsid w:val="00A03ED8"/>
    <w:rPr>
      <w:rFonts w:ascii="楷体_GB2312" w:eastAsia="楷体_GB2312"/>
      <w:kern w:val="2"/>
      <w:sz w:val="32"/>
      <w:lang w:val="en-US" w:eastAsia="zh-CN" w:bidi="ar-SA"/>
    </w:rPr>
  </w:style>
  <w:style w:type="character" w:customStyle="1" w:styleId="HeaderChar">
    <w:name w:val="Header Char"/>
    <w:semiHidden/>
    <w:locked/>
    <w:rsid w:val="00A03ED8"/>
    <w:rPr>
      <w:rFonts w:ascii="Times New Roman" w:eastAsia="宋体" w:hAnsi="Times New Roman" w:cs="Times New Roman"/>
      <w:sz w:val="18"/>
      <w:szCs w:val="18"/>
    </w:rPr>
  </w:style>
  <w:style w:type="character" w:customStyle="1" w:styleId="p21">
    <w:name w:val="p21"/>
    <w:rsid w:val="00A03ED8"/>
    <w:rPr>
      <w:rFonts w:ascii="Arial" w:hAnsi="Arial" w:hint="default"/>
      <w:strike w:val="0"/>
      <w:dstrike w:val="0"/>
      <w:color w:val="333333"/>
      <w:sz w:val="18"/>
      <w:u w:val="none"/>
    </w:rPr>
  </w:style>
  <w:style w:type="character" w:customStyle="1" w:styleId="FooterChar">
    <w:name w:val="Footer Char"/>
    <w:semiHidden/>
    <w:locked/>
    <w:rsid w:val="00A03ED8"/>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A03ED8"/>
    <w:rPr>
      <w:rFonts w:eastAsia="宋体"/>
      <w:kern w:val="2"/>
      <w:sz w:val="21"/>
      <w:szCs w:val="24"/>
      <w:lang w:val="en-US" w:eastAsia="zh-CN" w:bidi="ar-SA"/>
    </w:rPr>
  </w:style>
  <w:style w:type="character" w:customStyle="1" w:styleId="CharChar8">
    <w:name w:val="Char Char8"/>
    <w:rsid w:val="00A03ED8"/>
    <w:rPr>
      <w:rFonts w:ascii="Arial" w:eastAsia="黑体" w:hAnsi="Arial"/>
      <w:b/>
      <w:bCs/>
      <w:kern w:val="2"/>
      <w:sz w:val="32"/>
      <w:szCs w:val="32"/>
      <w:lang w:val="en-US" w:eastAsia="zh-CN" w:bidi="ar-SA"/>
    </w:rPr>
  </w:style>
  <w:style w:type="character" w:customStyle="1" w:styleId="ListParagraphChar">
    <w:name w:val="List Paragraph Char"/>
    <w:aliases w:val="列出段落 Char,List Char,图表 Char,列出段落11 Char,List Paragraph1 Char,List1 Char,列出段落111 Char,C503-正文 Char,text Char,符号列表 Char,图名 Char,插入表格 Char,编号 Char,lp1 Char,正文111111 Char,正文123 Char,列出段落12 Char,列出段落1 Char,段落样式 Char,Bullet List Char"/>
    <w:link w:val="16"/>
    <w:uiPriority w:val="34"/>
    <w:qFormat/>
    <w:locked/>
    <w:rsid w:val="00A03ED8"/>
    <w:rPr>
      <w:rFonts w:ascii="Times New Roman" w:hAnsi="Times New Roman"/>
      <w:kern w:val="2"/>
      <w:sz w:val="21"/>
      <w:szCs w:val="24"/>
    </w:rPr>
  </w:style>
  <w:style w:type="character" w:customStyle="1" w:styleId="BalloonTextChar">
    <w:name w:val="Balloon Text Char"/>
    <w:semiHidden/>
    <w:locked/>
    <w:rsid w:val="00A03ED8"/>
    <w:rPr>
      <w:rFonts w:ascii="Times New Roman" w:eastAsia="宋体" w:hAnsi="Times New Roman" w:cs="Times New Roman"/>
      <w:sz w:val="18"/>
      <w:szCs w:val="18"/>
    </w:rPr>
  </w:style>
  <w:style w:type="character" w:styleId="affc">
    <w:name w:val="Book Title"/>
    <w:uiPriority w:val="33"/>
    <w:qFormat/>
    <w:rsid w:val="00A03ED8"/>
    <w:rPr>
      <w:b/>
      <w:bCs/>
      <w:smallCaps/>
      <w:spacing w:val="5"/>
    </w:rPr>
  </w:style>
  <w:style w:type="character" w:customStyle="1" w:styleId="12">
    <w:name w:val="标题 1 字符"/>
    <w:link w:val="11"/>
    <w:uiPriority w:val="9"/>
    <w:rsid w:val="00A03ED8"/>
    <w:rPr>
      <w:rFonts w:eastAsia="隶书"/>
      <w:b/>
      <w:bCs/>
      <w:sz w:val="36"/>
      <w:szCs w:val="36"/>
      <w:lang w:val="en-US" w:eastAsia="zh-CN" w:bidi="ar-SA"/>
    </w:rPr>
  </w:style>
  <w:style w:type="character" w:customStyle="1" w:styleId="tw4winMark">
    <w:name w:val="tw4winMark"/>
    <w:rsid w:val="00A03ED8"/>
    <w:rPr>
      <w:rFonts w:ascii="Courier New" w:hAnsi="Courier New"/>
      <w:vanish/>
      <w:color w:val="800080"/>
      <w:vertAlign w:val="subscript"/>
    </w:rPr>
  </w:style>
  <w:style w:type="character" w:customStyle="1" w:styleId="ItemListinTableCharChar">
    <w:name w:val="Item List in Table Char Char"/>
    <w:link w:val="ItemListinTable"/>
    <w:locked/>
    <w:rsid w:val="00A03ED8"/>
    <w:rPr>
      <w:rFonts w:ascii="Arial" w:hAnsi="Arial"/>
      <w:sz w:val="18"/>
      <w:szCs w:val="18"/>
    </w:rPr>
  </w:style>
  <w:style w:type="character" w:customStyle="1" w:styleId="CharChar20">
    <w:name w:val="Char Char2"/>
    <w:rsid w:val="00A03ED8"/>
    <w:rPr>
      <w:rFonts w:ascii="宋体" w:eastAsia="宋体" w:hAnsi="Courier New"/>
      <w:sz w:val="21"/>
      <w:lang w:val="en-US" w:eastAsia="zh-CN" w:bidi="ar-SA"/>
    </w:rPr>
  </w:style>
  <w:style w:type="character" w:customStyle="1" w:styleId="affd">
    <w:name w:val="正文文本 字符"/>
    <w:link w:val="affe"/>
    <w:rsid w:val="00A03ED8"/>
    <w:rPr>
      <w:rFonts w:eastAsia="宋体"/>
      <w:kern w:val="2"/>
      <w:sz w:val="28"/>
      <w:szCs w:val="24"/>
      <w:lang w:val="en-US" w:eastAsia="zh-CN" w:bidi="ar-SA"/>
    </w:rPr>
  </w:style>
  <w:style w:type="character" w:customStyle="1" w:styleId="paragraph1CharChar">
    <w:name w:val="paragraph1 Char Char"/>
    <w:rsid w:val="00A03ED8"/>
    <w:rPr>
      <w:rFonts w:eastAsia="楷体_GB2312"/>
      <w:kern w:val="2"/>
      <w:sz w:val="24"/>
      <w:lang w:val="en-US" w:eastAsia="zh-CN" w:bidi="ar-SA"/>
    </w:rPr>
  </w:style>
  <w:style w:type="character" w:customStyle="1" w:styleId="afff">
    <w:name w:val="正文文本首行缩进 字符"/>
    <w:link w:val="afff0"/>
    <w:rsid w:val="00A03ED8"/>
    <w:rPr>
      <w:rFonts w:ascii="Calibri" w:eastAsia="宋体" w:hAnsi="Calibri"/>
      <w:kern w:val="2"/>
      <w:sz w:val="21"/>
      <w:szCs w:val="22"/>
      <w:lang w:val="en-US" w:eastAsia="zh-CN" w:bidi="ar-SA"/>
    </w:rPr>
  </w:style>
  <w:style w:type="character" w:customStyle="1" w:styleId="grame">
    <w:name w:val="grame"/>
    <w:basedOn w:val="ab"/>
    <w:rsid w:val="00A03ED8"/>
  </w:style>
  <w:style w:type="character" w:customStyle="1" w:styleId="CharChar5">
    <w:name w:val="Char Char5"/>
    <w:rsid w:val="00A03ED8"/>
    <w:rPr>
      <w:rFonts w:ascii="Calibri" w:eastAsia="宋体" w:hAnsi="Calibri"/>
      <w:sz w:val="18"/>
      <w:szCs w:val="18"/>
      <w:lang w:bidi="ar-SA"/>
    </w:rPr>
  </w:style>
  <w:style w:type="character" w:customStyle="1" w:styleId="fontdz1">
    <w:name w:val="fontdz1"/>
    <w:rsid w:val="00A03ED8"/>
    <w:rPr>
      <w:sz w:val="18"/>
      <w:szCs w:val="18"/>
    </w:rPr>
  </w:style>
  <w:style w:type="character" w:customStyle="1" w:styleId="Char8">
    <w:name w:val="自定义正文 Char"/>
    <w:link w:val="afff1"/>
    <w:rsid w:val="00A03ED8"/>
    <w:rPr>
      <w:rFonts w:ascii="仿宋_GB2312" w:eastAsia="仿宋_GB2312"/>
      <w:kern w:val="2"/>
      <w:sz w:val="28"/>
      <w:szCs w:val="24"/>
    </w:rPr>
  </w:style>
  <w:style w:type="character" w:customStyle="1" w:styleId="Char9">
    <w:name w:val="公文正文 Char"/>
    <w:link w:val="afff2"/>
    <w:rsid w:val="00A03ED8"/>
    <w:rPr>
      <w:rFonts w:ascii="仿宋_GB2312" w:eastAsia="仿宋_GB2312"/>
      <w:kern w:val="2"/>
      <w:sz w:val="24"/>
      <w:szCs w:val="24"/>
      <w:lang w:val="en-US" w:eastAsia="zh-CN" w:bidi="ar-SA"/>
    </w:rPr>
  </w:style>
  <w:style w:type="character" w:customStyle="1" w:styleId="CharChar14">
    <w:name w:val="Char Char14"/>
    <w:rsid w:val="00A03ED8"/>
    <w:rPr>
      <w:rFonts w:ascii="Calibri" w:eastAsia="宋体" w:hAnsi="Calibri" w:cs="Times New Roman"/>
      <w:b/>
      <w:bCs/>
      <w:sz w:val="28"/>
      <w:szCs w:val="28"/>
    </w:rPr>
  </w:style>
  <w:style w:type="character" w:customStyle="1" w:styleId="1CharChar2">
    <w:name w:val="列表1、 Char Char"/>
    <w:rsid w:val="00A03ED8"/>
    <w:rPr>
      <w:rFonts w:ascii="仿宋" w:eastAsia="仿宋" w:hAnsi="仿宋"/>
      <w:kern w:val="2"/>
      <w:sz w:val="28"/>
      <w:szCs w:val="21"/>
      <w:lang w:bidi="ar-SA"/>
    </w:rPr>
  </w:style>
  <w:style w:type="character" w:customStyle="1" w:styleId="afff3">
    <w:name w:val="批注文字 字符"/>
    <w:link w:val="afff4"/>
    <w:rsid w:val="00A03ED8"/>
    <w:rPr>
      <w:kern w:val="2"/>
      <w:sz w:val="21"/>
      <w:szCs w:val="22"/>
    </w:rPr>
  </w:style>
  <w:style w:type="character" w:customStyle="1" w:styleId="Chara">
    <w:name w:val="批注主题 Char"/>
    <w:link w:val="17"/>
    <w:uiPriority w:val="99"/>
    <w:rsid w:val="00A03ED8"/>
    <w:rPr>
      <w:b/>
      <w:bCs/>
    </w:rPr>
  </w:style>
  <w:style w:type="character" w:customStyle="1" w:styleId="Charb">
    <w:name w:val="表名 Char"/>
    <w:rsid w:val="00A03ED8"/>
    <w:rPr>
      <w:rFonts w:ascii="Arial" w:eastAsia="黑体" w:hAnsi="Arial"/>
      <w:sz w:val="24"/>
      <w:szCs w:val="24"/>
    </w:rPr>
  </w:style>
  <w:style w:type="character" w:customStyle="1" w:styleId="ZJChar0">
    <w:name w:val="ZJ图表 Char"/>
    <w:link w:val="ZJ0"/>
    <w:rsid w:val="00A03ED8"/>
    <w:rPr>
      <w:rFonts w:ascii="Times New Roman" w:eastAsia="黑体" w:hAnsi="Times New Roman"/>
      <w:color w:val="000000"/>
      <w:sz w:val="24"/>
      <w:szCs w:val="24"/>
    </w:rPr>
  </w:style>
  <w:style w:type="character" w:customStyle="1" w:styleId="hChar">
    <w:name w:val="h Char"/>
    <w:aliases w:val="En-tête 1.1 Char,En-tête 1.11 Char,Ò³Ã¼ Char Char"/>
    <w:rsid w:val="00A03ED8"/>
    <w:rPr>
      <w:rFonts w:ascii="Calibri" w:eastAsia="宋体" w:hAnsi="Calibri" w:cs="Times New Roman"/>
      <w:sz w:val="18"/>
      <w:szCs w:val="18"/>
    </w:rPr>
  </w:style>
  <w:style w:type="character" w:customStyle="1" w:styleId="22">
    <w:name w:val="标题 2 字符"/>
    <w:link w:val="21"/>
    <w:uiPriority w:val="9"/>
    <w:rsid w:val="00A03ED8"/>
    <w:rPr>
      <w:rFonts w:ascii="Arial" w:eastAsia="黑体" w:hAnsi="Arial"/>
      <w:b/>
      <w:bCs/>
      <w:kern w:val="2"/>
      <w:sz w:val="32"/>
      <w:szCs w:val="32"/>
      <w:lang w:val="en-US" w:eastAsia="zh-CN" w:bidi="ar-SA"/>
    </w:rPr>
  </w:style>
  <w:style w:type="character" w:customStyle="1" w:styleId="z-">
    <w:name w:val="z-窗体底端 字符"/>
    <w:link w:val="z-0"/>
    <w:rsid w:val="00A03ED8"/>
    <w:rPr>
      <w:rFonts w:ascii="Arial" w:hAnsi="Arial" w:cs="Arial"/>
      <w:vanish/>
      <w:sz w:val="16"/>
      <w:szCs w:val="16"/>
    </w:rPr>
  </w:style>
  <w:style w:type="character" w:customStyle="1" w:styleId="titlesubblue1">
    <w:name w:val="title_sub_blue1"/>
    <w:rsid w:val="00A03ED8"/>
    <w:rPr>
      <w:rFonts w:ascii="Arial" w:hAnsi="Arial" w:hint="default"/>
      <w:b/>
      <w:strike w:val="0"/>
      <w:dstrike w:val="0"/>
      <w:color w:val="16344F"/>
      <w:spacing w:val="15"/>
      <w:sz w:val="18"/>
      <w:u w:val="none"/>
    </w:rPr>
  </w:style>
  <w:style w:type="character" w:customStyle="1" w:styleId="CharChar3">
    <w:name w:val="二级标题 Char Char"/>
    <w:rsid w:val="00A03ED8"/>
    <w:rPr>
      <w:rFonts w:eastAsia="仿宋"/>
      <w:b/>
      <w:sz w:val="28"/>
      <w:lang w:val="en-US" w:eastAsia="zh-CN" w:bidi="ar-SA"/>
    </w:rPr>
  </w:style>
  <w:style w:type="character" w:styleId="afff5">
    <w:name w:val="Intense Reference"/>
    <w:qFormat/>
    <w:rsid w:val="00A03ED8"/>
    <w:rPr>
      <w:b/>
      <w:sz w:val="24"/>
      <w:u w:val="single"/>
    </w:rPr>
  </w:style>
  <w:style w:type="character" w:customStyle="1" w:styleId="32">
    <w:name w:val="正文文本 3 字符"/>
    <w:link w:val="33"/>
    <w:rsid w:val="00A03ED8"/>
    <w:rPr>
      <w:rFonts w:ascii="Times New Roman" w:eastAsia="仿宋_GB2312" w:hAnsi="宋体"/>
      <w:b/>
      <w:bCs/>
      <w:kern w:val="2"/>
      <w:sz w:val="24"/>
    </w:rPr>
  </w:style>
  <w:style w:type="character" w:customStyle="1" w:styleId="110">
    <w:name w:val="中等深浅网格 11"/>
    <w:semiHidden/>
    <w:rsid w:val="00A03ED8"/>
    <w:rPr>
      <w:color w:val="808080"/>
    </w:rPr>
  </w:style>
  <w:style w:type="character" w:customStyle="1" w:styleId="CharChar9">
    <w:name w:val="Char Char9"/>
    <w:rsid w:val="00A03ED8"/>
    <w:rPr>
      <w:rFonts w:eastAsia="宋体"/>
      <w:b/>
      <w:kern w:val="44"/>
      <w:sz w:val="44"/>
      <w:lang w:bidi="ar-SA"/>
    </w:rPr>
  </w:style>
  <w:style w:type="character" w:customStyle="1" w:styleId="Char12">
    <w:name w:val="正文文本缩进 Char1"/>
    <w:uiPriority w:val="99"/>
    <w:rsid w:val="00A03ED8"/>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A03ED8"/>
    <w:rPr>
      <w:rFonts w:eastAsia="仿宋_GB2312"/>
      <w:kern w:val="2"/>
      <w:sz w:val="22"/>
      <w:szCs w:val="24"/>
      <w:lang w:val="en-US" w:eastAsia="zh-CN" w:bidi="ar-SA"/>
    </w:rPr>
  </w:style>
  <w:style w:type="character" w:customStyle="1" w:styleId="Charc">
    <w:name w:val="大标题 Char"/>
    <w:link w:val="afff6"/>
    <w:rsid w:val="00A03ED8"/>
    <w:rPr>
      <w:b/>
      <w:sz w:val="28"/>
      <w:lang w:val="en-US" w:eastAsia="zh-CN" w:bidi="ar-SA"/>
    </w:rPr>
  </w:style>
  <w:style w:type="character" w:customStyle="1" w:styleId="4CharChar0">
    <w:name w:val="样式4 Char Char"/>
    <w:rsid w:val="00A03ED8"/>
    <w:rPr>
      <w:rFonts w:ascii="Calibri" w:eastAsia="宋体" w:hAnsi="Calibri"/>
      <w:kern w:val="2"/>
      <w:sz w:val="24"/>
      <w:szCs w:val="22"/>
      <w:lang w:val="en-US" w:eastAsia="zh-CN" w:bidi="ar-SA"/>
    </w:rPr>
  </w:style>
  <w:style w:type="character" w:customStyle="1" w:styleId="afff7">
    <w:name w:val="正文文本缩进 字符"/>
    <w:link w:val="afff8"/>
    <w:rsid w:val="00A03ED8"/>
    <w:rPr>
      <w:rFonts w:ascii="宋体" w:eastAsia="宋体" w:hAnsi="Courier New"/>
      <w:spacing w:val="-4"/>
      <w:kern w:val="2"/>
      <w:sz w:val="18"/>
      <w:lang w:val="en-US" w:eastAsia="zh-CN" w:bidi="ar-SA"/>
    </w:rPr>
  </w:style>
  <w:style w:type="character" w:customStyle="1" w:styleId="2CharChar0">
    <w:name w:val="正文（首行缩进2字符） Char Char"/>
    <w:link w:val="25"/>
    <w:rsid w:val="00A03ED8"/>
    <w:rPr>
      <w:szCs w:val="21"/>
    </w:rPr>
  </w:style>
  <w:style w:type="character" w:customStyle="1" w:styleId="tw4winPopup">
    <w:name w:val="tw4winPopup"/>
    <w:rsid w:val="00A03ED8"/>
    <w:rPr>
      <w:rFonts w:ascii="Courier New" w:hAnsi="Courier New"/>
      <w:color w:val="008000"/>
    </w:rPr>
  </w:style>
  <w:style w:type="character" w:customStyle="1" w:styleId="afff9">
    <w:name w:val="页脚 字符"/>
    <w:link w:val="afffa"/>
    <w:uiPriority w:val="99"/>
    <w:rsid w:val="00A03ED8"/>
    <w:rPr>
      <w:kern w:val="2"/>
      <w:sz w:val="18"/>
      <w:szCs w:val="18"/>
    </w:rPr>
  </w:style>
  <w:style w:type="character" w:customStyle="1" w:styleId="-3Char">
    <w:name w:val="浅色网格 - 强调文字颜色 3 Char"/>
    <w:locked/>
    <w:rsid w:val="00A03ED8"/>
    <w:rPr>
      <w:rFonts w:ascii="Calibri" w:eastAsia="宋体" w:hAnsi="Calibri" w:cs="Times New Roman"/>
    </w:rPr>
  </w:style>
  <w:style w:type="character" w:customStyle="1" w:styleId="CharChar21">
    <w:name w:val="Char Char21"/>
    <w:rsid w:val="00A03ED8"/>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A03ED8"/>
    <w:rPr>
      <w:rFonts w:ascii="Arial" w:eastAsia="黑体" w:hAnsi="Arial"/>
      <w:b/>
      <w:bCs/>
      <w:kern w:val="2"/>
      <w:sz w:val="32"/>
      <w:szCs w:val="32"/>
      <w:lang w:val="en-US" w:eastAsia="zh-CN" w:bidi="ar-SA"/>
    </w:rPr>
  </w:style>
  <w:style w:type="character" w:customStyle="1" w:styleId="Chard">
    <w:name w:val="新昌图表 Char"/>
    <w:link w:val="afffb"/>
    <w:rsid w:val="00A03ED8"/>
    <w:rPr>
      <w:rFonts w:ascii="Times New Roman" w:eastAsia="黑体" w:hAnsi="Times New Roman"/>
      <w:color w:val="000000"/>
      <w:sz w:val="24"/>
      <w:szCs w:val="24"/>
    </w:rPr>
  </w:style>
  <w:style w:type="character" w:customStyle="1" w:styleId="CharChar140">
    <w:name w:val="Char Char14"/>
    <w:locked/>
    <w:rsid w:val="00A03ED8"/>
    <w:rPr>
      <w:rFonts w:ascii="楷体_GB2312" w:eastAsia="楷体_GB2312"/>
      <w:kern w:val="2"/>
      <w:sz w:val="32"/>
      <w:lang w:val="en-US" w:eastAsia="zh-CN" w:bidi="ar-SA"/>
    </w:rPr>
  </w:style>
  <w:style w:type="character" w:customStyle="1" w:styleId="tw4winError">
    <w:name w:val="tw4winError"/>
    <w:rsid w:val="00A03ED8"/>
    <w:rPr>
      <w:rFonts w:ascii="Courier New" w:hAnsi="Courier New"/>
      <w:color w:val="00FF00"/>
      <w:sz w:val="40"/>
    </w:rPr>
  </w:style>
  <w:style w:type="character" w:customStyle="1" w:styleId="4Char">
    <w:name w:val="正文4 Char"/>
    <w:link w:val="40"/>
    <w:rsid w:val="00A03ED8"/>
    <w:rPr>
      <w:kern w:val="2"/>
      <w:sz w:val="24"/>
      <w:szCs w:val="24"/>
    </w:rPr>
  </w:style>
  <w:style w:type="character" w:customStyle="1" w:styleId="z-1">
    <w:name w:val="z-窗体顶端 字符"/>
    <w:link w:val="z-2"/>
    <w:rsid w:val="00A03ED8"/>
    <w:rPr>
      <w:rFonts w:ascii="Arial" w:hAnsi="Arial" w:cs="Arial"/>
      <w:vanish/>
      <w:sz w:val="16"/>
      <w:szCs w:val="16"/>
    </w:rPr>
  </w:style>
  <w:style w:type="character" w:customStyle="1" w:styleId="Chare">
    <w:name w:val="衢州正文 Char"/>
    <w:link w:val="afffc"/>
    <w:rsid w:val="00A03ED8"/>
    <w:rPr>
      <w:rFonts w:ascii="Times New Roman" w:hAnsi="宋体"/>
      <w:sz w:val="24"/>
      <w:szCs w:val="24"/>
    </w:rPr>
  </w:style>
  <w:style w:type="character" w:customStyle="1" w:styleId="CharChara">
    <w:name w:val="公文正文 Char Char"/>
    <w:rsid w:val="00A03ED8"/>
    <w:rPr>
      <w:rFonts w:ascii="仿宋_GB2312" w:eastAsia="仿宋_GB2312"/>
      <w:kern w:val="2"/>
      <w:sz w:val="24"/>
      <w:szCs w:val="24"/>
      <w:lang w:val="en-US" w:eastAsia="zh-CN" w:bidi="ar-SA"/>
    </w:rPr>
  </w:style>
  <w:style w:type="character" w:customStyle="1" w:styleId="css21">
    <w:name w:val="css21"/>
    <w:rsid w:val="00A03ED8"/>
    <w:rPr>
      <w:sz w:val="18"/>
    </w:rPr>
  </w:style>
  <w:style w:type="character" w:customStyle="1" w:styleId="-CharChar">
    <w:name w:val="样式(-) Char Char"/>
    <w:rsid w:val="00A03ED8"/>
    <w:rPr>
      <w:rFonts w:ascii="Calibri" w:eastAsia="仿宋" w:hAnsi="Calibri"/>
      <w:b/>
      <w:kern w:val="2"/>
      <w:sz w:val="28"/>
      <w:szCs w:val="21"/>
      <w:lang w:bidi="ar-SA"/>
    </w:rPr>
  </w:style>
  <w:style w:type="character" w:customStyle="1" w:styleId="1Char">
    <w:name w:val="列表1、 Char"/>
    <w:link w:val="10"/>
    <w:locked/>
    <w:rsid w:val="00A03ED8"/>
    <w:rPr>
      <w:rFonts w:ascii="仿宋" w:eastAsia="仿宋" w:hAnsi="仿宋"/>
      <w:kern w:val="2"/>
      <w:sz w:val="28"/>
      <w:szCs w:val="21"/>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rsid w:val="00A03ED8"/>
    <w:rPr>
      <w:rFonts w:eastAsia="宋体"/>
      <w:kern w:val="2"/>
      <w:sz w:val="28"/>
      <w:szCs w:val="24"/>
      <w:lang w:val="en-US" w:eastAsia="zh-CN" w:bidi="ar-SA"/>
    </w:rPr>
  </w:style>
  <w:style w:type="character" w:customStyle="1" w:styleId="news1">
    <w:name w:val="news1"/>
    <w:rsid w:val="00A03ED8"/>
    <w:rPr>
      <w:rFonts w:ascii="Times New Roman" w:hAnsi="Times New Roman" w:cs="Times New Roman" w:hint="default"/>
      <w:sz w:val="21"/>
      <w:szCs w:val="21"/>
    </w:rPr>
  </w:style>
  <w:style w:type="character" w:customStyle="1" w:styleId="42">
    <w:name w:val="标题 4 字符"/>
    <w:link w:val="41"/>
    <w:uiPriority w:val="9"/>
    <w:rsid w:val="00A03ED8"/>
    <w:rPr>
      <w:rFonts w:ascii="Arial" w:eastAsia="黑体" w:hAnsi="Arial"/>
      <w:b/>
      <w:bCs/>
      <w:kern w:val="2"/>
      <w:sz w:val="28"/>
      <w:szCs w:val="28"/>
      <w:lang w:val="en-US" w:eastAsia="zh-CN" w:bidi="ar-SA"/>
    </w:rPr>
  </w:style>
  <w:style w:type="character" w:customStyle="1" w:styleId="CharChar50">
    <w:name w:val="Char Char5"/>
    <w:rsid w:val="00A03ED8"/>
    <w:rPr>
      <w:rFonts w:ascii="Calibri" w:eastAsia="宋体" w:hAnsi="Calibri"/>
      <w:sz w:val="18"/>
      <w:szCs w:val="18"/>
      <w:lang w:bidi="ar-SA"/>
    </w:rPr>
  </w:style>
  <w:style w:type="character" w:customStyle="1" w:styleId="Charf">
    <w:name w:val="正文文字 Char"/>
    <w:aliases w:val="bt Char Char Char,居中 Char,楷体粗正文文字 Char,Body Text 1 Char,NoticeText-List Char,contents Char,Bodytext Char,AvtalBrödtext Char,AvtalBrodtext Char,andrad Char,Body Text Char1 Char"/>
    <w:rsid w:val="00A03ED8"/>
    <w:rPr>
      <w:rFonts w:ascii="Arial" w:eastAsia="宋体" w:hAnsi="Arial"/>
      <w:kern w:val="2"/>
      <w:sz w:val="24"/>
      <w:lang w:val="en-US" w:eastAsia="zh-CN"/>
    </w:rPr>
  </w:style>
  <w:style w:type="character" w:customStyle="1" w:styleId="CharCharb">
    <w:name w:val="大标题 Char Char"/>
    <w:rsid w:val="00A03ED8"/>
    <w:rPr>
      <w:b/>
      <w:sz w:val="28"/>
      <w:lang w:val="en-US" w:eastAsia="zh-CN" w:bidi="ar-SA"/>
    </w:rPr>
  </w:style>
  <w:style w:type="character" w:customStyle="1" w:styleId="Charf0">
    <w:name w:val="华电 正文 Char"/>
    <w:link w:val="afffd"/>
    <w:rsid w:val="00A03ED8"/>
    <w:rPr>
      <w:rFonts w:ascii="宋体" w:eastAsia="宋体" w:hAnsi="宋体"/>
      <w:sz w:val="22"/>
      <w:lang w:bidi="ar-SA"/>
    </w:rPr>
  </w:style>
  <w:style w:type="character" w:customStyle="1" w:styleId="Charf1">
    <w:name w:val="标准正文格式 Char"/>
    <w:link w:val="afffe"/>
    <w:rsid w:val="00A03ED8"/>
    <w:rPr>
      <w:rFonts w:ascii="宋体" w:eastAsia="仿宋_GB2312" w:cs="宋体"/>
      <w:color w:val="000000"/>
      <w:sz w:val="24"/>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A03ED8"/>
    <w:rPr>
      <w:rFonts w:ascii="Calibri" w:eastAsia="宋体" w:hAnsi="Calibri"/>
      <w:b/>
      <w:bCs/>
      <w:kern w:val="2"/>
      <w:sz w:val="32"/>
      <w:szCs w:val="32"/>
      <w:lang w:val="en-US" w:eastAsia="zh-CN" w:bidi="ar-SA"/>
    </w:rPr>
  </w:style>
  <w:style w:type="character" w:customStyle="1" w:styleId="IndentNormalChar">
    <w:name w:val="Indent Normal Char"/>
    <w:link w:val="IndentNormal"/>
    <w:rsid w:val="00A03ED8"/>
    <w:rPr>
      <w:kern w:val="2"/>
      <w:sz w:val="21"/>
      <w:lang w:bidi="ar-SA"/>
    </w:rPr>
  </w:style>
  <w:style w:type="character" w:customStyle="1" w:styleId="26">
    <w:name w:val="正文文本缩进 2 字符"/>
    <w:link w:val="27"/>
    <w:rsid w:val="00A03ED8"/>
    <w:rPr>
      <w:rFonts w:ascii="仿宋_GB2312" w:hAnsi="宋体" w:cs="Arial"/>
      <w:b/>
      <w:bCs/>
      <w:color w:val="000000"/>
      <w:kern w:val="2"/>
      <w:sz w:val="24"/>
      <w:szCs w:val="24"/>
    </w:rPr>
  </w:style>
  <w:style w:type="character" w:customStyle="1" w:styleId="line1">
    <w:name w:val="line1"/>
    <w:rsid w:val="00A03ED8"/>
    <w:rPr>
      <w:strike w:val="0"/>
      <w:dstrike w:val="0"/>
      <w:spacing w:val="360"/>
      <w:u w:val="none"/>
    </w:rPr>
  </w:style>
  <w:style w:type="character" w:customStyle="1" w:styleId="Charf2">
    <w:name w:val="页脚 Char"/>
    <w:aliases w:val="Footer-Even Char,封面 Char"/>
    <w:uiPriority w:val="99"/>
    <w:rsid w:val="00A03ED8"/>
    <w:rPr>
      <w:kern w:val="2"/>
      <w:sz w:val="18"/>
      <w:szCs w:val="18"/>
      <w:lang w:bidi="ar-SA"/>
    </w:rPr>
  </w:style>
  <w:style w:type="character" w:customStyle="1" w:styleId="pointnormal1">
    <w:name w:val="point_normal1"/>
    <w:rsid w:val="00A03ED8"/>
    <w:rPr>
      <w:rFonts w:ascii="Arial" w:hAnsi="Arial" w:cs="Arial" w:hint="default"/>
      <w:sz w:val="18"/>
      <w:szCs w:val="18"/>
    </w:rPr>
  </w:style>
  <w:style w:type="character" w:customStyle="1" w:styleId="unnamed11">
    <w:name w:val="unnamed11"/>
    <w:rsid w:val="00A03ED8"/>
    <w:rPr>
      <w:color w:val="000000"/>
      <w:sz w:val="20"/>
      <w:szCs w:val="20"/>
    </w:rPr>
  </w:style>
  <w:style w:type="character" w:customStyle="1" w:styleId="Charf3">
    <w:name w:val="模板正文 Char"/>
    <w:link w:val="affff"/>
    <w:rsid w:val="00A03ED8"/>
    <w:rPr>
      <w:rFonts w:ascii="Arial" w:hAnsi="Arial"/>
      <w:szCs w:val="21"/>
    </w:rPr>
  </w:style>
  <w:style w:type="character" w:customStyle="1" w:styleId="BodyTextChar1">
    <w:name w:val="*Body Text Char1"/>
    <w:link w:val="BodyText"/>
    <w:rsid w:val="00A03ED8"/>
    <w:rPr>
      <w:rFonts w:ascii="Futura Lt" w:hAnsi="Futura Lt" w:cs="Futura Lt"/>
      <w:sz w:val="21"/>
      <w:szCs w:val="21"/>
      <w:lang w:val="en-US" w:eastAsia="en-US" w:bidi="ar-SA"/>
    </w:rPr>
  </w:style>
  <w:style w:type="character" w:customStyle="1" w:styleId="14black1">
    <w:name w:val="14_black1"/>
    <w:rsid w:val="00A03ED8"/>
    <w:rPr>
      <w:i w:val="0"/>
      <w:color w:val="000000"/>
      <w:sz w:val="21"/>
    </w:rPr>
  </w:style>
  <w:style w:type="character" w:customStyle="1" w:styleId="18">
    <w:name w:val="样式 小四1"/>
    <w:rsid w:val="00A03ED8"/>
    <w:rPr>
      <w:rFonts w:ascii="Tahoma" w:eastAsia="仿宋_GB2312" w:hAnsi="Tahoma"/>
      <w:kern w:val="2"/>
      <w:sz w:val="24"/>
      <w:lang w:val="en-US" w:eastAsia="zh-CN" w:bidi="ar-SA"/>
    </w:rPr>
  </w:style>
  <w:style w:type="character" w:customStyle="1" w:styleId="CharChar30">
    <w:name w:val="Char Char3"/>
    <w:rsid w:val="00A03ED8"/>
    <w:rPr>
      <w:rFonts w:ascii="Arial" w:eastAsia="黑体" w:hAnsi="Arial"/>
      <w:b/>
      <w:kern w:val="2"/>
      <w:sz w:val="32"/>
      <w:lang w:val="en-US" w:eastAsia="zh-CN" w:bidi="ar-SA"/>
    </w:rPr>
  </w:style>
  <w:style w:type="character" w:customStyle="1" w:styleId="style51">
    <w:name w:val="style51"/>
    <w:rsid w:val="00A03ED8"/>
    <w:rPr>
      <w:rFonts w:ascii="宋体" w:eastAsia="宋体" w:hAnsi="宋体" w:hint="eastAsia"/>
      <w:strike w:val="0"/>
      <w:dstrike w:val="0"/>
      <w:color w:val="333333"/>
      <w:sz w:val="23"/>
      <w:szCs w:val="23"/>
      <w:u w:val="none"/>
    </w:rPr>
  </w:style>
  <w:style w:type="character" w:customStyle="1" w:styleId="font3">
    <w:name w:val="font3"/>
    <w:basedOn w:val="ab"/>
    <w:rsid w:val="00A03ED8"/>
  </w:style>
  <w:style w:type="character" w:customStyle="1" w:styleId="4Char0">
    <w:name w:val="样式4 Char"/>
    <w:link w:val="43"/>
    <w:rsid w:val="00A03ED8"/>
    <w:rPr>
      <w:rFonts w:ascii="Calibri" w:eastAsia="宋体" w:hAnsi="Calibri"/>
      <w:kern w:val="2"/>
      <w:sz w:val="24"/>
      <w:szCs w:val="22"/>
      <w:lang w:val="en-US" w:eastAsia="zh-CN" w:bidi="ar-SA"/>
    </w:rPr>
  </w:style>
  <w:style w:type="character" w:customStyle="1" w:styleId="2Char1">
    <w:name w:val="样式 正文缩进 + 首行缩进:  2 字符 Char"/>
    <w:link w:val="28"/>
    <w:rsid w:val="00A03ED8"/>
    <w:rPr>
      <w:rFonts w:ascii="Times New Roman" w:hAnsi="Times New Roman"/>
      <w:kern w:val="2"/>
      <w:sz w:val="24"/>
    </w:rPr>
  </w:style>
  <w:style w:type="character" w:customStyle="1" w:styleId="inf1">
    <w:name w:val="inf1"/>
    <w:rsid w:val="00A03ED8"/>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A03ED8"/>
    <w:rPr>
      <w:rFonts w:ascii="Times New Roman" w:hAnsi="Times New Roman"/>
      <w:b/>
      <w:bCs/>
      <w:kern w:val="2"/>
      <w:sz w:val="32"/>
      <w:szCs w:val="32"/>
    </w:rPr>
  </w:style>
  <w:style w:type="character" w:customStyle="1" w:styleId="apple-style-span">
    <w:name w:val="apple-style-span"/>
    <w:basedOn w:val="ab"/>
    <w:rsid w:val="00A03ED8"/>
  </w:style>
  <w:style w:type="character" w:customStyle="1" w:styleId="affff0">
    <w:name w:val="批注框文本 字符"/>
    <w:link w:val="affff1"/>
    <w:uiPriority w:val="99"/>
    <w:rsid w:val="00A03ED8"/>
    <w:rPr>
      <w:kern w:val="2"/>
      <w:sz w:val="18"/>
      <w:szCs w:val="18"/>
    </w:rPr>
  </w:style>
  <w:style w:type="character" w:customStyle="1" w:styleId="085Char">
    <w:name w:val="样式 首行缩进:  0.85 厘米 Char"/>
    <w:link w:val="085"/>
    <w:rsid w:val="00A03ED8"/>
    <w:rPr>
      <w:rFonts w:eastAsia="宋体" w:cs="宋体"/>
      <w:kern w:val="2"/>
      <w:sz w:val="24"/>
      <w:lang w:val="en-US" w:eastAsia="zh-CN" w:bidi="ar-SA"/>
    </w:rPr>
  </w:style>
  <w:style w:type="character" w:customStyle="1" w:styleId="style31">
    <w:name w:val="style31"/>
    <w:rsid w:val="00A03ED8"/>
    <w:rPr>
      <w:color w:val="666666"/>
    </w:rPr>
  </w:style>
  <w:style w:type="character" w:customStyle="1" w:styleId="Charf4">
    <w:name w:val="_正文段落 Char"/>
    <w:link w:val="affff2"/>
    <w:rsid w:val="00A03ED8"/>
    <w:rPr>
      <w:rFonts w:ascii="Times New Roman" w:hAnsi="Times New Roman"/>
      <w:kern w:val="2"/>
      <w:sz w:val="21"/>
      <w:szCs w:val="24"/>
    </w:rPr>
  </w:style>
  <w:style w:type="character" w:customStyle="1" w:styleId="19">
    <w:name w:val="列表1"/>
    <w:basedOn w:val="ab"/>
    <w:rsid w:val="00A03ED8"/>
  </w:style>
  <w:style w:type="character" w:customStyle="1" w:styleId="CharChar60">
    <w:name w:val="Char Char6"/>
    <w:rsid w:val="00A03ED8"/>
    <w:rPr>
      <w:rFonts w:ascii="Calibri" w:eastAsia="宋体" w:hAnsi="Calibri"/>
      <w:b/>
      <w:bCs/>
      <w:kern w:val="2"/>
      <w:sz w:val="28"/>
      <w:szCs w:val="28"/>
      <w:lang w:bidi="ar-SA"/>
    </w:rPr>
  </w:style>
  <w:style w:type="character" w:customStyle="1" w:styleId="affff3">
    <w:name w:val="数据小节格式"/>
    <w:rsid w:val="00A03ED8"/>
    <w:rPr>
      <w:rFonts w:ascii="新宋体" w:eastAsia="华文中宋" w:hAnsi="新宋体"/>
      <w:b/>
      <w:bCs/>
      <w:sz w:val="27"/>
      <w:szCs w:val="26"/>
      <w:shd w:val="clear" w:color="auto" w:fill="auto"/>
    </w:rPr>
  </w:style>
  <w:style w:type="character" w:customStyle="1" w:styleId="CharCharc">
    <w:name w:val="自定义正文 Char Char"/>
    <w:rsid w:val="00A03ED8"/>
    <w:rPr>
      <w:rFonts w:eastAsia="宋体"/>
      <w:kern w:val="2"/>
      <w:sz w:val="24"/>
      <w:szCs w:val="24"/>
      <w:lang w:val="en-US" w:eastAsia="zh-CN" w:bidi="ar-SA"/>
    </w:rPr>
  </w:style>
  <w:style w:type="character" w:customStyle="1" w:styleId="apple-converted-space">
    <w:name w:val="apple-converted-space"/>
    <w:rsid w:val="00A03ED8"/>
  </w:style>
  <w:style w:type="character" w:customStyle="1" w:styleId="Charf5">
    <w:name w:val="表格文字 Char"/>
    <w:link w:val="affff4"/>
    <w:rsid w:val="00A03ED8"/>
    <w:rPr>
      <w:rFonts w:ascii="Times New Roman" w:hAnsi="Times New Roman"/>
      <w:kern w:val="2"/>
      <w:sz w:val="18"/>
      <w:szCs w:val="24"/>
    </w:rPr>
  </w:style>
  <w:style w:type="character" w:customStyle="1" w:styleId="34">
    <w:name w:val="正文文本缩进 3 字符"/>
    <w:link w:val="35"/>
    <w:rsid w:val="00A03ED8"/>
    <w:rPr>
      <w:rFonts w:ascii="仿宋_GB2312" w:eastAsia="仿宋_GB2312" w:hAnsi="宋体"/>
      <w:color w:val="000000"/>
      <w:kern w:val="2"/>
      <w:sz w:val="24"/>
      <w:szCs w:val="24"/>
    </w:rPr>
  </w:style>
  <w:style w:type="character" w:customStyle="1" w:styleId="Charf6">
    <w:name w:val="我的正文 Char"/>
    <w:link w:val="affff5"/>
    <w:rsid w:val="00A03ED8"/>
    <w:rPr>
      <w:rFonts w:eastAsia="仿宋_GB2312" w:cs="宋体"/>
      <w:kern w:val="2"/>
      <w:sz w:val="24"/>
    </w:rPr>
  </w:style>
  <w:style w:type="character" w:customStyle="1" w:styleId="7Char">
    <w:name w:val="7.表小四 Char"/>
    <w:link w:val="71"/>
    <w:rsid w:val="00A03ED8"/>
    <w:rPr>
      <w:rFonts w:ascii="宋体" w:eastAsia="宋体" w:hAnsi="宋体"/>
      <w:kern w:val="2"/>
      <w:sz w:val="24"/>
      <w:szCs w:val="24"/>
      <w:lang w:val="en-US" w:eastAsia="zh-CN" w:bidi="ar-SA"/>
    </w:rPr>
  </w:style>
  <w:style w:type="character" w:customStyle="1" w:styleId="1CharChar3">
    <w:name w:val="标题 1 Char Char"/>
    <w:rsid w:val="00A03ED8"/>
    <w:rPr>
      <w:rFonts w:eastAsia="宋体"/>
      <w:b/>
      <w:spacing w:val="-2"/>
      <w:sz w:val="24"/>
      <w:lang w:val="en-US" w:eastAsia="zh-CN" w:bidi="ar-SA"/>
    </w:rPr>
  </w:style>
  <w:style w:type="character" w:customStyle="1" w:styleId="b1101bCharChar">
    <w:name w:val="b11_01b Char Char"/>
    <w:rsid w:val="00A03ED8"/>
    <w:rPr>
      <w:rFonts w:ascii="Verdana" w:eastAsia="宋体" w:hAnsi="Verdana"/>
      <w:b/>
      <w:bCs/>
      <w:color w:val="4A82CA"/>
      <w:sz w:val="17"/>
      <w:szCs w:val="17"/>
      <w:lang w:val="en-US" w:eastAsia="zh-CN" w:bidi="ar-SA"/>
    </w:rPr>
  </w:style>
  <w:style w:type="character" w:customStyle="1" w:styleId="Charf7">
    <w:name w:val="方案正文 Char"/>
    <w:link w:val="affff6"/>
    <w:rsid w:val="00A03ED8"/>
    <w:rPr>
      <w:rFonts w:ascii="Calibri" w:eastAsia="仿宋_GB2312" w:hAnsi="Calibri"/>
      <w:kern w:val="2"/>
      <w:sz w:val="32"/>
      <w:szCs w:val="24"/>
      <w:lang w:val="en-US" w:eastAsia="zh-CN" w:bidi="ar-SA"/>
    </w:rPr>
  </w:style>
  <w:style w:type="character" w:customStyle="1" w:styleId="CharChar80">
    <w:name w:val="Char Char8"/>
    <w:rsid w:val="00A03ED8"/>
    <w:rPr>
      <w:rFonts w:ascii="Arial" w:eastAsia="黑体" w:hAnsi="Arial"/>
      <w:b/>
      <w:bCs/>
      <w:kern w:val="2"/>
      <w:sz w:val="32"/>
      <w:szCs w:val="32"/>
      <w:lang w:val="en-US" w:eastAsia="zh-CN" w:bidi="ar-SA"/>
    </w:rPr>
  </w:style>
  <w:style w:type="character" w:customStyle="1" w:styleId="CharChard">
    <w:name w:val="标准正文格式 Char Char"/>
    <w:rsid w:val="00A03ED8"/>
    <w:rPr>
      <w:rFonts w:ascii="宋体" w:eastAsia="仿宋_GB2312" w:cs="宋体"/>
      <w:color w:val="000000"/>
      <w:sz w:val="24"/>
      <w:lang w:val="en-US" w:eastAsia="zh-CN" w:bidi="ar-SA"/>
    </w:rPr>
  </w:style>
  <w:style w:type="character" w:customStyle="1" w:styleId="CharChare">
    <w:name w:val="页脚 Char Char"/>
    <w:rsid w:val="00A03ED8"/>
    <w:rPr>
      <w:kern w:val="2"/>
      <w:sz w:val="18"/>
      <w:szCs w:val="18"/>
      <w:lang w:bidi="ar-SA"/>
    </w:rPr>
  </w:style>
  <w:style w:type="character" w:customStyle="1" w:styleId="CharChar22">
    <w:name w:val="Char Char2"/>
    <w:rsid w:val="00A03ED8"/>
    <w:rPr>
      <w:rFonts w:ascii="宋体" w:eastAsia="宋体" w:hAnsi="Courier New"/>
      <w:sz w:val="21"/>
      <w:lang w:val="en-US" w:eastAsia="zh-CN" w:bidi="ar-SA"/>
    </w:rPr>
  </w:style>
  <w:style w:type="character" w:customStyle="1" w:styleId="Charf8">
    <w:name w:val="投标正文 Char"/>
    <w:link w:val="affff7"/>
    <w:rsid w:val="00A03ED8"/>
    <w:rPr>
      <w:rFonts w:ascii="宋体" w:eastAsia="宋体" w:hAnsi="宋体"/>
      <w:kern w:val="2"/>
      <w:sz w:val="24"/>
      <w:szCs w:val="24"/>
      <w:lang w:val="en-US" w:eastAsia="zh-CN" w:bidi="ar-SA"/>
    </w:rPr>
  </w:style>
  <w:style w:type="character" w:customStyle="1" w:styleId="CharCharf">
    <w:name w:val="封面日期 Char Char"/>
    <w:rsid w:val="00A03ED8"/>
    <w:rPr>
      <w:rFonts w:eastAsia="楷体_GB2312"/>
      <w:kern w:val="2"/>
      <w:sz w:val="32"/>
      <w:lang w:val="en-US" w:eastAsia="zh-CN" w:bidi="ar-SA"/>
    </w:rPr>
  </w:style>
  <w:style w:type="character" w:customStyle="1" w:styleId="0Char">
    <w:name w:val="正文0缩进 Char"/>
    <w:link w:val="0"/>
    <w:rsid w:val="00A03ED8"/>
    <w:rPr>
      <w:rFonts w:ascii="宋体" w:hAnsi="宋体"/>
      <w:sz w:val="24"/>
      <w:szCs w:val="24"/>
    </w:rPr>
  </w:style>
  <w:style w:type="character" w:customStyle="1" w:styleId="2Char2">
    <w:name w:val="正文首行缩进 2 Char"/>
    <w:link w:val="220"/>
    <w:rsid w:val="00A03ED8"/>
    <w:rPr>
      <w:rFonts w:eastAsia="仿宋"/>
      <w:sz w:val="24"/>
      <w:szCs w:val="24"/>
    </w:rPr>
  </w:style>
  <w:style w:type="character" w:customStyle="1" w:styleId="Charf9">
    <w:name w:val="表格中文字 Char"/>
    <w:link w:val="affff8"/>
    <w:rsid w:val="00A03ED8"/>
    <w:rPr>
      <w:rFonts w:ascii="新宋体" w:eastAsia="新宋体" w:hAnsi="新宋体"/>
      <w:sz w:val="24"/>
      <w:szCs w:val="24"/>
      <w:lang w:bidi="ar-SA"/>
    </w:rPr>
  </w:style>
  <w:style w:type="character" w:styleId="affff9">
    <w:name w:val="Placeholder Text"/>
    <w:rsid w:val="00A03ED8"/>
    <w:rPr>
      <w:color w:val="808080"/>
    </w:rPr>
  </w:style>
  <w:style w:type="character" w:customStyle="1" w:styleId="4-dyfCharChar">
    <w:name w:val="标题4-dyf Char Char"/>
    <w:rsid w:val="00A03ED8"/>
    <w:rPr>
      <w:rFonts w:ascii="Cambria" w:eastAsia="宋体" w:hAnsi="Cambria"/>
      <w:b/>
      <w:bCs/>
      <w:color w:val="000000"/>
      <w:kern w:val="2"/>
      <w:sz w:val="21"/>
      <w:szCs w:val="21"/>
      <w:lang w:val="en-US" w:eastAsia="zh-CN" w:bidi="ar-SA"/>
    </w:rPr>
  </w:style>
  <w:style w:type="character" w:customStyle="1" w:styleId="CharChar10">
    <w:name w:val="封面日期 Char Char1"/>
    <w:rsid w:val="00A03ED8"/>
    <w:rPr>
      <w:rFonts w:ascii="Calibri" w:eastAsia="楷体_GB2312" w:hAnsi="Calibri"/>
      <w:kern w:val="2"/>
      <w:sz w:val="32"/>
      <w:lang w:val="en-US" w:eastAsia="zh-CN" w:bidi="ar-SA"/>
    </w:rPr>
  </w:style>
  <w:style w:type="character" w:customStyle="1" w:styleId="viewdoctitle">
    <w:name w:val="viewdoctitle"/>
    <w:basedOn w:val="ab"/>
    <w:rsid w:val="00A03ED8"/>
  </w:style>
  <w:style w:type="character" w:customStyle="1" w:styleId="black10">
    <w:name w:val="black10"/>
    <w:basedOn w:val="ab"/>
    <w:rsid w:val="00A03ED8"/>
  </w:style>
  <w:style w:type="character" w:customStyle="1" w:styleId="CharChar120">
    <w:name w:val="Char Char12"/>
    <w:rsid w:val="00A03ED8"/>
    <w:rPr>
      <w:rFonts w:ascii="宋体" w:eastAsia="宋体" w:hAnsi="Courier New" w:cs="Times New Roman"/>
      <w:spacing w:val="-4"/>
      <w:sz w:val="18"/>
      <w:szCs w:val="20"/>
    </w:rPr>
  </w:style>
  <w:style w:type="character" w:customStyle="1" w:styleId="CharCharf0">
    <w:name w:val="段 Char Char"/>
    <w:link w:val="affffa"/>
    <w:rsid w:val="00A03ED8"/>
    <w:rPr>
      <w:rFonts w:ascii="宋体" w:hAnsi="Times New Roman"/>
      <w:sz w:val="21"/>
      <w:lang w:val="en-US" w:eastAsia="zh-CN" w:bidi="ar-SA"/>
    </w:rPr>
  </w:style>
  <w:style w:type="character" w:customStyle="1" w:styleId="f9">
    <w:name w:val="f9"/>
    <w:basedOn w:val="ab"/>
    <w:rsid w:val="00A03ED8"/>
  </w:style>
  <w:style w:type="character" w:customStyle="1" w:styleId="ZJGIS-Char">
    <w:name w:val="ZJGIS-四级标题 Char"/>
    <w:link w:val="ZJGIS-2"/>
    <w:rsid w:val="00A03ED8"/>
    <w:rPr>
      <w:rFonts w:ascii="Arial" w:eastAsia="仿宋_GB2312" w:hAnsi="Arial"/>
      <w:b/>
      <w:bCs/>
      <w:sz w:val="28"/>
      <w:szCs w:val="28"/>
    </w:rPr>
  </w:style>
  <w:style w:type="character" w:styleId="affffb">
    <w:name w:val="Subtle Reference"/>
    <w:uiPriority w:val="31"/>
    <w:qFormat/>
    <w:rsid w:val="00A03ED8"/>
    <w:rPr>
      <w:smallCaps/>
      <w:color w:val="C0504D"/>
      <w:u w:val="single"/>
    </w:rPr>
  </w:style>
  <w:style w:type="character" w:customStyle="1" w:styleId="22Char">
    <w:name w:val="样式 样式 正文首行缩进 + 首行缩进:  2 字符 + 首行缩进:  2 字符 Char"/>
    <w:link w:val="221"/>
    <w:rsid w:val="00A03ED8"/>
    <w:rPr>
      <w:rFonts w:cs="宋体"/>
      <w:kern w:val="2"/>
      <w:sz w:val="24"/>
    </w:rPr>
  </w:style>
  <w:style w:type="character" w:customStyle="1" w:styleId="CharChar31">
    <w:name w:val="Char Char3"/>
    <w:rsid w:val="00A03ED8"/>
    <w:rPr>
      <w:rFonts w:ascii="Arial" w:eastAsia="黑体" w:hAnsi="Arial"/>
      <w:b/>
      <w:kern w:val="2"/>
      <w:sz w:val="32"/>
      <w:lang w:val="en-US" w:eastAsia="zh-CN" w:bidi="ar-SA"/>
    </w:rPr>
  </w:style>
  <w:style w:type="character" w:customStyle="1" w:styleId="btitlenamewangputoptitle">
    <w:name w:val="b titlename wangputoptitle"/>
    <w:basedOn w:val="ab"/>
    <w:rsid w:val="00A03ED8"/>
  </w:style>
  <w:style w:type="character" w:customStyle="1" w:styleId="tw4winExternal">
    <w:name w:val="tw4winExternal"/>
    <w:rsid w:val="00A03ED8"/>
    <w:rPr>
      <w:rFonts w:ascii="Courier New" w:hAnsi="Courier New"/>
      <w:color w:val="808080"/>
    </w:rPr>
  </w:style>
  <w:style w:type="character" w:customStyle="1" w:styleId="glossaryitem">
    <w:name w:val="glossaryitem"/>
    <w:rsid w:val="00A03ED8"/>
    <w:rPr>
      <w:strike w:val="0"/>
      <w:dstrike w:val="0"/>
      <w:u w:val="none"/>
    </w:rPr>
  </w:style>
  <w:style w:type="character" w:customStyle="1" w:styleId="titleemph1">
    <w:name w:val="title_emph1"/>
    <w:rsid w:val="00A03ED8"/>
    <w:rPr>
      <w:rFonts w:ascii="Arial" w:hAnsi="Arial" w:cs="Arial" w:hint="default"/>
      <w:b/>
      <w:bCs/>
      <w:sz w:val="18"/>
      <w:szCs w:val="18"/>
    </w:rPr>
  </w:style>
  <w:style w:type="character" w:customStyle="1" w:styleId="CharChar11">
    <w:name w:val="Char Char1"/>
    <w:rsid w:val="00A03ED8"/>
    <w:rPr>
      <w:kern w:val="2"/>
      <w:sz w:val="18"/>
      <w:szCs w:val="18"/>
    </w:rPr>
  </w:style>
  <w:style w:type="character" w:customStyle="1" w:styleId="Charfa">
    <w:name w:val="正文段落 Char"/>
    <w:link w:val="affffc"/>
    <w:rsid w:val="00A03ED8"/>
    <w:rPr>
      <w:rFonts w:ascii="Times New Roman" w:hAnsi="Times New Roman"/>
      <w:kern w:val="2"/>
      <w:sz w:val="24"/>
    </w:rPr>
  </w:style>
  <w:style w:type="character" w:customStyle="1" w:styleId="paramname2">
    <w:name w:val="paramname2"/>
    <w:basedOn w:val="ab"/>
    <w:rsid w:val="00A03ED8"/>
  </w:style>
  <w:style w:type="character" w:customStyle="1" w:styleId="2Char3">
    <w:name w:val="样式 首行缩进:  2 字符 Char"/>
    <w:link w:val="2"/>
    <w:rsid w:val="00A03ED8"/>
    <w:rPr>
      <w:rFonts w:ascii="宋体" w:hAnsi="宋体"/>
      <w:bCs/>
      <w:color w:val="000000"/>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A03ED8"/>
    <w:rPr>
      <w:rFonts w:ascii="Arial" w:eastAsia="黑体" w:hAnsi="Arial"/>
      <w:b/>
      <w:bCs/>
      <w:kern w:val="2"/>
      <w:sz w:val="28"/>
      <w:szCs w:val="28"/>
      <w:lang w:val="en-US" w:eastAsia="zh-CN" w:bidi="ar-SA"/>
    </w:rPr>
  </w:style>
  <w:style w:type="character" w:customStyle="1" w:styleId="CharCharChar">
    <w:name w:val="大汉方案正文 Char Char Char"/>
    <w:link w:val="Charfb"/>
    <w:rsid w:val="00A03ED8"/>
    <w:rPr>
      <w:rFonts w:ascii="Arial" w:eastAsia="宋体" w:hAnsi="Arial"/>
      <w:sz w:val="24"/>
      <w:szCs w:val="24"/>
      <w:lang w:bidi="ar-SA"/>
    </w:rPr>
  </w:style>
  <w:style w:type="character" w:customStyle="1" w:styleId="CharCharf1">
    <w:name w:val="表格正文 Char Char"/>
    <w:link w:val="affffd"/>
    <w:rsid w:val="00A03ED8"/>
    <w:rPr>
      <w:rFonts w:ascii="Times New Roman" w:eastAsia="仿宋_GB2312" w:hAnsi="Times New Roman"/>
      <w:szCs w:val="21"/>
    </w:rPr>
  </w:style>
  <w:style w:type="character" w:customStyle="1" w:styleId="tyChar2">
    <w:name w:val="正文标准样式ty Char2"/>
    <w:link w:val="ty"/>
    <w:rsid w:val="00A03ED8"/>
    <w:rPr>
      <w:rFonts w:eastAsia="宋体" w:cs="宋体"/>
      <w:kern w:val="2"/>
      <w:sz w:val="24"/>
      <w:lang w:val="en-US" w:eastAsia="zh-CN" w:bidi="ar-SA"/>
    </w:rPr>
  </w:style>
  <w:style w:type="character" w:customStyle="1" w:styleId="CharChar13">
    <w:name w:val="Char Char13"/>
    <w:rsid w:val="00A03ED8"/>
    <w:rPr>
      <w:rFonts w:ascii="Calibri" w:eastAsia="宋体" w:hAnsi="Calibri" w:cs="Times New Roman"/>
      <w:sz w:val="18"/>
      <w:szCs w:val="18"/>
    </w:rPr>
  </w:style>
  <w:style w:type="character" w:customStyle="1" w:styleId="CharChar70">
    <w:name w:val="Char Char7"/>
    <w:rsid w:val="00A03ED8"/>
    <w:rPr>
      <w:rFonts w:eastAsia="宋体"/>
      <w:b/>
      <w:kern w:val="2"/>
      <w:sz w:val="32"/>
      <w:lang w:bidi="ar-SA"/>
    </w:rPr>
  </w:style>
  <w:style w:type="character" w:customStyle="1" w:styleId="CharChar90">
    <w:name w:val="Char Char9"/>
    <w:rsid w:val="00A03ED8"/>
    <w:rPr>
      <w:rFonts w:eastAsia="宋体"/>
      <w:b/>
      <w:kern w:val="44"/>
      <w:sz w:val="44"/>
      <w:lang w:bidi="ar-SA"/>
    </w:rPr>
  </w:style>
  <w:style w:type="character" w:customStyle="1" w:styleId="Charfc">
    <w:name w:val="吉奥表格正文 Char"/>
    <w:link w:val="affffe"/>
    <w:rsid w:val="00A03ED8"/>
    <w:rPr>
      <w:rFonts w:ascii="Times New Roman" w:eastAsia="仿宋_GB2312" w:hAnsi="Times New Roman"/>
      <w:szCs w:val="21"/>
    </w:rPr>
  </w:style>
  <w:style w:type="character" w:customStyle="1" w:styleId="SymcParaChar">
    <w:name w:val="+SymcPara Char"/>
    <w:link w:val="SymcPara"/>
    <w:locked/>
    <w:rsid w:val="00A03ED8"/>
    <w:rPr>
      <w:rFonts w:ascii="宋体" w:hAnsi="宋体" w:cs="Arial"/>
      <w:lang w:val="en-US" w:eastAsia="en-US" w:bidi="ar-SA"/>
    </w:rPr>
  </w:style>
  <w:style w:type="character" w:customStyle="1" w:styleId="aCharChar">
    <w:name w:val="a Char Char"/>
    <w:rsid w:val="00A03ED8"/>
    <w:rPr>
      <w:rFonts w:ascii="宋体" w:eastAsia="仿宋_GB2312" w:hAnsi="宋体"/>
      <w:sz w:val="24"/>
      <w:lang w:val="en-US" w:eastAsia="zh-CN" w:bidi="ar-SA"/>
    </w:rPr>
  </w:style>
  <w:style w:type="character" w:customStyle="1" w:styleId="31">
    <w:name w:val="标题 3 字符"/>
    <w:link w:val="30"/>
    <w:uiPriority w:val="9"/>
    <w:rsid w:val="00A03ED8"/>
    <w:rPr>
      <w:rFonts w:ascii="Calibri" w:eastAsia="宋体" w:hAnsi="Calibri"/>
      <w:b/>
      <w:bCs/>
      <w:kern w:val="2"/>
      <w:sz w:val="32"/>
      <w:szCs w:val="32"/>
      <w:lang w:val="en-US" w:eastAsia="zh-CN" w:bidi="ar-SA"/>
    </w:rPr>
  </w:style>
  <w:style w:type="character" w:customStyle="1" w:styleId="7CharChar">
    <w:name w:val="7.表小四 Char Char"/>
    <w:rsid w:val="00A03ED8"/>
    <w:rPr>
      <w:rFonts w:ascii="宋体" w:eastAsia="宋体" w:hAnsi="宋体"/>
      <w:kern w:val="2"/>
      <w:sz w:val="24"/>
      <w:szCs w:val="24"/>
      <w:lang w:val="en-US" w:eastAsia="zh-CN" w:bidi="ar-SA"/>
    </w:rPr>
  </w:style>
  <w:style w:type="character" w:customStyle="1" w:styleId="ca-16">
    <w:name w:val="ca-16"/>
    <w:basedOn w:val="ab"/>
    <w:rsid w:val="00A03ED8"/>
  </w:style>
  <w:style w:type="character" w:customStyle="1" w:styleId="afffff">
    <w:name w:val="副标题 字符"/>
    <w:link w:val="afffff0"/>
    <w:uiPriority w:val="11"/>
    <w:rsid w:val="00A03ED8"/>
    <w:rPr>
      <w:rFonts w:ascii="Times New Roman" w:eastAsia="Times New Roman" w:hAnsi="Times New Roman"/>
      <w:kern w:val="2"/>
      <w:sz w:val="18"/>
      <w:szCs w:val="18"/>
      <w:lang w:val="en-US" w:eastAsia="zh-CN"/>
    </w:rPr>
  </w:style>
  <w:style w:type="character" w:customStyle="1" w:styleId="Charfd">
    <w:name w:val="正文（缩进） Char"/>
    <w:link w:val="afffff1"/>
    <w:rsid w:val="00A03ED8"/>
    <w:rPr>
      <w:kern w:val="2"/>
      <w:sz w:val="24"/>
      <w:szCs w:val="24"/>
    </w:rPr>
  </w:style>
  <w:style w:type="character" w:customStyle="1" w:styleId="1Char0">
    <w:name w:val="文档正文1 Char"/>
    <w:link w:val="1a"/>
    <w:rsid w:val="00A03ED8"/>
    <w:rPr>
      <w:rFonts w:ascii="仿宋_GB2312" w:eastAsia="仿宋_GB2312" w:hAnsi="仿宋"/>
      <w:kern w:val="2"/>
      <w:sz w:val="30"/>
      <w:szCs w:val="30"/>
      <w:lang w:bidi="ar-SA"/>
    </w:rPr>
  </w:style>
  <w:style w:type="character" w:customStyle="1" w:styleId="afffff2">
    <w:name w:val="正文缩进 字符"/>
    <w:aliases w:val="特点 字符,表正文 字符,正文非缩进 字符,段1 字符,正文(首行缩进两字) 字符,正文(首行缩进两字)1 字符,±íÕýÎÄ 字符,ÕýÎÄ·ÇËõ½ø 字符,正文不缩进 字符,ALT+Z 字符,水上软件 字符,特点 Char 字符,正文（缩进1） 字符,正文（图说明文字居中） 字符,Indent 1 字符,特点正文 字符,PI 字符,正文缩进陈木华 字符,正文缩进 Char 字符,Alt+X 字符,mr正文缩进 字符,正文（首行缩进两字） Char Char 字符,图表标题 字符"/>
    <w:link w:val="afffff3"/>
    <w:rsid w:val="00A03ED8"/>
    <w:rPr>
      <w:rFonts w:eastAsia="宋体"/>
      <w:kern w:val="2"/>
      <w:sz w:val="21"/>
      <w:lang w:val="en-US" w:eastAsia="zh-CN" w:bidi="ar-SA"/>
    </w:rPr>
  </w:style>
  <w:style w:type="character" w:customStyle="1" w:styleId="IndentNormalCharChar">
    <w:name w:val="Indent Normal Char Char"/>
    <w:rsid w:val="00A03ED8"/>
    <w:rPr>
      <w:kern w:val="2"/>
      <w:sz w:val="21"/>
      <w:lang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A03ED8"/>
    <w:rPr>
      <w:rFonts w:ascii="Cambria" w:eastAsia="宋体" w:hAnsi="Cambria" w:cs="Times New Roman"/>
      <w:b/>
      <w:bCs/>
      <w:kern w:val="2"/>
      <w:sz w:val="28"/>
      <w:szCs w:val="28"/>
    </w:rPr>
  </w:style>
  <w:style w:type="character" w:customStyle="1" w:styleId="CharCharf2">
    <w:name w:val="列出段落 Char Char"/>
    <w:rsid w:val="00A03ED8"/>
    <w:rPr>
      <w:rFonts w:ascii="Calibri" w:eastAsia="宋体" w:hAnsi="Calibri"/>
      <w:kern w:val="2"/>
      <w:sz w:val="21"/>
      <w:szCs w:val="24"/>
      <w:lang w:val="en-US" w:eastAsia="zh-CN" w:bidi="ar-SA"/>
    </w:rPr>
  </w:style>
  <w:style w:type="character" w:customStyle="1" w:styleId="mark8">
    <w:name w:val="mark8"/>
    <w:rsid w:val="00A03ED8"/>
    <w:rPr>
      <w:b/>
      <w:bCs/>
      <w:sz w:val="21"/>
      <w:szCs w:val="21"/>
    </w:rPr>
  </w:style>
  <w:style w:type="character" w:customStyle="1" w:styleId="paragraph1Char">
    <w:name w:val="paragraph1 Char"/>
    <w:link w:val="paragraph1"/>
    <w:rsid w:val="00A03ED8"/>
    <w:rPr>
      <w:rFonts w:eastAsia="楷体_GB2312"/>
      <w:kern w:val="2"/>
      <w:sz w:val="24"/>
      <w:lang w:val="en-US" w:eastAsia="zh-CN" w:bidi="ar-SA"/>
    </w:rPr>
  </w:style>
  <w:style w:type="character" w:customStyle="1" w:styleId="afffff4">
    <w:name w:val="页眉 字符"/>
    <w:link w:val="afffff5"/>
    <w:uiPriority w:val="99"/>
    <w:rsid w:val="00A03ED8"/>
    <w:rPr>
      <w:kern w:val="2"/>
      <w:sz w:val="18"/>
      <w:szCs w:val="18"/>
    </w:rPr>
  </w:style>
  <w:style w:type="character" w:customStyle="1" w:styleId="afffff6">
    <w:name w:val="纯文本 字符"/>
    <w:aliases w:val="普通文字 Char 字符,纯文本 Char Char 字符,普通文字 Char Char 字符,普通文字 Char Char Char 字符,普通文字 字符,小 字符,Texte 字符,正 文 1 字符,0921 字符,普通文字1 字符,普通文字2 字符,普通文字3 字符,普通文字4 字符,普通文字5 字符,普通文字6 字符,普通文字11 字符,普通文字21 字符,普通文字31 字符,普通文字41 字符,普通文字7 字符,Char2 字符,正文缩进两字符 字符,文字缩进 字符"/>
    <w:link w:val="afffff7"/>
    <w:qFormat/>
    <w:rsid w:val="00A03ED8"/>
    <w:rPr>
      <w:rFonts w:ascii="宋体" w:hAnsi="Courier New"/>
      <w:kern w:val="2"/>
      <w:sz w:val="24"/>
      <w:szCs w:val="24"/>
    </w:rPr>
  </w:style>
  <w:style w:type="character" w:customStyle="1" w:styleId="3CharCharCharChar">
    <w:name w:val="样式 样式3 + 宋体 五号 Char Char Char Char"/>
    <w:rsid w:val="00A03ED8"/>
    <w:rPr>
      <w:rFonts w:ascii="宋体" w:eastAsia="宋体" w:hAnsi="宋体" w:hint="eastAsia"/>
      <w:b/>
      <w:bCs/>
      <w:kern w:val="2"/>
      <w:sz w:val="21"/>
      <w:szCs w:val="24"/>
      <w:lang w:val="en-US" w:eastAsia="zh-CN" w:bidi="ar-SA"/>
    </w:rPr>
  </w:style>
  <w:style w:type="character" w:customStyle="1" w:styleId="afffff8">
    <w:name w:val="日期 字符"/>
    <w:aliases w:val="封面日期 字符"/>
    <w:link w:val="afffff9"/>
    <w:rsid w:val="00A03ED8"/>
    <w:rPr>
      <w:rFonts w:eastAsia="楷体_GB2312"/>
      <w:kern w:val="2"/>
      <w:sz w:val="32"/>
      <w:lang w:val="en-US" w:eastAsia="zh-CN" w:bidi="ar-SA"/>
    </w:rPr>
  </w:style>
  <w:style w:type="character" w:customStyle="1" w:styleId="29">
    <w:name w:val="正文文本 2 字符"/>
    <w:aliases w:val="正文文字 2 字符"/>
    <w:link w:val="2a"/>
    <w:rsid w:val="00A03ED8"/>
    <w:rPr>
      <w:rFonts w:ascii="宋体" w:eastAsia="宋体" w:hAnsi="宋体"/>
      <w:color w:val="000000"/>
      <w:kern w:val="2"/>
      <w:sz w:val="24"/>
      <w:szCs w:val="24"/>
      <w:lang w:val="en-US" w:eastAsia="zh-CN" w:bidi="ar-SA"/>
    </w:rPr>
  </w:style>
  <w:style w:type="character" w:customStyle="1" w:styleId="mark">
    <w:name w:val="mark"/>
    <w:rsid w:val="00A03ED8"/>
    <w:rPr>
      <w:rFonts w:cs="Times New Roman"/>
    </w:rPr>
  </w:style>
  <w:style w:type="character" w:customStyle="1" w:styleId="CharChar130">
    <w:name w:val="Char Char13"/>
    <w:rsid w:val="00A03ED8"/>
    <w:rPr>
      <w:rFonts w:ascii="Calibri" w:eastAsia="宋体" w:hAnsi="Calibri" w:cs="Times New Roman"/>
      <w:sz w:val="18"/>
      <w:szCs w:val="18"/>
    </w:rPr>
  </w:style>
  <w:style w:type="character" w:customStyle="1" w:styleId="Char2Char">
    <w:name w:val="Char2 Char"/>
    <w:aliases w:val="正文缩进两字符 Char"/>
    <w:rsid w:val="00A03ED8"/>
    <w:rPr>
      <w:rFonts w:ascii="Verdana" w:eastAsia="宋体" w:hAnsi="宋体" w:cs="Times New Roman"/>
      <w:sz w:val="28"/>
      <w:szCs w:val="28"/>
    </w:rPr>
  </w:style>
  <w:style w:type="character" w:customStyle="1" w:styleId="Charfe">
    <w:name w:val="页眉 Char"/>
    <w:aliases w:val="h Char2,Ò³Ã¼ Char1,header odd Char1,En-tête 1.1 Char2,En-tête 1.11 Char2,正文页眉 Char"/>
    <w:uiPriority w:val="99"/>
    <w:rsid w:val="00A03ED8"/>
    <w:rPr>
      <w:kern w:val="2"/>
      <w:sz w:val="18"/>
      <w:szCs w:val="18"/>
      <w:lang w:bidi="ar-SA"/>
    </w:rPr>
  </w:style>
  <w:style w:type="character" w:customStyle="1" w:styleId="2Char4">
    <w:name w:val="正文 首行缩进:  2 字符 Char"/>
    <w:link w:val="2b"/>
    <w:rsid w:val="00A03ED8"/>
    <w:rPr>
      <w:rFonts w:cs="宋体"/>
      <w:sz w:val="24"/>
    </w:rPr>
  </w:style>
  <w:style w:type="character" w:customStyle="1" w:styleId="paramname3">
    <w:name w:val="paramname3"/>
    <w:rsid w:val="00A03ED8"/>
    <w:rPr>
      <w:color w:val="999999"/>
    </w:rPr>
  </w:style>
  <w:style w:type="character" w:customStyle="1" w:styleId="CharChar40">
    <w:name w:val="Char Char4"/>
    <w:rsid w:val="00A03ED8"/>
    <w:rPr>
      <w:rFonts w:ascii="Calibri" w:eastAsia="宋体" w:hAnsi="Calibri"/>
      <w:sz w:val="18"/>
      <w:szCs w:val="18"/>
      <w:lang w:bidi="ar-SA"/>
    </w:rPr>
  </w:style>
  <w:style w:type="character" w:customStyle="1" w:styleId="CharCharf3">
    <w:name w:val="华电 正文 Char Char"/>
    <w:rsid w:val="00A03ED8"/>
    <w:rPr>
      <w:rFonts w:ascii="宋体" w:eastAsia="宋体" w:hAnsi="宋体"/>
      <w:sz w:val="22"/>
      <w:lang w:bidi="ar-SA"/>
    </w:rPr>
  </w:style>
  <w:style w:type="character" w:customStyle="1" w:styleId="CharCharf4">
    <w:name w:val="Char Char"/>
    <w:rsid w:val="00A03ED8"/>
    <w:rPr>
      <w:rFonts w:ascii="Arial" w:eastAsia="黑体" w:hAnsi="Arial"/>
      <w:b/>
      <w:bCs/>
      <w:kern w:val="2"/>
      <w:sz w:val="28"/>
      <w:szCs w:val="28"/>
      <w:lang w:val="en-US" w:eastAsia="zh-CN" w:bidi="ar-SA"/>
    </w:rPr>
  </w:style>
  <w:style w:type="paragraph" w:customStyle="1" w:styleId="afffffa">
    <w:name w:val="表文字"/>
    <w:rsid w:val="00A03ED8"/>
    <w:rPr>
      <w:rFonts w:ascii="宋体" w:hAnsi="Times New Roman"/>
      <w:kern w:val="2"/>
    </w:rPr>
  </w:style>
  <w:style w:type="paragraph" w:customStyle="1" w:styleId="2ChapterXXStatementh22Header2l2Level2Headhea">
    <w:name w:val="样式 标题 2Chapter X.X. Statementh22Header 2l2Level 2 Headhea..."/>
    <w:basedOn w:val="21"/>
    <w:rsid w:val="00A03ED8"/>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rsid w:val="00A03ED8"/>
    <w:pPr>
      <w:numPr>
        <w:numId w:val="1"/>
      </w:numPr>
      <w:tabs>
        <w:tab w:val="left" w:pos="1620"/>
      </w:tabs>
    </w:pPr>
    <w:rPr>
      <w:rFonts w:ascii="Times New Roman" w:hAnsi="Times New Roman"/>
      <w:szCs w:val="24"/>
    </w:rPr>
  </w:style>
  <w:style w:type="paragraph" w:styleId="afffff5">
    <w:name w:val="header"/>
    <w:basedOn w:val="aa"/>
    <w:link w:val="afffff4"/>
    <w:uiPriority w:val="99"/>
    <w:unhideWhenUsed/>
    <w:rsid w:val="00A03ED8"/>
    <w:pPr>
      <w:pBdr>
        <w:bottom w:val="single" w:sz="6" w:space="1" w:color="auto"/>
      </w:pBdr>
      <w:tabs>
        <w:tab w:val="center" w:pos="4153"/>
        <w:tab w:val="right" w:pos="8306"/>
      </w:tabs>
      <w:snapToGrid w:val="0"/>
      <w:jc w:val="center"/>
    </w:pPr>
    <w:rPr>
      <w:sz w:val="18"/>
      <w:szCs w:val="18"/>
    </w:rPr>
  </w:style>
  <w:style w:type="paragraph" w:customStyle="1" w:styleId="36">
    <w:name w:val="正文3"/>
    <w:basedOn w:val="aa"/>
    <w:rsid w:val="00A03ED8"/>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styleId="af6">
    <w:name w:val="caption"/>
    <w:aliases w:val="题注(表),题注 Char,Caption Table,Fig &amp; Table Title,信息主题,题注(图注),题注(图注) + 居中,BB,题注-QBPT,Char Char Char Char Char,CaptionDHI,图注,Caption Char,Caption Char Char Char,Caption Char Char1,Caption Char Char Char Char,Caption Char Char,Char2 Ch"/>
    <w:basedOn w:val="aa"/>
    <w:next w:val="aa"/>
    <w:link w:val="af5"/>
    <w:qFormat/>
    <w:rsid w:val="00A03ED8"/>
    <w:pPr>
      <w:spacing w:before="152" w:after="160"/>
    </w:pPr>
    <w:rPr>
      <w:rFonts w:ascii="Arial" w:eastAsia="黑体" w:hAnsi="Arial"/>
      <w:sz w:val="20"/>
      <w:szCs w:val="20"/>
    </w:rPr>
  </w:style>
  <w:style w:type="paragraph" w:customStyle="1" w:styleId="afffffb">
    <w:name w:val="沈标题四"/>
    <w:basedOn w:val="41"/>
    <w:next w:val="aa"/>
    <w:rsid w:val="00A03ED8"/>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0">
    <w:name w:val="HTML Preformatted"/>
    <w:basedOn w:val="aa"/>
    <w:link w:val="HTML"/>
    <w:rsid w:val="00A03ED8"/>
    <w:rPr>
      <w:rFonts w:ascii="Courier New" w:hAnsi="Courier New"/>
      <w:sz w:val="20"/>
      <w:szCs w:val="20"/>
    </w:rPr>
  </w:style>
  <w:style w:type="paragraph" w:customStyle="1" w:styleId="InfoBlue">
    <w:name w:val="InfoBlue"/>
    <w:basedOn w:val="aa"/>
    <w:next w:val="affe"/>
    <w:rsid w:val="00A03ED8"/>
    <w:pPr>
      <w:spacing w:afterLines="50"/>
      <w:ind w:left="720"/>
      <w:jc w:val="left"/>
    </w:pPr>
    <w:rPr>
      <w:rFonts w:ascii="宋体" w:hAnsi="Times New Roman"/>
      <w:i/>
      <w:snapToGrid w:val="0"/>
      <w:color w:val="0000FF"/>
      <w:kern w:val="0"/>
      <w:szCs w:val="20"/>
    </w:rPr>
  </w:style>
  <w:style w:type="paragraph" w:customStyle="1" w:styleId="2c">
    <w:name w:val="正文缩进2字符"/>
    <w:basedOn w:val="0"/>
    <w:qFormat/>
    <w:rsid w:val="00A03ED8"/>
    <w:pPr>
      <w:ind w:firstLineChars="200" w:firstLine="480"/>
    </w:pPr>
  </w:style>
  <w:style w:type="paragraph" w:styleId="affff1">
    <w:name w:val="Balloon Text"/>
    <w:basedOn w:val="aa"/>
    <w:link w:val="affff0"/>
    <w:uiPriority w:val="99"/>
    <w:rsid w:val="00A03ED8"/>
    <w:rPr>
      <w:sz w:val="18"/>
      <w:szCs w:val="18"/>
    </w:rPr>
  </w:style>
  <w:style w:type="paragraph" w:customStyle="1" w:styleId="afffffc">
    <w:name w:val="正文段"/>
    <w:basedOn w:val="aa"/>
    <w:rsid w:val="00A03ED8"/>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A03ED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qFormat/>
    <w:rsid w:val="00A03ED8"/>
    <w:pPr>
      <w:ind w:firstLineChars="200" w:firstLine="420"/>
    </w:pPr>
  </w:style>
  <w:style w:type="paragraph" w:customStyle="1" w:styleId="150">
    <w:name w:val="15"/>
    <w:basedOn w:val="aa"/>
    <w:rsid w:val="00A03ED8"/>
    <w:pPr>
      <w:widowControl/>
      <w:spacing w:line="312" w:lineRule="auto"/>
      <w:ind w:firstLine="202"/>
    </w:pPr>
    <w:rPr>
      <w:rFonts w:ascii="Times New Roman" w:hAnsi="Times New Roman"/>
      <w:kern w:val="0"/>
      <w:sz w:val="24"/>
      <w:szCs w:val="24"/>
    </w:rPr>
  </w:style>
  <w:style w:type="paragraph" w:customStyle="1" w:styleId="afffffd">
    <w:name w:val="表格中序号"/>
    <w:basedOn w:val="aa"/>
    <w:rsid w:val="00A03ED8"/>
    <w:pPr>
      <w:spacing w:line="288" w:lineRule="auto"/>
      <w:jc w:val="center"/>
    </w:pPr>
    <w:rPr>
      <w:rFonts w:ascii="新宋体" w:eastAsia="新宋体" w:hAnsi="Times New Roman"/>
      <w:sz w:val="24"/>
      <w:szCs w:val="24"/>
    </w:rPr>
  </w:style>
  <w:style w:type="paragraph" w:customStyle="1" w:styleId="xl76">
    <w:name w:val="xl76"/>
    <w:basedOn w:val="aa"/>
    <w:rsid w:val="00A03ED8"/>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rsid w:val="00A03ED8"/>
    <w:pPr>
      <w:spacing w:afterLines="50"/>
      <w:ind w:left="720" w:hanging="432"/>
      <w:jc w:val="left"/>
    </w:pPr>
    <w:rPr>
      <w:rFonts w:ascii="宋体" w:hAnsi="Times New Roman"/>
      <w:snapToGrid w:val="0"/>
      <w:kern w:val="0"/>
      <w:szCs w:val="20"/>
    </w:rPr>
  </w:style>
  <w:style w:type="paragraph" w:customStyle="1" w:styleId="S4-I-L15-U">
    <w:name w:val="S4-I-L15-U"/>
    <w:basedOn w:val="aa"/>
    <w:rsid w:val="00A03ED8"/>
    <w:pPr>
      <w:spacing w:line="360" w:lineRule="auto"/>
    </w:pPr>
    <w:rPr>
      <w:rFonts w:ascii="Times New Roman" w:hAnsi="Times New Roman"/>
      <w:b/>
      <w:i/>
      <w:sz w:val="24"/>
      <w:szCs w:val="24"/>
      <w:u w:val="single"/>
    </w:rPr>
  </w:style>
  <w:style w:type="paragraph" w:customStyle="1" w:styleId="xl101">
    <w:name w:val="xl10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rsid w:val="00A03ED8"/>
    <w:pPr>
      <w:spacing w:after="120"/>
    </w:pPr>
    <w:rPr>
      <w:rFonts w:ascii="Times New Roman" w:hAnsi="Times New Roman"/>
      <w:sz w:val="28"/>
      <w:szCs w:val="24"/>
    </w:rPr>
  </w:style>
  <w:style w:type="paragraph" w:styleId="2a">
    <w:name w:val="Body Text 2"/>
    <w:aliases w:val="正文文字 2"/>
    <w:basedOn w:val="aa"/>
    <w:link w:val="29"/>
    <w:rsid w:val="00A03ED8"/>
    <w:pPr>
      <w:widowControl/>
      <w:snapToGrid w:val="0"/>
      <w:spacing w:before="50" w:afterLines="50" w:line="400" w:lineRule="exact"/>
      <w:jc w:val="left"/>
    </w:pPr>
    <w:rPr>
      <w:rFonts w:ascii="宋体" w:hAnsi="宋体"/>
      <w:color w:val="000000"/>
      <w:sz w:val="24"/>
      <w:szCs w:val="24"/>
    </w:rPr>
  </w:style>
  <w:style w:type="paragraph" w:customStyle="1" w:styleId="ZJ0">
    <w:name w:val="ZJ图表"/>
    <w:basedOn w:val="7"/>
    <w:link w:val="ZJChar0"/>
    <w:qFormat/>
    <w:rsid w:val="00A03ED8"/>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paragraph" w:styleId="TOC2">
    <w:name w:val="toc 2"/>
    <w:basedOn w:val="aa"/>
    <w:next w:val="aa"/>
    <w:uiPriority w:val="39"/>
    <w:qFormat/>
    <w:rsid w:val="00A03ED8"/>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d">
    <w:name w:val="List 2"/>
    <w:basedOn w:val="aa"/>
    <w:rsid w:val="00A03ED8"/>
    <w:pPr>
      <w:ind w:leftChars="200" w:left="100" w:hangingChars="200" w:hanging="200"/>
    </w:pPr>
    <w:rPr>
      <w:rFonts w:ascii="Times New Roman" w:hAnsi="Times New Roman"/>
      <w:sz w:val="28"/>
      <w:szCs w:val="24"/>
    </w:rPr>
  </w:style>
  <w:style w:type="paragraph" w:customStyle="1" w:styleId="afffffe">
    <w:name w:val="内文正文"/>
    <w:basedOn w:val="aa"/>
    <w:rsid w:val="00A03ED8"/>
    <w:pPr>
      <w:adjustRightInd w:val="0"/>
      <w:snapToGrid w:val="0"/>
      <w:spacing w:line="400" w:lineRule="atLeast"/>
      <w:ind w:firstLineChars="200" w:firstLine="200"/>
    </w:pPr>
    <w:rPr>
      <w:rFonts w:ascii="宋体" w:hAnsi="Times New Roman"/>
      <w:szCs w:val="24"/>
    </w:rPr>
  </w:style>
  <w:style w:type="paragraph" w:customStyle="1" w:styleId="1b">
    <w:name w:val="正文文本缩进1"/>
    <w:basedOn w:val="aa"/>
    <w:rsid w:val="00A03ED8"/>
    <w:pPr>
      <w:spacing w:after="120"/>
      <w:ind w:leftChars="200" w:left="420"/>
    </w:pPr>
    <w:rPr>
      <w:rFonts w:cs="黑体"/>
    </w:rPr>
  </w:style>
  <w:style w:type="paragraph" w:styleId="afffff3">
    <w:name w:val="Normal Indent"/>
    <w:aliases w:val="特点,表正文,正文非缩进,段1,正文(首行缩进两字),正文(首行缩进两字)1,±íÕýÎÄ,ÕýÎÄ·ÇËõ½ø,正文不缩进,ALT+Z,水上软件,特点 Char,正文（缩进1）,正文（图说明文字居中）,Indent 1,特点正文,PI,正文缩进陈木华,正文缩进 Char,Alt+X,mr正文缩进,正文（首行缩进两字） Char Char,Normal Indent（正文缩进）,图表标题,正文-段前3磅,正文对齐,Normal Indent,正文缩进William,四号,居"/>
    <w:basedOn w:val="aa"/>
    <w:link w:val="afffff2"/>
    <w:rsid w:val="00A03ED8"/>
    <w:pPr>
      <w:ind w:firstLine="420"/>
    </w:pPr>
    <w:rPr>
      <w:szCs w:val="20"/>
    </w:rPr>
  </w:style>
  <w:style w:type="paragraph" w:customStyle="1" w:styleId="tab02">
    <w:name w:val="tab0/2"/>
    <w:basedOn w:val="aa"/>
    <w:rsid w:val="00A03ED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e">
    <w:name w:val="日期2"/>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affffff">
    <w:name w:val="正文居中_加粗"/>
    <w:basedOn w:val="aa"/>
    <w:qFormat/>
    <w:rsid w:val="00A03ED8"/>
    <w:pPr>
      <w:spacing w:line="360" w:lineRule="auto"/>
      <w:jc w:val="center"/>
    </w:pPr>
    <w:rPr>
      <w:rFonts w:ascii="宋体" w:hAnsi="宋体"/>
      <w:b/>
      <w:sz w:val="24"/>
      <w:szCs w:val="24"/>
    </w:rPr>
  </w:style>
  <w:style w:type="paragraph" w:styleId="affffff0">
    <w:name w:val="annotation subject"/>
    <w:basedOn w:val="afff4"/>
    <w:next w:val="afff4"/>
    <w:uiPriority w:val="99"/>
    <w:rsid w:val="00A03ED8"/>
    <w:rPr>
      <w:b/>
      <w:bCs/>
    </w:rPr>
  </w:style>
  <w:style w:type="paragraph" w:customStyle="1" w:styleId="Charff">
    <w:name w:val="Char"/>
    <w:basedOn w:val="aa"/>
    <w:rsid w:val="00A03ED8"/>
    <w:rPr>
      <w:rFonts w:ascii="仿宋_GB2312" w:eastAsia="仿宋_GB2312" w:hAnsi="Times New Roman"/>
      <w:b/>
      <w:sz w:val="32"/>
      <w:szCs w:val="32"/>
    </w:rPr>
  </w:style>
  <w:style w:type="paragraph" w:customStyle="1" w:styleId="font11">
    <w:name w:val="font11"/>
    <w:basedOn w:val="aa"/>
    <w:rsid w:val="00A03ED8"/>
    <w:pPr>
      <w:widowControl/>
      <w:spacing w:before="100" w:beforeAutospacing="1" w:after="100" w:afterAutospacing="1"/>
      <w:jc w:val="left"/>
    </w:pPr>
    <w:rPr>
      <w:rFonts w:ascii="宋体" w:hAnsi="宋体" w:cs="宋体"/>
      <w:color w:val="333333"/>
      <w:kern w:val="0"/>
      <w:sz w:val="20"/>
      <w:szCs w:val="20"/>
    </w:rPr>
  </w:style>
  <w:style w:type="paragraph" w:customStyle="1" w:styleId="affffff1">
    <w:name w:val="正文居中"/>
    <w:rsid w:val="00A03ED8"/>
    <w:pPr>
      <w:widowControl w:val="0"/>
      <w:spacing w:line="240" w:lineRule="exact"/>
      <w:ind w:leftChars="-50" w:left="-105" w:rightChars="-50" w:right="-105"/>
      <w:jc w:val="center"/>
    </w:pPr>
    <w:rPr>
      <w:rFonts w:ascii="Times New Roman" w:hAnsi="Times New Roman"/>
      <w:bCs/>
      <w:sz w:val="18"/>
      <w:szCs w:val="18"/>
    </w:rPr>
  </w:style>
  <w:style w:type="paragraph" w:customStyle="1" w:styleId="aff8">
    <w:name w:val="吉奥正文"/>
    <w:basedOn w:val="aa"/>
    <w:link w:val="Char20"/>
    <w:rsid w:val="00A03ED8"/>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paragraph" w:customStyle="1" w:styleId="24">
    <w:name w:val="正文样式_首行缩进2字符"/>
    <w:basedOn w:val="aa"/>
    <w:link w:val="2Char0"/>
    <w:qFormat/>
    <w:rsid w:val="00A03ED8"/>
    <w:pPr>
      <w:spacing w:line="360" w:lineRule="auto"/>
      <w:ind w:firstLineChars="200" w:firstLine="480"/>
    </w:pPr>
    <w:rPr>
      <w:kern w:val="0"/>
      <w:sz w:val="24"/>
      <w:szCs w:val="24"/>
    </w:rPr>
  </w:style>
  <w:style w:type="paragraph" w:customStyle="1" w:styleId="BodyText">
    <w:name w:val="*Body Text"/>
    <w:link w:val="BodyTextChar1"/>
    <w:rsid w:val="00A03ED8"/>
    <w:pPr>
      <w:spacing w:line="360" w:lineRule="auto"/>
    </w:pPr>
    <w:rPr>
      <w:rFonts w:ascii="Futura Lt" w:hAnsi="Futura Lt" w:cs="Futura Lt"/>
      <w:sz w:val="21"/>
      <w:szCs w:val="21"/>
      <w:lang w:eastAsia="en-US"/>
    </w:rPr>
  </w:style>
  <w:style w:type="paragraph" w:styleId="affa">
    <w:name w:val="Title"/>
    <w:basedOn w:val="aa"/>
    <w:link w:val="aff9"/>
    <w:qFormat/>
    <w:rsid w:val="00A03ED8"/>
    <w:pPr>
      <w:spacing w:before="240" w:after="60"/>
      <w:jc w:val="center"/>
      <w:outlineLvl w:val="0"/>
    </w:pPr>
    <w:rPr>
      <w:rFonts w:ascii="Arial" w:hAnsi="Arial"/>
      <w:b/>
      <w:bCs/>
      <w:sz w:val="32"/>
      <w:szCs w:val="32"/>
    </w:rPr>
  </w:style>
  <w:style w:type="paragraph" w:customStyle="1" w:styleId="affffd">
    <w:name w:val="表格正文"/>
    <w:basedOn w:val="aa"/>
    <w:link w:val="CharCharf1"/>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affffff2">
    <w:name w:val="图表"/>
    <w:basedOn w:val="aa"/>
    <w:rsid w:val="00A03ED8"/>
    <w:pPr>
      <w:adjustRightInd w:val="0"/>
      <w:snapToGrid w:val="0"/>
      <w:jc w:val="center"/>
    </w:pPr>
    <w:rPr>
      <w:rFonts w:ascii="宋体" w:hAnsi="宋体"/>
      <w:szCs w:val="21"/>
    </w:rPr>
  </w:style>
  <w:style w:type="paragraph" w:customStyle="1" w:styleId="affffff3">
    <w:name w:val="正文浙江中烟安全"/>
    <w:basedOn w:val="aa"/>
    <w:rsid w:val="00A03ED8"/>
    <w:pPr>
      <w:spacing w:before="120" w:line="360" w:lineRule="auto"/>
      <w:ind w:firstLineChars="200" w:firstLine="200"/>
    </w:pPr>
    <w:rPr>
      <w:rFonts w:ascii="Times New Roman" w:hAnsi="Times New Roman"/>
      <w:kern w:val="0"/>
      <w:sz w:val="24"/>
      <w:szCs w:val="24"/>
    </w:rPr>
  </w:style>
  <w:style w:type="paragraph" w:customStyle="1" w:styleId="affffff4">
    <w:name w:val="封面标准文稿编辑信息"/>
    <w:rsid w:val="00A03ED8"/>
    <w:pPr>
      <w:spacing w:before="180" w:line="180" w:lineRule="exact"/>
      <w:jc w:val="center"/>
    </w:pPr>
    <w:rPr>
      <w:rFonts w:ascii="宋体" w:hAnsi="Times New Roman"/>
      <w:sz w:val="21"/>
    </w:rPr>
  </w:style>
  <w:style w:type="paragraph" w:customStyle="1" w:styleId="af17cgridlangnp1033langf">
    <w:name w:val="af17cgridlangnp1033langf"/>
    <w:rsid w:val="00A03ED8"/>
    <w:pPr>
      <w:widowControl w:val="0"/>
      <w:autoSpaceDE w:val="0"/>
      <w:autoSpaceDN w:val="0"/>
      <w:adjustRightInd w:val="0"/>
      <w:spacing w:before="156" w:line="360" w:lineRule="atLeast"/>
      <w:ind w:left="567" w:firstLine="510"/>
      <w:jc w:val="both"/>
    </w:pPr>
    <w:rPr>
      <w:rFonts w:ascii="Times New Roman" w:hAnsi="Times New Roman"/>
    </w:rPr>
  </w:style>
  <w:style w:type="paragraph" w:styleId="affffff5">
    <w:name w:val="table of figures"/>
    <w:basedOn w:val="aa"/>
    <w:next w:val="aa"/>
    <w:rsid w:val="00A03ED8"/>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rsid w:val="00A03ED8"/>
    <w:pPr>
      <w:ind w:firstLineChars="200" w:firstLine="480"/>
    </w:pPr>
  </w:style>
  <w:style w:type="paragraph" w:customStyle="1" w:styleId="xl86">
    <w:name w:val="xl86"/>
    <w:basedOn w:val="aa"/>
    <w:rsid w:val="00A03ED8"/>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6">
    <w:name w:val="正文样式加粗"/>
    <w:basedOn w:val="24"/>
    <w:qFormat/>
    <w:rsid w:val="00A03ED8"/>
    <w:pPr>
      <w:ind w:firstLine="562"/>
    </w:pPr>
    <w:rPr>
      <w:rFonts w:ascii="仿宋_GB2312" w:eastAsia="仿宋_GB2312"/>
      <w:b/>
      <w:sz w:val="28"/>
      <w:szCs w:val="28"/>
    </w:rPr>
  </w:style>
  <w:style w:type="paragraph" w:customStyle="1" w:styleId="affffff7">
    <w:name w:val="图名"/>
    <w:basedOn w:val="af6"/>
    <w:qFormat/>
    <w:rsid w:val="00A03ED8"/>
    <w:pPr>
      <w:spacing w:beforeLines="50" w:afterLines="50"/>
      <w:jc w:val="center"/>
    </w:pPr>
    <w:rPr>
      <w:rFonts w:ascii="Times New Roman" w:hAnsi="Times New Roman"/>
      <w:kern w:val="0"/>
      <w:sz w:val="24"/>
      <w:szCs w:val="24"/>
    </w:rPr>
  </w:style>
  <w:style w:type="paragraph" w:styleId="afb">
    <w:name w:val="Salutation"/>
    <w:basedOn w:val="aa"/>
    <w:next w:val="aa"/>
    <w:link w:val="afa"/>
    <w:rsid w:val="00A03ED8"/>
    <w:rPr>
      <w:rFonts w:ascii="宋体" w:hAnsi="Times New Roman"/>
      <w:b/>
      <w:sz w:val="28"/>
      <w:szCs w:val="20"/>
    </w:rPr>
  </w:style>
  <w:style w:type="paragraph" w:styleId="aff5">
    <w:name w:val="footnote text"/>
    <w:basedOn w:val="aa"/>
    <w:link w:val="aff4"/>
    <w:uiPriority w:val="99"/>
    <w:unhideWhenUsed/>
    <w:rsid w:val="00A03ED8"/>
    <w:pPr>
      <w:snapToGrid w:val="0"/>
      <w:jc w:val="left"/>
    </w:pPr>
    <w:rPr>
      <w:sz w:val="18"/>
      <w:szCs w:val="18"/>
    </w:rPr>
  </w:style>
  <w:style w:type="paragraph" w:customStyle="1" w:styleId="2b">
    <w:name w:val="正文 首行缩进:  2 字符"/>
    <w:basedOn w:val="aa"/>
    <w:next w:val="aa"/>
    <w:link w:val="2Char4"/>
    <w:rsid w:val="00A03ED8"/>
    <w:pPr>
      <w:spacing w:line="360" w:lineRule="auto"/>
      <w:ind w:firstLineChars="200" w:firstLine="480"/>
      <w:jc w:val="left"/>
    </w:pPr>
    <w:rPr>
      <w:kern w:val="0"/>
      <w:sz w:val="24"/>
      <w:szCs w:val="20"/>
    </w:rPr>
  </w:style>
  <w:style w:type="paragraph" w:styleId="affffff8">
    <w:name w:val="List"/>
    <w:basedOn w:val="aa"/>
    <w:rsid w:val="00A03ED8"/>
    <w:pPr>
      <w:ind w:left="200" w:hangingChars="200" w:hanging="200"/>
    </w:pPr>
    <w:rPr>
      <w:rFonts w:ascii="Times New Roman" w:hAnsi="Times New Roman"/>
      <w:sz w:val="28"/>
      <w:szCs w:val="24"/>
    </w:rPr>
  </w:style>
  <w:style w:type="paragraph" w:styleId="affffff9">
    <w:name w:val="No Spacing"/>
    <w:uiPriority w:val="1"/>
    <w:qFormat/>
    <w:rsid w:val="00A03ED8"/>
    <w:pPr>
      <w:widowControl w:val="0"/>
      <w:jc w:val="both"/>
    </w:pPr>
    <w:rPr>
      <w:rFonts w:ascii="Times New Roman" w:hAnsi="Times New Roman"/>
      <w:kern w:val="2"/>
      <w:sz w:val="21"/>
      <w:szCs w:val="24"/>
    </w:rPr>
  </w:style>
  <w:style w:type="paragraph" w:customStyle="1" w:styleId="xl68">
    <w:name w:val="xl68"/>
    <w:basedOn w:val="aa"/>
    <w:rsid w:val="00A03ED8"/>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rsid w:val="00A03ED8"/>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afff4">
    <w:name w:val="annotation text"/>
    <w:basedOn w:val="aa"/>
    <w:link w:val="afff3"/>
    <w:uiPriority w:val="99"/>
    <w:rsid w:val="00A03ED8"/>
    <w:pPr>
      <w:jc w:val="left"/>
    </w:pPr>
  </w:style>
  <w:style w:type="paragraph" w:customStyle="1" w:styleId="PlainText1">
    <w:name w:val="Plain Text1"/>
    <w:basedOn w:val="aa"/>
    <w:rsid w:val="00A03ED8"/>
    <w:pPr>
      <w:autoSpaceDE w:val="0"/>
      <w:autoSpaceDN w:val="0"/>
      <w:adjustRightInd w:val="0"/>
      <w:spacing w:line="360" w:lineRule="auto"/>
    </w:pPr>
    <w:rPr>
      <w:rFonts w:ascii="宋体" w:hAnsi="宋体" w:hint="eastAsia"/>
      <w:sz w:val="24"/>
      <w:szCs w:val="20"/>
    </w:rPr>
  </w:style>
  <w:style w:type="paragraph" w:customStyle="1" w:styleId="xl102">
    <w:name w:val="xl10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2">
    <w:name w:val="公文正文"/>
    <w:basedOn w:val="aa"/>
    <w:link w:val="Char9"/>
    <w:rsid w:val="00A03ED8"/>
    <w:pPr>
      <w:spacing w:before="156" w:line="360" w:lineRule="auto"/>
      <w:ind w:firstLineChars="200" w:firstLine="360"/>
    </w:pPr>
    <w:rPr>
      <w:rFonts w:ascii="仿宋_GB2312" w:eastAsia="仿宋_GB2312"/>
      <w:sz w:val="24"/>
      <w:szCs w:val="24"/>
    </w:rPr>
  </w:style>
  <w:style w:type="paragraph" w:styleId="TOC4">
    <w:name w:val="toc 4"/>
    <w:basedOn w:val="aa"/>
    <w:next w:val="aa"/>
    <w:uiPriority w:val="39"/>
    <w:unhideWhenUsed/>
    <w:rsid w:val="00A03ED8"/>
    <w:pPr>
      <w:ind w:leftChars="600" w:left="1260"/>
    </w:pPr>
  </w:style>
  <w:style w:type="paragraph" w:customStyle="1" w:styleId="xl64">
    <w:name w:val="xl64"/>
    <w:basedOn w:val="aa"/>
    <w:rsid w:val="00A03ED8"/>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a">
    <w:name w:val="标准书脚_奇数页"/>
    <w:rsid w:val="00A03ED8"/>
    <w:pPr>
      <w:spacing w:before="120"/>
      <w:jc w:val="right"/>
    </w:pPr>
    <w:rPr>
      <w:rFonts w:ascii="Times New Roman" w:hAnsi="Times New Roman"/>
      <w:sz w:val="18"/>
    </w:rPr>
  </w:style>
  <w:style w:type="paragraph" w:styleId="27">
    <w:name w:val="Body Text Indent 2"/>
    <w:basedOn w:val="aa"/>
    <w:link w:val="26"/>
    <w:rsid w:val="00A03ED8"/>
    <w:pPr>
      <w:snapToGrid w:val="0"/>
      <w:ind w:firstLineChars="225" w:firstLine="542"/>
    </w:pPr>
    <w:rPr>
      <w:rFonts w:ascii="仿宋_GB2312" w:hAnsi="宋体"/>
      <w:b/>
      <w:bCs/>
      <w:color w:val="000000"/>
      <w:sz w:val="24"/>
      <w:szCs w:val="24"/>
    </w:rPr>
  </w:style>
  <w:style w:type="paragraph" w:customStyle="1" w:styleId="Charff0">
    <w:name w:val="文档正文 Char"/>
    <w:basedOn w:val="aa"/>
    <w:rsid w:val="00A03ED8"/>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rsid w:val="00A03ED8"/>
    <w:pPr>
      <w:ind w:firstLine="420"/>
    </w:pPr>
    <w:rPr>
      <w:szCs w:val="20"/>
    </w:rPr>
  </w:style>
  <w:style w:type="paragraph" w:customStyle="1" w:styleId="Proposalsbody">
    <w:name w:val="Proposals body"/>
    <w:basedOn w:val="aa"/>
    <w:next w:val="aa"/>
    <w:rsid w:val="00A03ED8"/>
    <w:pPr>
      <w:widowControl/>
      <w:spacing w:line="360" w:lineRule="auto"/>
      <w:jc w:val="left"/>
    </w:pPr>
    <w:rPr>
      <w:rFonts w:ascii="宋体" w:hAnsi="Times New Roman"/>
      <w:snapToGrid w:val="0"/>
      <w:color w:val="000000"/>
      <w:kern w:val="0"/>
      <w:sz w:val="24"/>
      <w:szCs w:val="20"/>
    </w:rPr>
  </w:style>
  <w:style w:type="paragraph" w:customStyle="1" w:styleId="affffffb">
    <w:name w:val="新昌图表样式"/>
    <w:basedOn w:val="af6"/>
    <w:qFormat/>
    <w:rsid w:val="00A03ED8"/>
    <w:pPr>
      <w:spacing w:beforeLines="50" w:afterLines="50"/>
      <w:jc w:val="center"/>
    </w:pPr>
    <w:rPr>
      <w:rFonts w:ascii="黑体"/>
      <w:kern w:val="0"/>
      <w:sz w:val="24"/>
      <w:szCs w:val="24"/>
    </w:rPr>
  </w:style>
  <w:style w:type="paragraph" w:styleId="afffff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afffff6"/>
    <w:qFormat/>
    <w:rsid w:val="00A03ED8"/>
    <w:pPr>
      <w:spacing w:beforeLines="50" w:afterLines="50" w:line="400" w:lineRule="exact"/>
    </w:pPr>
    <w:rPr>
      <w:rFonts w:ascii="宋体" w:hAnsi="Courier New"/>
      <w:sz w:val="24"/>
      <w:szCs w:val="24"/>
    </w:rPr>
  </w:style>
  <w:style w:type="paragraph" w:customStyle="1" w:styleId="CharCharChar0">
    <w:name w:val="Char Char Char"/>
    <w:basedOn w:val="aa"/>
    <w:rsid w:val="00A03ED8"/>
    <w:rPr>
      <w:rFonts w:ascii="Tahoma" w:hAnsi="Tahoma"/>
      <w:sz w:val="24"/>
      <w:szCs w:val="20"/>
    </w:rPr>
  </w:style>
  <w:style w:type="paragraph" w:customStyle="1" w:styleId="4051">
    <w:name w:val="样式 样式 标题 4 + 段后: 0.5 行1"/>
    <w:basedOn w:val="405"/>
    <w:next w:val="a2"/>
    <w:rsid w:val="00A03ED8"/>
    <w:pPr>
      <w:numPr>
        <w:ilvl w:val="1"/>
        <w:numId w:val="2"/>
      </w:numPr>
      <w:spacing w:after="120"/>
      <w:ind w:left="0" w:firstLine="0"/>
    </w:pPr>
  </w:style>
  <w:style w:type="paragraph" w:styleId="TOC9">
    <w:name w:val="toc 9"/>
    <w:basedOn w:val="aa"/>
    <w:next w:val="aa"/>
    <w:rsid w:val="00A03ED8"/>
    <w:pPr>
      <w:ind w:left="1680"/>
      <w:jc w:val="left"/>
    </w:pPr>
    <w:rPr>
      <w:rFonts w:ascii="Times New Roman" w:hAnsi="Times New Roman"/>
      <w:sz w:val="18"/>
      <w:szCs w:val="18"/>
    </w:rPr>
  </w:style>
  <w:style w:type="paragraph" w:customStyle="1" w:styleId="2f">
    <w:name w:val="金保标题2"/>
    <w:basedOn w:val="21"/>
    <w:next w:val="aa"/>
    <w:rsid w:val="00A03ED8"/>
    <w:pPr>
      <w:tabs>
        <w:tab w:val="left" w:pos="709"/>
      </w:tabs>
      <w:spacing w:line="360" w:lineRule="auto"/>
    </w:pPr>
    <w:rPr>
      <w:rFonts w:ascii="Times New Roman" w:hAnsi="Times New Roman"/>
      <w:kern w:val="0"/>
      <w:sz w:val="28"/>
      <w:szCs w:val="28"/>
    </w:rPr>
  </w:style>
  <w:style w:type="paragraph" w:customStyle="1" w:styleId="xl81">
    <w:name w:val="xl8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c">
    <w:name w:val="贷方"/>
    <w:basedOn w:val="aa"/>
    <w:rsid w:val="00A03ED8"/>
    <w:pPr>
      <w:ind w:leftChars="900" w:left="1890"/>
    </w:pPr>
    <w:rPr>
      <w:rFonts w:ascii="Times New Roman" w:hAnsi="Times New Roman"/>
      <w:sz w:val="24"/>
      <w:szCs w:val="24"/>
    </w:rPr>
  </w:style>
  <w:style w:type="paragraph" w:customStyle="1" w:styleId="linyang-">
    <w:name w:val="linyang-正文"/>
    <w:basedOn w:val="aa"/>
    <w:rsid w:val="00A03ED8"/>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A03ED8"/>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rsid w:val="00A03ED8"/>
    <w:pPr>
      <w:numPr>
        <w:numId w:val="4"/>
      </w:numPr>
      <w:tabs>
        <w:tab w:val="left" w:pos="2182"/>
      </w:tabs>
    </w:pPr>
    <w:rPr>
      <w:rFonts w:ascii="Times New Roman" w:hAnsi="Times New Roman"/>
      <w:szCs w:val="24"/>
    </w:rPr>
  </w:style>
  <w:style w:type="paragraph" w:customStyle="1" w:styleId="17">
    <w:name w:val="批注主题1"/>
    <w:basedOn w:val="afff4"/>
    <w:next w:val="afff4"/>
    <w:link w:val="Chara"/>
    <w:rsid w:val="00A03ED8"/>
    <w:rPr>
      <w:b/>
      <w:bCs/>
      <w:kern w:val="0"/>
      <w:sz w:val="20"/>
      <w:szCs w:val="20"/>
    </w:rPr>
  </w:style>
  <w:style w:type="paragraph" w:styleId="TOC3">
    <w:name w:val="toc 3"/>
    <w:basedOn w:val="aa"/>
    <w:next w:val="aa"/>
    <w:uiPriority w:val="39"/>
    <w:unhideWhenUsed/>
    <w:qFormat/>
    <w:rsid w:val="00A03ED8"/>
    <w:pPr>
      <w:ind w:leftChars="400" w:left="840"/>
    </w:pPr>
  </w:style>
  <w:style w:type="paragraph" w:customStyle="1" w:styleId="af9">
    <w:name w:val="仙居正文"/>
    <w:basedOn w:val="aa"/>
    <w:link w:val="Char0"/>
    <w:qFormat/>
    <w:rsid w:val="00A03ED8"/>
    <w:pPr>
      <w:spacing w:line="360" w:lineRule="auto"/>
      <w:ind w:firstLineChars="200" w:firstLine="480"/>
    </w:pPr>
    <w:rPr>
      <w:rFonts w:ascii="宋体" w:hAnsi="宋体"/>
      <w:kern w:val="0"/>
      <w:sz w:val="24"/>
      <w:szCs w:val="24"/>
    </w:rPr>
  </w:style>
  <w:style w:type="paragraph" w:customStyle="1" w:styleId="text">
    <w:name w:val="text"/>
    <w:basedOn w:val="aa"/>
    <w:rsid w:val="00A03ED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c">
    <w:name w:val="正文1"/>
    <w:basedOn w:val="afd"/>
    <w:next w:val="aa"/>
    <w:rsid w:val="00A03ED8"/>
    <w:pPr>
      <w:shd w:val="clear" w:color="auto" w:fill="000080"/>
    </w:pPr>
    <w:rPr>
      <w:rFonts w:ascii="Tahoma" w:hAnsi="Tahoma" w:cs="Tahoma"/>
      <w:kern w:val="0"/>
      <w:szCs w:val="24"/>
    </w:rPr>
  </w:style>
  <w:style w:type="paragraph" w:customStyle="1" w:styleId="xl96">
    <w:name w:val="xl9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1">
    <w:name w:val="自定义正文"/>
    <w:basedOn w:val="aa"/>
    <w:link w:val="Char8"/>
    <w:rsid w:val="00A03ED8"/>
    <w:pPr>
      <w:spacing w:before="120" w:after="120" w:line="480" w:lineRule="exact"/>
      <w:ind w:firstLineChars="200" w:firstLine="200"/>
      <w:jc w:val="left"/>
    </w:pPr>
    <w:rPr>
      <w:rFonts w:ascii="仿宋_GB2312" w:eastAsia="仿宋_GB2312"/>
      <w:sz w:val="28"/>
      <w:szCs w:val="24"/>
    </w:rPr>
  </w:style>
  <w:style w:type="paragraph" w:styleId="afff0">
    <w:name w:val="Body Text First Indent"/>
    <w:basedOn w:val="affe"/>
    <w:link w:val="afff"/>
    <w:rsid w:val="00A03ED8"/>
    <w:pPr>
      <w:ind w:firstLineChars="100" w:firstLine="420"/>
    </w:pPr>
    <w:rPr>
      <w:sz w:val="21"/>
      <w:szCs w:val="22"/>
    </w:rPr>
  </w:style>
  <w:style w:type="paragraph" w:styleId="affffffd">
    <w:name w:val="List Bullet"/>
    <w:basedOn w:val="aa"/>
    <w:rsid w:val="00A03ED8"/>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8">
    <w:name w:val="大汉方案正文"/>
    <w:basedOn w:val="aa"/>
    <w:link w:val="Char10"/>
    <w:rsid w:val="00A03ED8"/>
    <w:pPr>
      <w:spacing w:line="360" w:lineRule="auto"/>
      <w:ind w:firstLineChars="200" w:firstLine="200"/>
    </w:pPr>
    <w:rPr>
      <w:rFonts w:ascii="Arial" w:hAnsi="Arial"/>
      <w:kern w:val="0"/>
      <w:sz w:val="24"/>
      <w:szCs w:val="24"/>
    </w:rPr>
  </w:style>
  <w:style w:type="paragraph" w:customStyle="1" w:styleId="xl82">
    <w:name w:val="xl8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7">
    <w:name w:val="List 3"/>
    <w:basedOn w:val="aa"/>
    <w:rsid w:val="00A03ED8"/>
    <w:pPr>
      <w:ind w:leftChars="400" w:left="100" w:hangingChars="200" w:hanging="200"/>
    </w:pPr>
    <w:rPr>
      <w:rFonts w:ascii="Times New Roman" w:hAnsi="Times New Roman"/>
      <w:szCs w:val="20"/>
    </w:rPr>
  </w:style>
  <w:style w:type="paragraph" w:customStyle="1" w:styleId="xl124">
    <w:name w:val="xl12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e">
    <w:name w:val="小标题"/>
    <w:basedOn w:val="affe"/>
    <w:rsid w:val="00A03ED8"/>
    <w:pPr>
      <w:tabs>
        <w:tab w:val="left" w:pos="840"/>
      </w:tabs>
      <w:spacing w:before="60" w:after="60" w:line="360" w:lineRule="auto"/>
      <w:ind w:left="840" w:hanging="420"/>
    </w:pPr>
    <w:rPr>
      <w:rFonts w:eastAsia="黑体"/>
      <w:sz w:val="24"/>
      <w:szCs w:val="20"/>
    </w:rPr>
  </w:style>
  <w:style w:type="paragraph" w:customStyle="1" w:styleId="afffffff">
    <w:name w:val="五号正文项目（标准）"/>
    <w:basedOn w:val="aa"/>
    <w:rsid w:val="00A03ED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rsid w:val="00A03ED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A03ED8"/>
    <w:pPr>
      <w:spacing w:after="120" w:line="360" w:lineRule="auto"/>
      <w:jc w:val="center"/>
    </w:pPr>
    <w:rPr>
      <w:rFonts w:ascii="Times New Roman" w:hAnsi="Times New Roman"/>
      <w:szCs w:val="21"/>
    </w:rPr>
  </w:style>
  <w:style w:type="paragraph" w:customStyle="1" w:styleId="P2">
    <w:name w:val="P2"/>
    <w:basedOn w:val="aa"/>
    <w:rsid w:val="00A03ED8"/>
    <w:pPr>
      <w:widowControl/>
      <w:spacing w:before="240" w:line="240" w:lineRule="atLeast"/>
      <w:ind w:left="578"/>
      <w:jc w:val="left"/>
    </w:pPr>
    <w:rPr>
      <w:rFonts w:ascii="Times New Roman" w:hAnsi="Times New Roman"/>
      <w:b/>
      <w:kern w:val="0"/>
      <w:szCs w:val="21"/>
      <w:lang w:val="en-AU" w:eastAsia="en-US"/>
    </w:rPr>
  </w:style>
  <w:style w:type="paragraph" w:styleId="TOC7">
    <w:name w:val="toc 7"/>
    <w:basedOn w:val="aa"/>
    <w:next w:val="aa"/>
    <w:rsid w:val="00A03ED8"/>
    <w:pPr>
      <w:ind w:left="1260"/>
      <w:jc w:val="left"/>
    </w:pPr>
    <w:rPr>
      <w:rFonts w:ascii="Times New Roman" w:hAnsi="Times New Roman"/>
      <w:sz w:val="18"/>
      <w:szCs w:val="18"/>
    </w:rPr>
  </w:style>
  <w:style w:type="paragraph" w:customStyle="1" w:styleId="f65656512">
    <w:name w:val="f656565_12"/>
    <w:basedOn w:val="aa"/>
    <w:rsid w:val="00A03ED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d">
    <w:name w:val="标题1"/>
    <w:basedOn w:val="afffff7"/>
    <w:rsid w:val="00A03ED8"/>
    <w:pPr>
      <w:spacing w:beforeLines="0" w:afterLines="0" w:line="360" w:lineRule="auto"/>
    </w:pPr>
    <w:rPr>
      <w:b/>
      <w:sz w:val="30"/>
      <w:szCs w:val="20"/>
    </w:rPr>
  </w:style>
  <w:style w:type="paragraph" w:styleId="affe">
    <w:name w:val="Body Text"/>
    <w:basedOn w:val="aa"/>
    <w:link w:val="affd"/>
    <w:rsid w:val="00A03ED8"/>
    <w:pPr>
      <w:spacing w:after="120"/>
    </w:pPr>
    <w:rPr>
      <w:sz w:val="28"/>
      <w:szCs w:val="24"/>
    </w:rPr>
  </w:style>
  <w:style w:type="paragraph" w:styleId="afffff0">
    <w:name w:val="Subtitle"/>
    <w:basedOn w:val="aa"/>
    <w:link w:val="afffff"/>
    <w:uiPriority w:val="11"/>
    <w:qFormat/>
    <w:rsid w:val="00A03ED8"/>
    <w:pPr>
      <w:spacing w:afterLines="50"/>
      <w:jc w:val="center"/>
    </w:pPr>
    <w:rPr>
      <w:rFonts w:ascii="Times New Roman" w:eastAsia="Times New Roman" w:hAnsi="Times New Roman"/>
      <w:sz w:val="18"/>
      <w:szCs w:val="18"/>
    </w:rPr>
  </w:style>
  <w:style w:type="paragraph" w:customStyle="1" w:styleId="Normal0">
    <w:name w:val="Normal0"/>
    <w:rsid w:val="00A03ED8"/>
    <w:rPr>
      <w:rFonts w:ascii="Times New Roman" w:hAnsi="Times New Roman"/>
      <w:lang w:eastAsia="en-US"/>
    </w:rPr>
  </w:style>
  <w:style w:type="paragraph" w:customStyle="1" w:styleId="Char60">
    <w:name w:val="Char6"/>
    <w:basedOn w:val="aa"/>
    <w:rsid w:val="00A03ED8"/>
    <w:pPr>
      <w:tabs>
        <w:tab w:val="left" w:pos="432"/>
      </w:tabs>
      <w:ind w:left="432" w:hanging="432"/>
    </w:pPr>
    <w:rPr>
      <w:rFonts w:ascii="Times New Roman" w:hAnsi="Times New Roman"/>
      <w:sz w:val="24"/>
      <w:szCs w:val="24"/>
    </w:rPr>
  </w:style>
  <w:style w:type="paragraph" w:styleId="TOC6">
    <w:name w:val="toc 6"/>
    <w:basedOn w:val="aa"/>
    <w:next w:val="aa"/>
    <w:rsid w:val="00A03ED8"/>
    <w:pPr>
      <w:ind w:left="1050"/>
      <w:jc w:val="left"/>
    </w:pPr>
    <w:rPr>
      <w:rFonts w:ascii="Times New Roman" w:hAnsi="Times New Roman"/>
      <w:sz w:val="18"/>
      <w:szCs w:val="18"/>
    </w:rPr>
  </w:style>
  <w:style w:type="paragraph" w:customStyle="1" w:styleId="afffe">
    <w:name w:val="标准正文格式"/>
    <w:basedOn w:val="aa"/>
    <w:link w:val="Charf1"/>
    <w:qFormat/>
    <w:rsid w:val="00A03ED8"/>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A-3sect123h3H3level3PIM3Level3HeadHeading">
    <w:name w:val="样式 标题 3(A-3)sect1.2.3h3H3level_3PIM 3Level 3 HeadHeading..."/>
    <w:basedOn w:val="30"/>
    <w:rsid w:val="00A03ED8"/>
    <w:pPr>
      <w:numPr>
        <w:ilvl w:val="2"/>
      </w:numPr>
    </w:pPr>
    <w:rPr>
      <w:rFonts w:ascii="Arial" w:hAnsi="Arial"/>
      <w:sz w:val="30"/>
    </w:rPr>
  </w:style>
  <w:style w:type="paragraph" w:customStyle="1" w:styleId="affff8">
    <w:name w:val="表格中文字"/>
    <w:basedOn w:val="aa"/>
    <w:link w:val="Charf9"/>
    <w:rsid w:val="00A03ED8"/>
    <w:pPr>
      <w:spacing w:line="288" w:lineRule="auto"/>
    </w:pPr>
    <w:rPr>
      <w:rFonts w:ascii="新宋体" w:eastAsia="新宋体" w:hAnsi="新宋体"/>
      <w:kern w:val="0"/>
      <w:sz w:val="24"/>
      <w:szCs w:val="24"/>
    </w:rPr>
  </w:style>
  <w:style w:type="paragraph" w:customStyle="1" w:styleId="38">
    <w:name w:val="书籍标题3"/>
    <w:basedOn w:val="aa"/>
    <w:rsid w:val="00A03ED8"/>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3">
    <w:name w:val="Char1"/>
    <w:basedOn w:val="aa"/>
    <w:rsid w:val="00A03ED8"/>
    <w:pPr>
      <w:spacing w:beforeLines="20" w:afterLines="20"/>
    </w:pPr>
    <w:rPr>
      <w:rFonts w:ascii="楷体_GB2312" w:eastAsia="楷体_GB2312" w:hAnsi="宋体" w:cs="Arial"/>
      <w:kern w:val="0"/>
      <w:sz w:val="24"/>
      <w:szCs w:val="24"/>
    </w:rPr>
  </w:style>
  <w:style w:type="paragraph" w:styleId="TOC1">
    <w:name w:val="toc 1"/>
    <w:basedOn w:val="aa"/>
    <w:next w:val="aa"/>
    <w:uiPriority w:val="39"/>
    <w:qFormat/>
    <w:rsid w:val="00A03ED8"/>
    <w:pPr>
      <w:spacing w:before="240" w:after="240"/>
    </w:pPr>
    <w:rPr>
      <w:rFonts w:ascii="Times New Roman" w:eastAsia="仿宋" w:hAnsi="Times New Roman"/>
      <w:sz w:val="36"/>
      <w:szCs w:val="24"/>
    </w:rPr>
  </w:style>
  <w:style w:type="paragraph" w:customStyle="1" w:styleId="xl90">
    <w:name w:val="xl9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rsid w:val="00A03ED8"/>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A03ED8"/>
    <w:rPr>
      <w:rFonts w:ascii="Century Schoolbook" w:hAnsi="Century Schoolbook" w:cs="宋体"/>
      <w:color w:val="FFFFFF"/>
      <w:kern w:val="28"/>
      <w:sz w:val="13"/>
      <w:szCs w:val="13"/>
    </w:rPr>
  </w:style>
  <w:style w:type="paragraph" w:customStyle="1" w:styleId="1e">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f0">
    <w:name w:val="文档正文"/>
    <w:basedOn w:val="aa"/>
    <w:rsid w:val="00A03ED8"/>
    <w:pPr>
      <w:adjustRightInd w:val="0"/>
      <w:spacing w:line="440" w:lineRule="exact"/>
      <w:ind w:firstLine="567"/>
      <w:textAlignment w:val="baseline"/>
    </w:pPr>
    <w:rPr>
      <w:rFonts w:ascii="Arial Narrow" w:hAnsi="Arial Narrow"/>
      <w:kern w:val="0"/>
      <w:sz w:val="24"/>
      <w:szCs w:val="24"/>
    </w:rPr>
  </w:style>
  <w:style w:type="paragraph" w:styleId="2f0">
    <w:name w:val="Body Text First Indent 2"/>
    <w:basedOn w:val="afff8"/>
    <w:rsid w:val="00A03ED8"/>
    <w:pPr>
      <w:spacing w:after="120" w:line="240" w:lineRule="auto"/>
      <w:ind w:leftChars="200" w:left="420" w:firstLineChars="200" w:firstLine="420"/>
    </w:pPr>
    <w:rPr>
      <w:rFonts w:ascii="Times New Roman" w:hAnsi="Times New Roman"/>
      <w:spacing w:val="0"/>
      <w:sz w:val="21"/>
    </w:rPr>
  </w:style>
  <w:style w:type="paragraph" w:customStyle="1" w:styleId="CharCharCharChar2">
    <w:name w:val="Char Char Char Char2"/>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rsid w:val="00A03ED8"/>
    <w:pPr>
      <w:widowControl/>
      <w:spacing w:before="100" w:beforeAutospacing="1" w:after="100" w:afterAutospacing="1"/>
      <w:jc w:val="left"/>
    </w:pPr>
    <w:rPr>
      <w:rFonts w:ascii="宋体" w:hAnsi="宋体"/>
      <w:kern w:val="0"/>
      <w:sz w:val="24"/>
      <w:szCs w:val="20"/>
    </w:rPr>
  </w:style>
  <w:style w:type="paragraph" w:customStyle="1" w:styleId="xl107">
    <w:name w:val="xl10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A03ED8"/>
    <w:pPr>
      <w:ind w:firstLine="420"/>
    </w:pPr>
    <w:rPr>
      <w:rFonts w:ascii="Times New Roman" w:hAnsi="Times New Roman"/>
      <w:szCs w:val="20"/>
    </w:rPr>
  </w:style>
  <w:style w:type="paragraph" w:customStyle="1" w:styleId="pa-17">
    <w:name w:val="pa-17"/>
    <w:basedOn w:val="aa"/>
    <w:rsid w:val="00A03ED8"/>
    <w:pPr>
      <w:widowControl/>
      <w:spacing w:before="150" w:after="150"/>
      <w:jc w:val="left"/>
    </w:pPr>
    <w:rPr>
      <w:rFonts w:ascii="宋体" w:hAnsi="宋体" w:cs="宋体"/>
      <w:kern w:val="0"/>
      <w:sz w:val="24"/>
      <w:szCs w:val="24"/>
    </w:rPr>
  </w:style>
  <w:style w:type="paragraph" w:styleId="33">
    <w:name w:val="Body Text 3"/>
    <w:basedOn w:val="aa"/>
    <w:link w:val="32"/>
    <w:rsid w:val="00A03ED8"/>
    <w:pPr>
      <w:snapToGrid w:val="0"/>
      <w:spacing w:before="50" w:after="50"/>
    </w:pPr>
    <w:rPr>
      <w:rFonts w:ascii="Times New Roman" w:eastAsia="仿宋_GB2312" w:hAnsi="宋体"/>
      <w:b/>
      <w:bCs/>
      <w:sz w:val="24"/>
      <w:szCs w:val="20"/>
    </w:rPr>
  </w:style>
  <w:style w:type="paragraph" w:customStyle="1" w:styleId="CharCharf5">
    <w:name w:val="小四 段落 宋体 Char Char"/>
    <w:basedOn w:val="aa"/>
    <w:rsid w:val="00A03ED8"/>
    <w:pPr>
      <w:spacing w:line="360" w:lineRule="auto"/>
      <w:ind w:firstLineChars="200" w:firstLine="480"/>
    </w:pPr>
    <w:rPr>
      <w:rFonts w:ascii="宋体" w:hAnsi="宋体"/>
      <w:sz w:val="24"/>
      <w:szCs w:val="24"/>
    </w:rPr>
  </w:style>
  <w:style w:type="paragraph" w:customStyle="1" w:styleId="Char90">
    <w:name w:val="Char9"/>
    <w:basedOn w:val="aa"/>
    <w:rsid w:val="00A03ED8"/>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f3"/>
    <w:rsid w:val="00A03ED8"/>
    <w:pPr>
      <w:spacing w:beforeLines="50" w:line="360" w:lineRule="exact"/>
      <w:ind w:firstLineChars="200" w:firstLine="200"/>
    </w:pPr>
    <w:rPr>
      <w:rFonts w:ascii="宋体" w:hAnsi="Times New Roman" w:cs="宋体"/>
      <w:bCs/>
      <w:kern w:val="0"/>
      <w:sz w:val="24"/>
    </w:rPr>
  </w:style>
  <w:style w:type="paragraph" w:customStyle="1" w:styleId="1f">
    <w:name w:val="批注主题1"/>
    <w:basedOn w:val="afff4"/>
    <w:next w:val="afff4"/>
    <w:rsid w:val="00A03ED8"/>
    <w:rPr>
      <w:b/>
      <w:bCs/>
      <w:kern w:val="0"/>
      <w:sz w:val="20"/>
      <w:szCs w:val="20"/>
    </w:rPr>
  </w:style>
  <w:style w:type="paragraph" w:customStyle="1" w:styleId="xl89">
    <w:name w:val="xl8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0">
    <w:name w:val="最新标题1"/>
    <w:basedOn w:val="1f1"/>
    <w:next w:val="2f1"/>
    <w:rsid w:val="00A03ED8"/>
    <w:pPr>
      <w:spacing w:after="120"/>
    </w:pPr>
    <w:rPr>
      <w:bCs/>
    </w:rPr>
  </w:style>
  <w:style w:type="paragraph" w:customStyle="1" w:styleId="afffffff1">
    <w:name w:val="缺省文本"/>
    <w:basedOn w:val="aa"/>
    <w:rsid w:val="00A03ED8"/>
    <w:pPr>
      <w:autoSpaceDE w:val="0"/>
      <w:autoSpaceDN w:val="0"/>
      <w:adjustRightInd w:val="0"/>
      <w:jc w:val="left"/>
    </w:pPr>
    <w:rPr>
      <w:rFonts w:ascii="Times New Roman" w:hAnsi="Times New Roman"/>
      <w:kern w:val="0"/>
      <w:sz w:val="24"/>
      <w:szCs w:val="20"/>
    </w:rPr>
  </w:style>
  <w:style w:type="paragraph" w:styleId="35">
    <w:name w:val="Body Text Indent 3"/>
    <w:basedOn w:val="aa"/>
    <w:link w:val="34"/>
    <w:rsid w:val="00A03ED8"/>
    <w:pPr>
      <w:snapToGrid w:val="0"/>
      <w:ind w:firstLineChars="200" w:firstLine="480"/>
      <w:jc w:val="left"/>
    </w:pPr>
    <w:rPr>
      <w:rFonts w:ascii="仿宋_GB2312" w:eastAsia="仿宋_GB2312" w:hAnsi="宋体"/>
      <w:color w:val="000000"/>
      <w:sz w:val="24"/>
      <w:szCs w:val="24"/>
    </w:rPr>
  </w:style>
  <w:style w:type="paragraph" w:customStyle="1" w:styleId="Style1481">
    <w:name w:val="_Style 1481"/>
    <w:next w:val="aa"/>
    <w:uiPriority w:val="99"/>
    <w:rsid w:val="00A03ED8"/>
    <w:pPr>
      <w:widowControl w:val="0"/>
      <w:jc w:val="both"/>
    </w:pPr>
    <w:rPr>
      <w:kern w:val="2"/>
      <w:sz w:val="21"/>
      <w:szCs w:val="22"/>
    </w:rPr>
  </w:style>
  <w:style w:type="paragraph" w:customStyle="1" w:styleId="ZJGIS-2">
    <w:name w:val="ZJGIS-四级标题"/>
    <w:basedOn w:val="41"/>
    <w:link w:val="ZJGIS-Char"/>
    <w:qFormat/>
    <w:rsid w:val="00A03ED8"/>
    <w:pPr>
      <w:numPr>
        <w:ilvl w:val="3"/>
        <w:numId w:val="5"/>
      </w:numPr>
      <w:spacing w:before="120" w:after="120" w:line="240" w:lineRule="auto"/>
    </w:pPr>
    <w:rPr>
      <w:rFonts w:eastAsia="仿宋_GB2312"/>
      <w:kern w:val="0"/>
    </w:rPr>
  </w:style>
  <w:style w:type="paragraph" w:customStyle="1" w:styleId="100">
    <w:name w:val="样式 标题 1 + 左侧:  0 厘米 首行缩进:  0 厘米"/>
    <w:basedOn w:val="11"/>
    <w:rsid w:val="00A03ED8"/>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A03ED8"/>
    <w:pPr>
      <w:spacing w:before="80" w:afterLines="50"/>
    </w:pPr>
    <w:rPr>
      <w:rFonts w:ascii="宋体" w:hAnsi="Times New Roman"/>
      <w:snapToGrid w:val="0"/>
      <w:kern w:val="0"/>
      <w:szCs w:val="20"/>
    </w:rPr>
  </w:style>
  <w:style w:type="paragraph" w:customStyle="1" w:styleId="afff6">
    <w:name w:val="大标题"/>
    <w:next w:val="aa"/>
    <w:link w:val="Charc"/>
    <w:rsid w:val="00A03ED8"/>
    <w:pPr>
      <w:spacing w:before="120" w:after="120" w:line="360" w:lineRule="auto"/>
    </w:pPr>
    <w:rPr>
      <w:b/>
      <w:sz w:val="28"/>
    </w:rPr>
  </w:style>
  <w:style w:type="paragraph" w:styleId="afffff9">
    <w:name w:val="Date"/>
    <w:aliases w:val="封面日期"/>
    <w:basedOn w:val="aa"/>
    <w:next w:val="aa"/>
    <w:link w:val="afffff8"/>
    <w:rsid w:val="00A03ED8"/>
    <w:pPr>
      <w:ind w:leftChars="2500" w:left="2500"/>
    </w:pPr>
    <w:rPr>
      <w:rFonts w:eastAsia="楷体_GB2312"/>
      <w:sz w:val="32"/>
      <w:szCs w:val="20"/>
    </w:rPr>
  </w:style>
  <w:style w:type="paragraph" w:customStyle="1" w:styleId="44">
    <w:name w:val="4"/>
    <w:basedOn w:val="aa"/>
    <w:rsid w:val="00A03ED8"/>
  </w:style>
  <w:style w:type="paragraph" w:customStyle="1" w:styleId="ZJGIS-">
    <w:name w:val="ZJGIS-一级标题"/>
    <w:basedOn w:val="11"/>
    <w:qFormat/>
    <w:rsid w:val="00A03ED8"/>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A03ED8"/>
    <w:rPr>
      <w:kern w:val="2"/>
      <w:sz w:val="21"/>
      <w:szCs w:val="22"/>
    </w:rPr>
  </w:style>
  <w:style w:type="paragraph" w:styleId="3">
    <w:name w:val="List Number 3"/>
    <w:basedOn w:val="aa"/>
    <w:rsid w:val="00A03ED8"/>
    <w:pPr>
      <w:numPr>
        <w:numId w:val="6"/>
      </w:numPr>
      <w:tabs>
        <w:tab w:val="left" w:pos="1200"/>
      </w:tabs>
    </w:pPr>
    <w:rPr>
      <w:rFonts w:ascii="Times New Roman" w:hAnsi="Times New Roman"/>
      <w:szCs w:val="24"/>
    </w:rPr>
  </w:style>
  <w:style w:type="paragraph" w:customStyle="1" w:styleId="1f1">
    <w:name w:val="样式 标题1"/>
    <w:basedOn w:val="105"/>
    <w:next w:val="2f1"/>
    <w:rsid w:val="00A03ED8"/>
    <w:pPr>
      <w:tabs>
        <w:tab w:val="left" w:pos="1140"/>
      </w:tabs>
      <w:spacing w:after="50"/>
      <w:ind w:left="1140" w:hanging="720"/>
    </w:pPr>
    <w:rPr>
      <w:bCs w:val="0"/>
      <w:sz w:val="32"/>
    </w:rPr>
  </w:style>
  <w:style w:type="paragraph" w:customStyle="1" w:styleId="xl77">
    <w:name w:val="xl77"/>
    <w:basedOn w:val="aa"/>
    <w:rsid w:val="00A03ED8"/>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2">
    <w:name w:val="文本"/>
    <w:rsid w:val="00A03ED8"/>
    <w:pPr>
      <w:spacing w:line="360" w:lineRule="auto"/>
      <w:ind w:firstLineChars="200" w:firstLine="200"/>
    </w:pPr>
    <w:rPr>
      <w:rFonts w:ascii="Times New Roman" w:hAnsi="Times New Roman"/>
      <w:kern w:val="2"/>
      <w:sz w:val="21"/>
      <w:szCs w:val="24"/>
    </w:rPr>
  </w:style>
  <w:style w:type="paragraph" w:customStyle="1" w:styleId="xl104">
    <w:name w:val="xl10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fa">
    <w:name w:val="footer"/>
    <w:basedOn w:val="aa"/>
    <w:link w:val="afff9"/>
    <w:uiPriority w:val="99"/>
    <w:unhideWhenUsed/>
    <w:rsid w:val="00A03ED8"/>
    <w:pPr>
      <w:tabs>
        <w:tab w:val="center" w:pos="4153"/>
        <w:tab w:val="right" w:pos="8306"/>
      </w:tabs>
      <w:snapToGrid w:val="0"/>
      <w:jc w:val="left"/>
    </w:pPr>
    <w:rPr>
      <w:sz w:val="18"/>
      <w:szCs w:val="18"/>
    </w:rPr>
  </w:style>
  <w:style w:type="paragraph" w:customStyle="1" w:styleId="CharCharCharChar1CharChar">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f1">
    <w:name w:val="f1"/>
    <w:basedOn w:val="aa"/>
    <w:rsid w:val="00A03ED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2">
    <w:name w:val="表格抬头"/>
    <w:basedOn w:val="aa"/>
    <w:link w:val="Char5"/>
    <w:rsid w:val="00A03ED8"/>
    <w:pPr>
      <w:jc w:val="center"/>
    </w:pPr>
    <w:rPr>
      <w:rFonts w:ascii="黑体" w:eastAsia="黑体"/>
      <w:b/>
      <w:szCs w:val="20"/>
    </w:rPr>
  </w:style>
  <w:style w:type="paragraph" w:customStyle="1" w:styleId="40">
    <w:name w:val="正文4"/>
    <w:basedOn w:val="aa"/>
    <w:link w:val="4Char"/>
    <w:rsid w:val="00A03ED8"/>
    <w:pPr>
      <w:numPr>
        <w:numId w:val="7"/>
      </w:numPr>
      <w:tabs>
        <w:tab w:val="left" w:pos="520"/>
      </w:tabs>
      <w:spacing w:before="60" w:after="60" w:line="360" w:lineRule="auto"/>
      <w:ind w:firstLine="0"/>
    </w:pPr>
    <w:rPr>
      <w:sz w:val="24"/>
      <w:szCs w:val="24"/>
    </w:rPr>
  </w:style>
  <w:style w:type="paragraph" w:styleId="afd">
    <w:name w:val="Document Map"/>
    <w:basedOn w:val="aa"/>
    <w:link w:val="afc"/>
    <w:rsid w:val="00A03ED8"/>
    <w:rPr>
      <w:rFonts w:ascii="宋体"/>
      <w:sz w:val="18"/>
      <w:szCs w:val="18"/>
    </w:rPr>
  </w:style>
  <w:style w:type="paragraph" w:styleId="a2">
    <w:name w:val="endnote text"/>
    <w:basedOn w:val="aa"/>
    <w:link w:val="aff7"/>
    <w:rsid w:val="00A03ED8"/>
    <w:pPr>
      <w:numPr>
        <w:numId w:val="2"/>
      </w:numPr>
      <w:snapToGrid w:val="0"/>
      <w:spacing w:afterLines="50"/>
      <w:jc w:val="left"/>
    </w:pPr>
    <w:rPr>
      <w:rFonts w:ascii="宋体"/>
      <w:snapToGrid w:val="0"/>
      <w:kern w:val="0"/>
      <w:szCs w:val="20"/>
    </w:rPr>
  </w:style>
  <w:style w:type="paragraph" w:customStyle="1" w:styleId="CharChar1CharCharCharCharCharCharCharCharCharCharCharCharChar">
    <w:name w:val="Char Char1 Char Char Char Char Char Char Char 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Char40">
    <w:name w:val="Char4"/>
    <w:basedOn w:val="aa"/>
    <w:rsid w:val="00A03ED8"/>
    <w:pPr>
      <w:tabs>
        <w:tab w:val="left" w:pos="432"/>
      </w:tabs>
      <w:ind w:left="432" w:hanging="432"/>
    </w:pPr>
    <w:rPr>
      <w:rFonts w:ascii="Times New Roman" w:hAnsi="Times New Roman"/>
      <w:sz w:val="24"/>
      <w:szCs w:val="24"/>
    </w:rPr>
  </w:style>
  <w:style w:type="paragraph" w:customStyle="1" w:styleId="tabletext">
    <w:name w:val="tabletex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fff3">
    <w:name w:val="章正文"/>
    <w:basedOn w:val="aa"/>
    <w:rsid w:val="00A03ED8"/>
    <w:pPr>
      <w:spacing w:beforeLines="50" w:after="120" w:line="300" w:lineRule="auto"/>
      <w:ind w:firstLine="480"/>
    </w:pPr>
    <w:rPr>
      <w:rFonts w:ascii="Helvetica" w:hAnsi="Helvetica"/>
      <w:kern w:val="0"/>
      <w:sz w:val="24"/>
      <w:szCs w:val="24"/>
    </w:rPr>
  </w:style>
  <w:style w:type="paragraph" w:styleId="TOC8">
    <w:name w:val="toc 8"/>
    <w:basedOn w:val="aa"/>
    <w:next w:val="aa"/>
    <w:rsid w:val="00A03ED8"/>
    <w:pPr>
      <w:spacing w:afterLines="50"/>
      <w:ind w:left="1470"/>
      <w:jc w:val="left"/>
    </w:pPr>
    <w:rPr>
      <w:rFonts w:ascii="Times New Roman" w:hAnsi="Times New Roman"/>
      <w:snapToGrid w:val="0"/>
      <w:kern w:val="0"/>
      <w:sz w:val="18"/>
      <w:szCs w:val="18"/>
    </w:rPr>
  </w:style>
  <w:style w:type="paragraph" w:customStyle="1" w:styleId="Charfb">
    <w:name w:val="大汉方案正文 Char"/>
    <w:basedOn w:val="aa"/>
    <w:link w:val="CharCharChar"/>
    <w:rsid w:val="00A03ED8"/>
    <w:pPr>
      <w:spacing w:line="360" w:lineRule="auto"/>
      <w:ind w:firstLineChars="200" w:firstLine="200"/>
    </w:pPr>
    <w:rPr>
      <w:rFonts w:ascii="Arial" w:hAnsi="Arial"/>
      <w:kern w:val="0"/>
      <w:sz w:val="24"/>
      <w:szCs w:val="24"/>
    </w:rPr>
  </w:style>
  <w:style w:type="paragraph" w:styleId="afff8">
    <w:name w:val="Body Text Indent"/>
    <w:basedOn w:val="aa"/>
    <w:link w:val="afff7"/>
    <w:rsid w:val="00A03ED8"/>
    <w:pPr>
      <w:spacing w:line="200" w:lineRule="exact"/>
      <w:ind w:firstLine="301"/>
    </w:pPr>
    <w:rPr>
      <w:rFonts w:ascii="宋体" w:hAnsi="Courier New"/>
      <w:spacing w:val="-4"/>
      <w:sz w:val="18"/>
      <w:szCs w:val="20"/>
    </w:rPr>
  </w:style>
  <w:style w:type="paragraph" w:customStyle="1" w:styleId="xl94">
    <w:name w:val="xl94"/>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2">
    <w:name w:val="List Number 2"/>
    <w:basedOn w:val="aa"/>
    <w:rsid w:val="00A03ED8"/>
    <w:pPr>
      <w:tabs>
        <w:tab w:val="left" w:pos="432"/>
        <w:tab w:val="left" w:pos="567"/>
      </w:tabs>
      <w:ind w:left="432" w:hanging="432"/>
    </w:pPr>
    <w:rPr>
      <w:rFonts w:ascii="Times New Roman" w:hAnsi="Times New Roman"/>
      <w:sz w:val="28"/>
      <w:szCs w:val="20"/>
    </w:rPr>
  </w:style>
  <w:style w:type="paragraph" w:customStyle="1" w:styleId="afffffff4">
    <w:name w:val="正文首行缩进两字"/>
    <w:rsid w:val="00A03ED8"/>
    <w:pPr>
      <w:tabs>
        <w:tab w:val="left" w:pos="840"/>
      </w:tabs>
      <w:spacing w:afterLines="50" w:line="360" w:lineRule="auto"/>
      <w:ind w:right="240"/>
      <w:jc w:val="both"/>
    </w:pPr>
    <w:rPr>
      <w:rFonts w:ascii="Times New Roman" w:hAnsi="Times New Roman"/>
      <w:sz w:val="21"/>
      <w:szCs w:val="21"/>
    </w:rPr>
  </w:style>
  <w:style w:type="paragraph" w:customStyle="1" w:styleId="xl110">
    <w:name w:val="xl11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7">
    <w:name w:val="投标正文"/>
    <w:basedOn w:val="aa"/>
    <w:link w:val="Charf8"/>
    <w:qFormat/>
    <w:rsid w:val="00A03ED8"/>
    <w:pPr>
      <w:adjustRightInd w:val="0"/>
      <w:snapToGrid w:val="0"/>
      <w:spacing w:line="360" w:lineRule="auto"/>
      <w:ind w:firstLineChars="200" w:firstLine="480"/>
    </w:pPr>
    <w:rPr>
      <w:rFonts w:ascii="宋体" w:hAnsi="宋体"/>
      <w:sz w:val="24"/>
      <w:szCs w:val="24"/>
    </w:rPr>
  </w:style>
  <w:style w:type="paragraph" w:customStyle="1" w:styleId="image">
    <w:name w:val="image"/>
    <w:basedOn w:val="aa"/>
    <w:rsid w:val="00A03ED8"/>
    <w:pPr>
      <w:widowControl/>
      <w:spacing w:before="360" w:after="360"/>
      <w:jc w:val="center"/>
    </w:pPr>
    <w:rPr>
      <w:rFonts w:ascii="宋体" w:hAnsi="宋体" w:cs="宋体"/>
      <w:kern w:val="0"/>
      <w:sz w:val="24"/>
      <w:szCs w:val="24"/>
    </w:rPr>
  </w:style>
  <w:style w:type="paragraph" w:customStyle="1" w:styleId="pbulletcmt">
    <w:name w:val="pbullet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styleId="1f2">
    <w:name w:val="index 1"/>
    <w:basedOn w:val="aa"/>
    <w:next w:val="aa"/>
    <w:rsid w:val="00A03ED8"/>
    <w:rPr>
      <w:rFonts w:ascii="Times New Roman" w:hAnsi="Times New Roman"/>
      <w:szCs w:val="20"/>
    </w:rPr>
  </w:style>
  <w:style w:type="paragraph" w:customStyle="1" w:styleId="Paragraph2">
    <w:name w:val="Paragraph2"/>
    <w:basedOn w:val="aa"/>
    <w:rsid w:val="00A03ED8"/>
    <w:pPr>
      <w:spacing w:before="80" w:afterLines="50"/>
      <w:ind w:left="720"/>
    </w:pPr>
    <w:rPr>
      <w:rFonts w:ascii="宋体" w:hAnsi="Times New Roman"/>
      <w:snapToGrid w:val="0"/>
      <w:color w:val="000000"/>
      <w:kern w:val="0"/>
      <w:szCs w:val="20"/>
      <w:lang w:val="en-AU"/>
    </w:rPr>
  </w:style>
  <w:style w:type="paragraph" w:styleId="aff3">
    <w:name w:val="List Paragraph"/>
    <w:aliases w:val="列出段落,List,List Paragraph,List1,列出段落111,C503-正文,符号列表,插入表格,编号,lp1,正文111111,正文123,列出段落12,段落样式,Bullet List,FooterText,numbered,Paragraphe de liste1,列出段落41,列出段落5,符号1.1（天云科技）,列出段落-正文,List Paragraph1CxSpLast,表格格式,表格段落"/>
    <w:basedOn w:val="aa"/>
    <w:link w:val="15"/>
    <w:uiPriority w:val="34"/>
    <w:qFormat/>
    <w:rsid w:val="00A03ED8"/>
    <w:pPr>
      <w:ind w:firstLineChars="200" w:firstLine="420"/>
    </w:pPr>
  </w:style>
  <w:style w:type="paragraph" w:customStyle="1" w:styleId="afffc">
    <w:name w:val="衢州正文"/>
    <w:basedOn w:val="aa"/>
    <w:link w:val="Chare"/>
    <w:qFormat/>
    <w:rsid w:val="00A03ED8"/>
    <w:pPr>
      <w:spacing w:line="360" w:lineRule="auto"/>
      <w:ind w:firstLineChars="200" w:firstLine="480"/>
    </w:pPr>
    <w:rPr>
      <w:rFonts w:ascii="Times New Roman" w:hAnsi="宋体"/>
      <w:kern w:val="0"/>
      <w:sz w:val="24"/>
      <w:szCs w:val="24"/>
    </w:rPr>
  </w:style>
  <w:style w:type="paragraph" w:customStyle="1" w:styleId="ZJGIS">
    <w:name w:val="ZJGIS图表"/>
    <w:basedOn w:val="aa"/>
    <w:link w:val="ZJGISChar"/>
    <w:qFormat/>
    <w:rsid w:val="00A03ED8"/>
    <w:pPr>
      <w:jc w:val="center"/>
    </w:pPr>
    <w:rPr>
      <w:rFonts w:ascii="Times New Roman" w:eastAsia="黑体" w:hAnsi="Times New Roman"/>
      <w:color w:val="000000"/>
      <w:kern w:val="0"/>
      <w:sz w:val="24"/>
      <w:szCs w:val="24"/>
    </w:rPr>
  </w:style>
  <w:style w:type="paragraph" w:styleId="afffffff5">
    <w:name w:val="Normal (Web)"/>
    <w:basedOn w:val="aa"/>
    <w:uiPriority w:val="99"/>
    <w:unhideWhenUsed/>
    <w:rsid w:val="00A03ED8"/>
    <w:pPr>
      <w:widowControl/>
      <w:spacing w:before="100" w:beforeAutospacing="1" w:after="100" w:afterAutospacing="1"/>
      <w:jc w:val="left"/>
    </w:pPr>
    <w:rPr>
      <w:rFonts w:ascii="宋体" w:hAnsi="宋体" w:cs="宋体"/>
      <w:kern w:val="0"/>
      <w:sz w:val="24"/>
      <w:szCs w:val="24"/>
    </w:rPr>
  </w:style>
  <w:style w:type="paragraph" w:customStyle="1" w:styleId="afffffff6">
    <w:name w:val="技术方案正文样式"/>
    <w:basedOn w:val="aa"/>
    <w:uiPriority w:val="99"/>
    <w:rsid w:val="00A03ED8"/>
    <w:pPr>
      <w:autoSpaceDE w:val="0"/>
      <w:autoSpaceDN w:val="0"/>
      <w:adjustRightInd w:val="0"/>
      <w:spacing w:line="400" w:lineRule="exact"/>
      <w:ind w:firstLineChars="200" w:firstLine="480"/>
    </w:pPr>
    <w:rPr>
      <w:rFonts w:ascii="宋体" w:hAnsi="宋体" w:cs="宋体"/>
      <w:sz w:val="24"/>
      <w:szCs w:val="24"/>
    </w:rPr>
  </w:style>
  <w:style w:type="paragraph" w:styleId="afffffff7">
    <w:name w:val="List Number"/>
    <w:basedOn w:val="aa"/>
    <w:rsid w:val="00A03ED8"/>
    <w:pPr>
      <w:widowControl/>
      <w:tabs>
        <w:tab w:val="left" w:pos="454"/>
        <w:tab w:val="left" w:pos="720"/>
      </w:tabs>
      <w:spacing w:afterLines="50"/>
      <w:ind w:left="454" w:hanging="284"/>
      <w:jc w:val="left"/>
    </w:pPr>
    <w:rPr>
      <w:rFonts w:ascii="Times New Roman" w:hAnsi="Times New Roman"/>
      <w:kern w:val="0"/>
      <w:sz w:val="24"/>
      <w:szCs w:val="20"/>
    </w:rPr>
  </w:style>
  <w:style w:type="paragraph" w:styleId="TOC5">
    <w:name w:val="toc 5"/>
    <w:basedOn w:val="aa"/>
    <w:next w:val="aa"/>
    <w:rsid w:val="00A03ED8"/>
    <w:pPr>
      <w:spacing w:afterLines="50"/>
      <w:ind w:left="840"/>
      <w:jc w:val="left"/>
    </w:pPr>
    <w:rPr>
      <w:rFonts w:ascii="Times New Roman" w:hAnsi="Times New Roman"/>
      <w:snapToGrid w:val="0"/>
      <w:kern w:val="0"/>
      <w:sz w:val="18"/>
      <w:szCs w:val="18"/>
    </w:rPr>
  </w:style>
  <w:style w:type="paragraph" w:customStyle="1" w:styleId="xl84">
    <w:name w:val="xl8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3">
    <w:name w:val="List Bullet 2"/>
    <w:basedOn w:val="aa"/>
    <w:rsid w:val="00A03ED8"/>
    <w:pPr>
      <w:tabs>
        <w:tab w:val="left" w:pos="780"/>
      </w:tabs>
      <w:ind w:leftChars="200" w:left="780" w:hangingChars="200" w:hanging="360"/>
    </w:pPr>
    <w:rPr>
      <w:rFonts w:ascii="Times New Roman" w:hAnsi="Times New Roman"/>
      <w:szCs w:val="24"/>
    </w:rPr>
  </w:style>
  <w:style w:type="paragraph" w:customStyle="1" w:styleId="pt9">
    <w:name w:val="pt9"/>
    <w:basedOn w:val="aa"/>
    <w:rsid w:val="00A03ED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styleId="a5">
    <w:name w:val="table of authorities"/>
    <w:basedOn w:val="aa"/>
    <w:next w:val="aa"/>
    <w:rsid w:val="00A03ED8"/>
    <w:pPr>
      <w:numPr>
        <w:numId w:val="8"/>
      </w:numPr>
      <w:tabs>
        <w:tab w:val="left" w:pos="420"/>
      </w:tabs>
      <w:ind w:leftChars="200" w:left="200"/>
    </w:pPr>
    <w:rPr>
      <w:rFonts w:ascii="Times New Roman" w:hAnsi="Times New Roman"/>
      <w:sz w:val="18"/>
      <w:szCs w:val="24"/>
    </w:rPr>
  </w:style>
  <w:style w:type="paragraph" w:customStyle="1" w:styleId="afffffff8">
    <w:name w:val="圆点"/>
    <w:basedOn w:val="aa"/>
    <w:rsid w:val="00A03ED8"/>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rsid w:val="00A03ED8"/>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A03ED8"/>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A03ED8"/>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rsid w:val="00A03ED8"/>
    <w:pPr>
      <w:widowControl w:val="0"/>
      <w:jc w:val="both"/>
    </w:pPr>
    <w:rPr>
      <w:kern w:val="2"/>
      <w:sz w:val="21"/>
      <w:szCs w:val="22"/>
    </w:rPr>
  </w:style>
  <w:style w:type="paragraph" w:customStyle="1" w:styleId="CharChar1Char">
    <w:name w:val="Char Char1 Char"/>
    <w:basedOn w:val="aa"/>
    <w:rsid w:val="00A03ED8"/>
    <w:rPr>
      <w:rFonts w:ascii="仿宋_GB2312" w:eastAsia="仿宋_GB2312" w:hAnsi="Times New Roman"/>
      <w:b/>
      <w:sz w:val="32"/>
      <w:szCs w:val="32"/>
    </w:rPr>
  </w:style>
  <w:style w:type="paragraph" w:customStyle="1" w:styleId="aff6">
    <w:name w:val="加重文字"/>
    <w:basedOn w:val="affb"/>
    <w:link w:val="Char6"/>
    <w:rsid w:val="00A03ED8"/>
    <w:pPr>
      <w:ind w:firstLineChars="0" w:firstLine="0"/>
    </w:pPr>
    <w:rPr>
      <w:b/>
      <w:bCs/>
      <w:u w:val="thick"/>
    </w:rPr>
  </w:style>
  <w:style w:type="paragraph" w:customStyle="1" w:styleId="61">
    <w:name w:val="样式6"/>
    <w:basedOn w:val="aa"/>
    <w:rsid w:val="00A03ED8"/>
    <w:pPr>
      <w:adjustRightInd w:val="0"/>
      <w:spacing w:beforeLines="50" w:afterLines="50"/>
      <w:ind w:firstLine="669"/>
      <w:textAlignment w:val="baseline"/>
    </w:pPr>
    <w:rPr>
      <w:rFonts w:ascii="宋体" w:hAnsi="宋体"/>
      <w:kern w:val="0"/>
      <w:sz w:val="28"/>
      <w:szCs w:val="20"/>
    </w:rPr>
  </w:style>
  <w:style w:type="paragraph" w:customStyle="1" w:styleId="afffffff9">
    <w:name w:val="段落文字"/>
    <w:basedOn w:val="afff0"/>
    <w:rsid w:val="00A03ED8"/>
    <w:pPr>
      <w:spacing w:after="60"/>
      <w:ind w:left="420" w:firstLineChars="200" w:firstLine="200"/>
    </w:pPr>
    <w:rPr>
      <w:rFonts w:ascii="Times New Roman" w:hAnsi="Times New Roman"/>
      <w:szCs w:val="24"/>
    </w:rPr>
  </w:style>
  <w:style w:type="paragraph" w:customStyle="1" w:styleId="xl114">
    <w:name w:val="xl114"/>
    <w:basedOn w:val="aa"/>
    <w:rsid w:val="00A03ED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A03ED8"/>
    <w:pPr>
      <w:numPr>
        <w:numId w:val="9"/>
      </w:numPr>
      <w:spacing w:line="400" w:lineRule="exact"/>
    </w:pPr>
    <w:rPr>
      <w:rFonts w:ascii="Arial" w:hAnsi="Arial"/>
      <w:szCs w:val="24"/>
    </w:rPr>
  </w:style>
  <w:style w:type="paragraph" w:customStyle="1" w:styleId="GP2">
    <w:name w:val="GP有序编号2级"/>
    <w:basedOn w:val="aa"/>
    <w:rsid w:val="00A03ED8"/>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rsid w:val="00A03ED8"/>
    <w:pPr>
      <w:widowControl w:val="0"/>
      <w:jc w:val="both"/>
    </w:pPr>
    <w:rPr>
      <w:rFonts w:ascii="Times New Roman" w:hAnsi="Times New Roman"/>
      <w:kern w:val="2"/>
      <w:sz w:val="21"/>
      <w:szCs w:val="22"/>
    </w:rPr>
  </w:style>
  <w:style w:type="paragraph" w:customStyle="1" w:styleId="3ChapterXXX">
    <w:name w:val="样式 标题 3Chapter X.X.X"/>
    <w:basedOn w:val="3ChapterXXX0505051"/>
    <w:rsid w:val="00A03ED8"/>
    <w:pPr>
      <w:spacing w:after="120"/>
    </w:pPr>
  </w:style>
  <w:style w:type="paragraph" w:customStyle="1" w:styleId="xl63">
    <w:name w:val="xl63"/>
    <w:basedOn w:val="aa"/>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rsid w:val="00A03ED8"/>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A03ED8"/>
    <w:pPr>
      <w:widowControl w:val="0"/>
      <w:autoSpaceDE w:val="0"/>
      <w:autoSpaceDN w:val="0"/>
      <w:adjustRightInd w:val="0"/>
      <w:ind w:firstLine="720"/>
      <w:jc w:val="both"/>
    </w:pPr>
    <w:rPr>
      <w:rFonts w:ascii="Times New Roman" w:hAnsi="Times New Roman"/>
    </w:rPr>
  </w:style>
  <w:style w:type="paragraph" w:customStyle="1" w:styleId="afffffffa">
    <w:name w:val="段(正文）"/>
    <w:rsid w:val="00A03ED8"/>
    <w:pPr>
      <w:autoSpaceDE w:val="0"/>
      <w:autoSpaceDN w:val="0"/>
      <w:ind w:firstLine="420"/>
      <w:jc w:val="both"/>
    </w:pPr>
    <w:rPr>
      <w:rFonts w:ascii="宋体" w:hAnsi="Times New Roman"/>
      <w:sz w:val="21"/>
    </w:rPr>
  </w:style>
  <w:style w:type="paragraph" w:customStyle="1" w:styleId="23">
    <w:name w:val="正文2"/>
    <w:basedOn w:val="aa"/>
    <w:link w:val="2CharChar"/>
    <w:rsid w:val="00A03ED8"/>
    <w:pPr>
      <w:spacing w:before="156" w:line="360" w:lineRule="auto"/>
      <w:ind w:firstLineChars="200" w:firstLine="510"/>
    </w:pPr>
    <w:rPr>
      <w:rFonts w:ascii="Times New Roman" w:hAnsi="Times New Roman"/>
      <w:sz w:val="24"/>
      <w:szCs w:val="20"/>
    </w:rPr>
  </w:style>
  <w:style w:type="paragraph" w:customStyle="1" w:styleId="S4-L15-No">
    <w:name w:val="S4-L15-No"/>
    <w:basedOn w:val="S4-L15"/>
    <w:rsid w:val="00A03ED8"/>
    <w:pPr>
      <w:tabs>
        <w:tab w:val="left" w:pos="720"/>
      </w:tabs>
      <w:ind w:hanging="720"/>
    </w:pPr>
  </w:style>
  <w:style w:type="paragraph" w:customStyle="1" w:styleId="a10">
    <w:name w:val="a1"/>
    <w:basedOn w:val="aa"/>
    <w:rsid w:val="00A03ED8"/>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rsid w:val="00A03ED8"/>
  </w:style>
  <w:style w:type="paragraph" w:customStyle="1" w:styleId="a6">
    <w:name w:val="红日标题"/>
    <w:basedOn w:val="affa"/>
    <w:next w:val="aa"/>
    <w:rsid w:val="00A03ED8"/>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fb">
    <w:name w:val="二级项目符号"/>
    <w:basedOn w:val="aa"/>
    <w:rsid w:val="00A03ED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A03ED8"/>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A03ED8"/>
    <w:pPr>
      <w:tabs>
        <w:tab w:val="left" w:pos="432"/>
      </w:tabs>
      <w:ind w:left="432" w:hanging="432"/>
    </w:pPr>
    <w:rPr>
      <w:rFonts w:ascii="Tahoma" w:hAnsi="Tahoma"/>
      <w:sz w:val="24"/>
      <w:szCs w:val="20"/>
    </w:rPr>
  </w:style>
  <w:style w:type="paragraph" w:customStyle="1" w:styleId="Bullet20">
    <w:name w:val="Bullet2"/>
    <w:basedOn w:val="aa"/>
    <w:rsid w:val="00A03ED8"/>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rsid w:val="00A03ED8"/>
  </w:style>
  <w:style w:type="paragraph" w:customStyle="1" w:styleId="afffffffc">
    <w:name w:val="样式"/>
    <w:basedOn w:val="aa"/>
    <w:rsid w:val="00A03ED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rsid w:val="00A03ED8"/>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rsid w:val="00A03ED8"/>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rsid w:val="00A03ED8"/>
    <w:pPr>
      <w:spacing w:line="360" w:lineRule="auto"/>
      <w:ind w:firstLineChars="200" w:firstLine="480"/>
    </w:pPr>
    <w:rPr>
      <w:rFonts w:ascii="宋体" w:hAnsi="宋体" w:cs="宋体"/>
      <w:sz w:val="24"/>
      <w:szCs w:val="20"/>
    </w:rPr>
  </w:style>
  <w:style w:type="paragraph" w:customStyle="1" w:styleId="13">
    <w:name w:val="无间隔1"/>
    <w:link w:val="Char3"/>
    <w:rsid w:val="00A03ED8"/>
    <w:rPr>
      <w:rFonts w:ascii="Times New Roman" w:eastAsia="Times New Roman" w:hAnsi="Times New Roman"/>
      <w:sz w:val="22"/>
    </w:rPr>
  </w:style>
  <w:style w:type="paragraph" w:customStyle="1" w:styleId="afffffffd">
    <w:name w:val="文本框内文字"/>
    <w:basedOn w:val="aa"/>
    <w:rsid w:val="00A03ED8"/>
    <w:pPr>
      <w:spacing w:line="0" w:lineRule="atLeast"/>
    </w:pPr>
    <w:rPr>
      <w:rFonts w:ascii="Times New Roman" w:eastAsia="仿宋_GB2312" w:hAnsi="Times New Roman"/>
      <w:sz w:val="22"/>
      <w:szCs w:val="24"/>
    </w:rPr>
  </w:style>
  <w:style w:type="paragraph" w:customStyle="1" w:styleId="Char30">
    <w:name w:val="Char3"/>
    <w:basedOn w:val="aa"/>
    <w:rsid w:val="00A03ED8"/>
    <w:rPr>
      <w:rFonts w:ascii="仿宋_GB2312" w:eastAsia="仿宋_GB2312" w:hAnsi="Times New Roman"/>
      <w:b/>
      <w:sz w:val="32"/>
      <w:szCs w:val="20"/>
    </w:rPr>
  </w:style>
  <w:style w:type="paragraph" w:customStyle="1" w:styleId="afffffffe">
    <w:name w:val="此正文"/>
    <w:basedOn w:val="aa"/>
    <w:rsid w:val="00A03ED8"/>
    <w:pPr>
      <w:spacing w:line="360" w:lineRule="auto"/>
      <w:ind w:firstLineChars="200" w:firstLine="200"/>
    </w:pPr>
    <w:rPr>
      <w:rFonts w:ascii="Times New Roman" w:hAnsi="Times New Roman"/>
      <w:sz w:val="24"/>
      <w:szCs w:val="24"/>
    </w:rPr>
  </w:style>
  <w:style w:type="paragraph" w:customStyle="1" w:styleId="CharCharCharChar1CharChar0">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Style13">
    <w:name w:val="_Style 13"/>
    <w:basedOn w:val="aa"/>
    <w:rsid w:val="00A03ED8"/>
    <w:pPr>
      <w:tabs>
        <w:tab w:val="left" w:pos="360"/>
      </w:tabs>
      <w:ind w:firstLineChars="150" w:firstLine="420"/>
    </w:pPr>
    <w:rPr>
      <w:rFonts w:ascii="Times New Roman" w:hAnsi="Times New Roman"/>
      <w:szCs w:val="20"/>
    </w:rPr>
  </w:style>
  <w:style w:type="paragraph" w:customStyle="1" w:styleId="Bullet2">
    <w:name w:val="Bullet 2"/>
    <w:basedOn w:val="affe"/>
    <w:rsid w:val="00A03ED8"/>
    <w:pPr>
      <w:numPr>
        <w:numId w:val="13"/>
      </w:numPr>
      <w:tabs>
        <w:tab w:val="left" w:pos="397"/>
      </w:tabs>
      <w:spacing w:beforeLines="10" w:afterLines="10" w:line="264" w:lineRule="auto"/>
    </w:pPr>
    <w:rPr>
      <w:rFonts w:ascii="Arial" w:hAnsi="Arial"/>
      <w:sz w:val="21"/>
      <w:szCs w:val="21"/>
    </w:rPr>
  </w:style>
  <w:style w:type="paragraph" w:customStyle="1" w:styleId="ParaCharCharCharChar">
    <w:name w:val="默认段落字体 Para Char Char Char Char"/>
    <w:basedOn w:val="aa"/>
    <w:rsid w:val="00A03ED8"/>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A03ED8"/>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f1">
    <w:name w:val="正文（缩进）"/>
    <w:basedOn w:val="aa"/>
    <w:link w:val="Charfd"/>
    <w:rsid w:val="00A03ED8"/>
    <w:pPr>
      <w:spacing w:beforeLines="50" w:afterLines="50" w:line="360" w:lineRule="auto"/>
      <w:ind w:firstLineChars="200" w:firstLine="480"/>
    </w:pPr>
    <w:rPr>
      <w:sz w:val="24"/>
      <w:szCs w:val="24"/>
    </w:rPr>
  </w:style>
  <w:style w:type="paragraph" w:customStyle="1" w:styleId="4ChapterXXXX051">
    <w:name w:val="样式 标题 4Chapter X.X.X.X. + 段后: 0.5 行1"/>
    <w:basedOn w:val="405"/>
    <w:rsid w:val="00A03ED8"/>
    <w:pPr>
      <w:numPr>
        <w:numId w:val="0"/>
      </w:numPr>
      <w:tabs>
        <w:tab w:val="left" w:pos="864"/>
        <w:tab w:val="left" w:pos="2040"/>
      </w:tabs>
      <w:spacing w:after="120"/>
      <w:ind w:left="864" w:hanging="864"/>
    </w:pPr>
  </w:style>
  <w:style w:type="paragraph" w:customStyle="1" w:styleId="085">
    <w:name w:val="样式 首行缩进:  0.85 厘米"/>
    <w:basedOn w:val="aa"/>
    <w:link w:val="085Char"/>
    <w:rsid w:val="00A03ED8"/>
    <w:pPr>
      <w:spacing w:line="360" w:lineRule="auto"/>
      <w:ind w:firstLine="480"/>
    </w:pPr>
    <w:rPr>
      <w:rFonts w:cs="宋体"/>
      <w:sz w:val="24"/>
      <w:szCs w:val="20"/>
    </w:rPr>
  </w:style>
  <w:style w:type="paragraph" w:customStyle="1" w:styleId="font9">
    <w:name w:val="font9"/>
    <w:basedOn w:val="aa"/>
    <w:rsid w:val="00A03ED8"/>
    <w:pPr>
      <w:widowControl/>
      <w:spacing w:before="100" w:beforeAutospacing="1" w:after="100" w:afterAutospacing="1"/>
      <w:jc w:val="left"/>
    </w:pPr>
    <w:rPr>
      <w:rFonts w:ascii="宋体" w:hAnsi="宋体" w:cs="宋体"/>
      <w:color w:val="000000"/>
      <w:kern w:val="0"/>
      <w:sz w:val="20"/>
      <w:szCs w:val="20"/>
    </w:rPr>
  </w:style>
  <w:style w:type="paragraph" w:customStyle="1" w:styleId="affffffff">
    <w:name w:val="图样式"/>
    <w:basedOn w:val="aa"/>
    <w:rsid w:val="00A03ED8"/>
    <w:pPr>
      <w:keepNext/>
      <w:widowControl/>
      <w:spacing w:before="80" w:after="80"/>
      <w:jc w:val="center"/>
    </w:pPr>
    <w:rPr>
      <w:rFonts w:ascii="Times New Roman" w:hAnsi="Times New Roman"/>
      <w:szCs w:val="20"/>
    </w:rPr>
  </w:style>
  <w:style w:type="paragraph" w:customStyle="1" w:styleId="S4-L15">
    <w:name w:val="S4-L15"/>
    <w:basedOn w:val="aa"/>
    <w:rsid w:val="00A03ED8"/>
    <w:pPr>
      <w:spacing w:after="120" w:line="360" w:lineRule="auto"/>
      <w:ind w:left="720" w:firstLine="392"/>
    </w:pPr>
    <w:rPr>
      <w:rFonts w:ascii="Times New Roman" w:hAnsi="Times New Roman"/>
      <w:szCs w:val="21"/>
      <w:lang w:val="fr-FR"/>
    </w:rPr>
  </w:style>
  <w:style w:type="paragraph" w:customStyle="1" w:styleId="CharChar1Char0">
    <w:name w:val="Char Char1 Char"/>
    <w:basedOn w:val="aa"/>
    <w:rsid w:val="00A03ED8"/>
    <w:rPr>
      <w:rFonts w:ascii="仿宋_GB2312" w:eastAsia="仿宋_GB2312" w:hAnsi="Times New Roman"/>
      <w:b/>
      <w:sz w:val="32"/>
      <w:szCs w:val="32"/>
    </w:rPr>
  </w:style>
  <w:style w:type="paragraph" w:customStyle="1" w:styleId="xl73">
    <w:name w:val="xl73"/>
    <w:basedOn w:val="aa"/>
    <w:rsid w:val="00A03ED8"/>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rsid w:val="00A03ED8"/>
    <w:rPr>
      <w:rFonts w:ascii="Tahoma" w:hAnsi="Tahoma"/>
      <w:sz w:val="24"/>
      <w:szCs w:val="20"/>
    </w:rPr>
  </w:style>
  <w:style w:type="paragraph" w:customStyle="1" w:styleId="affffffff0">
    <w:name w:val="页面边线"/>
    <w:basedOn w:val="aa"/>
    <w:rsid w:val="00A03ED8"/>
    <w:pPr>
      <w:adjustRightInd w:val="0"/>
      <w:spacing w:line="360" w:lineRule="atLeast"/>
      <w:textAlignment w:val="baseline"/>
    </w:pPr>
    <w:rPr>
      <w:rFonts w:ascii="Century" w:hAnsi="Century"/>
      <w:kern w:val="0"/>
      <w:szCs w:val="20"/>
      <w:lang w:eastAsia="ja-JP"/>
    </w:rPr>
  </w:style>
  <w:style w:type="paragraph" w:customStyle="1" w:styleId="2f4">
    <w:name w:val="样式2"/>
    <w:basedOn w:val="21"/>
    <w:rsid w:val="00A03ED8"/>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A03ED8"/>
    <w:pPr>
      <w:spacing w:line="360" w:lineRule="auto"/>
      <w:ind w:firstLineChars="200" w:firstLine="480"/>
    </w:pPr>
    <w:rPr>
      <w:rFonts w:ascii="Times New Roman" w:hAnsi="Times New Roman"/>
      <w:kern w:val="0"/>
      <w:sz w:val="24"/>
      <w:szCs w:val="24"/>
    </w:rPr>
  </w:style>
  <w:style w:type="paragraph" w:customStyle="1" w:styleId="xl91">
    <w:name w:val="xl9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6">
    <w:name w:val="列出段落1"/>
    <w:basedOn w:val="aa"/>
    <w:link w:val="ListParagraphChar"/>
    <w:qFormat/>
    <w:rsid w:val="00A03ED8"/>
    <w:pPr>
      <w:ind w:firstLineChars="200" w:firstLine="420"/>
    </w:pPr>
    <w:rPr>
      <w:rFonts w:ascii="Times New Roman" w:hAnsi="Times New Roman"/>
      <w:szCs w:val="24"/>
    </w:rPr>
  </w:style>
  <w:style w:type="paragraph" w:customStyle="1" w:styleId="200">
    <w:name w:val="样式 模板正文 + 左侧:  2 字符 段前: 0 磅 行距: 单倍行距"/>
    <w:basedOn w:val="aa"/>
    <w:rsid w:val="00A03ED8"/>
    <w:pPr>
      <w:wordWrap w:val="0"/>
      <w:spacing w:before="120" w:line="320" w:lineRule="exact"/>
      <w:ind w:firstLineChars="200" w:firstLine="200"/>
    </w:pPr>
    <w:rPr>
      <w:rFonts w:ascii="Arial" w:hAnsi="Arial"/>
      <w:szCs w:val="20"/>
    </w:rPr>
  </w:style>
  <w:style w:type="paragraph" w:customStyle="1" w:styleId="Style118">
    <w:name w:val="_Style 118"/>
    <w:basedOn w:val="aa"/>
    <w:rsid w:val="00A03ED8"/>
  </w:style>
  <w:style w:type="paragraph" w:customStyle="1" w:styleId="L1">
    <w:name w:val="标准有序列表（L1）"/>
    <w:basedOn w:val="afffff3"/>
    <w:rsid w:val="00A03ED8"/>
    <w:pPr>
      <w:tabs>
        <w:tab w:val="left" w:pos="0"/>
      </w:tabs>
      <w:spacing w:line="360" w:lineRule="auto"/>
      <w:ind w:firstLine="0"/>
    </w:pPr>
    <w:rPr>
      <w:rFonts w:ascii="黑体" w:eastAsia="黑体"/>
      <w:color w:val="000000"/>
      <w:sz w:val="24"/>
    </w:rPr>
  </w:style>
  <w:style w:type="paragraph" w:customStyle="1" w:styleId="affffffff1">
    <w:name w:val="封面公司名称中文"/>
    <w:basedOn w:val="aa"/>
    <w:next w:val="aa"/>
    <w:rsid w:val="00A03ED8"/>
    <w:pPr>
      <w:jc w:val="center"/>
    </w:pPr>
    <w:rPr>
      <w:rFonts w:ascii="Times New Roman" w:eastAsia="幼圆" w:hAnsi="Times New Roman" w:cs="宋体"/>
      <w:b/>
      <w:sz w:val="28"/>
      <w:szCs w:val="28"/>
    </w:rPr>
  </w:style>
  <w:style w:type="paragraph" w:customStyle="1" w:styleId="2f5">
    <w:name w:val="样式 标题 2"/>
    <w:basedOn w:val="21"/>
    <w:next w:val="39"/>
    <w:rsid w:val="00A03ED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rsid w:val="00A03ED8"/>
  </w:style>
  <w:style w:type="paragraph" w:customStyle="1" w:styleId="CharCharCharCharCharCharCharChar">
    <w:name w:val="Char Char Char Char Char Char Char Char"/>
    <w:basedOn w:val="aa"/>
    <w:rsid w:val="00A03ED8"/>
    <w:pPr>
      <w:tabs>
        <w:tab w:val="left" w:pos="360"/>
      </w:tabs>
    </w:pPr>
    <w:rPr>
      <w:rFonts w:ascii="Times New Roman" w:hAnsi="Times New Roman"/>
      <w:sz w:val="24"/>
      <w:szCs w:val="24"/>
    </w:rPr>
  </w:style>
  <w:style w:type="paragraph" w:customStyle="1" w:styleId="xl66">
    <w:name w:val="xl66"/>
    <w:basedOn w:val="aa"/>
    <w:rsid w:val="00A03ED8"/>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sid w:val="00A03ED8"/>
    <w:rPr>
      <w:rFonts w:ascii="Times New Roman" w:eastAsia="仿宋_GB2312" w:hAnsi="Times New Roman" w:cs="宋体"/>
      <w:sz w:val="24"/>
      <w:szCs w:val="20"/>
    </w:rPr>
  </w:style>
  <w:style w:type="paragraph" w:customStyle="1" w:styleId="1520">
    <w:name w:val="样式 小四 行距: 1.5 倍行距 首行缩进:  2 字符"/>
    <w:basedOn w:val="aa"/>
    <w:rsid w:val="00A03ED8"/>
    <w:pPr>
      <w:spacing w:line="360" w:lineRule="auto"/>
      <w:ind w:firstLineChars="200" w:firstLine="480"/>
    </w:pPr>
    <w:rPr>
      <w:rFonts w:ascii="Times New Roman" w:hAnsi="Times New Roman" w:cs="宋体"/>
      <w:sz w:val="24"/>
      <w:szCs w:val="20"/>
    </w:rPr>
  </w:style>
  <w:style w:type="paragraph" w:customStyle="1" w:styleId="affffffff2">
    <w:name w:val="表内文字"/>
    <w:basedOn w:val="aa"/>
    <w:rsid w:val="00A03ED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3">
    <w:name w:val="普通(网站)1"/>
    <w:basedOn w:val="aa"/>
    <w:rsid w:val="00A03ED8"/>
    <w:pPr>
      <w:widowControl/>
      <w:spacing w:before="100" w:beforeAutospacing="1" w:after="100" w:afterAutospacing="1"/>
      <w:jc w:val="left"/>
    </w:pPr>
    <w:rPr>
      <w:rFonts w:ascii="宋体" w:hAnsi="宋体" w:hint="eastAsia"/>
      <w:color w:val="000000"/>
      <w:sz w:val="24"/>
    </w:rPr>
  </w:style>
  <w:style w:type="paragraph" w:customStyle="1" w:styleId="CharChar15">
    <w:name w:val="Char Char1"/>
    <w:basedOn w:val="aa"/>
    <w:rsid w:val="00A03ED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rsid w:val="00A03ED8"/>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rsid w:val="00A03ED8"/>
    <w:pPr>
      <w:ind w:firstLineChars="200" w:firstLine="420"/>
    </w:pPr>
    <w:rPr>
      <w:szCs w:val="24"/>
    </w:rPr>
  </w:style>
  <w:style w:type="paragraph" w:customStyle="1" w:styleId="45">
    <w:name w:val="样式 标题 4"/>
    <w:basedOn w:val="4ChapterXXXX051"/>
    <w:next w:val="a3"/>
    <w:rsid w:val="00A03ED8"/>
    <w:pPr>
      <w:numPr>
        <w:ilvl w:val="0"/>
      </w:numPr>
      <w:tabs>
        <w:tab w:val="left" w:pos="2100"/>
      </w:tabs>
      <w:spacing w:after="50"/>
      <w:ind w:left="2100" w:hanging="420"/>
    </w:pPr>
  </w:style>
  <w:style w:type="paragraph" w:customStyle="1" w:styleId="28">
    <w:name w:val="样式 正文缩进 + 首行缩进:  2 字符"/>
    <w:basedOn w:val="afffff3"/>
    <w:link w:val="2Char1"/>
    <w:rsid w:val="00A03ED8"/>
    <w:pPr>
      <w:spacing w:line="360" w:lineRule="auto"/>
      <w:ind w:firstLineChars="200" w:firstLine="200"/>
    </w:pPr>
    <w:rPr>
      <w:rFonts w:ascii="Times New Roman" w:hAnsi="Times New Roman"/>
      <w:sz w:val="24"/>
    </w:rPr>
  </w:style>
  <w:style w:type="paragraph" w:customStyle="1" w:styleId="2f6">
    <w:name w:val="样式 标题 2 + 五号"/>
    <w:basedOn w:val="21"/>
    <w:rsid w:val="00A03ED8"/>
    <w:pPr>
      <w:spacing w:before="0" w:after="0" w:line="240" w:lineRule="auto"/>
    </w:pPr>
    <w:rPr>
      <w:rFonts w:ascii="宋体" w:eastAsia="宋体" w:hAnsi="宋体"/>
      <w:sz w:val="21"/>
    </w:rPr>
  </w:style>
  <w:style w:type="paragraph" w:customStyle="1" w:styleId="xl99">
    <w:name w:val="xl9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f3"/>
    <w:rsid w:val="00A03ED8"/>
    <w:pPr>
      <w:spacing w:line="360" w:lineRule="auto"/>
    </w:pPr>
    <w:rPr>
      <w:sz w:val="24"/>
      <w:szCs w:val="24"/>
    </w:rPr>
  </w:style>
  <w:style w:type="paragraph" w:customStyle="1" w:styleId="Style-">
    <w:name w:val="Style-正文"/>
    <w:basedOn w:val="aa"/>
    <w:rsid w:val="00A03ED8"/>
    <w:pPr>
      <w:spacing w:line="360" w:lineRule="auto"/>
      <w:ind w:firstLine="420"/>
    </w:pPr>
    <w:rPr>
      <w:rFonts w:ascii="宋体" w:hAnsi="宋体"/>
      <w:sz w:val="24"/>
      <w:szCs w:val="24"/>
    </w:rPr>
  </w:style>
  <w:style w:type="paragraph" w:customStyle="1" w:styleId="Charff1">
    <w:name w:val="金保文档标准正文 Char"/>
    <w:basedOn w:val="aa"/>
    <w:rsid w:val="00A03ED8"/>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rsid w:val="00A03ED8"/>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rsid w:val="00A03ED8"/>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rsid w:val="00A03ED8"/>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sid w:val="00A03ED8"/>
    <w:rPr>
      <w:rFonts w:ascii="Times New Roman" w:hAnsi="Times New Roman"/>
      <w:szCs w:val="24"/>
    </w:rPr>
  </w:style>
  <w:style w:type="paragraph" w:customStyle="1" w:styleId="1f4">
    <w:name w:val="样式 标题 1 + 五号"/>
    <w:basedOn w:val="11"/>
    <w:rsid w:val="00A03ED8"/>
    <w:pPr>
      <w:keepNext/>
      <w:keepLines/>
      <w:autoSpaceDE/>
      <w:autoSpaceDN/>
      <w:adjustRightInd/>
      <w:spacing w:line="240" w:lineRule="auto"/>
    </w:pPr>
    <w:rPr>
      <w:rFonts w:eastAsia="宋体"/>
      <w:kern w:val="44"/>
      <w:sz w:val="32"/>
      <w:szCs w:val="32"/>
    </w:rPr>
  </w:style>
  <w:style w:type="paragraph" w:customStyle="1" w:styleId="xl119">
    <w:name w:val="xl119"/>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5">
    <w:name w:val="纯文本1"/>
    <w:basedOn w:val="aa"/>
    <w:rsid w:val="00A03ED8"/>
    <w:rPr>
      <w:rFonts w:ascii="宋体" w:hAnsi="Courier New"/>
      <w:szCs w:val="20"/>
    </w:rPr>
  </w:style>
  <w:style w:type="paragraph" w:customStyle="1" w:styleId="S4-I-U-L15-No-dot">
    <w:name w:val="S4-I-U-L15-No-dot"/>
    <w:basedOn w:val="aa"/>
    <w:rsid w:val="00A03ED8"/>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f8"/>
    <w:rsid w:val="00A03ED8"/>
    <w:pPr>
      <w:spacing w:line="360" w:lineRule="auto"/>
      <w:ind w:firstLine="0"/>
    </w:pPr>
    <w:rPr>
      <w:rFonts w:ascii="仿宋_GB2312" w:eastAsia="新宋体" w:hAnsi="Times New Roman"/>
      <w:spacing w:val="0"/>
      <w:sz w:val="24"/>
    </w:rPr>
  </w:style>
  <w:style w:type="paragraph" w:styleId="TOC">
    <w:name w:val="TOC Heading"/>
    <w:basedOn w:val="11"/>
    <w:next w:val="aa"/>
    <w:uiPriority w:val="39"/>
    <w:qFormat/>
    <w:rsid w:val="00A03ED8"/>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e">
    <w:name w:val="吉奥表格正文"/>
    <w:basedOn w:val="aa"/>
    <w:link w:val="Charfc"/>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ParaCharCharCharCharCharCharCharCharChar1CharCharCharChar">
    <w:name w:val="默认段落字体 Para Char Char Char Char Char Char Char Char Char1 Char Char Char Char"/>
    <w:basedOn w:val="aa"/>
    <w:rsid w:val="00A03ED8"/>
    <w:rPr>
      <w:rFonts w:ascii="Tahoma" w:hAnsi="Tahoma"/>
      <w:sz w:val="24"/>
      <w:szCs w:val="20"/>
    </w:rPr>
  </w:style>
  <w:style w:type="paragraph" w:customStyle="1" w:styleId="3CharCharChar">
    <w:name w:val="样式 样式3 + 宋体 五号 Char Char Char"/>
    <w:basedOn w:val="aa"/>
    <w:rsid w:val="00A03ED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A03ED8"/>
    <w:pPr>
      <w:spacing w:after="120"/>
    </w:pPr>
  </w:style>
  <w:style w:type="paragraph" w:customStyle="1" w:styleId="20015">
    <w:name w:val="样式 标题 2 + 宋体 小四 段前: 0 磅 段后: 0 磅 行距: 1.5 倍行距"/>
    <w:basedOn w:val="21"/>
    <w:rsid w:val="00A03ED8"/>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A03ED8"/>
    <w:pPr>
      <w:widowControl/>
      <w:spacing w:after="160" w:line="240" w:lineRule="exact"/>
      <w:jc w:val="left"/>
    </w:pPr>
    <w:rPr>
      <w:rFonts w:ascii="Times New Roman" w:hAnsi="Times New Roman"/>
      <w:szCs w:val="20"/>
    </w:rPr>
  </w:style>
  <w:style w:type="paragraph" w:customStyle="1" w:styleId="39">
    <w:name w:val="最新标题3"/>
    <w:basedOn w:val="3a"/>
    <w:next w:val="46"/>
    <w:rsid w:val="00A03ED8"/>
    <w:pPr>
      <w:spacing w:after="120"/>
    </w:pPr>
  </w:style>
  <w:style w:type="paragraph" w:customStyle="1" w:styleId="affffffff3">
    <w:name w:val="二级标题"/>
    <w:basedOn w:val="21"/>
    <w:qFormat/>
    <w:rsid w:val="00A03ED8"/>
    <w:pPr>
      <w:tabs>
        <w:tab w:val="left" w:pos="1116"/>
      </w:tabs>
      <w:ind w:left="1116" w:hanging="576"/>
    </w:pPr>
    <w:rPr>
      <w:rFonts w:ascii="黑体" w:hAnsi="Cambria"/>
      <w:kern w:val="0"/>
    </w:rPr>
  </w:style>
  <w:style w:type="paragraph" w:customStyle="1" w:styleId="1f6">
    <w:name w:val="文档结构图1"/>
    <w:basedOn w:val="aa"/>
    <w:rsid w:val="00A03ED8"/>
    <w:rPr>
      <w:rFonts w:ascii="宋体"/>
      <w:kern w:val="0"/>
      <w:sz w:val="18"/>
      <w:szCs w:val="18"/>
    </w:rPr>
  </w:style>
  <w:style w:type="paragraph" w:customStyle="1" w:styleId="xl88">
    <w:name w:val="xl88"/>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A03ED8"/>
    <w:pPr>
      <w:tabs>
        <w:tab w:val="left" w:pos="432"/>
      </w:tabs>
      <w:ind w:left="432" w:hanging="432"/>
    </w:pPr>
    <w:rPr>
      <w:rFonts w:ascii="Tahoma" w:hAnsi="Tahoma"/>
      <w:sz w:val="24"/>
      <w:szCs w:val="20"/>
    </w:rPr>
  </w:style>
  <w:style w:type="paragraph" w:customStyle="1" w:styleId="NewNew">
    <w:name w:val="正文文本 New New"/>
    <w:basedOn w:val="NewNewNewNewNewNew"/>
    <w:rsid w:val="00A03ED8"/>
    <w:pPr>
      <w:spacing w:after="120"/>
    </w:pPr>
    <w:rPr>
      <w:sz w:val="28"/>
      <w:szCs w:val="24"/>
    </w:rPr>
  </w:style>
  <w:style w:type="paragraph" w:customStyle="1" w:styleId="xl118">
    <w:name w:val="xl118"/>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b">
    <w:name w:val="标准文本"/>
    <w:basedOn w:val="aa"/>
    <w:link w:val="Char7"/>
    <w:rsid w:val="00A03ED8"/>
    <w:pPr>
      <w:spacing w:line="360" w:lineRule="auto"/>
      <w:ind w:firstLineChars="200" w:firstLine="480"/>
    </w:pPr>
    <w:rPr>
      <w:sz w:val="24"/>
      <w:szCs w:val="24"/>
    </w:rPr>
  </w:style>
  <w:style w:type="paragraph" w:customStyle="1" w:styleId="Table">
    <w:name w:val="Table"/>
    <w:basedOn w:val="aa"/>
    <w:rsid w:val="00A03ED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rsid w:val="00A03ED8"/>
    <w:rPr>
      <w:rFonts w:ascii="宋体" w:hAnsi="宋体"/>
      <w:sz w:val="24"/>
      <w:lang w:val="zh-CN"/>
    </w:rPr>
  </w:style>
  <w:style w:type="paragraph" w:customStyle="1" w:styleId="SZF">
    <w:name w:val="SZF表"/>
    <w:basedOn w:val="SZF0"/>
    <w:rsid w:val="00A03ED8"/>
    <w:rPr>
      <w:rFonts w:ascii="宋体" w:hAnsi="宋体"/>
      <w:bCs/>
      <w:szCs w:val="21"/>
    </w:rPr>
  </w:style>
  <w:style w:type="paragraph" w:customStyle="1" w:styleId="FigureDescription">
    <w:name w:val="Figure Description"/>
    <w:next w:val="aa"/>
    <w:rsid w:val="00A03ED8"/>
    <w:pPr>
      <w:numPr>
        <w:ilvl w:val="4"/>
        <w:numId w:val="17"/>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rsid w:val="00A03ED8"/>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rsid w:val="00A03ED8"/>
    <w:rPr>
      <w:rFonts w:ascii="Tahoma" w:hAnsi="Tahoma"/>
      <w:sz w:val="24"/>
      <w:szCs w:val="20"/>
    </w:rPr>
  </w:style>
  <w:style w:type="paragraph" w:customStyle="1" w:styleId="2f7">
    <w:name w:val="文档结构图2"/>
    <w:basedOn w:val="aa"/>
    <w:rsid w:val="00A03ED8"/>
    <w:rPr>
      <w:rFonts w:ascii="宋体"/>
      <w:kern w:val="0"/>
      <w:sz w:val="18"/>
      <w:szCs w:val="18"/>
    </w:rPr>
  </w:style>
  <w:style w:type="paragraph" w:customStyle="1" w:styleId="xl72">
    <w:name w:val="xl72"/>
    <w:basedOn w:val="aa"/>
    <w:rsid w:val="00A03ED8"/>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rsid w:val="00A03ED8"/>
    <w:pPr>
      <w:ind w:firstLineChars="200" w:firstLine="480"/>
    </w:pPr>
  </w:style>
  <w:style w:type="paragraph" w:customStyle="1" w:styleId="affffffff4">
    <w:name w:val="大汉正文"/>
    <w:basedOn w:val="aa"/>
    <w:rsid w:val="00A03ED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A03ED8"/>
    <w:rPr>
      <w:sz w:val="18"/>
    </w:rPr>
  </w:style>
  <w:style w:type="paragraph" w:customStyle="1" w:styleId="IBM">
    <w:name w:val="IBM 正文"/>
    <w:basedOn w:val="aa"/>
    <w:rsid w:val="00A03ED8"/>
    <w:pPr>
      <w:spacing w:line="360" w:lineRule="atLeast"/>
    </w:pPr>
    <w:rPr>
      <w:rFonts w:ascii="Times New Roman" w:hAnsi="Times New Roman"/>
      <w:sz w:val="24"/>
      <w:szCs w:val="20"/>
    </w:rPr>
  </w:style>
  <w:style w:type="paragraph" w:customStyle="1" w:styleId="BodyText2">
    <w:name w:val="BodyText 2"/>
    <w:basedOn w:val="aa"/>
    <w:link w:val="BodyText2CharChar"/>
    <w:rsid w:val="00A03ED8"/>
    <w:pPr>
      <w:widowControl/>
      <w:spacing w:before="120"/>
      <w:ind w:left="994"/>
    </w:pPr>
    <w:rPr>
      <w:snapToGrid w:val="0"/>
      <w:kern w:val="0"/>
      <w:sz w:val="24"/>
      <w:szCs w:val="20"/>
    </w:rPr>
  </w:style>
  <w:style w:type="paragraph" w:customStyle="1" w:styleId="CharChar1Char1">
    <w:name w:val="Char Char1 Char1"/>
    <w:basedOn w:val="aa"/>
    <w:rsid w:val="00A03ED8"/>
    <w:rPr>
      <w:rFonts w:ascii="仿宋_GB2312" w:eastAsia="仿宋_GB2312" w:hAnsi="Times New Roman"/>
      <w:b/>
      <w:sz w:val="32"/>
      <w:szCs w:val="32"/>
    </w:rPr>
  </w:style>
  <w:style w:type="paragraph" w:customStyle="1" w:styleId="xl121">
    <w:name w:val="xl12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0">
    <w:name w:val="Char Char Char Char Char Char Char"/>
    <w:basedOn w:val="aa"/>
    <w:rsid w:val="00A03ED8"/>
    <w:pPr>
      <w:tabs>
        <w:tab w:val="left" w:pos="432"/>
      </w:tabs>
      <w:ind w:left="432" w:hanging="432"/>
    </w:pPr>
    <w:rPr>
      <w:rFonts w:ascii="Tahoma" w:hAnsi="Tahoma"/>
      <w:sz w:val="24"/>
      <w:szCs w:val="20"/>
    </w:rPr>
  </w:style>
  <w:style w:type="paragraph" w:customStyle="1" w:styleId="1f7">
    <w:name w:val="页眉1"/>
    <w:basedOn w:val="aa"/>
    <w:rsid w:val="00A03ED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A03ED8"/>
    <w:pPr>
      <w:tabs>
        <w:tab w:val="left" w:pos="432"/>
      </w:tabs>
      <w:ind w:left="432" w:hanging="432"/>
    </w:pPr>
    <w:rPr>
      <w:rFonts w:ascii="Tahoma" w:hAnsi="Tahoma"/>
      <w:sz w:val="24"/>
      <w:szCs w:val="20"/>
    </w:rPr>
  </w:style>
  <w:style w:type="paragraph" w:customStyle="1" w:styleId="Tabletext0">
    <w:name w:val="Tabletext"/>
    <w:basedOn w:val="aa"/>
    <w:rsid w:val="00A03ED8"/>
    <w:pPr>
      <w:keepLines/>
      <w:spacing w:afterLines="50"/>
      <w:jc w:val="left"/>
    </w:pPr>
    <w:rPr>
      <w:rFonts w:ascii="宋体" w:hAnsi="Times New Roman"/>
      <w:snapToGrid w:val="0"/>
      <w:kern w:val="0"/>
      <w:szCs w:val="20"/>
    </w:rPr>
  </w:style>
  <w:style w:type="paragraph" w:customStyle="1" w:styleId="10">
    <w:name w:val="列表1、"/>
    <w:basedOn w:val="-31"/>
    <w:link w:val="1Char"/>
    <w:rsid w:val="00A03ED8"/>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rsid w:val="00A03ED8"/>
    <w:pPr>
      <w:widowControl/>
      <w:spacing w:before="240" w:line="240" w:lineRule="atLeast"/>
      <w:ind w:left="1152"/>
      <w:jc w:val="left"/>
    </w:pPr>
    <w:rPr>
      <w:rFonts w:ascii="Times New Roman" w:hAnsi="Times New Roman"/>
      <w:b/>
      <w:kern w:val="0"/>
      <w:szCs w:val="21"/>
      <w:lang w:val="en-AU" w:eastAsia="en-US"/>
    </w:rPr>
  </w:style>
  <w:style w:type="paragraph" w:customStyle="1" w:styleId="3b">
    <w:name w:val="标准标题3"/>
    <w:basedOn w:val="30"/>
    <w:rsid w:val="00A03ED8"/>
    <w:pPr>
      <w:tabs>
        <w:tab w:val="left" w:pos="1050"/>
      </w:tabs>
      <w:spacing w:line="240" w:lineRule="auto"/>
      <w:ind w:leftChars="-258" w:left="-258"/>
    </w:pPr>
    <w:rPr>
      <w:rFonts w:eastAsia="仿宋_GB2312"/>
      <w:sz w:val="28"/>
    </w:rPr>
  </w:style>
  <w:style w:type="paragraph" w:customStyle="1" w:styleId="mt">
    <w:name w:val="大表 mt"/>
    <w:basedOn w:val="aa"/>
    <w:rsid w:val="00A03ED8"/>
    <w:pPr>
      <w:widowControl/>
      <w:jc w:val="left"/>
    </w:pPr>
    <w:rPr>
      <w:rFonts w:ascii="宋体" w:hAnsi="宋体" w:cs="宋体"/>
      <w:kern w:val="0"/>
      <w:szCs w:val="21"/>
    </w:rPr>
  </w:style>
  <w:style w:type="paragraph" w:customStyle="1" w:styleId="CharCharChar1">
    <w:name w:val="Char Char Char"/>
    <w:basedOn w:val="aa"/>
    <w:rsid w:val="00A03ED8"/>
  </w:style>
  <w:style w:type="paragraph" w:customStyle="1" w:styleId="affffffff5">
    <w:name w:val="段落正文"/>
    <w:basedOn w:val="aa"/>
    <w:rsid w:val="00A03ED8"/>
    <w:pPr>
      <w:spacing w:line="360" w:lineRule="auto"/>
      <w:ind w:firstLineChars="200" w:firstLine="560"/>
    </w:pPr>
    <w:rPr>
      <w:rFonts w:ascii="Times New Roman" w:hAnsi="Times New Roman"/>
      <w:sz w:val="28"/>
      <w:szCs w:val="28"/>
    </w:rPr>
  </w:style>
  <w:style w:type="paragraph" w:customStyle="1" w:styleId="footnote">
    <w:name w:val="footnote"/>
    <w:basedOn w:val="aa"/>
    <w:rsid w:val="00A03ED8"/>
    <w:pPr>
      <w:widowControl/>
      <w:spacing w:before="100" w:beforeAutospacing="1" w:after="100" w:afterAutospacing="1"/>
      <w:jc w:val="left"/>
    </w:pPr>
    <w:rPr>
      <w:rFonts w:ascii="宋体" w:hAnsi="宋体"/>
      <w:kern w:val="0"/>
      <w:sz w:val="24"/>
      <w:szCs w:val="20"/>
    </w:rPr>
  </w:style>
  <w:style w:type="paragraph" w:customStyle="1" w:styleId="affffffff6">
    <w:name w:val="小四正文"/>
    <w:basedOn w:val="aa"/>
    <w:rsid w:val="00A03ED8"/>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rsid w:val="00A03ED8"/>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rsid w:val="00A03ED8"/>
    <w:pPr>
      <w:keepNext/>
      <w:widowControl/>
      <w:spacing w:before="60" w:afterLines="50"/>
      <w:jc w:val="left"/>
    </w:pPr>
    <w:rPr>
      <w:rFonts w:ascii="Arial" w:hAnsi="Arial"/>
      <w:b/>
      <w:kern w:val="0"/>
      <w:sz w:val="18"/>
      <w:szCs w:val="20"/>
      <w:lang w:eastAsia="en-US"/>
    </w:rPr>
  </w:style>
  <w:style w:type="paragraph" w:customStyle="1" w:styleId="affff">
    <w:name w:val="模板正文"/>
    <w:basedOn w:val="aa"/>
    <w:link w:val="Charf3"/>
    <w:rsid w:val="00A03ED8"/>
    <w:pPr>
      <w:wordWrap w:val="0"/>
      <w:spacing w:before="120" w:line="320" w:lineRule="exact"/>
      <w:ind w:leftChars="200" w:left="200" w:firstLineChars="200" w:firstLine="200"/>
    </w:pPr>
    <w:rPr>
      <w:rFonts w:ascii="Arial" w:hAnsi="Arial"/>
      <w:kern w:val="0"/>
      <w:sz w:val="20"/>
      <w:szCs w:val="21"/>
    </w:rPr>
  </w:style>
  <w:style w:type="paragraph" w:customStyle="1" w:styleId="b1101b">
    <w:name w:val="b11_01b"/>
    <w:basedOn w:val="aa"/>
    <w:next w:val="aa"/>
    <w:link w:val="b1101bChar"/>
    <w:rsid w:val="00A03ED8"/>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CharCharCharChar">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affffffff7">
    <w:name w:val="样式 正文段落 + 四号"/>
    <w:basedOn w:val="affffc"/>
    <w:rsid w:val="00A03ED8"/>
    <w:pPr>
      <w:spacing w:line="360" w:lineRule="auto"/>
      <w:ind w:firstLine="0"/>
    </w:pPr>
    <w:rPr>
      <w:rFonts w:ascii="宋体" w:hAnsi="宋体" w:cs="宋体"/>
      <w:kern w:val="0"/>
    </w:rPr>
  </w:style>
  <w:style w:type="paragraph" w:customStyle="1" w:styleId="graytext">
    <w:name w:val="graytext"/>
    <w:basedOn w:val="aa"/>
    <w:rsid w:val="00A03ED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5">
    <w:name w:val="正文（首行缩进2字符）"/>
    <w:basedOn w:val="aa"/>
    <w:link w:val="2CharChar0"/>
    <w:rsid w:val="00A03ED8"/>
    <w:pPr>
      <w:spacing w:line="360" w:lineRule="auto"/>
      <w:ind w:firstLineChars="200" w:firstLine="420"/>
    </w:pPr>
    <w:rPr>
      <w:kern w:val="0"/>
      <w:sz w:val="20"/>
      <w:szCs w:val="21"/>
    </w:rPr>
  </w:style>
  <w:style w:type="paragraph" w:customStyle="1" w:styleId="affffffff8">
    <w:name w:val="正文小四"/>
    <w:basedOn w:val="aa"/>
    <w:rsid w:val="00A03ED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rsid w:val="00A03ED8"/>
    <w:pPr>
      <w:widowControl/>
      <w:spacing w:after="160" w:line="360" w:lineRule="auto"/>
      <w:jc w:val="left"/>
    </w:pPr>
    <w:rPr>
      <w:rFonts w:ascii="Verdana" w:hAnsi="Verdana"/>
      <w:kern w:val="0"/>
      <w:sz w:val="24"/>
      <w:szCs w:val="20"/>
      <w:lang w:eastAsia="en-US"/>
    </w:rPr>
  </w:style>
  <w:style w:type="paragraph" w:customStyle="1" w:styleId="aff">
    <w:name w:val="a"/>
    <w:basedOn w:val="aa"/>
    <w:link w:val="aChar"/>
    <w:rsid w:val="00A03ED8"/>
    <w:pPr>
      <w:widowControl/>
      <w:spacing w:before="100" w:beforeAutospacing="1" w:after="100" w:afterAutospacing="1"/>
      <w:jc w:val="left"/>
    </w:pPr>
    <w:rPr>
      <w:rFonts w:ascii="宋体" w:eastAsia="仿宋_GB2312" w:hAnsi="宋体"/>
      <w:kern w:val="0"/>
      <w:sz w:val="24"/>
      <w:szCs w:val="20"/>
    </w:rPr>
  </w:style>
  <w:style w:type="paragraph" w:customStyle="1" w:styleId="font10">
    <w:name w:val="font10"/>
    <w:basedOn w:val="aa"/>
    <w:rsid w:val="00A03ED8"/>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font5">
    <w:name w:val="font5"/>
    <w:basedOn w:val="aa"/>
    <w:rsid w:val="00A03ED8"/>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rsid w:val="00A03ED8"/>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rsid w:val="00A03ED8"/>
    <w:pPr>
      <w:tabs>
        <w:tab w:val="left" w:pos="360"/>
        <w:tab w:val="left" w:pos="704"/>
      </w:tabs>
      <w:spacing w:line="360" w:lineRule="auto"/>
    </w:pPr>
    <w:rPr>
      <w:rFonts w:ascii="宋体" w:hAnsi="宋体"/>
      <w:spacing w:val="-8"/>
      <w:sz w:val="24"/>
      <w:szCs w:val="20"/>
    </w:rPr>
  </w:style>
  <w:style w:type="paragraph" w:customStyle="1" w:styleId="affffffff9">
    <w:name w:val="规范正文"/>
    <w:basedOn w:val="aa"/>
    <w:rsid w:val="00A03ED8"/>
    <w:pPr>
      <w:adjustRightInd w:val="0"/>
      <w:spacing w:line="360" w:lineRule="auto"/>
      <w:ind w:left="480"/>
      <w:jc w:val="left"/>
      <w:textAlignment w:val="baseline"/>
    </w:pPr>
    <w:rPr>
      <w:rFonts w:ascii="Times New Roman" w:hAnsi="Times New Roman"/>
      <w:kern w:val="0"/>
      <w:sz w:val="24"/>
      <w:szCs w:val="20"/>
    </w:rPr>
  </w:style>
  <w:style w:type="paragraph" w:customStyle="1" w:styleId="affff5">
    <w:name w:val="我的正文"/>
    <w:basedOn w:val="aa"/>
    <w:link w:val="Charf6"/>
    <w:rsid w:val="00A03ED8"/>
    <w:pPr>
      <w:spacing w:afterLines="100" w:line="360" w:lineRule="auto"/>
      <w:ind w:firstLineChars="200" w:firstLine="480"/>
    </w:pPr>
    <w:rPr>
      <w:rFonts w:eastAsia="仿宋_GB2312"/>
      <w:sz w:val="24"/>
      <w:szCs w:val="20"/>
    </w:rPr>
  </w:style>
  <w:style w:type="paragraph" w:customStyle="1" w:styleId="affffffffa">
    <w:name w:val="丽天正文"/>
    <w:basedOn w:val="aa"/>
    <w:rsid w:val="00A03ED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A03ED8"/>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rsid w:val="00A03ED8"/>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8">
    <w:name w:val="标准标题1"/>
    <w:basedOn w:val="11"/>
    <w:rsid w:val="00A03ED8"/>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A03ED8"/>
    <w:pPr>
      <w:widowControl/>
      <w:spacing w:before="60" w:after="60"/>
      <w:ind w:right="360"/>
      <w:jc w:val="left"/>
    </w:pPr>
    <w:rPr>
      <w:rFonts w:ascii="Garamond" w:hAnsi="Garamond"/>
      <w:color w:val="FF0000"/>
      <w:kern w:val="0"/>
      <w:sz w:val="24"/>
      <w:szCs w:val="20"/>
      <w:lang w:eastAsia="en-US"/>
    </w:rPr>
  </w:style>
  <w:style w:type="paragraph" w:customStyle="1" w:styleId="Char14">
    <w:name w:val="Char1"/>
    <w:basedOn w:val="aa"/>
    <w:rsid w:val="00A03ED8"/>
    <w:rPr>
      <w:rFonts w:ascii="仿宋_GB2312" w:eastAsia="仿宋_GB2312" w:hAnsi="Times New Roman"/>
      <w:b/>
      <w:sz w:val="32"/>
      <w:szCs w:val="32"/>
    </w:rPr>
  </w:style>
  <w:style w:type="paragraph" w:customStyle="1" w:styleId="210">
    <w:name w:val="正文文本 21"/>
    <w:basedOn w:val="aa"/>
    <w:rsid w:val="00A03ED8"/>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rsid w:val="00A03ED8"/>
    <w:pPr>
      <w:widowControl/>
      <w:spacing w:before="100" w:beforeAutospacing="1" w:after="100" w:afterAutospacing="1"/>
      <w:jc w:val="left"/>
    </w:pPr>
    <w:rPr>
      <w:rFonts w:ascii="宋体" w:hAnsi="宋体" w:cs="宋体"/>
      <w:color w:val="000000"/>
      <w:kern w:val="0"/>
      <w:szCs w:val="21"/>
    </w:rPr>
  </w:style>
  <w:style w:type="paragraph" w:customStyle="1" w:styleId="Affffffffb">
    <w:name w:val="A正文小四"/>
    <w:basedOn w:val="aa"/>
    <w:qFormat/>
    <w:rsid w:val="00A03ED8"/>
    <w:pPr>
      <w:spacing w:line="360" w:lineRule="auto"/>
      <w:ind w:firstLineChars="200" w:firstLine="200"/>
    </w:pPr>
    <w:rPr>
      <w:rFonts w:ascii="Times New Roman" w:hAnsi="Times New Roman"/>
      <w:sz w:val="24"/>
      <w:szCs w:val="24"/>
    </w:rPr>
  </w:style>
  <w:style w:type="paragraph" w:customStyle="1" w:styleId="xl111">
    <w:name w:val="xl11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1">
    <w:name w:val="最新标题2"/>
    <w:basedOn w:val="2f5"/>
    <w:next w:val="39"/>
    <w:rsid w:val="00A03ED8"/>
    <w:pPr>
      <w:spacing w:after="120"/>
    </w:pPr>
  </w:style>
  <w:style w:type="paragraph" w:customStyle="1" w:styleId="111">
    <w:name w:val="列出段落11"/>
    <w:basedOn w:val="aa"/>
    <w:rsid w:val="00A03ED8"/>
    <w:pPr>
      <w:ind w:firstLineChars="200" w:firstLine="420"/>
    </w:pPr>
  </w:style>
  <w:style w:type="paragraph" w:customStyle="1" w:styleId="xl109">
    <w:name w:val="xl10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A03ED8"/>
    <w:pPr>
      <w:widowControl/>
      <w:numPr>
        <w:numId w:val="21"/>
      </w:numPr>
      <w:spacing w:beforeLines="25" w:line="300" w:lineRule="auto"/>
      <w:jc w:val="left"/>
    </w:pPr>
    <w:rPr>
      <w:rFonts w:ascii="Arial" w:hAnsi="Arial"/>
      <w:kern w:val="0"/>
      <w:szCs w:val="21"/>
    </w:rPr>
  </w:style>
  <w:style w:type="paragraph" w:customStyle="1" w:styleId="affffffffc">
    <w:name w:val="强调点"/>
    <w:basedOn w:val="aa"/>
    <w:rsid w:val="00A03ED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a">
    <w:name w:val="样式 标题 3"/>
    <w:basedOn w:val="30"/>
    <w:next w:val="46"/>
    <w:rsid w:val="00A03ED8"/>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rsid w:val="00A03ED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3">
    <w:name w:val="样式4"/>
    <w:basedOn w:val="aa"/>
    <w:link w:val="4Char0"/>
    <w:qFormat/>
    <w:rsid w:val="00A03ED8"/>
    <w:pPr>
      <w:spacing w:line="360" w:lineRule="auto"/>
    </w:pPr>
    <w:rPr>
      <w:sz w:val="24"/>
    </w:rPr>
  </w:style>
  <w:style w:type="paragraph" w:customStyle="1" w:styleId="46">
    <w:name w:val="最新标题4"/>
    <w:basedOn w:val="45"/>
    <w:next w:val="aa"/>
    <w:rsid w:val="00A03ED8"/>
    <w:pPr>
      <w:tabs>
        <w:tab w:val="clear" w:pos="2100"/>
      </w:tabs>
      <w:spacing w:after="120"/>
      <w:ind w:left="0" w:firstLine="0"/>
    </w:pPr>
  </w:style>
  <w:style w:type="paragraph" w:customStyle="1" w:styleId="xl78">
    <w:name w:val="xl78"/>
    <w:basedOn w:val="aa"/>
    <w:rsid w:val="00A03ED8"/>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0">
    <w:name w:val="HTML Bottom of Form"/>
    <w:basedOn w:val="aa"/>
    <w:next w:val="aa"/>
    <w:link w:val="z-"/>
    <w:rsid w:val="00A03ED8"/>
    <w:pPr>
      <w:widowControl/>
      <w:pBdr>
        <w:top w:val="single" w:sz="6" w:space="1" w:color="auto"/>
      </w:pBdr>
      <w:jc w:val="center"/>
    </w:pPr>
    <w:rPr>
      <w:rFonts w:ascii="Arial" w:hAnsi="Arial"/>
      <w:vanish/>
      <w:kern w:val="0"/>
      <w:sz w:val="16"/>
      <w:szCs w:val="16"/>
    </w:rPr>
  </w:style>
  <w:style w:type="paragraph" w:customStyle="1" w:styleId="affffffffd">
    <w:name w:val="表格内容"/>
    <w:basedOn w:val="affe"/>
    <w:rsid w:val="00A03ED8"/>
    <w:pPr>
      <w:suppressLineNumbers/>
      <w:suppressAutoHyphens/>
    </w:pPr>
    <w:rPr>
      <w:kern w:val="1"/>
      <w:sz w:val="21"/>
      <w:lang w:eastAsia="ar-SA"/>
    </w:rPr>
  </w:style>
  <w:style w:type="paragraph" w:customStyle="1" w:styleId="47">
    <w:name w:val="样式　标题4"/>
    <w:basedOn w:val="4ChapterXXX051"/>
    <w:next w:val="aa"/>
    <w:rsid w:val="00A03ED8"/>
    <w:pPr>
      <w:numPr>
        <w:ilvl w:val="0"/>
        <w:numId w:val="0"/>
      </w:numPr>
      <w:ind w:left="425" w:hanging="425"/>
    </w:pPr>
  </w:style>
  <w:style w:type="paragraph" w:customStyle="1" w:styleId="Char2CharCharChar">
    <w:name w:val="Char2 Char Char Char"/>
    <w:basedOn w:val="aa"/>
    <w:rsid w:val="00A03ED8"/>
    <w:rPr>
      <w:rFonts w:ascii="仿宋_GB2312" w:eastAsia="仿宋_GB2312" w:hAnsi="Times New Roman"/>
      <w:b/>
      <w:sz w:val="32"/>
      <w:szCs w:val="32"/>
    </w:rPr>
  </w:style>
  <w:style w:type="paragraph" w:customStyle="1" w:styleId="Paragraph4">
    <w:name w:val="Paragraph4"/>
    <w:basedOn w:val="aa"/>
    <w:rsid w:val="00A03ED8"/>
    <w:pPr>
      <w:spacing w:before="80" w:afterLines="50"/>
      <w:ind w:left="2250"/>
    </w:pPr>
    <w:rPr>
      <w:rFonts w:ascii="宋体" w:hAnsi="Times New Roman"/>
      <w:snapToGrid w:val="0"/>
      <w:kern w:val="0"/>
      <w:szCs w:val="20"/>
    </w:rPr>
  </w:style>
  <w:style w:type="paragraph" w:customStyle="1" w:styleId="xl87">
    <w:name w:val="xl87"/>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c">
    <w:name w:val="标题 3 （加黑）"/>
    <w:basedOn w:val="30"/>
    <w:rsid w:val="00A03ED8"/>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rsid w:val="00A03ED8"/>
    <w:pPr>
      <w:numPr>
        <w:numId w:val="22"/>
      </w:numPr>
      <w:spacing w:line="360" w:lineRule="auto"/>
      <w:ind w:firstLineChars="0" w:firstLine="0"/>
      <w:jc w:val="left"/>
    </w:pPr>
    <w:rPr>
      <w:rFonts w:eastAsia="仿宋"/>
      <w:b/>
      <w:sz w:val="28"/>
      <w:szCs w:val="21"/>
    </w:rPr>
  </w:style>
  <w:style w:type="paragraph" w:customStyle="1" w:styleId="af7">
    <w:name w:val="新昌正文"/>
    <w:basedOn w:val="aa"/>
    <w:link w:val="Char"/>
    <w:qFormat/>
    <w:rsid w:val="00A03ED8"/>
    <w:pPr>
      <w:spacing w:line="360" w:lineRule="auto"/>
      <w:ind w:firstLineChars="200" w:firstLine="480"/>
    </w:pPr>
    <w:rPr>
      <w:rFonts w:ascii="Times New Roman" w:hAnsi="宋体"/>
      <w:kern w:val="0"/>
      <w:sz w:val="24"/>
      <w:szCs w:val="24"/>
    </w:rPr>
  </w:style>
  <w:style w:type="paragraph" w:customStyle="1" w:styleId="Char3CharCharChar0">
    <w:name w:val="Char3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1f9">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fa">
    <w:name w:val="无间隔1"/>
    <w:qFormat/>
    <w:rsid w:val="00A03ED8"/>
    <w:pPr>
      <w:widowControl w:val="0"/>
      <w:jc w:val="both"/>
    </w:pPr>
    <w:rPr>
      <w:rFonts w:ascii="Times New Roman" w:hAnsi="Times New Roman"/>
      <w:kern w:val="2"/>
      <w:sz w:val="24"/>
      <w:szCs w:val="24"/>
    </w:rPr>
  </w:style>
  <w:style w:type="paragraph" w:customStyle="1" w:styleId="affffffffe">
    <w:name w:val="吉奥表头文字"/>
    <w:basedOn w:val="aa"/>
    <w:rsid w:val="00A03ED8"/>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rsid w:val="00A03ED8"/>
    <w:pPr>
      <w:adjustRightInd w:val="0"/>
      <w:spacing w:line="360" w:lineRule="auto"/>
      <w:ind w:firstLine="480"/>
    </w:pPr>
    <w:rPr>
      <w:rFonts w:ascii="宋体" w:hAnsi="宋体"/>
      <w:kern w:val="0"/>
      <w:sz w:val="24"/>
      <w:szCs w:val="20"/>
    </w:rPr>
  </w:style>
  <w:style w:type="paragraph" w:customStyle="1" w:styleId="xl108">
    <w:name w:val="xl10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rsid w:val="00A03ED8"/>
    <w:pPr>
      <w:spacing w:afterLines="30" w:line="360" w:lineRule="auto"/>
      <w:ind w:firstLineChars="200" w:firstLine="420"/>
    </w:pPr>
    <w:rPr>
      <w:rFonts w:eastAsia="楷体_GB2312"/>
      <w:sz w:val="24"/>
      <w:szCs w:val="20"/>
    </w:rPr>
  </w:style>
  <w:style w:type="paragraph" w:customStyle="1" w:styleId="Bullet">
    <w:name w:val="Bullet"/>
    <w:basedOn w:val="aa"/>
    <w:rsid w:val="00A03ED8"/>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rsid w:val="00A03ED8"/>
    <w:pPr>
      <w:widowControl w:val="0"/>
      <w:autoSpaceDE w:val="0"/>
      <w:autoSpaceDN w:val="0"/>
      <w:adjustRightInd w:val="0"/>
    </w:pPr>
    <w:rPr>
      <w:rFonts w:ascii="楷体" w:eastAsia="楷体" w:cs="楷体"/>
      <w:color w:val="000000"/>
      <w:sz w:val="24"/>
      <w:szCs w:val="24"/>
    </w:rPr>
  </w:style>
  <w:style w:type="paragraph" w:customStyle="1" w:styleId="SZF0">
    <w:name w:val="SZF图"/>
    <w:basedOn w:val="aa"/>
    <w:rsid w:val="00A03ED8"/>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A03ED8"/>
    <w:rPr>
      <w:rFonts w:ascii="Tahoma" w:hAnsi="Tahoma"/>
      <w:sz w:val="24"/>
      <w:szCs w:val="20"/>
    </w:rPr>
  </w:style>
  <w:style w:type="paragraph" w:customStyle="1" w:styleId="1fb">
    <w:name w:val="样式1"/>
    <w:basedOn w:val="aa"/>
    <w:rsid w:val="00A03ED8"/>
    <w:pPr>
      <w:pBdr>
        <w:bottom w:val="single" w:sz="4" w:space="1" w:color="auto"/>
      </w:pBdr>
    </w:pPr>
    <w:rPr>
      <w:rFonts w:ascii="Times New Roman" w:hAnsi="Times New Roman"/>
      <w:szCs w:val="24"/>
    </w:rPr>
  </w:style>
  <w:style w:type="paragraph" w:customStyle="1" w:styleId="font7">
    <w:name w:val="font7"/>
    <w:basedOn w:val="aa"/>
    <w:rsid w:val="00A03ED8"/>
    <w:pPr>
      <w:widowControl/>
      <w:spacing w:before="100" w:beforeAutospacing="1" w:after="100" w:afterAutospacing="1"/>
      <w:jc w:val="left"/>
    </w:pPr>
    <w:rPr>
      <w:rFonts w:ascii="宋体" w:hAnsi="宋体" w:cs="宋体"/>
      <w:kern w:val="0"/>
      <w:sz w:val="18"/>
      <w:szCs w:val="18"/>
    </w:rPr>
  </w:style>
  <w:style w:type="paragraph" w:customStyle="1" w:styleId="Char31">
    <w:name w:val="Char3"/>
    <w:basedOn w:val="aa"/>
    <w:rsid w:val="00A03ED8"/>
    <w:rPr>
      <w:rFonts w:ascii="仿宋_GB2312" w:eastAsia="仿宋_GB2312" w:hAnsi="Times New Roman"/>
      <w:b/>
      <w:sz w:val="32"/>
      <w:szCs w:val="32"/>
    </w:rPr>
  </w:style>
  <w:style w:type="paragraph" w:customStyle="1" w:styleId="2f8">
    <w:name w:val="要点2"/>
    <w:basedOn w:val="aa"/>
    <w:rsid w:val="00A03ED8"/>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rsid w:val="00A03ED8"/>
    <w:pPr>
      <w:widowControl/>
      <w:spacing w:before="60" w:afterLines="50"/>
      <w:jc w:val="left"/>
    </w:pPr>
    <w:rPr>
      <w:rFonts w:ascii="Times New Roman" w:hAnsi="Times New Roman"/>
      <w:kern w:val="0"/>
      <w:szCs w:val="20"/>
      <w:lang w:eastAsia="en-US"/>
    </w:rPr>
  </w:style>
  <w:style w:type="paragraph" w:customStyle="1" w:styleId="affffc">
    <w:name w:val="正文段落"/>
    <w:basedOn w:val="aa"/>
    <w:link w:val="Charfa"/>
    <w:rsid w:val="00A03ED8"/>
    <w:pPr>
      <w:spacing w:line="300" w:lineRule="auto"/>
      <w:ind w:firstLine="510"/>
    </w:pPr>
    <w:rPr>
      <w:rFonts w:ascii="Times New Roman" w:hAnsi="Times New Roman"/>
      <w:sz w:val="24"/>
      <w:szCs w:val="20"/>
    </w:rPr>
  </w:style>
  <w:style w:type="paragraph" w:customStyle="1" w:styleId="1a">
    <w:name w:val="文档正文1"/>
    <w:basedOn w:val="aa"/>
    <w:link w:val="1Char0"/>
    <w:qFormat/>
    <w:rsid w:val="00A03ED8"/>
    <w:pPr>
      <w:spacing w:line="360" w:lineRule="auto"/>
      <w:ind w:firstLine="600"/>
    </w:pPr>
    <w:rPr>
      <w:rFonts w:ascii="仿宋_GB2312" w:eastAsia="仿宋_GB2312" w:hAnsi="仿宋"/>
      <w:sz w:val="30"/>
      <w:szCs w:val="30"/>
    </w:rPr>
  </w:style>
  <w:style w:type="paragraph" w:customStyle="1" w:styleId="ItemList">
    <w:name w:val="Item List"/>
    <w:rsid w:val="00A03ED8"/>
    <w:pPr>
      <w:tabs>
        <w:tab w:val="left" w:pos="2126"/>
      </w:tabs>
      <w:spacing w:line="300" w:lineRule="auto"/>
      <w:ind w:left="2126" w:hanging="425"/>
      <w:jc w:val="both"/>
    </w:pPr>
    <w:rPr>
      <w:rFonts w:ascii="Arial" w:hAnsi="Arial"/>
      <w:sz w:val="21"/>
      <w:lang w:eastAsia="en-US"/>
    </w:rPr>
  </w:style>
  <w:style w:type="paragraph" w:customStyle="1" w:styleId="afffffffff">
    <w:name w:val="样式 模板描述"/>
    <w:basedOn w:val="aa"/>
    <w:next w:val="a3"/>
    <w:rsid w:val="00A03ED8"/>
    <w:pPr>
      <w:spacing w:afterLines="50"/>
      <w:jc w:val="left"/>
    </w:pPr>
    <w:rPr>
      <w:rFonts w:ascii="宋体" w:hAnsi="Times New Roman" w:cs="宋体"/>
      <w:i/>
      <w:iCs/>
      <w:snapToGrid w:val="0"/>
      <w:color w:val="0000FF"/>
      <w:kern w:val="0"/>
      <w:szCs w:val="21"/>
    </w:rPr>
  </w:style>
  <w:style w:type="paragraph" w:customStyle="1" w:styleId="MainTitle">
    <w:name w:val="Main Title"/>
    <w:basedOn w:val="aa"/>
    <w:rsid w:val="00A03ED8"/>
    <w:pPr>
      <w:spacing w:before="480" w:afterLines="50"/>
      <w:jc w:val="center"/>
    </w:pPr>
    <w:rPr>
      <w:rFonts w:ascii="宋体" w:hAnsi="Times New Roman"/>
      <w:b/>
      <w:snapToGrid w:val="0"/>
      <w:kern w:val="28"/>
      <w:sz w:val="32"/>
      <w:szCs w:val="20"/>
    </w:rPr>
  </w:style>
  <w:style w:type="paragraph" w:customStyle="1" w:styleId="font12">
    <w:name w:val="font12"/>
    <w:basedOn w:val="aa"/>
    <w:rsid w:val="00A03ED8"/>
    <w:pPr>
      <w:widowControl/>
      <w:spacing w:before="100" w:beforeAutospacing="1" w:after="100" w:afterAutospacing="1"/>
      <w:jc w:val="left"/>
    </w:pPr>
    <w:rPr>
      <w:rFonts w:ascii="宋体" w:hAnsi="宋体" w:cs="宋体"/>
      <w:color w:val="333333"/>
      <w:kern w:val="0"/>
      <w:sz w:val="22"/>
    </w:rPr>
  </w:style>
  <w:style w:type="paragraph" w:customStyle="1" w:styleId="1fc">
    <w:name w:val="正文文本缩进1"/>
    <w:basedOn w:val="aa"/>
    <w:rsid w:val="00A03ED8"/>
    <w:pPr>
      <w:spacing w:after="120"/>
      <w:ind w:leftChars="200" w:left="420"/>
    </w:pPr>
    <w:rPr>
      <w:rFonts w:cs="黑体"/>
    </w:rPr>
  </w:style>
  <w:style w:type="paragraph" w:customStyle="1" w:styleId="font6">
    <w:name w:val="font6"/>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0">
    <w:name w:val="标书_正文"/>
    <w:basedOn w:val="aa"/>
    <w:rsid w:val="00A03ED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c"/>
    <w:rsid w:val="00A03ED8"/>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A03ED8"/>
    <w:pPr>
      <w:spacing w:afterLines="50"/>
      <w:jc w:val="left"/>
    </w:pPr>
    <w:rPr>
      <w:rFonts w:ascii="宋体" w:hAnsi="Times New Roman" w:cs="宋体"/>
      <w:b/>
      <w:bCs/>
      <w:snapToGrid w:val="0"/>
      <w:kern w:val="0"/>
      <w:sz w:val="32"/>
      <w:szCs w:val="20"/>
    </w:rPr>
  </w:style>
  <w:style w:type="paragraph" w:customStyle="1" w:styleId="Blockquote">
    <w:name w:val="Blockquote"/>
    <w:basedOn w:val="aa"/>
    <w:rsid w:val="00A03ED8"/>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A03ED8"/>
    <w:pPr>
      <w:ind w:firstLineChars="200" w:firstLine="420"/>
    </w:pPr>
    <w:rPr>
      <w:szCs w:val="24"/>
    </w:rPr>
  </w:style>
  <w:style w:type="paragraph" w:customStyle="1" w:styleId="GP10">
    <w:name w:val="GP有序编号1级"/>
    <w:basedOn w:val="aa"/>
    <w:rsid w:val="00A03ED8"/>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f7"/>
    <w:rsid w:val="00A03ED8"/>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A03ED8"/>
    <w:pPr>
      <w:spacing w:line="360" w:lineRule="auto"/>
    </w:pPr>
    <w:rPr>
      <w:rFonts w:ascii="宋体" w:hAnsi="宋体"/>
      <w:kern w:val="0"/>
      <w:sz w:val="24"/>
      <w:szCs w:val="24"/>
    </w:rPr>
  </w:style>
  <w:style w:type="paragraph" w:customStyle="1" w:styleId="msoaccenttext2">
    <w:name w:val="msoaccenttext2"/>
    <w:rsid w:val="00A03ED8"/>
    <w:rPr>
      <w:rFonts w:ascii="Century Schoolbook" w:hAnsi="Century Schoolbook" w:cs="宋体"/>
      <w:color w:val="000000"/>
      <w:kern w:val="28"/>
      <w:sz w:val="15"/>
      <w:szCs w:val="15"/>
    </w:rPr>
  </w:style>
  <w:style w:type="paragraph" w:customStyle="1" w:styleId="affff2">
    <w:name w:val="_正文段落"/>
    <w:basedOn w:val="aa"/>
    <w:link w:val="Charf4"/>
    <w:rsid w:val="00A03ED8"/>
    <w:pPr>
      <w:spacing w:beforeLines="15" w:afterLines="15" w:line="360" w:lineRule="auto"/>
      <w:ind w:firstLineChars="200" w:firstLine="200"/>
    </w:pPr>
    <w:rPr>
      <w:rFonts w:ascii="Times New Roman" w:hAnsi="Times New Roman"/>
      <w:szCs w:val="24"/>
    </w:rPr>
  </w:style>
  <w:style w:type="paragraph" w:customStyle="1" w:styleId="CharCharCharCharCharCharCharCharCharChar0">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rsid w:val="00A03ED8"/>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rsid w:val="00A03ED8"/>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A03ED8"/>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fa">
    <w:name w:val="段"/>
    <w:link w:val="CharCharf0"/>
    <w:rsid w:val="00A03ED8"/>
    <w:pPr>
      <w:autoSpaceDE w:val="0"/>
      <w:autoSpaceDN w:val="0"/>
      <w:ind w:firstLineChars="200" w:firstLine="200"/>
      <w:jc w:val="both"/>
    </w:pPr>
    <w:rPr>
      <w:rFonts w:ascii="宋体" w:hAnsi="Times New Roman"/>
      <w:sz w:val="21"/>
    </w:rPr>
  </w:style>
  <w:style w:type="paragraph" w:customStyle="1" w:styleId="afffffffff1">
    <w:name w:val="公司名"/>
    <w:basedOn w:val="aa"/>
    <w:next w:val="aa"/>
    <w:rsid w:val="00A03ED8"/>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rsid w:val="00A03ED8"/>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d">
    <w:name w:val="正文样式1"/>
    <w:basedOn w:val="aa"/>
    <w:rsid w:val="00A03ED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rsid w:val="00A03ED8"/>
    <w:pPr>
      <w:widowControl/>
      <w:ind w:left="75"/>
      <w:jc w:val="left"/>
    </w:pPr>
    <w:rPr>
      <w:rFonts w:ascii="Arial" w:hAnsi="Arial" w:cs="Arial"/>
      <w:b/>
      <w:bCs/>
      <w:kern w:val="0"/>
      <w:sz w:val="20"/>
      <w:szCs w:val="20"/>
    </w:rPr>
  </w:style>
  <w:style w:type="paragraph" w:customStyle="1" w:styleId="afffb">
    <w:name w:val="新昌图表"/>
    <w:basedOn w:val="aa"/>
    <w:link w:val="Chard"/>
    <w:qFormat/>
    <w:rsid w:val="00A03ED8"/>
    <w:pPr>
      <w:jc w:val="center"/>
    </w:pPr>
    <w:rPr>
      <w:rFonts w:ascii="Times New Roman" w:eastAsia="黑体" w:hAnsi="Times New Roman"/>
      <w:color w:val="000000"/>
      <w:kern w:val="0"/>
      <w:sz w:val="24"/>
      <w:szCs w:val="24"/>
    </w:rPr>
  </w:style>
  <w:style w:type="paragraph" w:customStyle="1" w:styleId="itemlist0">
    <w:name w:val="itemlis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A03ED8"/>
    <w:pPr>
      <w:tabs>
        <w:tab w:val="left" w:pos="432"/>
      </w:tabs>
      <w:ind w:left="432" w:hanging="432"/>
    </w:pPr>
    <w:rPr>
      <w:rFonts w:ascii="Times New Roman" w:hAnsi="Times New Roman"/>
      <w:sz w:val="24"/>
      <w:szCs w:val="24"/>
    </w:rPr>
  </w:style>
  <w:style w:type="paragraph" w:customStyle="1" w:styleId="afffffffff2">
    <w:name w:val="二级."/>
    <w:basedOn w:val="21"/>
    <w:rsid w:val="00A03ED8"/>
    <w:pPr>
      <w:tabs>
        <w:tab w:val="left" w:pos="0"/>
      </w:tabs>
      <w:spacing w:before="0" w:after="0" w:line="528" w:lineRule="auto"/>
      <w:ind w:left="181" w:hanging="181"/>
    </w:pPr>
    <w:rPr>
      <w:bCs w:val="0"/>
      <w:kern w:val="0"/>
      <w:sz w:val="36"/>
      <w:szCs w:val="20"/>
    </w:rPr>
  </w:style>
  <w:style w:type="paragraph" w:customStyle="1" w:styleId="afffffffff3">
    <w:name w:val="标准小四"/>
    <w:basedOn w:val="aa"/>
    <w:rsid w:val="00A03ED8"/>
    <w:pPr>
      <w:spacing w:line="360" w:lineRule="auto"/>
      <w:ind w:firstLineChars="200" w:firstLine="480"/>
    </w:pPr>
    <w:rPr>
      <w:rFonts w:ascii="Arial" w:hAnsi="Arial"/>
      <w:sz w:val="24"/>
      <w:szCs w:val="21"/>
    </w:rPr>
  </w:style>
  <w:style w:type="paragraph" w:customStyle="1" w:styleId="xl65">
    <w:name w:val="xl65"/>
    <w:basedOn w:val="aa"/>
    <w:rsid w:val="00A03ED8"/>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0">
    <w:name w:val="Char Char Char Char Char Char Char Char"/>
    <w:basedOn w:val="aa"/>
    <w:rsid w:val="00A03ED8"/>
    <w:rPr>
      <w:rFonts w:ascii="仿宋_GB2312" w:eastAsia="仿宋_GB2312" w:hAnsi="Times New Roman"/>
      <w:b/>
      <w:sz w:val="32"/>
      <w:szCs w:val="32"/>
    </w:rPr>
  </w:style>
  <w:style w:type="paragraph" w:customStyle="1" w:styleId="xl112">
    <w:name w:val="xl11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e">
    <w:name w:val="列出段落1"/>
    <w:basedOn w:val="aa"/>
    <w:qFormat/>
    <w:rsid w:val="00A03ED8"/>
    <w:pPr>
      <w:ind w:firstLineChars="200" w:firstLine="420"/>
    </w:pPr>
  </w:style>
  <w:style w:type="paragraph" w:customStyle="1" w:styleId="CharCharCharCharCharChar0">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2f9">
    <w:name w:val="列出段落2"/>
    <w:basedOn w:val="aa"/>
    <w:uiPriority w:val="34"/>
    <w:qFormat/>
    <w:rsid w:val="00A03ED8"/>
    <w:pPr>
      <w:ind w:firstLineChars="200" w:firstLine="420"/>
    </w:pPr>
    <w:rPr>
      <w:szCs w:val="24"/>
    </w:rPr>
  </w:style>
  <w:style w:type="paragraph" w:customStyle="1" w:styleId="211">
    <w:name w:val="正文首行缩进 21"/>
    <w:basedOn w:val="1fc"/>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rsid w:val="00A03ED8"/>
    <w:pPr>
      <w:keepNext/>
      <w:snapToGrid w:val="0"/>
      <w:spacing w:before="160" w:after="80"/>
      <w:ind w:left="1701"/>
      <w:jc w:val="center"/>
    </w:pPr>
    <w:rPr>
      <w:rFonts w:ascii="Arial" w:eastAsia="黑体" w:hAnsi="Arial"/>
      <w:sz w:val="18"/>
      <w:lang w:eastAsia="en-US"/>
    </w:rPr>
  </w:style>
  <w:style w:type="paragraph" w:styleId="z-2">
    <w:name w:val="HTML Top of Form"/>
    <w:basedOn w:val="aa"/>
    <w:next w:val="aa"/>
    <w:link w:val="z-1"/>
    <w:rsid w:val="00A03ED8"/>
    <w:pPr>
      <w:widowControl/>
      <w:pBdr>
        <w:bottom w:val="single" w:sz="6" w:space="1" w:color="auto"/>
      </w:pBdr>
      <w:jc w:val="center"/>
    </w:pPr>
    <w:rPr>
      <w:rFonts w:ascii="Arial" w:hAnsi="Arial"/>
      <w:vanish/>
      <w:kern w:val="0"/>
      <w:sz w:val="16"/>
      <w:szCs w:val="16"/>
    </w:rPr>
  </w:style>
  <w:style w:type="paragraph" w:customStyle="1" w:styleId="afffffffff4">
    <w:name w:val="表格内文"/>
    <w:rsid w:val="00A03ED8"/>
    <w:pPr>
      <w:widowControl w:val="0"/>
      <w:spacing w:line="360" w:lineRule="auto"/>
      <w:jc w:val="both"/>
    </w:pPr>
    <w:rPr>
      <w:rFonts w:ascii="宋体" w:hAnsi="Times New Roman" w:cs="宋体"/>
      <w:color w:val="000000"/>
      <w:kern w:val="2"/>
      <w:sz w:val="21"/>
    </w:rPr>
  </w:style>
  <w:style w:type="paragraph" w:customStyle="1" w:styleId="1ff">
    <w:name w:val="日期1"/>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71">
    <w:name w:val="7.表小四"/>
    <w:basedOn w:val="aa"/>
    <w:link w:val="7Char"/>
    <w:qFormat/>
    <w:rsid w:val="00A03ED8"/>
    <w:pPr>
      <w:spacing w:beforeLines="50" w:afterLines="50"/>
    </w:pPr>
    <w:rPr>
      <w:rFonts w:ascii="宋体" w:hAnsi="宋体"/>
      <w:sz w:val="24"/>
      <w:szCs w:val="24"/>
    </w:rPr>
  </w:style>
  <w:style w:type="paragraph" w:customStyle="1" w:styleId="afffffffff5">
    <w:name w:val="左对齐的表内文字"/>
    <w:basedOn w:val="aa"/>
    <w:rsid w:val="00A03ED8"/>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rsid w:val="00A03ED8"/>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rsid w:val="00A03ED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rsid w:val="00A03ED8"/>
    <w:pPr>
      <w:spacing w:afterLines="50"/>
      <w:ind w:firstLine="425"/>
      <w:jc w:val="left"/>
    </w:pPr>
    <w:rPr>
      <w:rFonts w:ascii="宋体" w:hAnsi="Times New Roman" w:cs="宋体"/>
      <w:snapToGrid w:val="0"/>
      <w:kern w:val="0"/>
      <w:szCs w:val="20"/>
    </w:rPr>
  </w:style>
  <w:style w:type="paragraph" w:customStyle="1" w:styleId="a7">
    <w:name w:val="首行缩进"/>
    <w:basedOn w:val="aa"/>
    <w:rsid w:val="00A03ED8"/>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rsid w:val="00A03ED8"/>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rsid w:val="00A03ED8"/>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f0"/>
    <w:rsid w:val="00A03ED8"/>
    <w:pPr>
      <w:numPr>
        <w:numId w:val="24"/>
      </w:numPr>
      <w:tabs>
        <w:tab w:val="left" w:pos="420"/>
      </w:tabs>
      <w:jc w:val="center"/>
    </w:pPr>
    <w:rPr>
      <w:rFonts w:ascii="Tahoma" w:eastAsia="楷体_GB2312" w:hAnsi="Tahoma"/>
      <w:kern w:val="2"/>
      <w:sz w:val="21"/>
      <w:szCs w:val="24"/>
    </w:rPr>
  </w:style>
  <w:style w:type="paragraph" w:customStyle="1" w:styleId="2fa">
    <w:name w:val="无间隔2"/>
    <w:rsid w:val="00A03ED8"/>
    <w:rPr>
      <w:rFonts w:ascii="Times New Roman" w:eastAsia="Times New Roman" w:hAnsi="Times New Roman"/>
      <w:kern w:val="2"/>
      <w:sz w:val="22"/>
      <w:szCs w:val="22"/>
    </w:rPr>
  </w:style>
  <w:style w:type="paragraph" w:customStyle="1" w:styleId="S4-B-L15">
    <w:name w:val="S4-B-L15"/>
    <w:basedOn w:val="aa"/>
    <w:rsid w:val="00A03ED8"/>
    <w:pPr>
      <w:spacing w:line="360" w:lineRule="auto"/>
    </w:pPr>
    <w:rPr>
      <w:rFonts w:ascii="Times New Roman" w:hAnsi="Times New Roman"/>
      <w:b/>
      <w:bCs/>
      <w:sz w:val="24"/>
      <w:szCs w:val="24"/>
    </w:rPr>
  </w:style>
  <w:style w:type="paragraph" w:customStyle="1" w:styleId="GP1">
    <w:name w:val="GP标题1"/>
    <w:basedOn w:val="aa"/>
    <w:next w:val="aa"/>
    <w:rsid w:val="00A03ED8"/>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rsid w:val="00A03ED8"/>
    <w:pPr>
      <w:spacing w:beforeLines="20" w:afterLines="20"/>
    </w:pPr>
    <w:rPr>
      <w:rFonts w:ascii="楷体_GB2312" w:eastAsia="楷体_GB2312" w:hAnsi="宋体" w:cs="Arial"/>
      <w:kern w:val="0"/>
      <w:sz w:val="24"/>
      <w:szCs w:val="24"/>
    </w:rPr>
  </w:style>
  <w:style w:type="paragraph" w:customStyle="1" w:styleId="212">
    <w:name w:val="正文文本缩进 21"/>
    <w:basedOn w:val="aa"/>
    <w:rsid w:val="00A03ED8"/>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0">
    <w:name w:val="Char1 Char Char Char"/>
    <w:basedOn w:val="aa"/>
    <w:rsid w:val="00A03ED8"/>
    <w:rPr>
      <w:rFonts w:ascii="Tahoma" w:hAnsi="Tahoma"/>
      <w:sz w:val="24"/>
      <w:szCs w:val="20"/>
    </w:rPr>
  </w:style>
  <w:style w:type="paragraph" w:customStyle="1" w:styleId="a1">
    <w:name w:val="列表（编号二级）（绿盟科技）"/>
    <w:basedOn w:val="a0"/>
    <w:qFormat/>
    <w:rsid w:val="00A03ED8"/>
    <w:pPr>
      <w:numPr>
        <w:ilvl w:val="1"/>
      </w:numPr>
      <w:spacing w:beforeLines="0"/>
      <w:ind w:left="1260"/>
    </w:pPr>
  </w:style>
  <w:style w:type="paragraph" w:customStyle="1" w:styleId="huide00">
    <w:name w:val="huide00"/>
    <w:basedOn w:val="aa"/>
    <w:rsid w:val="00A03ED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rsid w:val="00A03ED8"/>
    <w:pPr>
      <w:spacing w:beforeLines="50" w:line="360" w:lineRule="exact"/>
      <w:ind w:left="420"/>
    </w:pPr>
    <w:rPr>
      <w:rFonts w:ascii="Arial" w:hAnsi="Arial"/>
      <w:kern w:val="0"/>
      <w:sz w:val="20"/>
      <w:szCs w:val="20"/>
    </w:rPr>
  </w:style>
  <w:style w:type="paragraph" w:customStyle="1" w:styleId="221">
    <w:name w:val="样式 样式 正文首行缩进 + 首行缩进:  2 字符 + 首行缩进:  2 字符"/>
    <w:basedOn w:val="aa"/>
    <w:link w:val="22Char"/>
    <w:rsid w:val="00A03ED8"/>
    <w:pPr>
      <w:spacing w:line="440" w:lineRule="exact"/>
      <w:ind w:firstLineChars="200" w:firstLine="200"/>
    </w:pPr>
    <w:rPr>
      <w:sz w:val="24"/>
      <w:szCs w:val="20"/>
    </w:rPr>
  </w:style>
  <w:style w:type="paragraph" w:customStyle="1" w:styleId="Paragraph3">
    <w:name w:val="Paragraph3"/>
    <w:basedOn w:val="aa"/>
    <w:rsid w:val="00A03ED8"/>
    <w:pPr>
      <w:spacing w:before="80" w:afterLines="50"/>
      <w:ind w:left="1530"/>
    </w:pPr>
    <w:rPr>
      <w:rFonts w:ascii="宋体" w:hAnsi="Times New Roman"/>
      <w:snapToGrid w:val="0"/>
      <w:kern w:val="0"/>
      <w:szCs w:val="20"/>
    </w:rPr>
  </w:style>
  <w:style w:type="paragraph" w:customStyle="1" w:styleId="afffffffff6">
    <w:name w:val="正文样式"/>
    <w:basedOn w:val="aa"/>
    <w:rsid w:val="00A03ED8"/>
    <w:pPr>
      <w:spacing w:line="360" w:lineRule="auto"/>
      <w:ind w:firstLineChars="200" w:firstLine="200"/>
    </w:pPr>
    <w:rPr>
      <w:rFonts w:ascii="宋体" w:hAnsi="Times New Roman"/>
      <w:sz w:val="24"/>
      <w:szCs w:val="24"/>
    </w:rPr>
  </w:style>
  <w:style w:type="paragraph" w:customStyle="1" w:styleId="xl97">
    <w:name w:val="xl9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b">
    <w:name w:val="标书_标题2"/>
    <w:basedOn w:val="21"/>
    <w:rsid w:val="00A03ED8"/>
    <w:pPr>
      <w:spacing w:after="0" w:line="415" w:lineRule="auto"/>
    </w:pPr>
    <w:rPr>
      <w:sz w:val="28"/>
      <w:szCs w:val="20"/>
    </w:rPr>
  </w:style>
  <w:style w:type="paragraph" w:customStyle="1" w:styleId="a9">
    <w:name w:val="表格标题"/>
    <w:basedOn w:val="affffffffd"/>
    <w:rsid w:val="00A03ED8"/>
    <w:pPr>
      <w:numPr>
        <w:numId w:val="25"/>
      </w:numPr>
      <w:tabs>
        <w:tab w:val="clear" w:pos="360"/>
      </w:tabs>
      <w:ind w:left="0" w:firstLine="0"/>
      <w:jc w:val="center"/>
    </w:pPr>
    <w:rPr>
      <w:b/>
      <w:bCs/>
      <w:i/>
      <w:iCs/>
    </w:rPr>
  </w:style>
  <w:style w:type="paragraph" w:customStyle="1" w:styleId="Style1181">
    <w:name w:val="_Style 1181"/>
    <w:basedOn w:val="aa"/>
    <w:rsid w:val="00A03ED8"/>
  </w:style>
  <w:style w:type="paragraph" w:customStyle="1" w:styleId="SymcPara">
    <w:name w:val="+SymcPara"/>
    <w:link w:val="SymcParaChar"/>
    <w:qFormat/>
    <w:rsid w:val="00A03ED8"/>
    <w:pPr>
      <w:overflowPunct w:val="0"/>
      <w:autoSpaceDE w:val="0"/>
      <w:autoSpaceDN w:val="0"/>
      <w:adjustRightInd w:val="0"/>
      <w:spacing w:after="200"/>
      <w:textAlignment w:val="baseline"/>
    </w:pPr>
    <w:rPr>
      <w:rFonts w:ascii="宋体" w:hAnsi="宋体" w:cs="Arial"/>
      <w:lang w:eastAsia="en-US"/>
    </w:rPr>
  </w:style>
  <w:style w:type="paragraph" w:customStyle="1" w:styleId="Charff2">
    <w:name w:val="Char"/>
    <w:basedOn w:val="aa"/>
    <w:rsid w:val="00A03ED8"/>
    <w:rPr>
      <w:rFonts w:ascii="仿宋_GB2312" w:eastAsia="仿宋_GB2312" w:hAnsi="Times New Roman"/>
      <w:b/>
      <w:sz w:val="32"/>
      <w:szCs w:val="20"/>
    </w:rPr>
  </w:style>
  <w:style w:type="paragraph" w:customStyle="1" w:styleId="ZJGIS-1">
    <w:name w:val="ZJGIS-三级标题"/>
    <w:basedOn w:val="30"/>
    <w:qFormat/>
    <w:rsid w:val="00A03ED8"/>
    <w:pPr>
      <w:numPr>
        <w:ilvl w:val="2"/>
        <w:numId w:val="5"/>
      </w:numPr>
      <w:spacing w:before="120" w:after="120" w:line="240" w:lineRule="auto"/>
    </w:pPr>
    <w:rPr>
      <w:rFonts w:ascii="Times New Roman" w:eastAsia="黑体" w:hAnsi="Times New Roman"/>
      <w:sz w:val="28"/>
      <w:szCs w:val="28"/>
    </w:rPr>
  </w:style>
  <w:style w:type="paragraph" w:customStyle="1" w:styleId="aff1">
    <w:name w:val="粘贴正文"/>
    <w:link w:val="Char4"/>
    <w:qFormat/>
    <w:rsid w:val="00A03ED8"/>
    <w:pPr>
      <w:spacing w:line="360" w:lineRule="auto"/>
      <w:ind w:right="210" w:firstLine="480"/>
      <w:jc w:val="both"/>
    </w:pPr>
    <w:rPr>
      <w:rFonts w:ascii="Times New Roman" w:hAnsi="Times New Roman"/>
      <w:kern w:val="2"/>
      <w:sz w:val="24"/>
      <w:szCs w:val="21"/>
    </w:rPr>
  </w:style>
  <w:style w:type="paragraph" w:customStyle="1" w:styleId="ty">
    <w:name w:val="正文标准样式ty"/>
    <w:basedOn w:val="aa"/>
    <w:link w:val="tyChar2"/>
    <w:rsid w:val="00A03ED8"/>
    <w:pPr>
      <w:spacing w:line="360" w:lineRule="auto"/>
      <w:ind w:firstLineChars="200" w:firstLine="480"/>
    </w:pPr>
    <w:rPr>
      <w:rFonts w:cs="宋体"/>
      <w:sz w:val="24"/>
      <w:szCs w:val="20"/>
    </w:rPr>
  </w:style>
  <w:style w:type="paragraph" w:customStyle="1" w:styleId="xl115">
    <w:name w:val="xl11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0">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customStyle="1" w:styleId="CharCharf6">
    <w:name w:val="Char Char"/>
    <w:basedOn w:val="aa"/>
    <w:rsid w:val="00A03ED8"/>
    <w:rPr>
      <w:rFonts w:ascii="Tahoma" w:hAnsi="Tahoma"/>
      <w:sz w:val="24"/>
      <w:szCs w:val="20"/>
    </w:rPr>
  </w:style>
  <w:style w:type="paragraph" w:customStyle="1" w:styleId="TableContents">
    <w:name w:val="Table Contents"/>
    <w:basedOn w:val="aa"/>
    <w:rsid w:val="00A03ED8"/>
    <w:pPr>
      <w:suppressAutoHyphens/>
      <w:autoSpaceDE w:val="0"/>
      <w:spacing w:after="120"/>
      <w:jc w:val="left"/>
    </w:pPr>
    <w:rPr>
      <w:rFonts w:ascii="Helvetica" w:hAnsi="Helvetica"/>
      <w:kern w:val="1"/>
      <w:sz w:val="20"/>
      <w:szCs w:val="20"/>
    </w:rPr>
  </w:style>
  <w:style w:type="paragraph" w:customStyle="1" w:styleId="72">
    <w:name w:val="样式7"/>
    <w:basedOn w:val="aa"/>
    <w:rsid w:val="00A03ED8"/>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rsid w:val="00A03ED8"/>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rsid w:val="00A03ED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rsid w:val="00A03ED8"/>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rsid w:val="00A03ED8"/>
    <w:pPr>
      <w:widowControl/>
      <w:spacing w:before="150" w:after="150"/>
      <w:jc w:val="left"/>
    </w:pPr>
    <w:rPr>
      <w:rFonts w:ascii="宋体" w:hAnsi="宋体" w:cs="宋体"/>
      <w:kern w:val="0"/>
      <w:sz w:val="24"/>
      <w:szCs w:val="24"/>
    </w:rPr>
  </w:style>
  <w:style w:type="paragraph" w:customStyle="1" w:styleId="afffffffff7">
    <w:name w:val="表格_内容"/>
    <w:basedOn w:val="aa"/>
    <w:qFormat/>
    <w:rsid w:val="00A03ED8"/>
    <w:rPr>
      <w:rFonts w:ascii="宋体" w:hAnsi="宋体"/>
      <w:szCs w:val="21"/>
    </w:rPr>
  </w:style>
  <w:style w:type="paragraph" w:customStyle="1" w:styleId="MMTitle">
    <w:name w:val="MM Title"/>
    <w:basedOn w:val="affa"/>
    <w:rsid w:val="00A03ED8"/>
    <w:rPr>
      <w:rFonts w:ascii="Calibri" w:hAnsi="Calibri" w:cs="Arial"/>
      <w:b w:val="0"/>
      <w:sz w:val="18"/>
    </w:rPr>
  </w:style>
  <w:style w:type="paragraph" w:customStyle="1" w:styleId="02024">
    <w:name w:val="样式 正文 段落文字 + 宋体 小四 左侧:  0 厘米 首行缩进:  2 字符 段后: 0 磅 行距: 固定值 24..."/>
    <w:basedOn w:val="aa"/>
    <w:rsid w:val="00A03ED8"/>
    <w:pPr>
      <w:spacing w:line="480" w:lineRule="exact"/>
      <w:ind w:firstLineChars="200" w:firstLine="480"/>
    </w:pPr>
    <w:rPr>
      <w:rFonts w:ascii="宋体" w:hAnsi="宋体" w:cs="宋体"/>
      <w:sz w:val="24"/>
      <w:szCs w:val="20"/>
    </w:rPr>
  </w:style>
  <w:style w:type="paragraph" w:customStyle="1" w:styleId="xl79">
    <w:name w:val="xl79"/>
    <w:basedOn w:val="aa"/>
    <w:rsid w:val="00A03ED8"/>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8">
    <w:name w:val="表格"/>
    <w:basedOn w:val="aa"/>
    <w:rsid w:val="00A03ED8"/>
    <w:pPr>
      <w:adjustRightInd w:val="0"/>
      <w:spacing w:beforeLines="25" w:afterLines="25"/>
      <w:textAlignment w:val="baseline"/>
    </w:pPr>
    <w:rPr>
      <w:rFonts w:ascii="Arial" w:eastAsia="仿宋_GB2312" w:hAnsi="Arial"/>
      <w:kern w:val="0"/>
      <w:sz w:val="24"/>
      <w:szCs w:val="28"/>
    </w:rPr>
  </w:style>
  <w:style w:type="paragraph" w:styleId="afffffffff9">
    <w:name w:val="Revision"/>
    <w:uiPriority w:val="99"/>
    <w:semiHidden/>
    <w:rsid w:val="00A03ED8"/>
    <w:rPr>
      <w:kern w:val="2"/>
      <w:sz w:val="21"/>
      <w:szCs w:val="22"/>
    </w:rPr>
  </w:style>
  <w:style w:type="paragraph" w:customStyle="1" w:styleId="1ff0">
    <w:name w:val="封面1级标题"/>
    <w:basedOn w:val="aa"/>
    <w:next w:val="aa"/>
    <w:rsid w:val="00A03ED8"/>
    <w:pPr>
      <w:spacing w:beforeLines="800"/>
      <w:jc w:val="center"/>
    </w:pPr>
    <w:rPr>
      <w:rFonts w:ascii="Arial" w:eastAsia="黑体" w:hAnsi="Arial" w:cs="宋体"/>
      <w:b/>
      <w:sz w:val="72"/>
      <w:szCs w:val="72"/>
    </w:rPr>
  </w:style>
  <w:style w:type="paragraph" w:customStyle="1" w:styleId="2">
    <w:name w:val="样式 首行缩进:  2 字符"/>
    <w:basedOn w:val="aa"/>
    <w:link w:val="2Char3"/>
    <w:rsid w:val="00A03ED8"/>
    <w:pPr>
      <w:widowControl/>
      <w:numPr>
        <w:numId w:val="28"/>
      </w:numPr>
      <w:tabs>
        <w:tab w:val="left" w:pos="420"/>
      </w:tabs>
    </w:pPr>
    <w:rPr>
      <w:rFonts w:ascii="宋体" w:hAnsi="宋体"/>
      <w:bCs/>
      <w:color w:val="000000"/>
      <w:kern w:val="0"/>
      <w:sz w:val="24"/>
      <w:szCs w:val="24"/>
    </w:rPr>
  </w:style>
  <w:style w:type="paragraph" w:customStyle="1" w:styleId="xl122">
    <w:name w:val="xl122"/>
    <w:basedOn w:val="aa"/>
    <w:rsid w:val="00A03ED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a">
    <w:name w:val="表格标题栏"/>
    <w:basedOn w:val="aa"/>
    <w:rsid w:val="00A03ED8"/>
    <w:pPr>
      <w:shd w:val="pct5" w:color="auto" w:fill="auto"/>
      <w:jc w:val="center"/>
      <w:textAlignment w:val="center"/>
    </w:pPr>
    <w:rPr>
      <w:rFonts w:ascii="新宋体" w:eastAsia="华文中宋" w:hAnsi="新宋体"/>
      <w:b/>
      <w:sz w:val="28"/>
      <w:szCs w:val="28"/>
    </w:rPr>
  </w:style>
  <w:style w:type="paragraph" w:customStyle="1" w:styleId="affff4">
    <w:name w:val="表格文字"/>
    <w:basedOn w:val="aa"/>
    <w:link w:val="Charf5"/>
    <w:rsid w:val="00A03ED8"/>
    <w:pPr>
      <w:jc w:val="left"/>
      <w:textAlignment w:val="top"/>
    </w:pPr>
    <w:rPr>
      <w:rFonts w:ascii="Times New Roman" w:hAnsi="Times New Roman"/>
      <w:sz w:val="18"/>
      <w:szCs w:val="24"/>
    </w:rPr>
  </w:style>
  <w:style w:type="paragraph" w:customStyle="1" w:styleId="50">
    <w:name w:val="5级"/>
    <w:basedOn w:val="aa"/>
    <w:next w:val="afffff3"/>
    <w:rsid w:val="00A03ED8"/>
    <w:pPr>
      <w:numPr>
        <w:ilvl w:val="4"/>
        <w:numId w:val="29"/>
      </w:numPr>
    </w:pPr>
    <w:rPr>
      <w:rFonts w:eastAsia="黑体"/>
      <w:kern w:val="0"/>
      <w:sz w:val="24"/>
      <w:szCs w:val="20"/>
    </w:rPr>
  </w:style>
  <w:style w:type="paragraph" w:customStyle="1" w:styleId="Body">
    <w:name w:val="Body"/>
    <w:basedOn w:val="aa"/>
    <w:rsid w:val="00A03ED8"/>
    <w:pPr>
      <w:widowControl/>
      <w:spacing w:before="120" w:afterLines="50"/>
    </w:pPr>
    <w:rPr>
      <w:rFonts w:ascii="宋体" w:hAnsi="Times New Roman"/>
      <w:snapToGrid w:val="0"/>
      <w:kern w:val="0"/>
      <w:szCs w:val="20"/>
    </w:rPr>
  </w:style>
  <w:style w:type="paragraph" w:customStyle="1" w:styleId="2fc">
    <w:name w:val="标准标题2"/>
    <w:basedOn w:val="21"/>
    <w:rsid w:val="00A03ED8"/>
    <w:pPr>
      <w:spacing w:line="360" w:lineRule="auto"/>
    </w:pPr>
    <w:rPr>
      <w:rFonts w:eastAsia="仿宋_GB2312"/>
      <w:bCs w:val="0"/>
      <w:sz w:val="28"/>
    </w:rPr>
  </w:style>
  <w:style w:type="paragraph" w:customStyle="1" w:styleId="xl83">
    <w:name w:val="xl83"/>
    <w:basedOn w:val="aa"/>
    <w:rsid w:val="00A03ED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A03ED8"/>
    <w:pPr>
      <w:tabs>
        <w:tab w:val="left" w:pos="851"/>
      </w:tabs>
      <w:spacing w:line="376" w:lineRule="atLeast"/>
      <w:ind w:left="851" w:hanging="851"/>
    </w:pPr>
    <w:rPr>
      <w:rFonts w:ascii="Cambria" w:eastAsia="宋体" w:hAnsi="Cambria"/>
      <w:color w:val="000000"/>
      <w:sz w:val="21"/>
      <w:szCs w:val="21"/>
    </w:rPr>
  </w:style>
  <w:style w:type="paragraph" w:customStyle="1" w:styleId="img">
    <w:name w:val="img"/>
    <w:basedOn w:val="aa"/>
    <w:rsid w:val="00A03ED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b">
    <w:name w:val="一"/>
    <w:basedOn w:val="aff3"/>
    <w:rsid w:val="00A03ED8"/>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rsid w:val="00A03ED8"/>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0">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rsid w:val="00A03ED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rsid w:val="00A03ED8"/>
    <w:rPr>
      <w:kern w:val="2"/>
      <w:sz w:val="21"/>
      <w:szCs w:val="22"/>
    </w:rPr>
  </w:style>
  <w:style w:type="paragraph" w:customStyle="1" w:styleId="Style164">
    <w:name w:val="_Style 164"/>
    <w:basedOn w:val="aa"/>
    <w:rsid w:val="00A03ED8"/>
    <w:rPr>
      <w:rFonts w:ascii="Times New Roman" w:hAnsi="Times New Roman"/>
      <w:szCs w:val="20"/>
    </w:rPr>
  </w:style>
  <w:style w:type="paragraph" w:customStyle="1" w:styleId="GP11">
    <w:name w:val="GP公文标题1"/>
    <w:basedOn w:val="aa"/>
    <w:next w:val="aa"/>
    <w:rsid w:val="00A03ED8"/>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6"/>
    <w:link w:val="ZChar"/>
    <w:qFormat/>
    <w:rsid w:val="00A03ED8"/>
    <w:pPr>
      <w:spacing w:beforeLines="50" w:afterLines="50"/>
      <w:jc w:val="center"/>
    </w:pPr>
    <w:rPr>
      <w:rFonts w:ascii="Times New Roman" w:hAnsi="Times New Roman"/>
      <w:kern w:val="0"/>
      <w:sz w:val="24"/>
      <w:szCs w:val="24"/>
    </w:rPr>
  </w:style>
  <w:style w:type="paragraph" w:customStyle="1" w:styleId="CharCharCharCharCharCharChar1">
    <w:name w:val="Char Char Char Char Char Char Char1"/>
    <w:basedOn w:val="aa"/>
    <w:rsid w:val="00A03ED8"/>
    <w:pPr>
      <w:tabs>
        <w:tab w:val="left" w:pos="432"/>
      </w:tabs>
      <w:ind w:left="432" w:hanging="432"/>
    </w:pPr>
    <w:rPr>
      <w:rFonts w:ascii="Tahoma" w:hAnsi="Tahoma"/>
      <w:sz w:val="24"/>
      <w:szCs w:val="20"/>
    </w:rPr>
  </w:style>
  <w:style w:type="paragraph" w:customStyle="1" w:styleId="TableText1">
    <w:name w:val="Table Text"/>
    <w:basedOn w:val="aa"/>
    <w:rsid w:val="00A03ED8"/>
    <w:pPr>
      <w:widowControl/>
      <w:spacing w:before="60" w:after="60"/>
      <w:jc w:val="left"/>
    </w:pPr>
    <w:rPr>
      <w:rFonts w:ascii="Times New Roman" w:hAnsi="Times New Roman"/>
      <w:kern w:val="0"/>
      <w:sz w:val="24"/>
      <w:szCs w:val="24"/>
    </w:rPr>
  </w:style>
  <w:style w:type="paragraph" w:customStyle="1" w:styleId="button">
    <w:name w:val="button"/>
    <w:basedOn w:val="aa"/>
    <w:rsid w:val="00A03ED8"/>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rsid w:val="00A03ED8"/>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1">
    <w:name w:val="彩色列表1"/>
    <w:basedOn w:val="aa"/>
    <w:rsid w:val="00A03ED8"/>
    <w:pPr>
      <w:tabs>
        <w:tab w:val="left" w:pos="1200"/>
      </w:tabs>
      <w:ind w:left="1200" w:hanging="360"/>
    </w:pPr>
  </w:style>
  <w:style w:type="paragraph" w:customStyle="1" w:styleId="2fd">
    <w:name w:val="封面2级标题"/>
    <w:basedOn w:val="aa"/>
    <w:next w:val="affff"/>
    <w:rsid w:val="00A03ED8"/>
    <w:pPr>
      <w:adjustRightInd w:val="0"/>
      <w:snapToGrid w:val="0"/>
      <w:spacing w:before="120" w:line="360" w:lineRule="auto"/>
      <w:jc w:val="center"/>
      <w:textAlignment w:val="baseline"/>
    </w:pPr>
    <w:rPr>
      <w:rFonts w:ascii="Arial" w:hAnsi="Arial" w:cs="宋体"/>
      <w:b/>
      <w:bCs/>
      <w:sz w:val="36"/>
      <w:szCs w:val="20"/>
    </w:rPr>
  </w:style>
  <w:style w:type="paragraph" w:customStyle="1" w:styleId="afffd">
    <w:name w:val="华电 正文"/>
    <w:basedOn w:val="aa"/>
    <w:link w:val="Charf0"/>
    <w:rsid w:val="00A03ED8"/>
    <w:pPr>
      <w:widowControl/>
      <w:spacing w:line="360" w:lineRule="auto"/>
      <w:ind w:firstLineChars="200" w:firstLine="440"/>
      <w:jc w:val="left"/>
    </w:pPr>
    <w:rPr>
      <w:rFonts w:ascii="宋体" w:hAnsi="宋体"/>
      <w:kern w:val="0"/>
      <w:sz w:val="22"/>
      <w:szCs w:val="20"/>
    </w:rPr>
  </w:style>
  <w:style w:type="paragraph" w:customStyle="1" w:styleId="220">
    <w:name w:val="正文首行缩进 22"/>
    <w:basedOn w:val="1b"/>
    <w:link w:val="2Char2"/>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11">
    <w:name w:val="彩色列表 - 强调文字颜色 11"/>
    <w:basedOn w:val="aa"/>
    <w:uiPriority w:val="34"/>
    <w:qFormat/>
    <w:rsid w:val="00A03ED8"/>
    <w:pPr>
      <w:ind w:firstLineChars="200" w:firstLine="420"/>
    </w:pPr>
  </w:style>
  <w:style w:type="paragraph" w:customStyle="1" w:styleId="3ChapterXXX050">
    <w:name w:val="样式 标题 3Chapter X.X.X. + 五号 段后: 0.5 行"/>
    <w:basedOn w:val="30"/>
    <w:rsid w:val="00A03ED8"/>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A03ED8"/>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rsid w:val="00A03ED8"/>
    <w:pPr>
      <w:widowControl/>
      <w:spacing w:before="150" w:after="150"/>
      <w:jc w:val="left"/>
    </w:pPr>
    <w:rPr>
      <w:rFonts w:ascii="宋体" w:hAnsi="宋体" w:cs="宋体"/>
      <w:kern w:val="0"/>
      <w:sz w:val="24"/>
      <w:szCs w:val="24"/>
    </w:rPr>
  </w:style>
  <w:style w:type="paragraph" w:customStyle="1" w:styleId="afffffffffc">
    <w:name w:val="注意事项"/>
    <w:basedOn w:val="aa"/>
    <w:rsid w:val="00A03ED8"/>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d">
    <w:name w:val="标书正文格式"/>
    <w:rsid w:val="00A03ED8"/>
    <w:pPr>
      <w:spacing w:line="360" w:lineRule="auto"/>
      <w:ind w:firstLineChars="200" w:firstLine="480"/>
    </w:pPr>
    <w:rPr>
      <w:rFonts w:ascii="Times New Roman" w:eastAsia="楷体_GB2312" w:hAnsi="Times New Roman"/>
      <w:kern w:val="2"/>
      <w:sz w:val="24"/>
      <w:szCs w:val="24"/>
    </w:rPr>
  </w:style>
  <w:style w:type="paragraph" w:customStyle="1" w:styleId="CharChar1CharCharCharCharCharCharCharCharCharCharCharCharCharChar0">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14">
    <w:name w:val="列表1"/>
    <w:basedOn w:val="aa"/>
    <w:link w:val="1CharChar0"/>
    <w:rsid w:val="00A03ED8"/>
    <w:pPr>
      <w:tabs>
        <w:tab w:val="left" w:pos="840"/>
      </w:tabs>
      <w:spacing w:line="360" w:lineRule="auto"/>
      <w:ind w:left="840" w:hanging="420"/>
      <w:jc w:val="left"/>
    </w:pPr>
    <w:rPr>
      <w:rFonts w:ascii="Century" w:hAnsi="Century"/>
      <w:szCs w:val="21"/>
    </w:rPr>
  </w:style>
  <w:style w:type="paragraph" w:customStyle="1" w:styleId="CM12">
    <w:name w:val="CM12"/>
    <w:basedOn w:val="Default"/>
    <w:next w:val="Default"/>
    <w:rsid w:val="00A03ED8"/>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rsid w:val="00A03ED8"/>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e">
    <w:name w:val="四级"/>
    <w:basedOn w:val="41"/>
    <w:rsid w:val="00A03ED8"/>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affffffffff">
    <w:name w:val="图表引用"/>
    <w:basedOn w:val="aa"/>
    <w:qFormat/>
    <w:rsid w:val="00A03ED8"/>
    <w:pPr>
      <w:spacing w:line="360" w:lineRule="auto"/>
      <w:jc w:val="center"/>
    </w:pPr>
    <w:rPr>
      <w:rFonts w:ascii="仿宋_GB2312" w:eastAsia="仿宋_GB2312"/>
      <w:b/>
      <w:sz w:val="24"/>
      <w:szCs w:val="28"/>
    </w:rPr>
  </w:style>
  <w:style w:type="paragraph" w:customStyle="1" w:styleId="00">
    <w:name w:val="样式 正文段落 + 首行缩进:  0 字符"/>
    <w:basedOn w:val="affffc"/>
    <w:rsid w:val="00A03ED8"/>
    <w:pPr>
      <w:spacing w:line="360" w:lineRule="auto"/>
      <w:ind w:firstLine="0"/>
    </w:pPr>
    <w:rPr>
      <w:rFonts w:ascii="宋体" w:hAnsi="宋体" w:cs="宋体"/>
      <w:kern w:val="0"/>
    </w:rPr>
  </w:style>
  <w:style w:type="paragraph" w:customStyle="1" w:styleId="Char80">
    <w:name w:val="Char8"/>
    <w:basedOn w:val="aa"/>
    <w:rsid w:val="00A03ED8"/>
    <w:pPr>
      <w:tabs>
        <w:tab w:val="left" w:pos="432"/>
      </w:tabs>
      <w:ind w:left="432" w:hanging="432"/>
    </w:pPr>
    <w:rPr>
      <w:rFonts w:ascii="Times New Roman" w:hAnsi="Times New Roman"/>
      <w:sz w:val="24"/>
      <w:szCs w:val="24"/>
    </w:rPr>
  </w:style>
  <w:style w:type="paragraph" w:customStyle="1" w:styleId="CharCharChar10">
    <w:name w:val="Char Char Char1"/>
    <w:basedOn w:val="aa"/>
    <w:rsid w:val="00A03ED8"/>
    <w:rPr>
      <w:rFonts w:ascii="Times New Roman" w:eastAsia="仿宋_GB2312" w:hAnsi="Times New Roman" w:cs="宋体"/>
      <w:sz w:val="24"/>
      <w:szCs w:val="20"/>
    </w:rPr>
  </w:style>
  <w:style w:type="paragraph" w:customStyle="1" w:styleId="ZJGIS-3">
    <w:name w:val="ZJGIS-五级标题"/>
    <w:basedOn w:val="51"/>
    <w:qFormat/>
    <w:rsid w:val="00A03ED8"/>
    <w:pPr>
      <w:numPr>
        <w:ilvl w:val="4"/>
        <w:numId w:val="5"/>
      </w:numPr>
      <w:spacing w:before="120" w:after="120" w:line="240" w:lineRule="auto"/>
    </w:pPr>
    <w:rPr>
      <w:rFonts w:ascii="Times New Roman" w:hAnsi="Times New Roman"/>
      <w:sz w:val="24"/>
      <w:szCs w:val="24"/>
    </w:rPr>
  </w:style>
  <w:style w:type="paragraph" w:customStyle="1" w:styleId="xl26">
    <w:name w:val="xl2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A03ED8"/>
    <w:pPr>
      <w:jc w:val="center"/>
    </w:pPr>
    <w:rPr>
      <w:rFonts w:ascii="Arial" w:eastAsia="黑体" w:hAnsi="Arial"/>
      <w:b/>
    </w:rPr>
  </w:style>
  <w:style w:type="paragraph" w:customStyle="1" w:styleId="affffffffff0">
    <w:name w:val="吉奥封面(黑体小初)"/>
    <w:basedOn w:val="aff8"/>
    <w:rsid w:val="00A03ED8"/>
    <w:pPr>
      <w:spacing w:before="480"/>
      <w:ind w:firstLineChars="0" w:firstLine="0"/>
      <w:jc w:val="center"/>
    </w:pPr>
    <w:rPr>
      <w:rFonts w:eastAsia="黑体"/>
      <w:sz w:val="72"/>
      <w:szCs w:val="72"/>
    </w:rPr>
  </w:style>
  <w:style w:type="paragraph" w:customStyle="1" w:styleId="321">
    <w:name w:val="样式 标题 3 + 首行缩进:  2 字符1"/>
    <w:basedOn w:val="30"/>
    <w:rsid w:val="00A03ED8"/>
    <w:pPr>
      <w:spacing w:line="360" w:lineRule="auto"/>
    </w:pPr>
    <w:rPr>
      <w:rFonts w:ascii="Times New Roman" w:hAnsi="Times New Roman" w:cs="宋体"/>
      <w:szCs w:val="20"/>
    </w:rPr>
  </w:style>
  <w:style w:type="paragraph" w:customStyle="1" w:styleId="affff6">
    <w:name w:val="方案正文"/>
    <w:basedOn w:val="aa"/>
    <w:link w:val="Charf7"/>
    <w:qFormat/>
    <w:rsid w:val="00A03ED8"/>
    <w:pPr>
      <w:adjustRightInd w:val="0"/>
      <w:snapToGrid w:val="0"/>
      <w:spacing w:line="560" w:lineRule="exact"/>
      <w:ind w:firstLineChars="200" w:firstLine="200"/>
    </w:pPr>
    <w:rPr>
      <w:rFonts w:eastAsia="仿宋_GB2312"/>
      <w:sz w:val="32"/>
      <w:szCs w:val="24"/>
    </w:rPr>
  </w:style>
  <w:style w:type="table" w:styleId="affffffffff1">
    <w:name w:val="Table Grid"/>
    <w:basedOn w:val="ac"/>
    <w:uiPriority w:val="59"/>
    <w:rsid w:val="00A03ED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2">
    <w:name w:val="Table Simple 1"/>
    <w:basedOn w:val="ac"/>
    <w:rsid w:val="00A03ED8"/>
    <w:pPr>
      <w:widowControl w:val="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3">
    <w:name w:val="Table Grid 1"/>
    <w:basedOn w:val="ac"/>
    <w:rsid w:val="00A03ED8"/>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A03ED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3">
    <w:name w:val="一级标题 Char"/>
    <w:link w:val="affffffffff2"/>
    <w:locked/>
    <w:rsid w:val="00C275C8"/>
    <w:rPr>
      <w:rFonts w:ascii="宋体" w:hAnsi="宋体"/>
      <w:b/>
      <w:kern w:val="2"/>
      <w:sz w:val="36"/>
      <w:szCs w:val="36"/>
    </w:rPr>
  </w:style>
  <w:style w:type="paragraph" w:customStyle="1" w:styleId="affffffffff2">
    <w:name w:val="一级标题"/>
    <w:basedOn w:val="afffff7"/>
    <w:link w:val="Charff3"/>
    <w:qFormat/>
    <w:rsid w:val="00C275C8"/>
    <w:pPr>
      <w:spacing w:line="360" w:lineRule="auto"/>
      <w:jc w:val="center"/>
    </w:pPr>
    <w:rPr>
      <w:rFonts w:hAnsi="宋体"/>
      <w:b/>
      <w:sz w:val="36"/>
      <w:szCs w:val="36"/>
    </w:rPr>
  </w:style>
  <w:style w:type="character" w:customStyle="1" w:styleId="Char15">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rsid w:val="00C275C8"/>
    <w:rPr>
      <w:rFonts w:ascii="宋体" w:hAnsi="Courier New"/>
      <w:kern w:val="2"/>
      <w:sz w:val="24"/>
      <w:szCs w:val="24"/>
    </w:rPr>
  </w:style>
  <w:style w:type="paragraph" w:customStyle="1" w:styleId="53">
    <w:name w:val="正文5"/>
    <w:rsid w:val="00953E17"/>
    <w:pPr>
      <w:widowControl w:val="0"/>
      <w:jc w:val="both"/>
    </w:pPr>
    <w:rPr>
      <w:rFonts w:ascii="Times New Roman" w:hAnsi="Times New Roman"/>
      <w:kern w:val="2"/>
      <w:sz w:val="21"/>
    </w:rPr>
  </w:style>
  <w:style w:type="paragraph" w:customStyle="1" w:styleId="2fe">
    <w:name w:val="纯文本2"/>
    <w:basedOn w:val="53"/>
    <w:rsid w:val="00953E17"/>
    <w:pPr>
      <w:widowControl/>
      <w:jc w:val="left"/>
    </w:pPr>
    <w:rPr>
      <w:rFonts w:ascii="宋体" w:hAnsi="Courier New"/>
    </w:rPr>
  </w:style>
  <w:style w:type="character" w:customStyle="1" w:styleId="affffffffff3">
    <w:name w:val="列表段落 字符"/>
    <w:link w:val="1ff4"/>
    <w:uiPriority w:val="99"/>
    <w:qFormat/>
    <w:rsid w:val="00B32017"/>
    <w:rPr>
      <w:kern w:val="2"/>
      <w:sz w:val="21"/>
      <w:szCs w:val="22"/>
    </w:rPr>
  </w:style>
  <w:style w:type="paragraph" w:customStyle="1" w:styleId="1ff4">
    <w:name w:val="列表段落1"/>
    <w:basedOn w:val="aa"/>
    <w:link w:val="affffffffff3"/>
    <w:qFormat/>
    <w:rsid w:val="00B32017"/>
    <w:pPr>
      <w:ind w:firstLineChars="200" w:firstLine="420"/>
    </w:pPr>
  </w:style>
  <w:style w:type="character" w:customStyle="1" w:styleId="Char16">
    <w:name w:val="正文缩进 Char1"/>
    <w:aliases w:val="特点 Char1,表正文 Char,正文非缩进 Char,段1 Char,正文(首行缩进两字) Char,正文(首行缩进两字)1 Char,±íÕýÎÄ Char,ÕýÎÄ·ÇËõ½ø Char,正文不缩进 Char,ALT+Z Char,水上软件 Char,标题4 Char,特点 Char Char,正文（缩进1） Char,正文（图说明文字居中） Char,Indent 1 Char,特点正文 Char,PI Char,正文缩进陈木华 Char,正文缩进 Char Char"/>
    <w:rsid w:val="00927E06"/>
    <w:rPr>
      <w:rFonts w:ascii="宋体" w:eastAsia="楷体_GB2312" w:hAnsi="Times New Roman"/>
      <w:color w:val="000000"/>
      <w:sz w:val="24"/>
    </w:rPr>
  </w:style>
  <w:style w:type="character" w:customStyle="1" w:styleId="1Char2">
    <w:name w:val="标题 1 Char"/>
    <w:aliases w:val="（一级标题） Char,章标记 Char,章节标题 Char,H1 Char,1 Char,h1 Char,11 Char,h11 Char,12 Char,h12 Char,13 Char,h13 Char,14 Char,h14 Char,15 Char,h15 Char,16 Char,h16 Char,17 Char,h17 Char,18 Char,h18 Char,19 Char,h19 Char,110 Char,h110 Char,111 Char,112 Char"/>
    <w:uiPriority w:val="9"/>
    <w:rsid w:val="00927E06"/>
    <w:rPr>
      <w:rFonts w:ascii="Times New Roman" w:eastAsia="黑体" w:hAnsi="Times New Roman"/>
      <w:b/>
      <w:bCs/>
      <w:kern w:val="44"/>
      <w:sz w:val="36"/>
      <w:szCs w:val="44"/>
    </w:rPr>
  </w:style>
  <w:style w:type="paragraph" w:customStyle="1" w:styleId="affffffffff4">
    <w:name w:val="*正文"/>
    <w:basedOn w:val="aa"/>
    <w:link w:val="Charff4"/>
    <w:qFormat/>
    <w:rsid w:val="00927E06"/>
    <w:pPr>
      <w:spacing w:line="360" w:lineRule="auto"/>
      <w:ind w:firstLineChars="200" w:firstLine="200"/>
    </w:pPr>
    <w:rPr>
      <w:rFonts w:ascii="Times New Roman" w:hAnsi="Times New Roman"/>
      <w:sz w:val="24"/>
      <w:szCs w:val="24"/>
      <w:lang w:val="x-none" w:eastAsia="x-none"/>
    </w:rPr>
  </w:style>
  <w:style w:type="character" w:customStyle="1" w:styleId="Charff4">
    <w:name w:val="*正文 Char"/>
    <w:link w:val="affffffffff4"/>
    <w:rsid w:val="00927E06"/>
    <w:rPr>
      <w:rFonts w:ascii="Times New Roman" w:hAnsi="Times New Roman"/>
      <w:kern w:val="2"/>
      <w:sz w:val="24"/>
      <w:szCs w:val="24"/>
      <w:lang w:val="x-none" w:eastAsia="x-none"/>
    </w:rPr>
  </w:style>
  <w:style w:type="character" w:customStyle="1" w:styleId="Charff5">
    <w:name w:val="批注文字 Char"/>
    <w:uiPriority w:val="99"/>
    <w:semiHidden/>
    <w:rsid w:val="00927E06"/>
    <w:rPr>
      <w:kern w:val="2"/>
      <w:sz w:val="21"/>
      <w:szCs w:val="22"/>
    </w:rPr>
  </w:style>
  <w:style w:type="paragraph" w:customStyle="1" w:styleId="48">
    <w:name w:val="列表段落4"/>
    <w:basedOn w:val="aa"/>
    <w:uiPriority w:val="99"/>
    <w:qFormat/>
    <w:rsid w:val="00927E06"/>
    <w:pPr>
      <w:ind w:firstLineChars="200" w:firstLine="420"/>
    </w:pPr>
    <w:rPr>
      <w:kern w:val="0"/>
      <w:sz w:val="18"/>
      <w:szCs w:val="20"/>
    </w:rPr>
  </w:style>
  <w:style w:type="character" w:customStyle="1" w:styleId="4Char2">
    <w:name w:val="标题 4 Char"/>
    <w:uiPriority w:val="9"/>
    <w:rsid w:val="00927E06"/>
    <w:rPr>
      <w:rFonts w:ascii="等线 Light" w:eastAsia="等线 Light" w:hAnsi="等线 Light" w:cs="Times New Roman"/>
      <w:b/>
      <w:bCs/>
      <w:kern w:val="2"/>
      <w:sz w:val="28"/>
      <w:szCs w:val="28"/>
    </w:rPr>
  </w:style>
  <w:style w:type="character" w:customStyle="1" w:styleId="6Char">
    <w:name w:val="标题 6 Char"/>
    <w:uiPriority w:val="9"/>
    <w:rsid w:val="00927E06"/>
    <w:rPr>
      <w:rFonts w:ascii="等线 Light" w:eastAsia="等线 Light" w:hAnsi="等线 Light" w:cs="Times New Roman"/>
      <w:b/>
      <w:bCs/>
      <w:kern w:val="2"/>
      <w:sz w:val="24"/>
      <w:szCs w:val="24"/>
    </w:rPr>
  </w:style>
  <w:style w:type="character" w:customStyle="1" w:styleId="Charff6">
    <w:name w:val="批注框文本 Char"/>
    <w:uiPriority w:val="99"/>
    <w:semiHidden/>
    <w:rsid w:val="00927E06"/>
    <w:rPr>
      <w:kern w:val="2"/>
      <w:sz w:val="18"/>
      <w:szCs w:val="18"/>
    </w:rPr>
  </w:style>
  <w:style w:type="character" w:customStyle="1" w:styleId="7Char0">
    <w:name w:val="标题 7 Char"/>
    <w:uiPriority w:val="9"/>
    <w:rsid w:val="00927E06"/>
    <w:rPr>
      <w:b/>
      <w:bCs/>
      <w:kern w:val="2"/>
      <w:sz w:val="24"/>
      <w:szCs w:val="24"/>
    </w:rPr>
  </w:style>
  <w:style w:type="character" w:customStyle="1" w:styleId="5Char">
    <w:name w:val="标题 5 Char"/>
    <w:uiPriority w:val="9"/>
    <w:rsid w:val="00927E06"/>
    <w:rPr>
      <w:b/>
      <w:bCs/>
      <w:kern w:val="2"/>
      <w:sz w:val="28"/>
      <w:szCs w:val="28"/>
    </w:rPr>
  </w:style>
  <w:style w:type="character" w:customStyle="1" w:styleId="Charff7">
    <w:name w:val="纯文本 Char"/>
    <w:qFormat/>
    <w:rsid w:val="00927E06"/>
    <w:rPr>
      <w:rFonts w:ascii="宋体" w:hAnsi="Courier New"/>
      <w:kern w:val="2"/>
      <w:sz w:val="21"/>
    </w:rPr>
  </w:style>
  <w:style w:type="character" w:customStyle="1" w:styleId="3Char">
    <w:name w:val="标题 3 Char"/>
    <w:uiPriority w:val="9"/>
    <w:rsid w:val="00927E06"/>
    <w:rPr>
      <w:b/>
      <w:bCs/>
      <w:kern w:val="2"/>
      <w:sz w:val="28"/>
      <w:szCs w:val="32"/>
    </w:rPr>
  </w:style>
  <w:style w:type="paragraph" w:customStyle="1" w:styleId="affffffffff5">
    <w:basedOn w:val="aa"/>
    <w:next w:val="aa"/>
    <w:uiPriority w:val="39"/>
    <w:unhideWhenUsed/>
    <w:qFormat/>
    <w:rsid w:val="00927E06"/>
    <w:pPr>
      <w:widowControl/>
      <w:tabs>
        <w:tab w:val="right" w:leader="dot" w:pos="8296"/>
      </w:tabs>
      <w:spacing w:after="100" w:line="276" w:lineRule="auto"/>
      <w:ind w:left="440"/>
      <w:jc w:val="left"/>
    </w:pPr>
    <w:rPr>
      <w:rFonts w:ascii="等线" w:eastAsia="等线" w:hAnsi="等线" w:cs="Calibri"/>
      <w:kern w:val="0"/>
      <w:sz w:val="24"/>
      <w:szCs w:val="24"/>
    </w:rPr>
  </w:style>
  <w:style w:type="character" w:customStyle="1" w:styleId="Batang29">
    <w:name w:val="正文文本 + Batang29"/>
    <w:aliases w:val="间距 0 pt320"/>
    <w:basedOn w:val="ab"/>
    <w:rsid w:val="00F33F2B"/>
    <w:rPr>
      <w:rFonts w:ascii="Batang" w:eastAsia="Batang" w:hAnsi="Batang" w:cs="Batang"/>
      <w:color w:val="000000"/>
      <w:spacing w:val="0"/>
      <w:w w:val="100"/>
      <w:position w:val="0"/>
      <w:sz w:val="26"/>
      <w:szCs w:val="26"/>
      <w:shd w:val="clear" w:color="auto" w:fill="FFFFFF"/>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70193">
      <w:bodyDiv w:val="1"/>
      <w:marLeft w:val="0"/>
      <w:marRight w:val="0"/>
      <w:marTop w:val="0"/>
      <w:marBottom w:val="0"/>
      <w:divBdr>
        <w:top w:val="none" w:sz="0" w:space="0" w:color="auto"/>
        <w:left w:val="none" w:sz="0" w:space="0" w:color="auto"/>
        <w:bottom w:val="none" w:sz="0" w:space="0" w:color="auto"/>
        <w:right w:val="none" w:sz="0" w:space="0" w:color="auto"/>
      </w:divBdr>
    </w:div>
    <w:div w:id="226962453">
      <w:bodyDiv w:val="1"/>
      <w:marLeft w:val="0"/>
      <w:marRight w:val="0"/>
      <w:marTop w:val="0"/>
      <w:marBottom w:val="0"/>
      <w:divBdr>
        <w:top w:val="none" w:sz="0" w:space="0" w:color="auto"/>
        <w:left w:val="none" w:sz="0" w:space="0" w:color="auto"/>
        <w:bottom w:val="none" w:sz="0" w:space="0" w:color="auto"/>
        <w:right w:val="none" w:sz="0" w:space="0" w:color="auto"/>
      </w:divBdr>
    </w:div>
    <w:div w:id="901868522">
      <w:bodyDiv w:val="1"/>
      <w:marLeft w:val="0"/>
      <w:marRight w:val="0"/>
      <w:marTop w:val="0"/>
      <w:marBottom w:val="0"/>
      <w:divBdr>
        <w:top w:val="none" w:sz="0" w:space="0" w:color="auto"/>
        <w:left w:val="none" w:sz="0" w:space="0" w:color="auto"/>
        <w:bottom w:val="none" w:sz="0" w:space="0" w:color="auto"/>
        <w:right w:val="none" w:sz="0" w:space="0" w:color="auto"/>
      </w:divBdr>
    </w:div>
    <w:div w:id="940332858">
      <w:bodyDiv w:val="1"/>
      <w:marLeft w:val="0"/>
      <w:marRight w:val="0"/>
      <w:marTop w:val="0"/>
      <w:marBottom w:val="0"/>
      <w:divBdr>
        <w:top w:val="none" w:sz="0" w:space="0" w:color="auto"/>
        <w:left w:val="none" w:sz="0" w:space="0" w:color="auto"/>
        <w:bottom w:val="none" w:sz="0" w:space="0" w:color="auto"/>
        <w:right w:val="none" w:sz="0" w:space="0" w:color="auto"/>
      </w:divBdr>
    </w:div>
    <w:div w:id="943342428">
      <w:bodyDiv w:val="1"/>
      <w:marLeft w:val="0"/>
      <w:marRight w:val="0"/>
      <w:marTop w:val="0"/>
      <w:marBottom w:val="0"/>
      <w:divBdr>
        <w:top w:val="none" w:sz="0" w:space="0" w:color="auto"/>
        <w:left w:val="none" w:sz="0" w:space="0" w:color="auto"/>
        <w:bottom w:val="none" w:sz="0" w:space="0" w:color="auto"/>
        <w:right w:val="none" w:sz="0" w:space="0" w:color="auto"/>
      </w:divBdr>
    </w:div>
    <w:div w:id="1290361559">
      <w:bodyDiv w:val="1"/>
      <w:marLeft w:val="0"/>
      <w:marRight w:val="0"/>
      <w:marTop w:val="0"/>
      <w:marBottom w:val="0"/>
      <w:divBdr>
        <w:top w:val="none" w:sz="0" w:space="0" w:color="auto"/>
        <w:left w:val="none" w:sz="0" w:space="0" w:color="auto"/>
        <w:bottom w:val="none" w:sz="0" w:space="0" w:color="auto"/>
        <w:right w:val="none" w:sz="0" w:space="0" w:color="auto"/>
      </w:divBdr>
    </w:div>
    <w:div w:id="1651979424">
      <w:bodyDiv w:val="1"/>
      <w:marLeft w:val="0"/>
      <w:marRight w:val="0"/>
      <w:marTop w:val="0"/>
      <w:marBottom w:val="0"/>
      <w:divBdr>
        <w:top w:val="none" w:sz="0" w:space="0" w:color="auto"/>
        <w:left w:val="none" w:sz="0" w:space="0" w:color="auto"/>
        <w:bottom w:val="none" w:sz="0" w:space="0" w:color="auto"/>
        <w:right w:val="none" w:sz="0" w:space="0" w:color="auto"/>
      </w:divBdr>
    </w:div>
    <w:div w:id="1941644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baike.so.com/doc/5406138-5643954.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41329-4465-4516-BF81-7D5084DE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117</Pages>
  <Words>26360</Words>
  <Characters>27678</Characters>
  <Application>Microsoft Office Word</Application>
  <DocSecurity>0</DocSecurity>
  <PresentationFormat/>
  <Lines>1845</Lines>
  <Paragraphs>1688</Paragraphs>
  <Slides>0</Slides>
  <Notes>0</Notes>
  <HiddenSlides>0</HiddenSlides>
  <MMClips>0</MMClips>
  <ScaleCrop>false</ScaleCrop>
  <Company>上海上海远瞩计算机技术有限公司</Company>
  <LinksUpToDate>false</LinksUpToDate>
  <CharactersWithSpaces>52350</CharactersWithSpaces>
  <SharedDoc>false</SharedDoc>
  <HLinks>
    <vt:vector size="54" baseType="variant">
      <vt:variant>
        <vt:i4>5242883</vt:i4>
      </vt:variant>
      <vt:variant>
        <vt:i4>45</vt:i4>
      </vt:variant>
      <vt:variant>
        <vt:i4>0</vt:i4>
      </vt:variant>
      <vt:variant>
        <vt:i4>5</vt:i4>
      </vt:variant>
      <vt:variant>
        <vt:lpwstr>http://www.zjzfcg.gov.cn/new</vt:lpwstr>
      </vt:variant>
      <vt:variant>
        <vt:lpwstr/>
      </vt:variant>
      <vt:variant>
        <vt:i4>5242883</vt:i4>
      </vt:variant>
      <vt:variant>
        <vt:i4>42</vt:i4>
      </vt:variant>
      <vt:variant>
        <vt:i4>0</vt:i4>
      </vt:variant>
      <vt:variant>
        <vt:i4>5</vt:i4>
      </vt:variant>
      <vt:variant>
        <vt:lpwstr>http://www.zjzfcg.gov.cn/new</vt:lpwstr>
      </vt:variant>
      <vt:variant>
        <vt:lpwstr/>
      </vt:variant>
      <vt:variant>
        <vt:i4>4390926</vt:i4>
      </vt:variant>
      <vt:variant>
        <vt:i4>39</vt:i4>
      </vt:variant>
      <vt:variant>
        <vt:i4>0</vt:i4>
      </vt:variant>
      <vt:variant>
        <vt:i4>5</vt:i4>
      </vt:variant>
      <vt:variant>
        <vt:lpwstr>http://www.zjzfcg.gov.cn/bs_other/2018-03-30/12002.html?_=2018-03-30%2011:40:47</vt:lpwstr>
      </vt:variant>
      <vt:variant>
        <vt:lpwstr/>
      </vt:variant>
      <vt:variant>
        <vt:i4>1769533</vt:i4>
      </vt:variant>
      <vt:variant>
        <vt:i4>32</vt:i4>
      </vt:variant>
      <vt:variant>
        <vt:i4>0</vt:i4>
      </vt:variant>
      <vt:variant>
        <vt:i4>5</vt:i4>
      </vt:variant>
      <vt:variant>
        <vt:lpwstr/>
      </vt:variant>
      <vt:variant>
        <vt:lpwstr>_Toc496796640</vt:lpwstr>
      </vt:variant>
      <vt:variant>
        <vt:i4>1835069</vt:i4>
      </vt:variant>
      <vt:variant>
        <vt:i4>26</vt:i4>
      </vt:variant>
      <vt:variant>
        <vt:i4>0</vt:i4>
      </vt:variant>
      <vt:variant>
        <vt:i4>5</vt:i4>
      </vt:variant>
      <vt:variant>
        <vt:lpwstr/>
      </vt:variant>
      <vt:variant>
        <vt:lpwstr>_Toc496796639</vt:lpwstr>
      </vt:variant>
      <vt:variant>
        <vt:i4>1835069</vt:i4>
      </vt:variant>
      <vt:variant>
        <vt:i4>20</vt:i4>
      </vt:variant>
      <vt:variant>
        <vt:i4>0</vt:i4>
      </vt:variant>
      <vt:variant>
        <vt:i4>5</vt:i4>
      </vt:variant>
      <vt:variant>
        <vt:lpwstr/>
      </vt:variant>
      <vt:variant>
        <vt:lpwstr>_Toc496796638</vt:lpwstr>
      </vt:variant>
      <vt:variant>
        <vt:i4>1835069</vt:i4>
      </vt:variant>
      <vt:variant>
        <vt:i4>14</vt:i4>
      </vt:variant>
      <vt:variant>
        <vt:i4>0</vt:i4>
      </vt:variant>
      <vt:variant>
        <vt:i4>5</vt:i4>
      </vt:variant>
      <vt:variant>
        <vt:lpwstr/>
      </vt:variant>
      <vt:variant>
        <vt:lpwstr>_Toc496796637</vt:lpwstr>
      </vt:variant>
      <vt:variant>
        <vt:i4>1835069</vt:i4>
      </vt:variant>
      <vt:variant>
        <vt:i4>8</vt:i4>
      </vt:variant>
      <vt:variant>
        <vt:i4>0</vt:i4>
      </vt:variant>
      <vt:variant>
        <vt:i4>5</vt:i4>
      </vt:variant>
      <vt:variant>
        <vt:lpwstr/>
      </vt:variant>
      <vt:variant>
        <vt:lpwstr>_Toc496796636</vt:lpwstr>
      </vt:variant>
      <vt:variant>
        <vt:i4>1835069</vt:i4>
      </vt:variant>
      <vt:variant>
        <vt:i4>2</vt:i4>
      </vt:variant>
      <vt:variant>
        <vt:i4>0</vt:i4>
      </vt:variant>
      <vt:variant>
        <vt:i4>5</vt:i4>
      </vt:variant>
      <vt:variant>
        <vt:lpwstr/>
      </vt:variant>
      <vt:variant>
        <vt:lpwstr>_Toc496796635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grfdd</cp:lastModifiedBy>
  <cp:revision>50</cp:revision>
  <dcterms:created xsi:type="dcterms:W3CDTF">2019-01-03T05:14:00Z</dcterms:created>
  <dcterms:modified xsi:type="dcterms:W3CDTF">2020-07-31T08:52:00Z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