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FCAE" w14:textId="77777777" w:rsidR="00B32017" w:rsidRPr="00903790" w:rsidRDefault="00903790" w:rsidP="00FC0726">
      <w:pPr>
        <w:spacing w:beforeLines="100" w:before="240" w:line="360" w:lineRule="auto"/>
        <w:ind w:right="-108"/>
        <w:jc w:val="center"/>
        <w:rPr>
          <w:rFonts w:ascii="宋体" w:hAnsi="宋体"/>
          <w:b/>
          <w:bCs/>
          <w:color w:val="000000"/>
          <w:sz w:val="36"/>
          <w:szCs w:val="36"/>
        </w:rPr>
      </w:pPr>
      <w:bookmarkStart w:id="0" w:name="PO_15528_PM002_1"/>
      <w:r w:rsidRPr="00903790">
        <w:rPr>
          <w:rFonts w:ascii="宋体" w:hAnsi="宋体" w:hint="eastAsia"/>
          <w:b/>
          <w:bCs/>
          <w:color w:val="000000"/>
          <w:sz w:val="36"/>
          <w:szCs w:val="36"/>
        </w:rPr>
        <w:t>省教育厅（本级）</w:t>
      </w:r>
      <w:r w:rsidRPr="00903790">
        <w:rPr>
          <w:rFonts w:ascii="宋体" w:hAnsi="宋体"/>
          <w:b/>
          <w:bCs/>
          <w:color w:val="000000"/>
          <w:sz w:val="36"/>
          <w:szCs w:val="36"/>
        </w:rPr>
        <w:t>2021年度中小学生计算器项目</w:t>
      </w:r>
      <w:bookmarkEnd w:id="0"/>
    </w:p>
    <w:p w14:paraId="279C8C02" w14:textId="77777777"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903790">
        <w:rPr>
          <w:rFonts w:ascii="宋体" w:hAnsi="宋体"/>
          <w:color w:val="000000"/>
          <w:sz w:val="36"/>
          <w:szCs w:val="36"/>
        </w:rPr>
        <w:t>ZZCG2020J-GK-107</w:t>
      </w:r>
      <w:bookmarkEnd w:id="1"/>
    </w:p>
    <w:p w14:paraId="3BB3F8AD" w14:textId="77777777"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14:paraId="0257D76C"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14:paraId="7EF00427"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14:paraId="58DC35AB"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14:paraId="1303C873"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14:paraId="132DA9C3" w14:textId="77777777"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14:paraId="59D66A57" w14:textId="77777777" w:rsidR="00B32017" w:rsidRDefault="00B32017" w:rsidP="00B32017">
      <w:pPr>
        <w:ind w:right="-110"/>
        <w:rPr>
          <w:rFonts w:ascii="宋体" w:hAnsi="宋体"/>
          <w:color w:val="000000"/>
          <w:sz w:val="32"/>
          <w:szCs w:val="32"/>
        </w:rPr>
      </w:pPr>
    </w:p>
    <w:p w14:paraId="11BA76E8" w14:textId="77777777" w:rsidR="00B32017" w:rsidRDefault="00B32017" w:rsidP="00B32017">
      <w:pPr>
        <w:ind w:right="-110"/>
        <w:rPr>
          <w:rFonts w:ascii="宋体" w:hAnsi="宋体"/>
          <w:color w:val="000000"/>
          <w:sz w:val="32"/>
          <w:szCs w:val="32"/>
        </w:rPr>
      </w:pPr>
    </w:p>
    <w:p w14:paraId="397059F4" w14:textId="77777777"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14:paraId="2637BDE8" w14:textId="77777777" w:rsidR="00B32017" w:rsidRDefault="00B32017" w:rsidP="00B32017">
      <w:pPr>
        <w:spacing w:line="500" w:lineRule="exact"/>
        <w:ind w:right="532"/>
        <w:rPr>
          <w:rFonts w:ascii="宋体" w:hAnsi="宋体"/>
          <w:color w:val="000000"/>
          <w:sz w:val="36"/>
          <w:szCs w:val="36"/>
        </w:rPr>
      </w:pPr>
    </w:p>
    <w:p w14:paraId="437D4612" w14:textId="77777777"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14:paraId="37F603BF" w14:textId="77777777"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14:paraId="73FA7CBE" w14:textId="77777777" w:rsidR="00B32017" w:rsidRPr="000D3F8A" w:rsidRDefault="00B32017" w:rsidP="00B32017">
      <w:pPr>
        <w:pStyle w:val="afffff7"/>
        <w:spacing w:before="120" w:after="120" w:line="360" w:lineRule="auto"/>
        <w:jc w:val="center"/>
        <w:rPr>
          <w:rFonts w:eastAsia="仿宋_GB2312" w:hAnsi="宋体"/>
          <w:color w:val="000000"/>
          <w:sz w:val="32"/>
          <w:szCs w:val="32"/>
        </w:rPr>
      </w:pPr>
    </w:p>
    <w:p w14:paraId="6B90745D" w14:textId="77777777" w:rsidR="00B32017" w:rsidRDefault="00FC0726"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14:paraId="1FCD10FE" w14:textId="77777777" w:rsidR="00B32017" w:rsidRDefault="00084073"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sidR="00B32017">
          <w:rPr>
            <w:noProof/>
            <w:webHidden/>
          </w:rPr>
          <w:t>6</w:t>
        </w:r>
        <w:r w:rsidR="00FC0726">
          <w:rPr>
            <w:noProof/>
            <w:webHidden/>
          </w:rPr>
          <w:fldChar w:fldCharType="end"/>
        </w:r>
      </w:hyperlink>
    </w:p>
    <w:p w14:paraId="1911A7D5" w14:textId="77777777" w:rsidR="00B32017" w:rsidRDefault="00084073"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sidR="00B32017">
          <w:rPr>
            <w:noProof/>
            <w:webHidden/>
          </w:rPr>
          <w:t>22</w:t>
        </w:r>
        <w:r w:rsidR="00FC0726">
          <w:rPr>
            <w:noProof/>
            <w:webHidden/>
          </w:rPr>
          <w:fldChar w:fldCharType="end"/>
        </w:r>
      </w:hyperlink>
    </w:p>
    <w:p w14:paraId="55605BC3" w14:textId="77777777" w:rsidR="00B32017" w:rsidRDefault="00084073"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sidR="00B32017">
          <w:rPr>
            <w:noProof/>
            <w:webHidden/>
          </w:rPr>
          <w:t>24</w:t>
        </w:r>
        <w:r w:rsidR="00FC0726">
          <w:rPr>
            <w:noProof/>
            <w:webHidden/>
          </w:rPr>
          <w:fldChar w:fldCharType="end"/>
        </w:r>
      </w:hyperlink>
    </w:p>
    <w:p w14:paraId="6CAD2952" w14:textId="77777777" w:rsidR="00B32017" w:rsidRDefault="00084073"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sidR="00B32017">
          <w:rPr>
            <w:noProof/>
            <w:webHidden/>
          </w:rPr>
          <w:t>25</w:t>
        </w:r>
        <w:r w:rsidR="00FC0726">
          <w:rPr>
            <w:noProof/>
            <w:webHidden/>
          </w:rPr>
          <w:fldChar w:fldCharType="end"/>
        </w:r>
      </w:hyperlink>
    </w:p>
    <w:p w14:paraId="4A1714B1" w14:textId="77777777" w:rsidR="00B32017" w:rsidRDefault="00084073"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sidR="00B32017">
          <w:rPr>
            <w:noProof/>
            <w:webHidden/>
          </w:rPr>
          <w:t>30</w:t>
        </w:r>
        <w:r w:rsidR="00FC0726">
          <w:rPr>
            <w:noProof/>
            <w:webHidden/>
          </w:rPr>
          <w:fldChar w:fldCharType="end"/>
        </w:r>
      </w:hyperlink>
    </w:p>
    <w:p w14:paraId="7281A556" w14:textId="77777777"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14:paraId="72B0C8AE" w14:textId="77777777"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14:paraId="030F9F8B" w14:textId="77777777"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14:paraId="0968535E" w14:textId="77777777"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903790">
        <w:rPr>
          <w:rFonts w:ascii="仿宋" w:eastAsia="仿宋" w:hAnsi="仿宋" w:cs="Arial"/>
          <w:b/>
          <w:bCs/>
          <w:color w:val="000000"/>
          <w:sz w:val="30"/>
          <w:szCs w:val="30"/>
        </w:rPr>
        <w:t>ZZCG2020J-GK-107</w:t>
      </w:r>
      <w:bookmarkEnd w:id="3"/>
    </w:p>
    <w:p w14:paraId="0252F5A7" w14:textId="77777777"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14:paraId="43A6AA20" w14:textId="77777777" w:rsidR="00903790"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903790">
        <w:rPr>
          <w:rFonts w:ascii="仿宋" w:eastAsia="仿宋" w:hAnsi="仿宋" w:cs="Arial"/>
          <w:b/>
          <w:sz w:val="28"/>
          <w:szCs w:val="28"/>
        </w:rPr>
        <w:t xml:space="preserve"> </w:t>
      </w:r>
    </w:p>
    <w:tbl>
      <w:tblPr>
        <w:tblStyle w:val="affffffffff1"/>
        <w:tblW w:w="5396" w:type="pct"/>
        <w:tblLook w:val="04A0" w:firstRow="1" w:lastRow="0" w:firstColumn="1" w:lastColumn="0" w:noHBand="0" w:noVBand="1"/>
      </w:tblPr>
      <w:tblGrid>
        <w:gridCol w:w="959"/>
        <w:gridCol w:w="4537"/>
        <w:gridCol w:w="991"/>
        <w:gridCol w:w="993"/>
        <w:gridCol w:w="2298"/>
      </w:tblGrid>
      <w:tr w:rsidR="00903790" w14:paraId="15C93947" w14:textId="77777777" w:rsidTr="00903790">
        <w:trPr>
          <w:trHeight w:val="579"/>
        </w:trPr>
        <w:tc>
          <w:tcPr>
            <w:tcW w:w="490" w:type="pct"/>
          </w:tcPr>
          <w:p w14:paraId="6BD96D7D" w14:textId="4405B0AE" w:rsidR="00903790" w:rsidRDefault="00903790"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320" w:type="pct"/>
          </w:tcPr>
          <w:p w14:paraId="0F4A3286" w14:textId="2D51B02B"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名称</w:t>
            </w:r>
          </w:p>
        </w:tc>
        <w:tc>
          <w:tcPr>
            <w:tcW w:w="507" w:type="pct"/>
          </w:tcPr>
          <w:p w14:paraId="2C80F78D"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508" w:type="pct"/>
          </w:tcPr>
          <w:p w14:paraId="6AA5B0E4"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175" w:type="pct"/>
          </w:tcPr>
          <w:p w14:paraId="717FFE68"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903790" w14:paraId="27984465" w14:textId="77777777" w:rsidTr="00903790">
        <w:trPr>
          <w:trHeight w:val="559"/>
        </w:trPr>
        <w:tc>
          <w:tcPr>
            <w:tcW w:w="490" w:type="pct"/>
          </w:tcPr>
          <w:p w14:paraId="63A70526"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320" w:type="pct"/>
          </w:tcPr>
          <w:p w14:paraId="197D7107"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2020-2021年度小学生计算器</w:t>
            </w:r>
          </w:p>
        </w:tc>
        <w:tc>
          <w:tcPr>
            <w:tcW w:w="507" w:type="pct"/>
          </w:tcPr>
          <w:p w14:paraId="7C65D46F"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508" w:type="pct"/>
          </w:tcPr>
          <w:p w14:paraId="69939DAF"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175" w:type="pct"/>
          </w:tcPr>
          <w:p w14:paraId="5F152A0C"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3125</w:t>
            </w:r>
          </w:p>
        </w:tc>
      </w:tr>
      <w:tr w:rsidR="00903790" w14:paraId="7FAC79D4" w14:textId="77777777" w:rsidTr="00903790">
        <w:trPr>
          <w:trHeight w:val="525"/>
        </w:trPr>
        <w:tc>
          <w:tcPr>
            <w:tcW w:w="490" w:type="pct"/>
          </w:tcPr>
          <w:p w14:paraId="1784AC30"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w:t>
            </w:r>
          </w:p>
        </w:tc>
        <w:tc>
          <w:tcPr>
            <w:tcW w:w="2320" w:type="pct"/>
          </w:tcPr>
          <w:p w14:paraId="57CE6A94"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2020-2021年度中学生计算器</w:t>
            </w:r>
          </w:p>
        </w:tc>
        <w:tc>
          <w:tcPr>
            <w:tcW w:w="507" w:type="pct"/>
          </w:tcPr>
          <w:p w14:paraId="24DB9200"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508" w:type="pct"/>
          </w:tcPr>
          <w:p w14:paraId="167CC280"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175" w:type="pct"/>
          </w:tcPr>
          <w:p w14:paraId="4B3E5A54" w14:textId="77777777" w:rsidR="00903790" w:rsidRDefault="00903790"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3125</w:t>
            </w:r>
          </w:p>
        </w:tc>
      </w:tr>
    </w:tbl>
    <w:bookmarkEnd w:id="4"/>
    <w:p w14:paraId="794B7431" w14:textId="77777777"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14:paraId="5EB562C0" w14:textId="77777777"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0DF30140" w14:textId="6840BF7F" w:rsidR="00B32017" w:rsidRPr="00903790" w:rsidRDefault="00B32017" w:rsidP="0090379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903790">
        <w:rPr>
          <w:rFonts w:ascii="仿宋" w:eastAsia="仿宋" w:hAnsi="仿宋" w:cs="Arial"/>
          <w:b/>
          <w:bCs/>
          <w:color w:val="000000"/>
          <w:sz w:val="30"/>
          <w:szCs w:val="30"/>
        </w:rPr>
        <w:t xml:space="preserve"> </w:t>
      </w:r>
      <w:bookmarkStart w:id="6" w:name="PO_15528_PM007"/>
      <w:bookmarkEnd w:id="5"/>
      <w:proofErr w:type="gramStart"/>
      <w:r w:rsidR="00903790" w:rsidRPr="00903790">
        <w:rPr>
          <w:rFonts w:ascii="仿宋" w:eastAsia="仿宋" w:hAnsi="仿宋" w:cs="Arial" w:hint="eastAsia"/>
          <w:color w:val="000000"/>
          <w:sz w:val="30"/>
          <w:szCs w:val="30"/>
        </w:rPr>
        <w:t>标项</w:t>
      </w:r>
      <w:proofErr w:type="gramEnd"/>
      <w:r w:rsidR="00903790" w:rsidRPr="00903790">
        <w:rPr>
          <w:rFonts w:ascii="仿宋" w:eastAsia="仿宋" w:hAnsi="仿宋" w:cs="Arial"/>
          <w:color w:val="000000"/>
          <w:sz w:val="30"/>
          <w:szCs w:val="30"/>
        </w:rPr>
        <w:t>1</w:t>
      </w:r>
      <w:r w:rsidR="00903790" w:rsidRPr="00903790">
        <w:rPr>
          <w:rFonts w:ascii="仿宋" w:eastAsia="仿宋" w:hAnsi="仿宋" w:cs="Arial" w:hint="eastAsia"/>
          <w:color w:val="000000"/>
          <w:sz w:val="30"/>
          <w:szCs w:val="30"/>
        </w:rPr>
        <w:t>、</w:t>
      </w:r>
      <w:proofErr w:type="gramStart"/>
      <w:r w:rsidR="00903790" w:rsidRPr="00903790">
        <w:rPr>
          <w:rFonts w:ascii="仿宋" w:eastAsia="仿宋" w:hAnsi="仿宋" w:cs="Arial"/>
          <w:color w:val="000000"/>
          <w:sz w:val="30"/>
          <w:szCs w:val="30"/>
        </w:rPr>
        <w:t>标项</w:t>
      </w:r>
      <w:proofErr w:type="gramEnd"/>
      <w:r w:rsidR="00903790" w:rsidRPr="00903790">
        <w:rPr>
          <w:rFonts w:ascii="仿宋" w:eastAsia="仿宋" w:hAnsi="仿宋" w:cs="Arial"/>
          <w:color w:val="000000"/>
          <w:sz w:val="30"/>
          <w:szCs w:val="30"/>
        </w:rPr>
        <w:t>2:不允许联合体投标</w:t>
      </w:r>
      <w:bookmarkEnd w:id="6"/>
    </w:p>
    <w:p w14:paraId="3E83AF38" w14:textId="77777777"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14:paraId="5CE5CF4F" w14:textId="1C31D14A"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903790">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084073">
        <w:rPr>
          <w:rFonts w:ascii="仿宋" w:eastAsia="仿宋" w:hAnsi="仿宋" w:hint="eastAsia"/>
          <w:color w:val="000000"/>
          <w:kern w:val="0"/>
          <w:sz w:val="30"/>
          <w:szCs w:val="30"/>
        </w:rPr>
        <w:t>2020年8月1</w:t>
      </w:r>
      <w:r w:rsidR="00084073">
        <w:rPr>
          <w:rFonts w:ascii="仿宋" w:eastAsia="仿宋" w:hAnsi="仿宋"/>
          <w:color w:val="000000"/>
          <w:kern w:val="0"/>
          <w:sz w:val="30"/>
          <w:szCs w:val="30"/>
        </w:rPr>
        <w:t>1</w:t>
      </w:r>
      <w:r w:rsidR="00084073">
        <w:rPr>
          <w:rFonts w:ascii="仿宋" w:eastAsia="仿宋" w:hAnsi="仿宋" w:hint="eastAsia"/>
          <w:color w:val="000000"/>
          <w:kern w:val="0"/>
          <w:sz w:val="30"/>
          <w:szCs w:val="30"/>
        </w:rPr>
        <w:t>日</w:t>
      </w:r>
      <w:r w:rsidR="00084073">
        <w:rPr>
          <w:rFonts w:ascii="仿宋" w:eastAsia="仿宋" w:hAnsi="仿宋"/>
          <w:color w:val="000000"/>
          <w:kern w:val="0"/>
          <w:sz w:val="30"/>
          <w:szCs w:val="30"/>
        </w:rPr>
        <w:t xml:space="preserve"> </w:t>
      </w:r>
      <w:r>
        <w:rPr>
          <w:rFonts w:ascii="仿宋" w:eastAsia="仿宋" w:hAnsi="仿宋" w:hint="eastAsia"/>
          <w:color w:val="000000"/>
          <w:kern w:val="0"/>
          <w:sz w:val="30"/>
          <w:szCs w:val="30"/>
        </w:rPr>
        <w:t xml:space="preserve">至 </w:t>
      </w:r>
      <w:bookmarkStart w:id="8" w:name="PO_15528_PM009"/>
      <w:r w:rsidR="00084073">
        <w:rPr>
          <w:rFonts w:ascii="仿宋" w:eastAsia="仿宋" w:hAnsi="仿宋" w:hint="eastAsia"/>
          <w:color w:val="000000"/>
          <w:kern w:val="0"/>
          <w:sz w:val="30"/>
          <w:szCs w:val="30"/>
        </w:rPr>
        <w:t>2020年</w:t>
      </w:r>
      <w:r w:rsidR="00084073">
        <w:rPr>
          <w:rFonts w:ascii="仿宋" w:eastAsia="仿宋" w:hAnsi="仿宋"/>
          <w:color w:val="000000"/>
          <w:kern w:val="0"/>
          <w:sz w:val="30"/>
          <w:szCs w:val="30"/>
        </w:rPr>
        <w:t>9</w:t>
      </w:r>
      <w:r w:rsidR="00084073">
        <w:rPr>
          <w:rFonts w:ascii="仿宋" w:eastAsia="仿宋" w:hAnsi="仿宋" w:hint="eastAsia"/>
          <w:color w:val="000000"/>
          <w:kern w:val="0"/>
          <w:sz w:val="30"/>
          <w:szCs w:val="30"/>
        </w:rPr>
        <w:t>月</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日 1</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30</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00</w:t>
      </w:r>
      <w:r w:rsidR="00903790">
        <w:rPr>
          <w:rFonts w:ascii="仿宋" w:eastAsia="仿宋" w:hAnsi="仿宋"/>
          <w:color w:val="000000"/>
          <w:kern w:val="0"/>
          <w:sz w:val="30"/>
          <w:szCs w:val="30"/>
        </w:rPr>
        <w:t xml:space="preserve"> </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14:paraId="774EECFA" w14:textId="77777777"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14:paraId="29E62683" w14:textId="77777777"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14:paraId="7D603472" w14:textId="77777777"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14:paraId="6EC8F6D7" w14:textId="77777777"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903790">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14:paraId="2EB29902" w14:textId="77777777"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14:paraId="14A4A1CB" w14:textId="2CCAE3E9"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r w:rsidR="00084073">
        <w:rPr>
          <w:rFonts w:ascii="仿宋" w:eastAsia="仿宋" w:hAnsi="仿宋" w:hint="eastAsia"/>
          <w:color w:val="000000"/>
          <w:kern w:val="0"/>
          <w:sz w:val="30"/>
          <w:szCs w:val="30"/>
        </w:rPr>
        <w:t>2020年</w:t>
      </w:r>
      <w:r w:rsidR="00084073">
        <w:rPr>
          <w:rFonts w:ascii="仿宋" w:eastAsia="仿宋" w:hAnsi="仿宋"/>
          <w:color w:val="000000"/>
          <w:kern w:val="0"/>
          <w:sz w:val="30"/>
          <w:szCs w:val="30"/>
        </w:rPr>
        <w:t>9</w:t>
      </w:r>
      <w:r w:rsidR="00084073">
        <w:rPr>
          <w:rFonts w:ascii="仿宋" w:eastAsia="仿宋" w:hAnsi="仿宋" w:hint="eastAsia"/>
          <w:color w:val="000000"/>
          <w:kern w:val="0"/>
          <w:sz w:val="30"/>
          <w:szCs w:val="30"/>
        </w:rPr>
        <w:t>月</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日 1</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30</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00</w:t>
      </w:r>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084073">
        <w:rPr>
          <w:rFonts w:ascii="仿宋" w:eastAsia="仿宋" w:hAnsi="仿宋" w:cs="Arial" w:hint="eastAsia"/>
          <w:color w:val="000000"/>
          <w:sz w:val="30"/>
          <w:szCs w:val="30"/>
        </w:rPr>
        <w:t>指定地点</w:t>
      </w:r>
      <w:r w:rsidR="0042654A" w:rsidRPr="0042654A">
        <w:rPr>
          <w:rFonts w:ascii="仿宋" w:eastAsia="仿宋" w:hAnsi="仿宋" w:cs="Arial" w:hint="eastAsia"/>
          <w:color w:val="000000"/>
          <w:sz w:val="30"/>
          <w:szCs w:val="30"/>
        </w:rPr>
        <w:t>，逾期送达或未密封将予以拒收。（授权</w:t>
      </w:r>
      <w:r w:rsidR="0042654A" w:rsidRPr="0042654A">
        <w:rPr>
          <w:rFonts w:ascii="仿宋" w:eastAsia="仿宋" w:hAnsi="仿宋" w:cs="Arial" w:hint="eastAsia"/>
          <w:color w:val="000000"/>
          <w:sz w:val="30"/>
          <w:szCs w:val="30"/>
        </w:rPr>
        <w:lastRenderedPageBreak/>
        <w:t>代表应当是投标人的在职正式职工）。</w:t>
      </w:r>
    </w:p>
    <w:p w14:paraId="0ADFA7D7" w14:textId="65C30E24"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084073">
        <w:rPr>
          <w:rFonts w:ascii="仿宋" w:eastAsia="仿宋" w:hAnsi="仿宋" w:cs="Arial" w:hint="eastAsia"/>
          <w:color w:val="000000"/>
          <w:sz w:val="30"/>
          <w:szCs w:val="30"/>
        </w:rPr>
        <w:t>阮超崎</w:t>
      </w:r>
      <w:r w:rsidRPr="0042654A">
        <w:rPr>
          <w:rFonts w:ascii="仿宋" w:eastAsia="仿宋" w:hAnsi="仿宋" w:cs="Arial" w:hint="eastAsia"/>
          <w:color w:val="000000"/>
          <w:sz w:val="30"/>
          <w:szCs w:val="30"/>
        </w:rPr>
        <w:t>，联系方式：</w:t>
      </w:r>
      <w:r w:rsidR="00084073">
        <w:rPr>
          <w:rFonts w:ascii="仿宋" w:eastAsia="仿宋" w:hAnsi="仿宋" w:cs="Arial" w:hint="eastAsia"/>
          <w:color w:val="000000"/>
          <w:sz w:val="30"/>
          <w:szCs w:val="30"/>
        </w:rPr>
        <w:t>0</w:t>
      </w:r>
      <w:r w:rsidR="00084073">
        <w:rPr>
          <w:rFonts w:ascii="仿宋" w:eastAsia="仿宋" w:hAnsi="仿宋" w:cs="Arial"/>
          <w:color w:val="000000"/>
          <w:sz w:val="30"/>
          <w:szCs w:val="30"/>
        </w:rPr>
        <w:t>571-88907716</w:t>
      </w:r>
      <w:r w:rsidRPr="0042654A">
        <w:rPr>
          <w:rFonts w:ascii="仿宋" w:eastAsia="仿宋" w:hAnsi="仿宋" w:cs="Arial" w:hint="eastAsia"/>
          <w:color w:val="000000"/>
          <w:sz w:val="30"/>
          <w:szCs w:val="30"/>
        </w:rPr>
        <w:t>，收件地址：</w:t>
      </w:r>
      <w:r w:rsidR="00084073">
        <w:rPr>
          <w:rFonts w:ascii="仿宋" w:eastAsia="仿宋" w:hAnsi="仿宋" w:cs="Arial" w:hint="eastAsia"/>
          <w:color w:val="000000"/>
          <w:sz w:val="30"/>
          <w:szCs w:val="30"/>
        </w:rPr>
        <w:t>杭州市环城北路3</w:t>
      </w:r>
      <w:r w:rsidR="00084073">
        <w:rPr>
          <w:rFonts w:ascii="仿宋" w:eastAsia="仿宋" w:hAnsi="仿宋" w:cs="Arial"/>
          <w:color w:val="000000"/>
          <w:sz w:val="30"/>
          <w:szCs w:val="30"/>
        </w:rPr>
        <w:t>05</w:t>
      </w:r>
      <w:r w:rsidR="00084073">
        <w:rPr>
          <w:rFonts w:ascii="仿宋" w:eastAsia="仿宋" w:hAnsi="仿宋" w:cs="Arial" w:hint="eastAsia"/>
          <w:color w:val="000000"/>
          <w:sz w:val="30"/>
          <w:szCs w:val="30"/>
        </w:rPr>
        <w:t>号</w:t>
      </w:r>
      <w:proofErr w:type="gramStart"/>
      <w:r w:rsidR="00084073">
        <w:rPr>
          <w:rFonts w:ascii="仿宋" w:eastAsia="仿宋" w:hAnsi="仿宋" w:cs="Arial" w:hint="eastAsia"/>
          <w:color w:val="000000"/>
          <w:sz w:val="30"/>
          <w:szCs w:val="30"/>
        </w:rPr>
        <w:t>耀江发展</w:t>
      </w:r>
      <w:proofErr w:type="gramEnd"/>
      <w:r w:rsidR="00084073">
        <w:rPr>
          <w:rFonts w:ascii="仿宋" w:eastAsia="仿宋" w:hAnsi="仿宋" w:cs="Arial" w:hint="eastAsia"/>
          <w:color w:val="000000"/>
          <w:sz w:val="30"/>
          <w:szCs w:val="30"/>
        </w:rPr>
        <w:t>中心3</w:t>
      </w:r>
      <w:r w:rsidR="00084073">
        <w:rPr>
          <w:rFonts w:ascii="仿宋" w:eastAsia="仿宋" w:hAnsi="仿宋" w:cs="Arial"/>
          <w:color w:val="000000"/>
          <w:sz w:val="30"/>
          <w:szCs w:val="30"/>
        </w:rPr>
        <w:t>02</w:t>
      </w:r>
      <w:r w:rsidR="00084073">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14:paraId="41369455" w14:textId="77777777"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14:paraId="65E567AE" w14:textId="6DED09CB"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r w:rsidR="00084073">
        <w:rPr>
          <w:rFonts w:ascii="仿宋" w:eastAsia="仿宋" w:hAnsi="仿宋" w:hint="eastAsia"/>
          <w:color w:val="000000"/>
          <w:kern w:val="0"/>
          <w:sz w:val="30"/>
          <w:szCs w:val="30"/>
        </w:rPr>
        <w:t>2020年</w:t>
      </w:r>
      <w:r w:rsidR="00084073">
        <w:rPr>
          <w:rFonts w:ascii="仿宋" w:eastAsia="仿宋" w:hAnsi="仿宋"/>
          <w:color w:val="000000"/>
          <w:kern w:val="0"/>
          <w:sz w:val="30"/>
          <w:szCs w:val="30"/>
        </w:rPr>
        <w:t>9</w:t>
      </w:r>
      <w:r w:rsidR="00084073">
        <w:rPr>
          <w:rFonts w:ascii="仿宋" w:eastAsia="仿宋" w:hAnsi="仿宋" w:hint="eastAsia"/>
          <w:color w:val="000000"/>
          <w:kern w:val="0"/>
          <w:sz w:val="30"/>
          <w:szCs w:val="30"/>
        </w:rPr>
        <w:t>月</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日 1</w:t>
      </w:r>
      <w:r w:rsidR="00084073">
        <w:rPr>
          <w:rFonts w:ascii="仿宋" w:eastAsia="仿宋" w:hAnsi="仿宋"/>
          <w:color w:val="000000"/>
          <w:kern w:val="0"/>
          <w:sz w:val="30"/>
          <w:szCs w:val="30"/>
        </w:rPr>
        <w:t>4</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30</w:t>
      </w:r>
      <w:r w:rsidR="00084073">
        <w:rPr>
          <w:rFonts w:ascii="仿宋" w:eastAsia="仿宋" w:hAnsi="仿宋" w:hint="eastAsia"/>
          <w:color w:val="000000"/>
          <w:kern w:val="0"/>
          <w:sz w:val="30"/>
          <w:szCs w:val="30"/>
        </w:rPr>
        <w:t>:</w:t>
      </w:r>
      <w:r w:rsidR="00084073">
        <w:rPr>
          <w:rFonts w:ascii="仿宋" w:eastAsia="仿宋" w:hAnsi="仿宋"/>
          <w:color w:val="000000"/>
          <w:kern w:val="0"/>
          <w:sz w:val="30"/>
          <w:szCs w:val="30"/>
        </w:rPr>
        <w:t>00</w:t>
      </w:r>
      <w:r>
        <w:rPr>
          <w:rFonts w:ascii="仿宋" w:eastAsia="仿宋" w:hAnsi="仿宋" w:cs="Arial" w:hint="eastAsia"/>
          <w:color w:val="000000"/>
          <w:sz w:val="30"/>
          <w:szCs w:val="30"/>
        </w:rPr>
        <w:t>时整在</w:t>
      </w:r>
      <w:r w:rsidR="00084073">
        <w:rPr>
          <w:rFonts w:ascii="仿宋" w:eastAsia="仿宋" w:hAnsi="仿宋" w:cs="Arial" w:hint="eastAsia"/>
          <w:color w:val="000000"/>
          <w:sz w:val="30"/>
          <w:szCs w:val="30"/>
        </w:rPr>
        <w:t>杭州市环城北路3</w:t>
      </w:r>
      <w:r w:rsidR="00084073">
        <w:rPr>
          <w:rFonts w:ascii="仿宋" w:eastAsia="仿宋" w:hAnsi="仿宋" w:cs="Arial"/>
          <w:color w:val="000000"/>
          <w:sz w:val="30"/>
          <w:szCs w:val="30"/>
        </w:rPr>
        <w:t>05</w:t>
      </w:r>
      <w:r w:rsidR="00084073">
        <w:rPr>
          <w:rFonts w:ascii="仿宋" w:eastAsia="仿宋" w:hAnsi="仿宋" w:cs="Arial" w:hint="eastAsia"/>
          <w:color w:val="000000"/>
          <w:sz w:val="30"/>
          <w:szCs w:val="30"/>
        </w:rPr>
        <w:t>号</w:t>
      </w:r>
      <w:proofErr w:type="gramStart"/>
      <w:r w:rsidR="00084073">
        <w:rPr>
          <w:rFonts w:ascii="仿宋" w:eastAsia="仿宋" w:hAnsi="仿宋" w:cs="Arial" w:hint="eastAsia"/>
          <w:color w:val="000000"/>
          <w:sz w:val="30"/>
          <w:szCs w:val="30"/>
        </w:rPr>
        <w:t>耀江发展</w:t>
      </w:r>
      <w:proofErr w:type="gramEnd"/>
      <w:r w:rsidR="00084073">
        <w:rPr>
          <w:rFonts w:ascii="仿宋" w:eastAsia="仿宋" w:hAnsi="仿宋" w:cs="Arial" w:hint="eastAsia"/>
          <w:color w:val="000000"/>
          <w:sz w:val="30"/>
          <w:szCs w:val="30"/>
        </w:rPr>
        <w:t>中心3</w:t>
      </w:r>
      <w:r w:rsidR="00084073">
        <w:rPr>
          <w:rFonts w:ascii="仿宋" w:eastAsia="仿宋" w:hAnsi="仿宋" w:cs="Arial"/>
          <w:color w:val="000000"/>
          <w:sz w:val="30"/>
          <w:szCs w:val="30"/>
        </w:rPr>
        <w:t>A</w:t>
      </w:r>
      <w:r w:rsidR="00084073">
        <w:rPr>
          <w:rFonts w:ascii="仿宋" w:eastAsia="仿宋" w:hAnsi="仿宋" w:cs="Arial" w:hint="eastAsia"/>
          <w:color w:val="000000"/>
          <w:sz w:val="30"/>
          <w:szCs w:val="30"/>
        </w:rPr>
        <w:t>（四楼）0</w:t>
      </w:r>
      <w:r w:rsidR="00084073">
        <w:rPr>
          <w:rFonts w:ascii="仿宋" w:eastAsia="仿宋" w:hAnsi="仿宋" w:cs="Arial"/>
          <w:color w:val="000000"/>
          <w:sz w:val="30"/>
          <w:szCs w:val="30"/>
        </w:rPr>
        <w:t>5</w:t>
      </w:r>
      <w:r w:rsidR="00084073">
        <w:rPr>
          <w:rFonts w:ascii="仿宋" w:eastAsia="仿宋" w:hAnsi="仿宋" w:cs="Arial" w:hint="eastAsia"/>
          <w:color w:val="000000"/>
          <w:sz w:val="30"/>
          <w:szCs w:val="30"/>
        </w:rPr>
        <w:t>开标</w:t>
      </w:r>
      <w:r w:rsidR="00084073">
        <w:rPr>
          <w:rFonts w:ascii="仿宋" w:eastAsia="仿宋" w:hAnsi="仿宋" w:cs="Arial" w:hint="eastAsia"/>
          <w:color w:val="000000"/>
          <w:sz w:val="30"/>
          <w:szCs w:val="30"/>
        </w:rPr>
        <w:t>室</w:t>
      </w:r>
      <w:r>
        <w:rPr>
          <w:rFonts w:ascii="仿宋" w:eastAsia="仿宋" w:hAnsi="仿宋" w:cs="Arial" w:hint="eastAsia"/>
          <w:color w:val="000000"/>
          <w:sz w:val="30"/>
          <w:szCs w:val="30"/>
        </w:rPr>
        <w:t>开标</w:t>
      </w:r>
      <w:r>
        <w:rPr>
          <w:rFonts w:ascii="仿宋" w:eastAsia="仿宋" w:hAnsi="仿宋" w:cs="Arial" w:hint="eastAsia"/>
          <w:sz w:val="28"/>
          <w:szCs w:val="28"/>
        </w:rPr>
        <w:t>。</w:t>
      </w:r>
    </w:p>
    <w:p w14:paraId="2CC76025" w14:textId="77777777" w:rsidR="0042654A" w:rsidRPr="00903790" w:rsidRDefault="0042654A" w:rsidP="00903790">
      <w:pPr>
        <w:snapToGrid w:val="0"/>
        <w:spacing w:line="440" w:lineRule="exact"/>
        <w:ind w:firstLineChars="200" w:firstLine="602"/>
        <w:rPr>
          <w:rFonts w:ascii="仿宋" w:eastAsia="仿宋" w:hAnsi="仿宋" w:cs="Arial"/>
          <w:b/>
          <w:bCs/>
          <w:color w:val="000000"/>
          <w:sz w:val="30"/>
          <w:szCs w:val="30"/>
        </w:rPr>
      </w:pPr>
      <w:r w:rsidRPr="00903790">
        <w:rPr>
          <w:rFonts w:ascii="仿宋" w:eastAsia="仿宋" w:hAnsi="仿宋" w:cs="Arial" w:hint="eastAsia"/>
          <w:b/>
          <w:bCs/>
          <w:color w:val="000000"/>
          <w:sz w:val="30"/>
          <w:szCs w:val="30"/>
        </w:rPr>
        <w:t>九、本项目采用非现场投递投标文件方式进行投标，供应商询标相关事宜做如下规定：</w:t>
      </w:r>
    </w:p>
    <w:p w14:paraId="77C02E6D" w14:textId="77777777" w:rsidR="0042654A" w:rsidRPr="00903790" w:rsidRDefault="0042654A" w:rsidP="0042654A">
      <w:pPr>
        <w:snapToGrid w:val="0"/>
        <w:spacing w:line="440" w:lineRule="exact"/>
        <w:ind w:firstLineChars="200" w:firstLine="600"/>
        <w:rPr>
          <w:rFonts w:ascii="仿宋" w:eastAsia="仿宋" w:hAnsi="仿宋" w:cs="Arial"/>
          <w:color w:val="000000"/>
          <w:sz w:val="30"/>
          <w:szCs w:val="30"/>
        </w:rPr>
      </w:pPr>
      <w:r w:rsidRPr="00903790">
        <w:rPr>
          <w:rFonts w:ascii="仿宋" w:eastAsia="仿宋" w:hAnsi="仿宋" w:cs="Arial" w:hint="eastAsia"/>
          <w:color w:val="000000"/>
          <w:sz w:val="30"/>
          <w:szCs w:val="30"/>
        </w:rPr>
        <w:t>1. 评标委员会认为需要供应商</w:t>
      </w:r>
      <w:proofErr w:type="gramStart"/>
      <w:r w:rsidRPr="00903790">
        <w:rPr>
          <w:rFonts w:ascii="仿宋" w:eastAsia="仿宋" w:hAnsi="仿宋" w:cs="Arial" w:hint="eastAsia"/>
          <w:color w:val="000000"/>
          <w:sz w:val="30"/>
          <w:szCs w:val="30"/>
        </w:rPr>
        <w:t>作出</w:t>
      </w:r>
      <w:proofErr w:type="gramEnd"/>
      <w:r w:rsidRPr="00903790">
        <w:rPr>
          <w:rFonts w:ascii="仿宋" w:eastAsia="仿宋" w:hAnsi="仿宋" w:cs="Arial" w:hint="eastAsia"/>
          <w:color w:val="000000"/>
          <w:sz w:val="30"/>
          <w:szCs w:val="30"/>
        </w:rPr>
        <w:t>必要澄清或说明，将联系供应商投标文件中的授权代表询标，若无法联系或拒绝澄清说明或澄清说明的内容改变了投标文件的实质性内容的，评标委员会有权对该投标文件</w:t>
      </w:r>
      <w:proofErr w:type="gramStart"/>
      <w:r w:rsidRPr="00903790">
        <w:rPr>
          <w:rFonts w:ascii="仿宋" w:eastAsia="仿宋" w:hAnsi="仿宋" w:cs="Arial" w:hint="eastAsia"/>
          <w:color w:val="000000"/>
          <w:sz w:val="30"/>
          <w:szCs w:val="30"/>
        </w:rPr>
        <w:t>作出</w:t>
      </w:r>
      <w:proofErr w:type="gramEnd"/>
      <w:r w:rsidRPr="00903790">
        <w:rPr>
          <w:rFonts w:ascii="仿宋" w:eastAsia="仿宋" w:hAnsi="仿宋" w:cs="Arial" w:hint="eastAsia"/>
          <w:color w:val="000000"/>
          <w:sz w:val="30"/>
          <w:szCs w:val="30"/>
        </w:rPr>
        <w:t>不利于投标人的评判。</w:t>
      </w:r>
    </w:p>
    <w:p w14:paraId="22C1F446" w14:textId="77777777" w:rsidR="0042654A" w:rsidRPr="00903790" w:rsidRDefault="0042654A" w:rsidP="0042654A">
      <w:pPr>
        <w:snapToGrid w:val="0"/>
        <w:spacing w:line="440" w:lineRule="exact"/>
        <w:ind w:firstLineChars="200" w:firstLine="600"/>
        <w:rPr>
          <w:rFonts w:ascii="仿宋" w:eastAsia="仿宋" w:hAnsi="仿宋" w:cs="Arial"/>
          <w:color w:val="000000"/>
          <w:sz w:val="30"/>
          <w:szCs w:val="30"/>
        </w:rPr>
      </w:pPr>
      <w:r w:rsidRPr="00903790">
        <w:rPr>
          <w:rFonts w:ascii="仿宋" w:eastAsia="仿宋" w:hAnsi="仿宋" w:cs="Arial" w:hint="eastAsia"/>
          <w:color w:val="000000"/>
          <w:sz w:val="30"/>
          <w:szCs w:val="30"/>
        </w:rPr>
        <w:t>2.供应商应提供电子邮件或传真，评标委员会将通过电子邮件或传真方式将包含询标内容的询标记录表发送</w:t>
      </w:r>
      <w:proofErr w:type="gramStart"/>
      <w:r w:rsidRPr="00903790">
        <w:rPr>
          <w:rFonts w:ascii="仿宋" w:eastAsia="仿宋" w:hAnsi="仿宋" w:cs="Arial" w:hint="eastAsia"/>
          <w:color w:val="000000"/>
          <w:sz w:val="30"/>
          <w:szCs w:val="30"/>
        </w:rPr>
        <w:t>至供应</w:t>
      </w:r>
      <w:proofErr w:type="gramEnd"/>
      <w:r w:rsidRPr="00903790">
        <w:rPr>
          <w:rFonts w:ascii="仿宋" w:eastAsia="仿宋" w:hAnsi="仿宋" w:cs="Arial" w:hint="eastAsia"/>
          <w:color w:val="000000"/>
          <w:sz w:val="30"/>
          <w:szCs w:val="30"/>
        </w:rPr>
        <w:t>商提供的电子邮件或传真。</w:t>
      </w:r>
    </w:p>
    <w:p w14:paraId="05C4F1D5" w14:textId="77777777" w:rsidR="0042654A" w:rsidRPr="00903790" w:rsidRDefault="0042654A" w:rsidP="0042654A">
      <w:pPr>
        <w:snapToGrid w:val="0"/>
        <w:spacing w:line="440" w:lineRule="exact"/>
        <w:ind w:firstLineChars="200" w:firstLine="600"/>
        <w:rPr>
          <w:rFonts w:ascii="仿宋" w:eastAsia="仿宋" w:hAnsi="仿宋" w:cs="Arial"/>
          <w:color w:val="000000"/>
          <w:sz w:val="30"/>
          <w:szCs w:val="30"/>
        </w:rPr>
      </w:pPr>
      <w:r w:rsidRPr="00903790">
        <w:rPr>
          <w:rFonts w:ascii="仿宋" w:eastAsia="仿宋" w:hAnsi="仿宋" w:cs="Arial" w:hint="eastAsia"/>
          <w:color w:val="000000"/>
          <w:sz w:val="30"/>
          <w:szCs w:val="30"/>
        </w:rPr>
        <w:t>3. 供应商须将必要澄清或说明填写在询标记录表中，填写完成按招标文件要求签字或盖章后以传真、拍照或扫描后以电子邮件方式递交。</w:t>
      </w:r>
    </w:p>
    <w:p w14:paraId="6F7E2808" w14:textId="41064885" w:rsidR="0042654A" w:rsidRPr="00903790" w:rsidRDefault="0042654A" w:rsidP="0042654A">
      <w:pPr>
        <w:snapToGrid w:val="0"/>
        <w:spacing w:line="440" w:lineRule="exact"/>
        <w:ind w:firstLineChars="200" w:firstLine="600"/>
        <w:rPr>
          <w:rFonts w:ascii="仿宋" w:eastAsia="仿宋" w:hAnsi="仿宋" w:cs="Arial"/>
          <w:color w:val="000000"/>
          <w:sz w:val="30"/>
          <w:szCs w:val="30"/>
        </w:rPr>
      </w:pPr>
      <w:r w:rsidRPr="00903790">
        <w:rPr>
          <w:rFonts w:ascii="仿宋" w:eastAsia="仿宋" w:hAnsi="仿宋" w:cs="Arial" w:hint="eastAsia"/>
          <w:color w:val="000000"/>
          <w:sz w:val="30"/>
          <w:szCs w:val="30"/>
        </w:rPr>
        <w:t>4.本项目开评标过程中询标记录传真号码：0571-</w:t>
      </w:r>
      <w:r w:rsidR="00084073">
        <w:rPr>
          <w:rFonts w:ascii="仿宋" w:eastAsia="仿宋" w:hAnsi="仿宋" w:cs="Arial"/>
          <w:color w:val="000000"/>
          <w:sz w:val="30"/>
          <w:szCs w:val="30"/>
        </w:rPr>
        <w:t>88907791</w:t>
      </w:r>
      <w:r w:rsidRPr="00903790">
        <w:rPr>
          <w:rFonts w:ascii="仿宋" w:eastAsia="仿宋" w:hAnsi="仿宋" w:cs="Arial" w:hint="eastAsia"/>
          <w:color w:val="000000"/>
          <w:sz w:val="30"/>
          <w:szCs w:val="30"/>
        </w:rPr>
        <w:t>；电子邮件地址：</w:t>
      </w:r>
      <w:r w:rsidR="00903790">
        <w:rPr>
          <w:rFonts w:ascii="仿宋" w:eastAsia="仿宋" w:hAnsi="仿宋" w:cs="Arial"/>
          <w:color w:val="000000"/>
          <w:sz w:val="30"/>
          <w:szCs w:val="30"/>
        </w:rPr>
        <w:t>396134043</w:t>
      </w:r>
      <w:r w:rsidR="00903790">
        <w:rPr>
          <w:rFonts w:ascii="仿宋" w:eastAsia="仿宋" w:hAnsi="仿宋" w:cs="Arial" w:hint="eastAsia"/>
          <w:color w:val="000000"/>
          <w:sz w:val="30"/>
          <w:szCs w:val="30"/>
        </w:rPr>
        <w:t>@qq.com</w:t>
      </w:r>
      <w:r w:rsidRPr="00903790">
        <w:rPr>
          <w:rFonts w:ascii="仿宋" w:eastAsia="仿宋" w:hAnsi="仿宋" w:cs="Arial" w:hint="eastAsia"/>
          <w:color w:val="000000"/>
          <w:sz w:val="30"/>
          <w:szCs w:val="30"/>
        </w:rPr>
        <w:t>。本传真、电子邮件仅接受评标委员会要求供应商</w:t>
      </w:r>
      <w:proofErr w:type="gramStart"/>
      <w:r w:rsidRPr="00903790">
        <w:rPr>
          <w:rFonts w:ascii="仿宋" w:eastAsia="仿宋" w:hAnsi="仿宋" w:cs="Arial" w:hint="eastAsia"/>
          <w:color w:val="000000"/>
          <w:sz w:val="30"/>
          <w:szCs w:val="30"/>
        </w:rPr>
        <w:t>作出</w:t>
      </w:r>
      <w:proofErr w:type="gramEnd"/>
      <w:r w:rsidRPr="00903790">
        <w:rPr>
          <w:rFonts w:ascii="仿宋" w:eastAsia="仿宋" w:hAnsi="仿宋" w:cs="Arial" w:hint="eastAsia"/>
          <w:color w:val="000000"/>
          <w:sz w:val="30"/>
          <w:szCs w:val="30"/>
        </w:rPr>
        <w:t>的必要澄清或说明，不接受其他事项。</w:t>
      </w:r>
    </w:p>
    <w:p w14:paraId="55D2A8D3" w14:textId="77777777" w:rsidR="0042654A" w:rsidRPr="0042654A" w:rsidRDefault="0042654A" w:rsidP="00B32017">
      <w:pPr>
        <w:snapToGrid w:val="0"/>
        <w:spacing w:line="440" w:lineRule="exact"/>
        <w:ind w:firstLineChars="200" w:firstLine="560"/>
        <w:rPr>
          <w:rFonts w:ascii="仿宋" w:eastAsia="仿宋" w:hAnsi="仿宋" w:cs="Arial"/>
          <w:sz w:val="28"/>
          <w:szCs w:val="28"/>
        </w:rPr>
      </w:pPr>
    </w:p>
    <w:p w14:paraId="0DA3927A" w14:textId="77777777"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14:paraId="3E265EBA" w14:textId="77777777" w:rsidTr="00925E86">
        <w:tc>
          <w:tcPr>
            <w:tcW w:w="1985" w:type="dxa"/>
            <w:tcBorders>
              <w:top w:val="single" w:sz="4" w:space="0" w:color="auto"/>
              <w:left w:val="single" w:sz="4" w:space="0" w:color="auto"/>
              <w:bottom w:val="single" w:sz="4" w:space="0" w:color="auto"/>
              <w:right w:val="single" w:sz="4" w:space="0" w:color="auto"/>
            </w:tcBorders>
          </w:tcPr>
          <w:p w14:paraId="57371468"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14:paraId="7716BB8F" w14:textId="77777777"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14:paraId="661B199E" w14:textId="77777777" w:rsidTr="00925E86">
        <w:tc>
          <w:tcPr>
            <w:tcW w:w="1985" w:type="dxa"/>
            <w:tcBorders>
              <w:top w:val="single" w:sz="4" w:space="0" w:color="auto"/>
              <w:left w:val="single" w:sz="4" w:space="0" w:color="auto"/>
              <w:bottom w:val="single" w:sz="4" w:space="0" w:color="auto"/>
              <w:right w:val="single" w:sz="4" w:space="0" w:color="auto"/>
            </w:tcBorders>
          </w:tcPr>
          <w:p w14:paraId="610CD01F"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43992B33" w14:textId="77777777"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14:paraId="7B38944B" w14:textId="77777777" w:rsidTr="00925E86">
        <w:tc>
          <w:tcPr>
            <w:tcW w:w="1985" w:type="dxa"/>
            <w:tcBorders>
              <w:top w:val="single" w:sz="4" w:space="0" w:color="auto"/>
              <w:left w:val="single" w:sz="4" w:space="0" w:color="auto"/>
              <w:bottom w:val="single" w:sz="4" w:space="0" w:color="auto"/>
              <w:right w:val="single" w:sz="4" w:space="0" w:color="auto"/>
            </w:tcBorders>
          </w:tcPr>
          <w:p w14:paraId="38B2B74A"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3B2E5325" w14:textId="77777777"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14:paraId="6008632C" w14:textId="77777777" w:rsidTr="00925E86">
        <w:tc>
          <w:tcPr>
            <w:tcW w:w="1985" w:type="dxa"/>
            <w:tcBorders>
              <w:top w:val="single" w:sz="4" w:space="0" w:color="auto"/>
              <w:left w:val="single" w:sz="4" w:space="0" w:color="auto"/>
              <w:bottom w:val="single" w:sz="4" w:space="0" w:color="auto"/>
              <w:right w:val="single" w:sz="4" w:space="0" w:color="auto"/>
            </w:tcBorders>
          </w:tcPr>
          <w:p w14:paraId="449E09FE"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7DF21BC7"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4C209E93"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14:paraId="1A703BDB"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14:paraId="5EB4FADA" w14:textId="77777777"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14:paraId="312CEF94" w14:textId="77777777" w:rsidTr="009077E9">
        <w:tc>
          <w:tcPr>
            <w:tcW w:w="1985" w:type="dxa"/>
            <w:tcBorders>
              <w:top w:val="single" w:sz="4" w:space="0" w:color="auto"/>
              <w:left w:val="single" w:sz="4" w:space="0" w:color="auto"/>
              <w:bottom w:val="single" w:sz="4" w:space="0" w:color="auto"/>
              <w:right w:val="single" w:sz="4" w:space="0" w:color="auto"/>
            </w:tcBorders>
            <w:vAlign w:val="center"/>
          </w:tcPr>
          <w:p w14:paraId="3CD170FE" w14:textId="77777777"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项目联系人</w:t>
            </w:r>
          </w:p>
          <w:p w14:paraId="49E88A3A" w14:textId="77777777"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14:paraId="790BB79F" w14:textId="77777777" w:rsidR="0054105D" w:rsidRDefault="00903790" w:rsidP="00925E86">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阮超崎</w:t>
            </w:r>
            <w:bookmarkEnd w:id="10"/>
          </w:p>
        </w:tc>
        <w:tc>
          <w:tcPr>
            <w:tcW w:w="2089" w:type="dxa"/>
            <w:tcBorders>
              <w:top w:val="single" w:sz="4" w:space="0" w:color="auto"/>
              <w:left w:val="single" w:sz="4" w:space="0" w:color="auto"/>
              <w:bottom w:val="single" w:sz="4" w:space="0" w:color="auto"/>
              <w:right w:val="single" w:sz="4" w:space="0" w:color="auto"/>
            </w:tcBorders>
          </w:tcPr>
          <w:p w14:paraId="519045D2" w14:textId="77777777" w:rsidR="0054105D" w:rsidRDefault="00903790" w:rsidP="00925E86">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0571-88907716</w:t>
            </w:r>
            <w:bookmarkEnd w:id="11"/>
          </w:p>
        </w:tc>
        <w:tc>
          <w:tcPr>
            <w:tcW w:w="2066" w:type="dxa"/>
            <w:tcBorders>
              <w:top w:val="single" w:sz="4" w:space="0" w:color="auto"/>
              <w:left w:val="single" w:sz="4" w:space="0" w:color="auto"/>
              <w:bottom w:val="single" w:sz="4" w:space="0" w:color="auto"/>
              <w:right w:val="single" w:sz="4" w:space="0" w:color="auto"/>
            </w:tcBorders>
          </w:tcPr>
          <w:p w14:paraId="26D37B42" w14:textId="77777777" w:rsidR="0054105D" w:rsidRDefault="00903790" w:rsidP="00925E86">
            <w:pPr>
              <w:spacing w:line="480" w:lineRule="exact"/>
              <w:jc w:val="center"/>
              <w:rPr>
                <w:rFonts w:ascii="仿宋" w:eastAsia="仿宋" w:hAnsi="仿宋" w:cs="仿宋"/>
                <w:sz w:val="28"/>
                <w:szCs w:val="28"/>
              </w:rPr>
            </w:pPr>
            <w:bookmarkStart w:id="12" w:name="PO_15528_PM034"/>
            <w:r>
              <w:rPr>
                <w:rFonts w:ascii="仿宋" w:eastAsia="仿宋" w:hAnsi="仿宋" w:cs="仿宋"/>
                <w:sz w:val="28"/>
                <w:szCs w:val="28"/>
              </w:rPr>
              <w:t>0571-88907751</w:t>
            </w:r>
            <w:bookmarkEnd w:id="12"/>
          </w:p>
        </w:tc>
        <w:tc>
          <w:tcPr>
            <w:tcW w:w="2644" w:type="dxa"/>
            <w:vMerge w:val="restart"/>
            <w:tcBorders>
              <w:top w:val="single" w:sz="4" w:space="0" w:color="auto"/>
              <w:left w:val="single" w:sz="4" w:space="0" w:color="auto"/>
            </w:tcBorders>
          </w:tcPr>
          <w:p w14:paraId="1A2C5105" w14:textId="77777777"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3" w:name="PO_409_PM001385"/>
            <w:r w:rsidR="00903790">
              <w:rPr>
                <w:rFonts w:ascii="仿宋" w:eastAsia="仿宋" w:hAnsi="仿宋" w:cs="仿宋" w:hint="eastAsia"/>
                <w:sz w:val="28"/>
                <w:szCs w:val="28"/>
              </w:rPr>
              <w:t>通用业务采购部</w:t>
            </w:r>
            <w:bookmarkEnd w:id="13"/>
            <w:r>
              <w:rPr>
                <w:rFonts w:ascii="仿宋" w:eastAsia="仿宋" w:hAnsi="仿宋" w:cs="仿宋"/>
                <w:sz w:val="28"/>
                <w:szCs w:val="28"/>
              </w:rPr>
              <w:t>]</w:t>
            </w:r>
            <w:r>
              <w:rPr>
                <w:rFonts w:ascii="仿宋" w:eastAsia="仿宋" w:hAnsi="仿宋" w:cs="仿宋" w:hint="eastAsia"/>
                <w:sz w:val="28"/>
                <w:szCs w:val="28"/>
              </w:rPr>
              <w:t>）</w:t>
            </w:r>
          </w:p>
        </w:tc>
      </w:tr>
      <w:tr w:rsidR="00903790" w14:paraId="34D384DF" w14:textId="77777777" w:rsidTr="00C67049">
        <w:tc>
          <w:tcPr>
            <w:tcW w:w="1985" w:type="dxa"/>
            <w:tcBorders>
              <w:top w:val="single" w:sz="4" w:space="0" w:color="auto"/>
              <w:left w:val="single" w:sz="4" w:space="0" w:color="auto"/>
              <w:bottom w:val="single" w:sz="4" w:space="0" w:color="auto"/>
              <w:right w:val="single" w:sz="4" w:space="0" w:color="auto"/>
            </w:tcBorders>
            <w:vAlign w:val="center"/>
          </w:tcPr>
          <w:p w14:paraId="23EFD48A"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项目协办人</w:t>
            </w:r>
          </w:p>
          <w:p w14:paraId="42B96875"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tcPr>
          <w:p w14:paraId="5DE91E6E" w14:textId="1FD1C26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李娜</w:t>
            </w:r>
          </w:p>
        </w:tc>
        <w:tc>
          <w:tcPr>
            <w:tcW w:w="2089" w:type="dxa"/>
            <w:tcBorders>
              <w:top w:val="single" w:sz="4" w:space="0" w:color="auto"/>
              <w:left w:val="single" w:sz="4" w:space="0" w:color="auto"/>
              <w:bottom w:val="single" w:sz="4" w:space="0" w:color="auto"/>
              <w:right w:val="single" w:sz="4" w:space="0" w:color="auto"/>
            </w:tcBorders>
          </w:tcPr>
          <w:p w14:paraId="53413834" w14:textId="473CD862" w:rsidR="00903790" w:rsidRDefault="00903790" w:rsidP="00903790">
            <w:pPr>
              <w:spacing w:line="480" w:lineRule="exact"/>
              <w:jc w:val="center"/>
              <w:rPr>
                <w:rFonts w:ascii="仿宋" w:eastAsia="仿宋" w:hAnsi="仿宋" w:cs="仿宋"/>
                <w:sz w:val="28"/>
                <w:szCs w:val="28"/>
              </w:rPr>
            </w:pPr>
            <w:r>
              <w:rPr>
                <w:rFonts w:ascii="仿宋" w:eastAsia="仿宋" w:hAnsi="仿宋" w:cs="仿宋"/>
                <w:sz w:val="28"/>
                <w:szCs w:val="28"/>
              </w:rPr>
              <w:t>0571-88907715</w:t>
            </w:r>
          </w:p>
        </w:tc>
        <w:tc>
          <w:tcPr>
            <w:tcW w:w="2066" w:type="dxa"/>
            <w:tcBorders>
              <w:top w:val="single" w:sz="4" w:space="0" w:color="auto"/>
              <w:left w:val="single" w:sz="4" w:space="0" w:color="auto"/>
              <w:bottom w:val="single" w:sz="4" w:space="0" w:color="auto"/>
              <w:right w:val="single" w:sz="4" w:space="0" w:color="auto"/>
            </w:tcBorders>
          </w:tcPr>
          <w:p w14:paraId="0815FF5B" w14:textId="44FC3257" w:rsidR="00903790" w:rsidRDefault="00903790" w:rsidP="00903790">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tcBorders>
            <w:vAlign w:val="center"/>
          </w:tcPr>
          <w:p w14:paraId="4EF1FF14" w14:textId="77777777" w:rsidR="00903790" w:rsidRDefault="00903790" w:rsidP="00903790">
            <w:pPr>
              <w:spacing w:line="480" w:lineRule="exact"/>
              <w:rPr>
                <w:rFonts w:ascii="仿宋" w:eastAsia="仿宋" w:hAnsi="仿宋" w:cs="仿宋"/>
                <w:sz w:val="28"/>
                <w:szCs w:val="28"/>
              </w:rPr>
            </w:pPr>
          </w:p>
        </w:tc>
      </w:tr>
      <w:tr w:rsidR="00903790" w14:paraId="561952D8" w14:textId="77777777" w:rsidTr="00B94B45">
        <w:tc>
          <w:tcPr>
            <w:tcW w:w="1985" w:type="dxa"/>
            <w:tcBorders>
              <w:top w:val="single" w:sz="4" w:space="0" w:color="auto"/>
              <w:left w:val="single" w:sz="4" w:space="0" w:color="auto"/>
              <w:bottom w:val="single" w:sz="4" w:space="0" w:color="auto"/>
              <w:right w:val="single" w:sz="4" w:space="0" w:color="auto"/>
            </w:tcBorders>
            <w:vAlign w:val="center"/>
          </w:tcPr>
          <w:p w14:paraId="319D3A5A"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tcPr>
          <w:p w14:paraId="77D45247" w14:textId="176DFAF9"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tcPr>
          <w:p w14:paraId="276567DA" w14:textId="1D301231" w:rsidR="00903790" w:rsidRDefault="00903790" w:rsidP="00903790">
            <w:pPr>
              <w:spacing w:line="480" w:lineRule="exact"/>
              <w:jc w:val="center"/>
              <w:rPr>
                <w:rFonts w:ascii="仿宋" w:eastAsia="仿宋" w:hAnsi="仿宋" w:cs="仿宋"/>
                <w:sz w:val="28"/>
                <w:szCs w:val="28"/>
              </w:rPr>
            </w:pPr>
            <w:r>
              <w:rPr>
                <w:rFonts w:ascii="仿宋" w:eastAsia="仿宋" w:hAnsi="仿宋" w:cs="仿宋"/>
                <w:sz w:val="28"/>
                <w:szCs w:val="28"/>
              </w:rPr>
              <w:t>0571-88907721</w:t>
            </w:r>
          </w:p>
        </w:tc>
        <w:tc>
          <w:tcPr>
            <w:tcW w:w="2066" w:type="dxa"/>
            <w:tcBorders>
              <w:top w:val="single" w:sz="4" w:space="0" w:color="auto"/>
              <w:left w:val="single" w:sz="4" w:space="0" w:color="auto"/>
              <w:bottom w:val="single" w:sz="4" w:space="0" w:color="auto"/>
              <w:right w:val="single" w:sz="4" w:space="0" w:color="auto"/>
            </w:tcBorders>
          </w:tcPr>
          <w:p w14:paraId="784DEBFC" w14:textId="17775ED3" w:rsidR="00903790" w:rsidRDefault="00903790" w:rsidP="00903790">
            <w:pPr>
              <w:spacing w:line="480" w:lineRule="exact"/>
              <w:jc w:val="center"/>
              <w:rPr>
                <w:rFonts w:ascii="仿宋" w:eastAsia="仿宋" w:hAnsi="仿宋" w:cs="仿宋"/>
                <w:sz w:val="28"/>
                <w:szCs w:val="28"/>
              </w:rPr>
            </w:pPr>
            <w:r>
              <w:rPr>
                <w:rFonts w:ascii="仿宋" w:eastAsia="仿宋" w:hAnsi="仿宋" w:cs="仿宋"/>
                <w:sz w:val="28"/>
                <w:szCs w:val="28"/>
              </w:rPr>
              <w:t>0571-88907751</w:t>
            </w:r>
          </w:p>
        </w:tc>
        <w:tc>
          <w:tcPr>
            <w:tcW w:w="2644" w:type="dxa"/>
            <w:vMerge/>
            <w:tcBorders>
              <w:left w:val="single" w:sz="4" w:space="0" w:color="auto"/>
              <w:bottom w:val="single" w:sz="4" w:space="0" w:color="auto"/>
            </w:tcBorders>
            <w:vAlign w:val="center"/>
          </w:tcPr>
          <w:p w14:paraId="606321EC" w14:textId="77777777" w:rsidR="00903790" w:rsidRDefault="00903790" w:rsidP="00903790">
            <w:pPr>
              <w:spacing w:line="480" w:lineRule="exact"/>
              <w:rPr>
                <w:rFonts w:ascii="仿宋" w:eastAsia="仿宋" w:hAnsi="仿宋" w:cs="仿宋"/>
                <w:sz w:val="28"/>
                <w:szCs w:val="28"/>
              </w:rPr>
            </w:pPr>
          </w:p>
        </w:tc>
      </w:tr>
      <w:tr w:rsidR="00903790" w14:paraId="401ED901" w14:textId="77777777" w:rsidTr="00925E86">
        <w:tc>
          <w:tcPr>
            <w:tcW w:w="1985" w:type="dxa"/>
            <w:tcBorders>
              <w:top w:val="single" w:sz="4" w:space="0" w:color="auto"/>
              <w:left w:val="single" w:sz="4" w:space="0" w:color="auto"/>
              <w:bottom w:val="single" w:sz="4" w:space="0" w:color="auto"/>
              <w:right w:val="single" w:sz="4" w:space="0" w:color="auto"/>
            </w:tcBorders>
            <w:vAlign w:val="center"/>
          </w:tcPr>
          <w:p w14:paraId="248C08D4"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14:paraId="2B3B771F" w14:textId="77777777" w:rsidR="00903790" w:rsidRDefault="00903790" w:rsidP="00903790">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14:paraId="2355AC64" w14:textId="7777777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14:paraId="28C340C9" w14:textId="7777777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14:paraId="65992B4B"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903790" w14:paraId="1344C894" w14:textId="77777777" w:rsidTr="00925E86">
        <w:tc>
          <w:tcPr>
            <w:tcW w:w="1985" w:type="dxa"/>
            <w:tcBorders>
              <w:top w:val="single" w:sz="4" w:space="0" w:color="auto"/>
              <w:left w:val="single" w:sz="4" w:space="0" w:color="auto"/>
              <w:bottom w:val="single" w:sz="4" w:space="0" w:color="auto"/>
              <w:right w:val="single" w:sz="4" w:space="0" w:color="auto"/>
            </w:tcBorders>
            <w:vAlign w:val="center"/>
          </w:tcPr>
          <w:p w14:paraId="7A77BF65"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5EF68332" w14:textId="77777777" w:rsidR="00903790" w:rsidRPr="0042654A" w:rsidRDefault="00903790" w:rsidP="0090379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14:paraId="3213F898" w14:textId="77777777" w:rsidR="00903790" w:rsidRPr="0042654A" w:rsidRDefault="00903790" w:rsidP="0090379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14:paraId="4334BA7B" w14:textId="77777777" w:rsidR="00903790" w:rsidRPr="0042654A" w:rsidRDefault="00903790" w:rsidP="00903790">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14:paraId="58E2E3AA"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903790" w14:paraId="2473DD05" w14:textId="77777777"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50CF84BF"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442468F4" w14:textId="7777777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14:paraId="43DB431D" w14:textId="7777777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14:paraId="4DAA8DA5" w14:textId="77777777" w:rsidR="00903790" w:rsidRDefault="00903790" w:rsidP="00903790">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14:paraId="2308D22D" w14:textId="77777777" w:rsidR="00903790" w:rsidRDefault="00903790" w:rsidP="00903790">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14:paraId="3AAC7260" w14:textId="6C0505EF" w:rsidR="00B32017" w:rsidRPr="00903790" w:rsidRDefault="00B32017" w:rsidP="0090379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B32017" w14:paraId="311A1DDE" w14:textId="77777777" w:rsidTr="00925E86">
        <w:tc>
          <w:tcPr>
            <w:tcW w:w="1728" w:type="dxa"/>
            <w:tcBorders>
              <w:top w:val="single" w:sz="4" w:space="0" w:color="auto"/>
              <w:left w:val="single" w:sz="4" w:space="0" w:color="auto"/>
              <w:bottom w:val="single" w:sz="4" w:space="0" w:color="auto"/>
              <w:right w:val="single" w:sz="4" w:space="0" w:color="auto"/>
            </w:tcBorders>
          </w:tcPr>
          <w:p w14:paraId="04ACA106"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14:paraId="6DAA15FB" w14:textId="0DD190CB" w:rsidR="00B32017" w:rsidRDefault="00903790"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浙江省教育厅（本级）</w:t>
            </w:r>
          </w:p>
        </w:tc>
      </w:tr>
      <w:tr w:rsidR="00B32017" w14:paraId="32ED3D6D" w14:textId="77777777" w:rsidTr="00925E86">
        <w:tc>
          <w:tcPr>
            <w:tcW w:w="1728" w:type="dxa"/>
            <w:tcBorders>
              <w:top w:val="single" w:sz="4" w:space="0" w:color="auto"/>
              <w:left w:val="single" w:sz="4" w:space="0" w:color="auto"/>
              <w:bottom w:val="single" w:sz="4" w:space="0" w:color="auto"/>
              <w:right w:val="single" w:sz="4" w:space="0" w:color="auto"/>
            </w:tcBorders>
          </w:tcPr>
          <w:p w14:paraId="51F8A5D7"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14:paraId="4AFEFAED" w14:textId="5D8413DA" w:rsidR="00B32017" w:rsidRDefault="00903790" w:rsidP="00925E86">
            <w:pPr>
              <w:spacing w:line="480" w:lineRule="exact"/>
              <w:rPr>
                <w:rFonts w:ascii="仿宋" w:eastAsia="仿宋" w:hAnsi="仿宋"/>
                <w:sz w:val="24"/>
                <w:szCs w:val="24"/>
              </w:rPr>
            </w:pPr>
            <w:r>
              <w:rPr>
                <w:rFonts w:ascii="仿宋_GB2312" w:eastAsia="仿宋_GB2312" w:hAnsi="仿宋" w:hint="eastAsia"/>
                <w:color w:val="000000"/>
                <w:sz w:val="30"/>
                <w:szCs w:val="30"/>
              </w:rPr>
              <w:t>杭州市下城区</w:t>
            </w:r>
            <w:proofErr w:type="gramStart"/>
            <w:r>
              <w:rPr>
                <w:rFonts w:ascii="仿宋_GB2312" w:eastAsia="仿宋_GB2312" w:hAnsi="仿宋" w:hint="eastAsia"/>
                <w:color w:val="000000"/>
                <w:sz w:val="30"/>
                <w:szCs w:val="30"/>
              </w:rPr>
              <w:t>文晖路</w:t>
            </w:r>
            <w:r>
              <w:rPr>
                <w:rFonts w:ascii="仿宋_GB2312" w:eastAsia="仿宋_GB2312" w:hAnsi="仿宋"/>
                <w:color w:val="000000"/>
                <w:sz w:val="30"/>
                <w:szCs w:val="30"/>
              </w:rPr>
              <w:t>321号</w:t>
            </w:r>
            <w:proofErr w:type="gramEnd"/>
            <w:r>
              <w:rPr>
                <w:rFonts w:ascii="仿宋_GB2312" w:eastAsia="仿宋_GB2312" w:hAnsi="仿宋"/>
                <w:color w:val="000000"/>
                <w:sz w:val="30"/>
                <w:szCs w:val="30"/>
              </w:rPr>
              <w:t>浙江教育大厦</w:t>
            </w:r>
          </w:p>
        </w:tc>
      </w:tr>
      <w:tr w:rsidR="00B32017" w14:paraId="0E36D27D" w14:textId="77777777" w:rsidTr="00925E86">
        <w:tc>
          <w:tcPr>
            <w:tcW w:w="1728" w:type="dxa"/>
            <w:tcBorders>
              <w:top w:val="single" w:sz="4" w:space="0" w:color="auto"/>
              <w:left w:val="single" w:sz="4" w:space="0" w:color="auto"/>
              <w:bottom w:val="single" w:sz="4" w:space="0" w:color="auto"/>
              <w:right w:val="single" w:sz="4" w:space="0" w:color="auto"/>
            </w:tcBorders>
          </w:tcPr>
          <w:p w14:paraId="525A4494"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14:paraId="6C05D4A1"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14:paraId="36BB0FC9"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14:paraId="4159700E"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14:paraId="1F2CA15B" w14:textId="77777777"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14:paraId="4EA45265" w14:textId="77777777" w:rsidTr="00925E86">
        <w:tc>
          <w:tcPr>
            <w:tcW w:w="1728" w:type="dxa"/>
            <w:tcBorders>
              <w:top w:val="single" w:sz="4" w:space="0" w:color="auto"/>
              <w:left w:val="single" w:sz="4" w:space="0" w:color="auto"/>
              <w:bottom w:val="single" w:sz="4" w:space="0" w:color="auto"/>
              <w:right w:val="single" w:sz="4" w:space="0" w:color="auto"/>
            </w:tcBorders>
            <w:vAlign w:val="center"/>
          </w:tcPr>
          <w:p w14:paraId="6835C240" w14:textId="77777777" w:rsidR="00B32017" w:rsidRDefault="00B32017" w:rsidP="00925E8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14:paraId="7169FDF8" w14:textId="71BFB6FC" w:rsidR="00B32017" w:rsidRDefault="00903790" w:rsidP="00925E86">
            <w:pPr>
              <w:spacing w:line="480" w:lineRule="exact"/>
              <w:jc w:val="center"/>
              <w:rPr>
                <w:rFonts w:ascii="仿宋" w:eastAsia="仿宋" w:hAnsi="仿宋"/>
                <w:sz w:val="24"/>
                <w:szCs w:val="24"/>
              </w:rPr>
            </w:pPr>
            <w:r>
              <w:rPr>
                <w:rFonts w:ascii="仿宋_GB2312" w:eastAsia="仿宋_GB2312" w:hAnsi="仿宋" w:hint="eastAsia"/>
                <w:color w:val="000000"/>
                <w:sz w:val="30"/>
                <w:szCs w:val="30"/>
              </w:rPr>
              <w:t>吴祥圣</w:t>
            </w:r>
          </w:p>
        </w:tc>
        <w:tc>
          <w:tcPr>
            <w:tcW w:w="2268" w:type="dxa"/>
            <w:tcBorders>
              <w:top w:val="single" w:sz="4" w:space="0" w:color="auto"/>
              <w:left w:val="single" w:sz="4" w:space="0" w:color="auto"/>
              <w:bottom w:val="single" w:sz="4" w:space="0" w:color="auto"/>
              <w:right w:val="single" w:sz="4" w:space="0" w:color="auto"/>
            </w:tcBorders>
          </w:tcPr>
          <w:p w14:paraId="0A410271" w14:textId="02E1C9AC" w:rsidR="00B32017" w:rsidRDefault="00903790" w:rsidP="00925E86">
            <w:pPr>
              <w:spacing w:line="480" w:lineRule="exact"/>
              <w:jc w:val="center"/>
              <w:rPr>
                <w:rFonts w:ascii="仿宋" w:eastAsia="仿宋" w:hAnsi="仿宋"/>
                <w:sz w:val="24"/>
                <w:szCs w:val="24"/>
              </w:rPr>
            </w:pPr>
            <w:r>
              <w:rPr>
                <w:rFonts w:ascii="仿宋_GB2312" w:eastAsia="仿宋_GB2312" w:hAnsi="仿宋"/>
                <w:color w:val="000000"/>
                <w:sz w:val="30"/>
                <w:szCs w:val="30"/>
              </w:rPr>
              <w:t>0571-88008885</w:t>
            </w:r>
          </w:p>
        </w:tc>
        <w:tc>
          <w:tcPr>
            <w:tcW w:w="1993" w:type="dxa"/>
            <w:tcBorders>
              <w:top w:val="single" w:sz="4" w:space="0" w:color="auto"/>
              <w:left w:val="single" w:sz="4" w:space="0" w:color="auto"/>
              <w:bottom w:val="single" w:sz="4" w:space="0" w:color="auto"/>
              <w:right w:val="single" w:sz="4" w:space="0" w:color="auto"/>
            </w:tcBorders>
          </w:tcPr>
          <w:p w14:paraId="7B075987" w14:textId="77777777" w:rsidR="00B32017" w:rsidRDefault="00B32017" w:rsidP="00925E86">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14:paraId="64027DE3" w14:textId="77777777" w:rsidR="00B32017" w:rsidRDefault="00B32017" w:rsidP="00925E86">
            <w:pPr>
              <w:spacing w:line="480" w:lineRule="exact"/>
              <w:rPr>
                <w:rFonts w:ascii="仿宋" w:eastAsia="仿宋" w:hAnsi="仿宋"/>
                <w:sz w:val="24"/>
                <w:szCs w:val="24"/>
              </w:rPr>
            </w:pPr>
          </w:p>
        </w:tc>
      </w:tr>
    </w:tbl>
    <w:p w14:paraId="10F9B9DF" w14:textId="77777777"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4" w:name="_Toc496796636"/>
      <w:r>
        <w:rPr>
          <w:rFonts w:ascii="仿宋" w:eastAsia="仿宋" w:hAnsi="仿宋" w:hint="eastAsia"/>
          <w:b/>
          <w:sz w:val="36"/>
          <w:szCs w:val="36"/>
        </w:rPr>
        <w:lastRenderedPageBreak/>
        <w:t>第二章  投标人须知</w:t>
      </w:r>
      <w:bookmarkEnd w:id="14"/>
      <w:r>
        <w:rPr>
          <w:rFonts w:hAnsi="宋体" w:hint="eastAsia"/>
          <w:b/>
          <w:color w:val="000000"/>
          <w:sz w:val="36"/>
          <w:szCs w:val="36"/>
        </w:rPr>
        <w:t xml:space="preserve"> </w:t>
      </w:r>
    </w:p>
    <w:p w14:paraId="575C56EF" w14:textId="77777777"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B32017" w:rsidRPr="00DC69B9" w14:paraId="2F5275B9" w14:textId="77777777"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14:paraId="0C7FEE23"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14:paraId="22DF69FE"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14:paraId="6FF1EE5E" w14:textId="77777777"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14:paraId="52FF58F1"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097B1181"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14:paraId="515B266D"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14:paraId="30DE1604" w14:textId="77777777"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14:paraId="16238F02"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2903E5F3"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14:paraId="1599714C"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14:paraId="3A9C382B" w14:textId="77777777"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14:paraId="638B97C9"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6D31FAD8"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14:paraId="3171165F"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14:paraId="5A74158C" w14:textId="77777777"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326B904D" w14:textId="77777777"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14:paraId="4C9CE4C1"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7D4AF499"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14:paraId="3F969814"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14:paraId="0F5512E8" w14:textId="77777777"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5" w:name="PO_416_PM001386"/>
            <w:r w:rsidR="00903790">
              <w:rPr>
                <w:rFonts w:ascii="仿宋" w:eastAsia="仿宋" w:hAnsi="仿宋"/>
                <w:sz w:val="24"/>
                <w:szCs w:val="24"/>
                <w:u w:val="single"/>
              </w:rPr>
              <w:t>6.0</w:t>
            </w:r>
            <w:bookmarkEnd w:id="15"/>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14:paraId="4DC30760" w14:textId="77777777"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14:paraId="4DFED773" w14:textId="77777777"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449C2DFE" w14:textId="77777777"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369D5399" w14:textId="77777777"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14:paraId="1CD3E246"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3A00A797"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14:paraId="462A1FC6"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14:paraId="5911D98D" w14:textId="77777777"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14:paraId="36A40A6D"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079C4810"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14:paraId="11853CDF" w14:textId="77777777"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14:paraId="3F7CED2F" w14:textId="77777777" w:rsidR="00B32017" w:rsidRPr="00DC69B9" w:rsidRDefault="00903790" w:rsidP="00925E86">
            <w:pPr>
              <w:snapToGrid w:val="0"/>
              <w:jc w:val="left"/>
              <w:rPr>
                <w:rFonts w:ascii="仿宋" w:eastAsia="仿宋" w:hAnsi="仿宋"/>
                <w:color w:val="000000"/>
                <w:sz w:val="28"/>
                <w:szCs w:val="28"/>
              </w:rPr>
            </w:pPr>
            <w:bookmarkStart w:id="16" w:name="PO_15528_PM042"/>
            <w:r>
              <w:rPr>
                <w:rFonts w:ascii="仿宋" w:eastAsia="仿宋" w:hAnsi="仿宋" w:hint="eastAsia"/>
                <w:sz w:val="24"/>
                <w:szCs w:val="24"/>
              </w:rPr>
              <w:t>不允许进口产品</w:t>
            </w:r>
            <w:bookmarkEnd w:id="16"/>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14:paraId="1B67842A"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4E30D615"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14:paraId="4291BF57" w14:textId="77777777"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14:paraId="6C665308" w14:textId="77777777"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14:paraId="2C8C3F5C" w14:textId="77777777"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17" w:name="PO_15528_PM044"/>
            <w:r w:rsidR="00903790">
              <w:rPr>
                <w:rFonts w:ascii="仿宋" w:eastAsia="仿宋" w:hAnsi="仿宋" w:hint="eastAsia"/>
                <w:sz w:val="24"/>
                <w:szCs w:val="24"/>
              </w:rPr>
              <w:t>不允许分包</w:t>
            </w:r>
            <w:bookmarkEnd w:id="17"/>
          </w:p>
        </w:tc>
      </w:tr>
      <w:tr w:rsidR="00B32017" w:rsidRPr="00DC69B9" w14:paraId="0A6D8D8C" w14:textId="77777777"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14:paraId="6D460DA1"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14:paraId="3385D98B"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14:paraId="30F76D4F" w14:textId="77777777" w:rsidR="00B32017" w:rsidRDefault="00903790" w:rsidP="00925E86">
            <w:pPr>
              <w:snapToGrid w:val="0"/>
              <w:jc w:val="left"/>
              <w:rPr>
                <w:rFonts w:ascii="仿宋" w:eastAsia="仿宋" w:hAnsi="仿宋"/>
                <w:sz w:val="24"/>
                <w:szCs w:val="24"/>
              </w:rPr>
            </w:pPr>
            <w:bookmarkStart w:id="18"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bookmarkEnd w:id="18"/>
          </w:p>
          <w:p w14:paraId="1F2931F0"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14:paraId="7CC4E624" w14:textId="77777777"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14:paraId="27DBE0AB"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14:paraId="3946CB6D"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14:paraId="6BF6DD20" w14:textId="77777777" w:rsidR="00B32017" w:rsidRDefault="00903790" w:rsidP="00925E86">
            <w:pPr>
              <w:snapToGrid w:val="0"/>
              <w:jc w:val="left"/>
              <w:rPr>
                <w:rFonts w:ascii="仿宋" w:eastAsia="仿宋" w:hAnsi="仿宋"/>
                <w:color w:val="000000"/>
                <w:sz w:val="28"/>
                <w:szCs w:val="28"/>
              </w:rPr>
            </w:pPr>
            <w:bookmarkStart w:id="19" w:name="PO_15528_PM040"/>
            <w:r>
              <w:rPr>
                <w:rFonts w:ascii="仿宋" w:eastAsia="仿宋" w:hAnsi="仿宋" w:hint="eastAsia"/>
                <w:color w:val="000000"/>
                <w:sz w:val="28"/>
                <w:szCs w:val="28"/>
              </w:rPr>
              <w:t>不组织现场踏勘</w:t>
            </w:r>
            <w:bookmarkEnd w:id="19"/>
          </w:p>
          <w:p w14:paraId="788E0E3B"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14:paraId="27F4ADD6" w14:textId="77777777"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14:paraId="28BDE4E5" w14:textId="77777777"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14:paraId="1802FBBD" w14:textId="77777777"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14:paraId="45802D45" w14:textId="77777777" w:rsidR="0042654A" w:rsidRPr="0042654A" w:rsidRDefault="00903790" w:rsidP="0042654A">
            <w:pPr>
              <w:snapToGrid w:val="0"/>
              <w:jc w:val="left"/>
              <w:rPr>
                <w:rFonts w:ascii="仿宋" w:eastAsia="仿宋" w:hAnsi="仿宋"/>
                <w:sz w:val="24"/>
                <w:szCs w:val="24"/>
              </w:rPr>
            </w:pPr>
            <w:bookmarkStart w:id="20" w:name="PO_15528_PM041"/>
            <w:r>
              <w:rPr>
                <w:rFonts w:ascii="仿宋" w:eastAsia="仿宋" w:hAnsi="仿宋" w:hint="eastAsia"/>
                <w:sz w:val="24"/>
                <w:szCs w:val="24"/>
              </w:rPr>
              <w:t>不进行演示</w:t>
            </w:r>
            <w:bookmarkEnd w:id="20"/>
          </w:p>
          <w:p w14:paraId="61557EF7"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14:paraId="5D793D22" w14:textId="77777777"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14:paraId="70BDB7FE" w14:textId="77777777"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14:paraId="39486F87" w14:textId="77777777"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14:paraId="2AEB6962" w14:textId="77777777" w:rsidR="0042654A" w:rsidRPr="0042654A" w:rsidRDefault="00903790" w:rsidP="0042654A">
            <w:pPr>
              <w:snapToGrid w:val="0"/>
              <w:jc w:val="left"/>
              <w:rPr>
                <w:rFonts w:ascii="仿宋" w:eastAsia="仿宋" w:hAnsi="仿宋"/>
                <w:sz w:val="24"/>
                <w:szCs w:val="24"/>
              </w:rPr>
            </w:pPr>
            <w:bookmarkStart w:id="21" w:name="PO_15528_PM043"/>
            <w:r>
              <w:rPr>
                <w:rFonts w:ascii="仿宋" w:eastAsia="仿宋" w:hAnsi="仿宋" w:hint="eastAsia"/>
                <w:sz w:val="24"/>
                <w:szCs w:val="24"/>
              </w:rPr>
              <w:t>不要求提供样品</w:t>
            </w:r>
            <w:bookmarkEnd w:id="21"/>
          </w:p>
          <w:p w14:paraId="24369830"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14:paraId="4F40D068" w14:textId="77777777"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14:paraId="0F2B1713"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14:paraId="0320DF97"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14:paraId="1F2E535D"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2" w:name="PO_15528_PM045"/>
            <w:r w:rsidR="00903790">
              <w:rPr>
                <w:rFonts w:ascii="仿宋" w:eastAsia="仿宋" w:hAnsi="仿宋"/>
                <w:b/>
                <w:sz w:val="24"/>
                <w:szCs w:val="24"/>
              </w:rPr>
              <w:t>3</w:t>
            </w:r>
            <w:bookmarkEnd w:id="22"/>
            <w:r>
              <w:rPr>
                <w:rFonts w:ascii="仿宋" w:eastAsia="仿宋" w:hAnsi="仿宋" w:hint="eastAsia"/>
                <w:b/>
                <w:sz w:val="24"/>
                <w:szCs w:val="24"/>
              </w:rPr>
              <w:t>份</w:t>
            </w:r>
            <w:r>
              <w:rPr>
                <w:rFonts w:ascii="仿宋" w:eastAsia="仿宋" w:hAnsi="仿宋" w:hint="eastAsia"/>
                <w:sz w:val="24"/>
                <w:szCs w:val="24"/>
              </w:rPr>
              <w:t>。</w:t>
            </w:r>
          </w:p>
        </w:tc>
      </w:tr>
      <w:tr w:rsidR="00B32017" w:rsidRPr="00DC69B9" w14:paraId="2B838EFB" w14:textId="77777777"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14:paraId="04880A6A"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14:paraId="720435CF"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14:paraId="269133F9"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14:paraId="11759F1C" w14:textId="77777777"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7110FD83"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14:paraId="33DA6BA0"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14:paraId="5D5F954A" w14:textId="77777777"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14:paraId="36EF329E"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14:paraId="75CDF533" w14:textId="77777777"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14:paraId="6865A220" w14:textId="77777777"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14:paraId="1E09A53B"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14:paraId="731488B8" w14:textId="77777777"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14:paraId="219412AE" w14:textId="77777777"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14:paraId="79449731"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14:paraId="576921C5" w14:textId="77777777"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14:paraId="77415CDA"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14:paraId="2DD072BA" w14:textId="77777777"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489D5DE0" w14:textId="77777777"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14:paraId="58272AD9"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14:paraId="71A3A3D1"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14:paraId="7D84FE62" w14:textId="77777777"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14:paraId="30CE0F54" w14:textId="77777777"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14:paraId="6C2EE779"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14:paraId="5E73049E" w14:textId="77777777"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14:paraId="4E2BDA32" w14:textId="77777777"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14:paraId="721FDF66" w14:textId="77777777"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14:paraId="4BCA382D" w14:textId="77777777"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14:paraId="27D9F462"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14:paraId="6F812BDD"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14:paraId="497CBC70"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14:paraId="5155F7F7"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14:paraId="6A16B26B"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14:paraId="03C79E19"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14:paraId="1C08D5CA" w14:textId="77777777"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14:paraId="19FE5C69" w14:textId="77777777"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14:paraId="44EF987F" w14:textId="77777777"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14:paraId="035E96E5"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14:paraId="5ECF83CA"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14:paraId="59FFC9DA" w14:textId="77777777"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14:paraId="654FFD42" w14:textId="77777777"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14:paraId="36BA13FB" w14:textId="77777777"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14:paraId="1B9D67D7" w14:textId="77777777"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14:paraId="00A56CEA" w14:textId="77777777"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14:paraId="48B3CC48"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14:paraId="34B0BC66" w14:textId="77777777"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14:paraId="7B387183"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14:paraId="3F67B456" w14:textId="77777777"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14:paraId="087E29ED"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14:paraId="6B1B250A"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14:paraId="0B68D677"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14:paraId="4FF84103"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14:paraId="01E2E942"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14:paraId="791B424B"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14:paraId="25CB35BB" w14:textId="77777777"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14:paraId="7FD9027F"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14:paraId="4341D1D9" w14:textId="77777777"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14:paraId="4F1C5AA8" w14:textId="77777777"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14:paraId="0DCEBD4B"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14:paraId="4F40AD0D" w14:textId="77777777"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14:paraId="7F3BBE82" w14:textId="77777777"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14:paraId="32088BEC" w14:textId="77777777"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14:paraId="0CEC989B" w14:textId="77777777"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14:paraId="6BA72ACD"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14:paraId="0721F908"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14:paraId="3D5B5371"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14:paraId="739CDDFB"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14:paraId="63FCCE68"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14:paraId="74875F18"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14:paraId="08580A77"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14:paraId="34963CB1" w14:textId="77777777"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14:paraId="02A31464" w14:textId="77777777"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14:paraId="4551FBBF" w14:textId="77777777"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14:paraId="7533A9CC" w14:textId="77777777"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14:paraId="5A05FF07" w14:textId="77777777"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14:paraId="33159C91" w14:textId="77777777"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14:paraId="5F24252A"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14:paraId="08B2A8D5" w14:textId="77777777"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14:paraId="4903AE6C"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14:paraId="2D47442C" w14:textId="77777777"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14:paraId="220F04C8"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14:paraId="35373A5C"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14:paraId="22C69CC3"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14:paraId="3878A74D"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14:paraId="07B7133C"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14:paraId="1569AB9B"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14:paraId="11E925BD"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14:paraId="385981A0"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14:paraId="5CCEB948" w14:textId="77777777"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14:paraId="01A6D70D"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14:paraId="7894C3AB"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14:paraId="7E236EEE"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14:paraId="306396ED"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14:paraId="77A1BC50"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14:paraId="12C24E70"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14:paraId="4347DE74"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14:paraId="372DD1B9"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14:paraId="73D367EB"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14:paraId="104687AD"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14:paraId="7CCFC180"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14:paraId="493F3A8B"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14:paraId="19B5C7D5" w14:textId="77777777"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14:paraId="6DBFE7FB"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14:paraId="76336B76"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14:paraId="2DAE81A2"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14:paraId="1AAFEFC2"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14:paraId="6A8D9906" w14:textId="77777777"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14:paraId="55347A2F" w14:textId="77777777"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14:paraId="59403257"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0ED82892"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14:paraId="15993146" w14:textId="77777777" w:rsidR="00B32017" w:rsidRDefault="00B32017" w:rsidP="00FC0726">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14:paraId="310401CE" w14:textId="77777777"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14:paraId="01C5F83B"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14:paraId="22D0B259" w14:textId="77777777"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14:paraId="3B56BBAE"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14:paraId="096AC74C"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14:paraId="606C7437"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14:paraId="3BB3585E"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14:paraId="6A51E7AF"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14:paraId="63322719" w14:textId="77777777"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14:paraId="1612D3F5" w14:textId="77777777"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14:paraId="6B5A2ABA"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14:paraId="7D2621C5" w14:textId="77777777"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14:paraId="3AEA7AAD" w14:textId="77777777"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14:paraId="50711F48" w14:textId="77777777"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14:paraId="1EC9DE3B"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14:paraId="415F4571"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14:paraId="7EF7C8E1"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14:paraId="02E24EDC"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14:paraId="3EF80FC9"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14:paraId="4D825EE6" w14:textId="77777777"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14:paraId="1D7F75F9" w14:textId="77777777"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14:paraId="3DDD91D2"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14:paraId="78300040" w14:textId="77777777"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14:paraId="648684B8" w14:textId="77777777"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14:paraId="179E6F39" w14:textId="77777777"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14:paraId="341D9228" w14:textId="77777777"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14:paraId="6D7CE810" w14:textId="77777777"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14:paraId="6BDF9E5A"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14:paraId="7CCADC4D"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14:paraId="0D726EB0"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14:paraId="7A0CFB06"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14:paraId="5F071202"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14:paraId="2D4AC83F"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14:paraId="28F0D37B"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14:paraId="39EDF12C" w14:textId="77777777"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14:paraId="7849F681"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14:paraId="4882A4AE" w14:textId="77777777"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14:paraId="56F47DC1"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14:paraId="7C892715"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14:paraId="34AD45E5"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14:paraId="765F2001"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14:paraId="3A5BC0F2"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14:paraId="6D05E40B"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14:paraId="160A7BED"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14:paraId="2B40E560"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14:paraId="73AC6924"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14:paraId="384A7F0B"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14:paraId="1CF8914E"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14:paraId="06EB1BAE"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14:paraId="04919A7C"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14:paraId="60E04A55" w14:textId="77777777"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14:paraId="17907D11"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14:paraId="1D1AB504"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14:paraId="249F2B01"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14:paraId="094182F5"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14:paraId="3149B052"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14:paraId="72FDFFEB"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14:paraId="154FDB2D"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14:paraId="33980A1E" w14:textId="77777777"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14:paraId="6AC8E049" w14:textId="77777777" w:rsidR="0042654A" w:rsidRPr="00903790" w:rsidRDefault="0042654A" w:rsidP="0042654A">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招标方将按照招标文件规定的时间、地点和程序组织开标，无关人员不得进入开标现场。</w:t>
      </w:r>
    </w:p>
    <w:p w14:paraId="375143FC"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1.开标会由招标方主持，主持人介绍开标现场的人员情况，宣读接收投标文件的投标人名单、开标纪律、应当回避的情形等注意事项。</w:t>
      </w:r>
    </w:p>
    <w:p w14:paraId="43A9F0F0"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2.对投标人的投标文件进行查验、核实，由采购人监督人员查验投标文件密封情况并签名确认。</w:t>
      </w:r>
    </w:p>
    <w:p w14:paraId="698D1195"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3.当众拆封、清点投标文件（包括正本、副本）数量，将其中密封的报价文件现场集中封存保管等候拆封，将拆封后的商务和技术文件由现场工作人员护送至指定的评审地点。</w:t>
      </w:r>
    </w:p>
    <w:p w14:paraId="63E87EA2"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4.商务和技术评审结束后，主持人宣告商务和技术评审无效投标人名称及理由，有效投标人的商务和技术得分情况，由工作人员在评标结束后寄回无效投标人的报价文件。</w:t>
      </w:r>
    </w:p>
    <w:p w14:paraId="694EF034"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903790">
        <w:rPr>
          <w:rFonts w:ascii="仿宋" w:eastAsia="仿宋" w:hAnsi="仿宋" w:hint="eastAsia"/>
          <w:sz w:val="28"/>
          <w:szCs w:val="28"/>
        </w:rPr>
        <w:t>标结束</w:t>
      </w:r>
      <w:proofErr w:type="gramEnd"/>
      <w:r w:rsidRPr="00903790">
        <w:rPr>
          <w:rFonts w:ascii="仿宋" w:eastAsia="仿宋" w:hAnsi="仿宋" w:hint="eastAsia"/>
          <w:sz w:val="28"/>
          <w:szCs w:val="28"/>
        </w:rPr>
        <w:t>后，由评审小组对报价的合理性、准确性等进行审查核实。</w:t>
      </w:r>
    </w:p>
    <w:p w14:paraId="1461F58D" w14:textId="77777777" w:rsidR="0042654A" w:rsidRPr="00903790" w:rsidRDefault="0042654A" w:rsidP="0042654A">
      <w:pPr>
        <w:pStyle w:val="afffff7"/>
        <w:snapToGrid w:val="0"/>
        <w:spacing w:before="120" w:after="120" w:line="460" w:lineRule="exact"/>
        <w:ind w:firstLineChars="196" w:firstLine="549"/>
        <w:rPr>
          <w:rFonts w:ascii="仿宋" w:eastAsia="仿宋" w:hAnsi="仿宋"/>
          <w:sz w:val="28"/>
          <w:szCs w:val="28"/>
        </w:rPr>
      </w:pPr>
      <w:r w:rsidRPr="00903790">
        <w:rPr>
          <w:rFonts w:ascii="仿宋" w:eastAsia="仿宋" w:hAnsi="仿宋" w:hint="eastAsia"/>
          <w:sz w:val="28"/>
          <w:szCs w:val="28"/>
        </w:rPr>
        <w:t>6.评审结束后，主持人公布中标候选供应商名单，及采购人最终确定中标或成交供应商名单的时间和公告方式等。</w:t>
      </w:r>
    </w:p>
    <w:p w14:paraId="0D15E2F7" w14:textId="77777777"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14:paraId="1BB0CED0"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lastRenderedPageBreak/>
        <w:t>招标方将按照招标文件规定的时间、地点和程序组织评标，各评审专家及相关人员应参加评审活动并接受核验、签到，无关人员不得进入评审现场。</w:t>
      </w:r>
    </w:p>
    <w:p w14:paraId="68FAB410"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1.按规定统一收缴、保存评标现场相关人员通讯工具。</w:t>
      </w:r>
    </w:p>
    <w:p w14:paraId="74DAB3FC"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2.介绍评审现场的人员情况，宣布评审工作纪律，告知评审人员应当回避情形；组织推选评标委员会组长。</w:t>
      </w:r>
    </w:p>
    <w:p w14:paraId="0537B327"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3.宣读提交投标文件的供应商名单，组织评标委员会各位成员签订《政府采购评审人员廉洁自律承诺书》及各疫情防控</w:t>
      </w:r>
      <w:proofErr w:type="gramStart"/>
      <w:r w:rsidRPr="00903790">
        <w:rPr>
          <w:rFonts w:ascii="仿宋" w:eastAsia="仿宋" w:hAnsi="仿宋" w:hint="eastAsia"/>
          <w:sz w:val="28"/>
          <w:szCs w:val="28"/>
        </w:rPr>
        <w:t>类承诺</w:t>
      </w:r>
      <w:proofErr w:type="gramEnd"/>
      <w:r w:rsidRPr="00903790">
        <w:rPr>
          <w:rFonts w:ascii="仿宋" w:eastAsia="仿宋" w:hAnsi="仿宋" w:hint="eastAsia"/>
          <w:sz w:val="28"/>
          <w:szCs w:val="28"/>
        </w:rPr>
        <w:t>书。</w:t>
      </w:r>
    </w:p>
    <w:p w14:paraId="44E08229"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4.采购人可以在评标前说明项目背景和采购需求，说明内容不得含有歧视性、倾向性意见，不得超出招标文件所述范围。说明应当提交书面材料，并随采购文件一并存档。</w:t>
      </w:r>
    </w:p>
    <w:p w14:paraId="73EE3210"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1403817B"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14:paraId="658B144A"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903790">
        <w:rPr>
          <w:rFonts w:ascii="仿宋" w:eastAsia="仿宋" w:hAnsi="仿宋" w:hint="eastAsia"/>
          <w:sz w:val="28"/>
          <w:szCs w:val="28"/>
        </w:rPr>
        <w:t>畸</w:t>
      </w:r>
      <w:proofErr w:type="gramEnd"/>
      <w:r w:rsidRPr="00903790">
        <w:rPr>
          <w:rFonts w:ascii="仿宋" w:eastAsia="仿宋" w:hAnsi="仿宋" w:hint="eastAsia"/>
          <w:sz w:val="28"/>
          <w:szCs w:val="28"/>
        </w:rPr>
        <w:t>低的评分（其总评分偏离平均分30%以上的），评标委员会组长应提醒相关评审人员进行复核或书面说明理由，评审人员拒绝说明的，由现场监督员据实记录；评审人员</w:t>
      </w:r>
      <w:r w:rsidRPr="00903790">
        <w:rPr>
          <w:rFonts w:ascii="仿宋" w:eastAsia="仿宋" w:hAnsi="仿宋" w:hint="eastAsia"/>
          <w:sz w:val="28"/>
          <w:szCs w:val="28"/>
        </w:rPr>
        <w:lastRenderedPageBreak/>
        <w:t>的评审、修改记录应保留原件，随项目其他资料一并存档。</w:t>
      </w:r>
    </w:p>
    <w:p w14:paraId="23963519"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8.做好评审现场相关记录，协助评标委员会组长做好评审报告起草、有关内容电脑文字录入等工作，并要求评标委员会各成员签字确认。</w:t>
      </w:r>
    </w:p>
    <w:p w14:paraId="547FCE3B"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9.评审结束后，招标方应对评标委员会各成员的专业水平、职业道德、遵纪守法等情况进行评价；同时按规定向评审专家发放评审费，并交还评审人员及其他现场相关人员的通讯工具。</w:t>
      </w:r>
    </w:p>
    <w:p w14:paraId="46179895" w14:textId="77777777"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14:paraId="12455C3B"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1.在评审专家中推选评标委员会组长。</w:t>
      </w:r>
    </w:p>
    <w:p w14:paraId="09EFFD95"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56DFEECE"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3.评审人员对各投标人投标文件的有效性、符合性、完整性和响应程度进行审查，确定是否对招标文件</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实质性响应。</w:t>
      </w:r>
    </w:p>
    <w:p w14:paraId="67D93F15"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4.评审人员按招标文件规定的评审方法和评审标准，依法独立对投标人投标文件进行评估、比较，并给予评价或打分，不受任何单位和个人的干预。</w:t>
      </w:r>
    </w:p>
    <w:p w14:paraId="1455F833"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5.评审人员对各供应商投标文件非实质性内容有</w:t>
      </w:r>
      <w:proofErr w:type="gramStart"/>
      <w:r w:rsidRPr="00903790">
        <w:rPr>
          <w:rFonts w:ascii="仿宋" w:eastAsia="仿宋" w:hAnsi="仿宋" w:hint="eastAsia"/>
          <w:sz w:val="28"/>
          <w:szCs w:val="28"/>
        </w:rPr>
        <w:t>疑</w:t>
      </w:r>
      <w:proofErr w:type="gramEnd"/>
      <w:r w:rsidRPr="00903790">
        <w:rPr>
          <w:rFonts w:ascii="仿宋" w:eastAsia="仿宋" w:hAnsi="仿宋" w:hint="eastAsia"/>
          <w:sz w:val="28"/>
          <w:szCs w:val="28"/>
        </w:rPr>
        <w:t>议或异议，或者审查发现明显的文字或计算错误等，及时向评标委员会组长提出。经评标委员会商议认为需要供应商</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必要澄清或说明的，以电话方式通知该投标人以书面形式</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澄清或说明。授权代表无法联系或拒绝澄清说明或澄清说明的内容改变了投标文件的实质性内容的，评标委员会有权对该投标文件</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不利于投标人的评判。书面通知及澄清说明文件应作为政府采购项目档案归档留存。</w:t>
      </w:r>
    </w:p>
    <w:p w14:paraId="411F81C3"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903790">
        <w:rPr>
          <w:rFonts w:ascii="仿宋" w:eastAsia="仿宋" w:hAnsi="仿宋" w:hint="eastAsia"/>
          <w:sz w:val="28"/>
          <w:szCs w:val="28"/>
        </w:rPr>
        <w:t>畸</w:t>
      </w:r>
      <w:proofErr w:type="gramEnd"/>
      <w:r w:rsidRPr="00903790">
        <w:rPr>
          <w:rFonts w:ascii="仿宋" w:eastAsia="仿宋" w:hAnsi="仿宋" w:hint="eastAsia"/>
          <w:sz w:val="28"/>
          <w:szCs w:val="28"/>
        </w:rPr>
        <w:t>低情形的，应由相关人员当场改正或</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说明；拒不改正又不作说明的，由现场监督</w:t>
      </w:r>
      <w:r w:rsidRPr="00903790">
        <w:rPr>
          <w:rFonts w:ascii="仿宋" w:eastAsia="仿宋" w:hAnsi="仿宋" w:hint="eastAsia"/>
          <w:sz w:val="28"/>
          <w:szCs w:val="28"/>
        </w:rPr>
        <w:lastRenderedPageBreak/>
        <w:t>员如实记载后存入项目档案资料。</w:t>
      </w:r>
    </w:p>
    <w:p w14:paraId="70C1E962"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 xml:space="preserve">7.评标委员会根据评审汇总情况和招标文件规定确定中标候选供应商排序名单。 </w:t>
      </w:r>
    </w:p>
    <w:p w14:paraId="5A2342BF"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8.起草评审报告，所有评审人员须在评审报告上签字确认。</w:t>
      </w:r>
    </w:p>
    <w:p w14:paraId="15C473D4" w14:textId="77777777" w:rsidR="0042654A" w:rsidRPr="0042654A" w:rsidRDefault="0042654A" w:rsidP="0042654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14:paraId="2C9C48B6"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029E268B"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2.评审专家因回避、临时缺席或健康原因等特殊情况不能继续参加评审工作的，应按规定更换评审专家,被更换的评审人员之前所</w:t>
      </w:r>
      <w:proofErr w:type="gramStart"/>
      <w:r w:rsidRPr="00903790">
        <w:rPr>
          <w:rFonts w:ascii="仿宋" w:eastAsia="仿宋" w:hAnsi="仿宋" w:hint="eastAsia"/>
          <w:sz w:val="28"/>
          <w:szCs w:val="28"/>
        </w:rPr>
        <w:t>作出</w:t>
      </w:r>
      <w:proofErr w:type="gramEnd"/>
      <w:r w:rsidRPr="00903790">
        <w:rPr>
          <w:rFonts w:ascii="仿宋" w:eastAsia="仿宋" w:hAnsi="仿宋" w:hint="eastAsia"/>
          <w:sz w:val="28"/>
          <w:szCs w:val="28"/>
        </w:rPr>
        <w:t>的评审意见不再予以采纳，由更换后的评审人员重新进行评审。无法及时更换专家的，要立即停止评审工作、封存评审资料，并告知投标人择期重新评审的时间和地点。</w:t>
      </w:r>
    </w:p>
    <w:p w14:paraId="08394D5C"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19597202"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w:t>
      </w:r>
      <w:r w:rsidRPr="00903790">
        <w:rPr>
          <w:rFonts w:ascii="仿宋" w:eastAsia="仿宋" w:hAnsi="仿宋" w:hint="eastAsia"/>
          <w:sz w:val="28"/>
          <w:szCs w:val="28"/>
        </w:rPr>
        <w:lastRenderedPageBreak/>
        <w:t>定，其他同品牌投标人不作为中标候选人。</w:t>
      </w:r>
    </w:p>
    <w:p w14:paraId="177767F3" w14:textId="77777777" w:rsidR="0042654A" w:rsidRPr="00903790" w:rsidRDefault="0042654A" w:rsidP="00903790">
      <w:pPr>
        <w:pStyle w:val="afffff7"/>
        <w:snapToGrid w:val="0"/>
        <w:spacing w:before="120" w:after="120" w:line="460" w:lineRule="exact"/>
        <w:ind w:firstLineChars="200" w:firstLine="560"/>
        <w:rPr>
          <w:rFonts w:ascii="仿宋" w:eastAsia="仿宋" w:hAnsi="仿宋"/>
          <w:sz w:val="28"/>
          <w:szCs w:val="28"/>
        </w:rPr>
      </w:pPr>
      <w:r w:rsidRPr="00903790">
        <w:rPr>
          <w:rFonts w:ascii="仿宋" w:eastAsia="仿宋" w:hAnsi="仿宋" w:hint="eastAsia"/>
          <w:sz w:val="28"/>
          <w:szCs w:val="28"/>
        </w:rPr>
        <w:t>非单一产品采购项目，采购人应当根据采购项目技术构成、产品价格比重等合理确定核心产品，并在招标文件中载明。多家投标人提供的核心产品品牌相同的，按前款规定处理。</w:t>
      </w:r>
    </w:p>
    <w:p w14:paraId="5ADB8677"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32C279BB" w14:textId="77777777"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14:paraId="69C4CBB4" w14:textId="77777777"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3DC7B140" w14:textId="77777777"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14:paraId="30E7BD91"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45602AEF" w14:textId="77777777"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155BE2B3"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14:paraId="0114B8A2" w14:textId="77777777"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14:paraId="12FBDCE5" w14:textId="77777777"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14:paraId="6355FFF4" w14:textId="77777777"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14:paraId="754912E9" w14:textId="77777777"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0F675FF2" w14:textId="77777777"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14:paraId="0BD87E97" w14:textId="77777777"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14:paraId="0B7D18C3" w14:textId="77777777"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14:paraId="592BA344" w14:textId="77777777"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Ansi="宋体" w:hint="eastAsia"/>
          <w:b/>
          <w:color w:val="000000"/>
          <w:sz w:val="36"/>
          <w:szCs w:val="36"/>
        </w:rPr>
        <w:lastRenderedPageBreak/>
        <w:t>第三章  评标办法及评分标准</w:t>
      </w:r>
      <w:bookmarkEnd w:id="23"/>
    </w:p>
    <w:p w14:paraId="7A234AE8" w14:textId="77777777"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14:paraId="36FD9301" w14:textId="77777777"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14:paraId="38FD566B" w14:textId="77777777"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14:paraId="69E92487" w14:textId="77777777"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14:paraId="302B5132" w14:textId="77777777"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14:paraId="08D6B233" w14:textId="77777777"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14:paraId="2F7F097F" w14:textId="77777777"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14:paraId="79DB61E5" w14:textId="78788DBC" w:rsidR="00B32017" w:rsidRDefault="00B32017" w:rsidP="00FC0726">
      <w:pPr>
        <w:spacing w:beforeLines="50" w:before="120" w:afterLines="50" w:after="120" w:line="320" w:lineRule="exact"/>
        <w:ind w:firstLineChars="200" w:firstLine="643"/>
        <w:rPr>
          <w:rFonts w:ascii="仿宋" w:eastAsia="仿宋_GB2312" w:hAnsi="仿宋"/>
          <w:b/>
          <w:color w:val="000000"/>
          <w:sz w:val="30"/>
          <w:szCs w:val="30"/>
        </w:rPr>
      </w:pP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14:paraId="0109AEA7" w14:textId="50EAA8EF" w:rsidR="00903790" w:rsidRPr="00903790" w:rsidRDefault="00903790" w:rsidP="00FC0726">
      <w:pPr>
        <w:spacing w:beforeLines="50" w:before="120" w:afterLines="50" w:after="120" w:line="340" w:lineRule="exact"/>
        <w:rPr>
          <w:rFonts w:ascii="仿宋_GB2312" w:eastAsia="仿宋_GB2312" w:hAnsi="宋体"/>
          <w:bCs/>
          <w:color w:val="000000"/>
          <w:sz w:val="28"/>
          <w:szCs w:val="28"/>
        </w:rPr>
      </w:pPr>
      <w:bookmarkStart w:id="24" w:name="PO_TDCUS_ITEM_SM_TITLE_1"/>
      <w:proofErr w:type="gramStart"/>
      <w:r w:rsidRPr="00903790">
        <w:rPr>
          <w:rFonts w:ascii="仿宋_GB2312" w:eastAsia="仿宋_GB2312" w:hAnsi="宋体" w:hint="eastAsia"/>
          <w:bCs/>
          <w:color w:val="000000"/>
          <w:sz w:val="28"/>
          <w:szCs w:val="28"/>
        </w:rPr>
        <w:t>标项</w:t>
      </w:r>
      <w:proofErr w:type="gramEnd"/>
      <w:r w:rsidRPr="00903790">
        <w:rPr>
          <w:rFonts w:ascii="仿宋_GB2312" w:eastAsia="仿宋_GB2312" w:hAnsi="宋体"/>
          <w:bCs/>
          <w:color w:val="000000"/>
          <w:sz w:val="28"/>
          <w:szCs w:val="28"/>
        </w:rPr>
        <w:t>1</w:t>
      </w:r>
      <w:r w:rsidRPr="00903790">
        <w:rPr>
          <w:rFonts w:ascii="仿宋_GB2312" w:eastAsia="仿宋_GB2312" w:hAnsi="宋体" w:hint="eastAsia"/>
          <w:bCs/>
          <w:color w:val="000000"/>
          <w:sz w:val="28"/>
          <w:szCs w:val="28"/>
        </w:rPr>
        <w:t>、</w:t>
      </w:r>
      <w:proofErr w:type="gramStart"/>
      <w:r w:rsidRPr="00903790">
        <w:rPr>
          <w:rFonts w:ascii="仿宋_GB2312" w:eastAsia="仿宋_GB2312" w:hAnsi="宋体" w:hint="eastAsia"/>
          <w:bCs/>
          <w:color w:val="000000"/>
          <w:sz w:val="28"/>
          <w:szCs w:val="28"/>
        </w:rPr>
        <w:t>标项</w:t>
      </w:r>
      <w:proofErr w:type="gramEnd"/>
      <w:r w:rsidRPr="00903790">
        <w:rPr>
          <w:rFonts w:ascii="仿宋_GB2312" w:eastAsia="仿宋_GB2312" w:hAnsi="宋体" w:hint="eastAsia"/>
          <w:bCs/>
          <w:color w:val="000000"/>
          <w:sz w:val="28"/>
          <w:szCs w:val="28"/>
        </w:rPr>
        <w:t>2</w:t>
      </w:r>
      <w:r w:rsidRPr="00903790">
        <w:rPr>
          <w:rFonts w:ascii="仿宋_GB2312" w:eastAsia="仿宋_GB2312" w:hAnsi="宋体"/>
          <w:bCs/>
          <w:color w:val="000000"/>
          <w:sz w:val="28"/>
          <w:szCs w:val="28"/>
        </w:rPr>
        <w:t>的评分方法</w:t>
      </w:r>
      <w:bookmarkStart w:id="25" w:name="PO_TDCUS_ITEM_SM_TABLE_1"/>
      <w:bookmarkEnd w:id="24"/>
      <w:r w:rsidRPr="00903790">
        <w:rPr>
          <w:rFonts w:ascii="仿宋_GB2312" w:eastAsia="仿宋_GB2312" w:hAnsi="宋体"/>
          <w:bCs/>
          <w:color w:val="000000"/>
          <w:sz w:val="28"/>
          <w:szCs w:val="28"/>
        </w:rPr>
        <w:t xml:space="preserve"> </w:t>
      </w:r>
    </w:p>
    <w:tbl>
      <w:tblPr>
        <w:tblStyle w:val="affffffffff1"/>
        <w:tblW w:w="5000" w:type="pct"/>
        <w:tblLook w:val="04A0" w:firstRow="1" w:lastRow="0" w:firstColumn="1" w:lastColumn="0" w:noHBand="0" w:noVBand="1"/>
      </w:tblPr>
      <w:tblGrid>
        <w:gridCol w:w="960"/>
        <w:gridCol w:w="1558"/>
        <w:gridCol w:w="5670"/>
        <w:gridCol w:w="872"/>
      </w:tblGrid>
      <w:tr w:rsidR="0030614F" w:rsidRPr="00903790" w14:paraId="45E46EB0" w14:textId="77777777" w:rsidTr="002F0ADE">
        <w:tc>
          <w:tcPr>
            <w:tcW w:w="530" w:type="pct"/>
          </w:tcPr>
          <w:p w14:paraId="521A7260"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bookmarkStart w:id="26" w:name="_Toc496796638"/>
            <w:bookmarkEnd w:id="25"/>
            <w:r w:rsidRPr="00903790">
              <w:rPr>
                <w:rFonts w:ascii="仿宋_GB2312" w:eastAsia="仿宋_GB2312" w:hAnsi="宋体" w:hint="eastAsia"/>
                <w:bCs/>
                <w:color w:val="000000"/>
                <w:sz w:val="28"/>
                <w:szCs w:val="28"/>
              </w:rPr>
              <w:t>序号</w:t>
            </w:r>
          </w:p>
        </w:tc>
        <w:tc>
          <w:tcPr>
            <w:tcW w:w="860" w:type="pct"/>
          </w:tcPr>
          <w:p w14:paraId="5BA2A45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评分类型</w:t>
            </w:r>
          </w:p>
        </w:tc>
        <w:tc>
          <w:tcPr>
            <w:tcW w:w="3129" w:type="pct"/>
          </w:tcPr>
          <w:p w14:paraId="0986904B"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评分标准</w:t>
            </w:r>
          </w:p>
        </w:tc>
        <w:tc>
          <w:tcPr>
            <w:tcW w:w="481" w:type="pct"/>
          </w:tcPr>
          <w:p w14:paraId="0A5A510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分值</w:t>
            </w:r>
          </w:p>
        </w:tc>
      </w:tr>
      <w:tr w:rsidR="0030614F" w:rsidRPr="00903790" w14:paraId="5F024BFB" w14:textId="77777777" w:rsidTr="002F0ADE">
        <w:tc>
          <w:tcPr>
            <w:tcW w:w="530" w:type="pct"/>
          </w:tcPr>
          <w:p w14:paraId="67771F4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w:t>
            </w:r>
          </w:p>
        </w:tc>
        <w:tc>
          <w:tcPr>
            <w:tcW w:w="860" w:type="pct"/>
          </w:tcPr>
          <w:p w14:paraId="5FF8536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报价</w:t>
            </w:r>
          </w:p>
        </w:tc>
        <w:tc>
          <w:tcPr>
            <w:tcW w:w="3129" w:type="pct"/>
          </w:tcPr>
          <w:p w14:paraId="54A4FB2C"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(最低报价/投标报价)*最大分值</w:t>
            </w:r>
          </w:p>
        </w:tc>
        <w:tc>
          <w:tcPr>
            <w:tcW w:w="481" w:type="pct"/>
          </w:tcPr>
          <w:p w14:paraId="5844B5E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45</w:t>
            </w:r>
          </w:p>
        </w:tc>
      </w:tr>
      <w:tr w:rsidR="0030614F" w:rsidRPr="00903790" w14:paraId="46DE8225" w14:textId="77777777" w:rsidTr="002F0ADE">
        <w:tc>
          <w:tcPr>
            <w:tcW w:w="530" w:type="pct"/>
          </w:tcPr>
          <w:p w14:paraId="7629D4D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w:t>
            </w:r>
          </w:p>
        </w:tc>
        <w:tc>
          <w:tcPr>
            <w:tcW w:w="860" w:type="pct"/>
          </w:tcPr>
          <w:p w14:paraId="3DD640B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5F7CE6B8"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符合明确指标参数得</w:t>
            </w:r>
            <w:r w:rsidRPr="00903790">
              <w:rPr>
                <w:rFonts w:ascii="仿宋_GB2312" w:eastAsia="仿宋_GB2312" w:hAnsi="宋体"/>
                <w:bCs/>
                <w:color w:val="000000"/>
                <w:sz w:val="28"/>
                <w:szCs w:val="28"/>
              </w:rPr>
              <w:t>15分。对非关键的性能指标及技术</w:t>
            </w:r>
            <w:proofErr w:type="gramStart"/>
            <w:r w:rsidRPr="00903790">
              <w:rPr>
                <w:rFonts w:ascii="仿宋_GB2312" w:eastAsia="仿宋_GB2312" w:hAnsi="宋体"/>
                <w:bCs/>
                <w:color w:val="000000"/>
                <w:sz w:val="28"/>
                <w:szCs w:val="28"/>
              </w:rPr>
              <w:t>参数属负偏离</w:t>
            </w:r>
            <w:proofErr w:type="gramEnd"/>
            <w:r w:rsidRPr="00903790">
              <w:rPr>
                <w:rFonts w:ascii="仿宋_GB2312" w:eastAsia="仿宋_GB2312" w:hAnsi="宋体"/>
                <w:bCs/>
                <w:color w:val="000000"/>
                <w:sz w:val="28"/>
                <w:szCs w:val="28"/>
              </w:rPr>
              <w:t>或缺漏项的每项扣3分（</w:t>
            </w:r>
            <w:proofErr w:type="gramStart"/>
            <w:r w:rsidRPr="00903790">
              <w:rPr>
                <w:rFonts w:ascii="仿宋_GB2312" w:eastAsia="仿宋_GB2312" w:hAnsi="宋体"/>
                <w:bCs/>
                <w:color w:val="000000"/>
                <w:sz w:val="28"/>
                <w:szCs w:val="28"/>
              </w:rPr>
              <w:t>若负偏或</w:t>
            </w:r>
            <w:proofErr w:type="gramEnd"/>
            <w:r w:rsidRPr="00903790">
              <w:rPr>
                <w:rFonts w:ascii="仿宋_GB2312" w:eastAsia="仿宋_GB2312" w:hAnsi="宋体"/>
                <w:bCs/>
                <w:color w:val="000000"/>
                <w:sz w:val="28"/>
                <w:szCs w:val="28"/>
              </w:rPr>
              <w:t>缺漏项3个及以上的</w:t>
            </w:r>
            <w:proofErr w:type="gramStart"/>
            <w:r w:rsidRPr="00903790">
              <w:rPr>
                <w:rFonts w:ascii="仿宋_GB2312" w:eastAsia="仿宋_GB2312" w:hAnsi="宋体"/>
                <w:bCs/>
                <w:color w:val="000000"/>
                <w:sz w:val="28"/>
                <w:szCs w:val="28"/>
              </w:rPr>
              <w:t>按重大</w:t>
            </w:r>
            <w:proofErr w:type="gramEnd"/>
            <w:r w:rsidRPr="00903790">
              <w:rPr>
                <w:rFonts w:ascii="仿宋_GB2312" w:eastAsia="仿宋_GB2312" w:hAnsi="宋体"/>
                <w:bCs/>
                <w:color w:val="000000"/>
                <w:sz w:val="28"/>
                <w:szCs w:val="28"/>
              </w:rPr>
              <w:t>偏离处理）。对性能指标、技术参数属</w:t>
            </w:r>
            <w:proofErr w:type="gramStart"/>
            <w:r w:rsidRPr="00903790">
              <w:rPr>
                <w:rFonts w:ascii="仿宋_GB2312" w:eastAsia="仿宋_GB2312" w:hAnsi="宋体"/>
                <w:bCs/>
                <w:color w:val="000000"/>
                <w:sz w:val="28"/>
                <w:szCs w:val="28"/>
              </w:rPr>
              <w:t>正偏或高配</w:t>
            </w:r>
            <w:proofErr w:type="gramEnd"/>
            <w:r w:rsidRPr="00903790">
              <w:rPr>
                <w:rFonts w:ascii="仿宋_GB2312" w:eastAsia="仿宋_GB2312" w:hAnsi="宋体"/>
                <w:bCs/>
                <w:color w:val="000000"/>
                <w:sz w:val="28"/>
                <w:szCs w:val="28"/>
              </w:rPr>
              <w:t>的、有先进程度的正偏离原则不加分，无实质性意义的正偏离不加分。</w:t>
            </w:r>
          </w:p>
        </w:tc>
        <w:tc>
          <w:tcPr>
            <w:tcW w:w="481" w:type="pct"/>
          </w:tcPr>
          <w:p w14:paraId="55AC1CED"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15</w:t>
            </w:r>
          </w:p>
        </w:tc>
      </w:tr>
      <w:tr w:rsidR="0030614F" w:rsidRPr="00903790" w14:paraId="2E42B9EC" w14:textId="77777777" w:rsidTr="002F0ADE">
        <w:tc>
          <w:tcPr>
            <w:tcW w:w="530" w:type="pct"/>
          </w:tcPr>
          <w:p w14:paraId="61339B4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c>
          <w:tcPr>
            <w:tcW w:w="860" w:type="pct"/>
          </w:tcPr>
          <w:p w14:paraId="13DA05A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2E18D834"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投标产品必须为投标品牌当前的流通性产品，可通过线上线下等主流渠道找到该产品，可提供相关照片、链接、截图证明，该项由</w:t>
            </w:r>
            <w:r w:rsidRPr="00903790">
              <w:rPr>
                <w:rFonts w:ascii="仿宋_GB2312" w:eastAsia="仿宋_GB2312" w:hAnsi="宋体" w:hint="eastAsia"/>
                <w:bCs/>
                <w:color w:val="000000"/>
                <w:sz w:val="28"/>
                <w:szCs w:val="28"/>
              </w:rPr>
              <w:lastRenderedPageBreak/>
              <w:t>专家横向比较打分，不提供有效证明不得分。</w:t>
            </w:r>
          </w:p>
        </w:tc>
        <w:tc>
          <w:tcPr>
            <w:tcW w:w="481" w:type="pct"/>
          </w:tcPr>
          <w:p w14:paraId="0A2AFD4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lastRenderedPageBreak/>
              <w:t>5</w:t>
            </w:r>
          </w:p>
        </w:tc>
      </w:tr>
      <w:tr w:rsidR="0030614F" w:rsidRPr="00903790" w14:paraId="281F8A0B" w14:textId="77777777" w:rsidTr="002F0ADE">
        <w:tc>
          <w:tcPr>
            <w:tcW w:w="530" w:type="pct"/>
          </w:tcPr>
          <w:p w14:paraId="50E3709E"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3</w:t>
            </w:r>
          </w:p>
        </w:tc>
        <w:tc>
          <w:tcPr>
            <w:tcW w:w="860" w:type="pct"/>
          </w:tcPr>
          <w:p w14:paraId="40644E17"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6314A96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所投产品及材料符合节能环保要求并提供证书，得</w:t>
            </w:r>
            <w:r w:rsidRPr="00903790">
              <w:rPr>
                <w:rFonts w:ascii="仿宋_GB2312" w:eastAsia="仿宋_GB2312" w:hAnsi="宋体"/>
                <w:bCs/>
                <w:color w:val="000000"/>
                <w:sz w:val="28"/>
                <w:szCs w:val="28"/>
              </w:rPr>
              <w:t>4分</w:t>
            </w:r>
          </w:p>
          <w:p w14:paraId="2AB31D6C"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提供生产厂家的产品合格证书，得</w:t>
            </w:r>
            <w:r w:rsidRPr="00903790">
              <w:rPr>
                <w:rFonts w:ascii="仿宋_GB2312" w:eastAsia="仿宋_GB2312" w:hAnsi="宋体"/>
                <w:bCs/>
                <w:color w:val="000000"/>
                <w:sz w:val="28"/>
                <w:szCs w:val="28"/>
              </w:rPr>
              <w:t>2分</w:t>
            </w:r>
          </w:p>
        </w:tc>
        <w:tc>
          <w:tcPr>
            <w:tcW w:w="481" w:type="pct"/>
          </w:tcPr>
          <w:p w14:paraId="347C85A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6</w:t>
            </w:r>
          </w:p>
        </w:tc>
      </w:tr>
      <w:tr w:rsidR="0030614F" w:rsidRPr="00903790" w14:paraId="3B172276" w14:textId="77777777" w:rsidTr="002F0ADE">
        <w:tc>
          <w:tcPr>
            <w:tcW w:w="530" w:type="pct"/>
          </w:tcPr>
          <w:p w14:paraId="5CFF9AF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4</w:t>
            </w:r>
          </w:p>
        </w:tc>
        <w:tc>
          <w:tcPr>
            <w:tcW w:w="860" w:type="pct"/>
          </w:tcPr>
          <w:p w14:paraId="54E7EC50"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60618DF4"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是否具有招标文件要求以外实质性、可行性的优惠方案和承诺，酌情评分。</w:t>
            </w:r>
          </w:p>
        </w:tc>
        <w:tc>
          <w:tcPr>
            <w:tcW w:w="481" w:type="pct"/>
          </w:tcPr>
          <w:p w14:paraId="198FC22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3</w:t>
            </w:r>
          </w:p>
        </w:tc>
      </w:tr>
      <w:tr w:rsidR="0030614F" w:rsidRPr="00903790" w14:paraId="382B5560" w14:textId="77777777" w:rsidTr="002F0ADE">
        <w:tc>
          <w:tcPr>
            <w:tcW w:w="530" w:type="pct"/>
          </w:tcPr>
          <w:p w14:paraId="0191E4BC"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5</w:t>
            </w:r>
          </w:p>
        </w:tc>
        <w:tc>
          <w:tcPr>
            <w:tcW w:w="860" w:type="pct"/>
          </w:tcPr>
          <w:p w14:paraId="5500A7E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1537590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配送方案和措施科学合理的，得</w:t>
            </w:r>
            <w:r w:rsidRPr="00903790">
              <w:rPr>
                <w:rFonts w:ascii="仿宋_GB2312" w:eastAsia="仿宋_GB2312" w:hAnsi="宋体"/>
                <w:bCs/>
                <w:color w:val="000000"/>
                <w:sz w:val="28"/>
                <w:szCs w:val="28"/>
              </w:rPr>
              <w:t>2分；</w:t>
            </w:r>
          </w:p>
          <w:p w14:paraId="075F9214"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有配送方案和措施的，视实际情况</w:t>
            </w:r>
            <w:r w:rsidRPr="00903790">
              <w:rPr>
                <w:rFonts w:ascii="仿宋_GB2312" w:eastAsia="仿宋_GB2312" w:hAnsi="宋体"/>
                <w:bCs/>
                <w:color w:val="000000"/>
                <w:sz w:val="28"/>
                <w:szCs w:val="28"/>
              </w:rPr>
              <w:t>0.5-1.5分；</w:t>
            </w:r>
          </w:p>
          <w:p w14:paraId="7873BAA4"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方案措施存在明显缺陷的，最高得</w:t>
            </w:r>
            <w:r w:rsidRPr="00903790">
              <w:rPr>
                <w:rFonts w:ascii="仿宋_GB2312" w:eastAsia="仿宋_GB2312" w:hAnsi="宋体"/>
                <w:bCs/>
                <w:color w:val="000000"/>
                <w:sz w:val="28"/>
                <w:szCs w:val="28"/>
              </w:rPr>
              <w:t>0.5分；</w:t>
            </w:r>
          </w:p>
          <w:p w14:paraId="0ACC1A5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proofErr w:type="gramStart"/>
            <w:r w:rsidRPr="00903790">
              <w:rPr>
                <w:rFonts w:ascii="仿宋_GB2312" w:eastAsia="仿宋_GB2312" w:hAnsi="宋体" w:hint="eastAsia"/>
                <w:bCs/>
                <w:color w:val="000000"/>
                <w:sz w:val="28"/>
                <w:szCs w:val="28"/>
              </w:rPr>
              <w:t>无方案无措施</w:t>
            </w:r>
            <w:proofErr w:type="gramEnd"/>
            <w:r w:rsidRPr="00903790">
              <w:rPr>
                <w:rFonts w:ascii="仿宋_GB2312" w:eastAsia="仿宋_GB2312" w:hAnsi="宋体" w:hint="eastAsia"/>
                <w:bCs/>
                <w:color w:val="000000"/>
                <w:sz w:val="28"/>
                <w:szCs w:val="28"/>
              </w:rPr>
              <w:t>的不得分。</w:t>
            </w:r>
          </w:p>
        </w:tc>
        <w:tc>
          <w:tcPr>
            <w:tcW w:w="481" w:type="pct"/>
          </w:tcPr>
          <w:p w14:paraId="531A6F44"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r w:rsidR="0030614F" w:rsidRPr="00903790" w14:paraId="04E50A68" w14:textId="77777777" w:rsidTr="002F0ADE">
        <w:tc>
          <w:tcPr>
            <w:tcW w:w="530" w:type="pct"/>
          </w:tcPr>
          <w:p w14:paraId="71771D4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6</w:t>
            </w:r>
          </w:p>
        </w:tc>
        <w:tc>
          <w:tcPr>
            <w:tcW w:w="860" w:type="pct"/>
          </w:tcPr>
          <w:p w14:paraId="01AA87E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技术</w:t>
            </w:r>
          </w:p>
        </w:tc>
        <w:tc>
          <w:tcPr>
            <w:tcW w:w="3129" w:type="pct"/>
          </w:tcPr>
          <w:p w14:paraId="062D8138"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有详细完整的售后服务措施和方案的，得</w:t>
            </w:r>
            <w:r w:rsidRPr="00903790">
              <w:rPr>
                <w:rFonts w:ascii="仿宋_GB2312" w:eastAsia="仿宋_GB2312" w:hAnsi="宋体"/>
                <w:bCs/>
                <w:color w:val="000000"/>
                <w:sz w:val="28"/>
                <w:szCs w:val="28"/>
              </w:rPr>
              <w:t>4分；</w:t>
            </w:r>
          </w:p>
          <w:p w14:paraId="1AC2E6F6"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有售后服务措施和方案的，视实际情况</w:t>
            </w:r>
            <w:r w:rsidRPr="00903790">
              <w:rPr>
                <w:rFonts w:ascii="仿宋_GB2312" w:eastAsia="仿宋_GB2312" w:hAnsi="宋体"/>
                <w:bCs/>
                <w:color w:val="000000"/>
                <w:sz w:val="28"/>
                <w:szCs w:val="28"/>
              </w:rPr>
              <w:t>2-4分；</w:t>
            </w:r>
          </w:p>
          <w:p w14:paraId="42233CE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措施方案存在明显缺陷的，最高得</w:t>
            </w:r>
            <w:r w:rsidRPr="00903790">
              <w:rPr>
                <w:rFonts w:ascii="仿宋_GB2312" w:eastAsia="仿宋_GB2312" w:hAnsi="宋体"/>
                <w:bCs/>
                <w:color w:val="000000"/>
                <w:sz w:val="28"/>
                <w:szCs w:val="28"/>
              </w:rPr>
              <w:t>1分；</w:t>
            </w:r>
          </w:p>
          <w:p w14:paraId="5CE3664E"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proofErr w:type="gramStart"/>
            <w:r w:rsidRPr="00903790">
              <w:rPr>
                <w:rFonts w:ascii="仿宋_GB2312" w:eastAsia="仿宋_GB2312" w:hAnsi="宋体" w:hint="eastAsia"/>
                <w:bCs/>
                <w:color w:val="000000"/>
                <w:sz w:val="28"/>
                <w:szCs w:val="28"/>
              </w:rPr>
              <w:t>无措施无方案</w:t>
            </w:r>
            <w:proofErr w:type="gramEnd"/>
            <w:r w:rsidRPr="00903790">
              <w:rPr>
                <w:rFonts w:ascii="仿宋_GB2312" w:eastAsia="仿宋_GB2312" w:hAnsi="宋体" w:hint="eastAsia"/>
                <w:bCs/>
                <w:color w:val="000000"/>
                <w:sz w:val="28"/>
                <w:szCs w:val="28"/>
              </w:rPr>
              <w:t>的不得分。</w:t>
            </w:r>
          </w:p>
        </w:tc>
        <w:tc>
          <w:tcPr>
            <w:tcW w:w="481" w:type="pct"/>
          </w:tcPr>
          <w:p w14:paraId="1AD8A956"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4</w:t>
            </w:r>
          </w:p>
        </w:tc>
      </w:tr>
      <w:tr w:rsidR="0030614F" w:rsidRPr="00903790" w14:paraId="4B8F5816" w14:textId="77777777" w:rsidTr="002F0ADE">
        <w:tc>
          <w:tcPr>
            <w:tcW w:w="530" w:type="pct"/>
          </w:tcPr>
          <w:p w14:paraId="61CCFA2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7</w:t>
            </w:r>
          </w:p>
        </w:tc>
        <w:tc>
          <w:tcPr>
            <w:tcW w:w="860" w:type="pct"/>
          </w:tcPr>
          <w:p w14:paraId="0FA61AE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Pr>
                <w:rFonts w:ascii="仿宋_GB2312" w:eastAsia="仿宋_GB2312" w:hAnsi="宋体" w:hint="eastAsia"/>
                <w:bCs/>
                <w:color w:val="000000"/>
                <w:sz w:val="28"/>
                <w:szCs w:val="28"/>
              </w:rPr>
              <w:t>商务资信</w:t>
            </w:r>
          </w:p>
        </w:tc>
        <w:tc>
          <w:tcPr>
            <w:tcW w:w="3129" w:type="pct"/>
          </w:tcPr>
          <w:p w14:paraId="72634DE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投标公司</w:t>
            </w:r>
            <w:r w:rsidRPr="00903790">
              <w:rPr>
                <w:rFonts w:ascii="仿宋_GB2312" w:eastAsia="仿宋_GB2312" w:hAnsi="宋体"/>
                <w:bCs/>
                <w:color w:val="000000"/>
                <w:sz w:val="28"/>
                <w:szCs w:val="28"/>
              </w:rPr>
              <w:t>2017年1月1日至今，政府或</w:t>
            </w:r>
            <w:proofErr w:type="gramStart"/>
            <w:r w:rsidRPr="00903790">
              <w:rPr>
                <w:rFonts w:ascii="仿宋_GB2312" w:eastAsia="仿宋_GB2312" w:hAnsi="宋体"/>
                <w:bCs/>
                <w:color w:val="000000"/>
                <w:sz w:val="28"/>
                <w:szCs w:val="28"/>
              </w:rPr>
              <w:t>大型央企采购</w:t>
            </w:r>
            <w:proofErr w:type="gramEnd"/>
            <w:r w:rsidRPr="00903790">
              <w:rPr>
                <w:rFonts w:ascii="仿宋_GB2312" w:eastAsia="仿宋_GB2312" w:hAnsi="宋体"/>
                <w:bCs/>
                <w:color w:val="000000"/>
                <w:sz w:val="28"/>
                <w:szCs w:val="28"/>
              </w:rPr>
              <w:t>项目的中标案例均可作为本项目的评分依据，该项由专家横向比较打分，不提供有效证明不得分。标书中须提供合同复印件，开标时提供原件备查。</w:t>
            </w:r>
          </w:p>
        </w:tc>
        <w:tc>
          <w:tcPr>
            <w:tcW w:w="481" w:type="pct"/>
          </w:tcPr>
          <w:p w14:paraId="66B1BC3D"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r w:rsidR="0030614F" w:rsidRPr="00903790" w14:paraId="0274996B" w14:textId="77777777" w:rsidTr="002F0ADE">
        <w:tc>
          <w:tcPr>
            <w:tcW w:w="530" w:type="pct"/>
          </w:tcPr>
          <w:p w14:paraId="55331B5C"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8</w:t>
            </w:r>
          </w:p>
        </w:tc>
        <w:tc>
          <w:tcPr>
            <w:tcW w:w="860" w:type="pct"/>
          </w:tcPr>
          <w:p w14:paraId="24AD6A5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2BD493B9"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投标单位提供近</w:t>
            </w:r>
            <w:r w:rsidRPr="00903790">
              <w:rPr>
                <w:rFonts w:ascii="仿宋_GB2312" w:eastAsia="仿宋_GB2312" w:hAnsi="宋体"/>
                <w:bCs/>
                <w:color w:val="000000"/>
                <w:sz w:val="28"/>
                <w:szCs w:val="28"/>
              </w:rPr>
              <w:t>3年经第三方审计的财务报表，该项由专家横向比较打分。</w:t>
            </w:r>
          </w:p>
        </w:tc>
        <w:tc>
          <w:tcPr>
            <w:tcW w:w="481" w:type="pct"/>
          </w:tcPr>
          <w:p w14:paraId="1533E21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3</w:t>
            </w:r>
          </w:p>
        </w:tc>
      </w:tr>
      <w:tr w:rsidR="0030614F" w:rsidRPr="00903790" w14:paraId="55CCFE80" w14:textId="77777777" w:rsidTr="002F0ADE">
        <w:tc>
          <w:tcPr>
            <w:tcW w:w="530" w:type="pct"/>
          </w:tcPr>
          <w:p w14:paraId="4E2E5F48"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9</w:t>
            </w:r>
          </w:p>
        </w:tc>
        <w:tc>
          <w:tcPr>
            <w:tcW w:w="860" w:type="pct"/>
          </w:tcPr>
          <w:p w14:paraId="640A3CF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77D1276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是否按规定时间满足供货，确保供货的措施有效、方案严密、承诺到货率情况。</w:t>
            </w:r>
          </w:p>
        </w:tc>
        <w:tc>
          <w:tcPr>
            <w:tcW w:w="481" w:type="pct"/>
          </w:tcPr>
          <w:p w14:paraId="2DE2185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r w:rsidR="0030614F" w:rsidRPr="00903790" w14:paraId="0786D79A" w14:textId="77777777" w:rsidTr="002F0ADE">
        <w:tc>
          <w:tcPr>
            <w:tcW w:w="530" w:type="pct"/>
          </w:tcPr>
          <w:p w14:paraId="344C4B1E"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10</w:t>
            </w:r>
          </w:p>
        </w:tc>
        <w:tc>
          <w:tcPr>
            <w:tcW w:w="860" w:type="pct"/>
          </w:tcPr>
          <w:p w14:paraId="6DEA96D6"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5BA980E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投标单位获得省级机构颁发的“重合同守信用”</w:t>
            </w:r>
            <w:r w:rsidRPr="00903790">
              <w:rPr>
                <w:rFonts w:ascii="仿宋_GB2312" w:eastAsia="仿宋_GB2312" w:hAnsi="宋体"/>
                <w:bCs/>
                <w:color w:val="000000"/>
                <w:sz w:val="28"/>
                <w:szCs w:val="28"/>
              </w:rPr>
              <w:t>AAA级企业的得2分，省级AA得1分，省级A得0.5分，没有不得分；</w:t>
            </w:r>
          </w:p>
        </w:tc>
        <w:tc>
          <w:tcPr>
            <w:tcW w:w="481" w:type="pct"/>
          </w:tcPr>
          <w:p w14:paraId="10C242BC"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r w:rsidR="0030614F" w:rsidRPr="00903790" w14:paraId="2D706DD3" w14:textId="77777777" w:rsidTr="002F0ADE">
        <w:tc>
          <w:tcPr>
            <w:tcW w:w="530" w:type="pct"/>
          </w:tcPr>
          <w:p w14:paraId="5B09F65A"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11</w:t>
            </w:r>
          </w:p>
        </w:tc>
        <w:tc>
          <w:tcPr>
            <w:tcW w:w="860" w:type="pct"/>
          </w:tcPr>
          <w:p w14:paraId="283CB88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3C7F1696"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投标单位通过</w:t>
            </w:r>
            <w:r w:rsidRPr="00903790">
              <w:rPr>
                <w:rFonts w:ascii="仿宋_GB2312" w:eastAsia="仿宋_GB2312" w:hAnsi="宋体"/>
                <w:bCs/>
                <w:color w:val="000000"/>
                <w:sz w:val="28"/>
                <w:szCs w:val="28"/>
              </w:rPr>
              <w:t>ISO质量管理体系认证得1分；</w:t>
            </w:r>
          </w:p>
          <w:p w14:paraId="72925DA5"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投标单位通过</w:t>
            </w:r>
            <w:r w:rsidRPr="00903790">
              <w:rPr>
                <w:rFonts w:ascii="仿宋_GB2312" w:eastAsia="仿宋_GB2312" w:hAnsi="宋体"/>
                <w:bCs/>
                <w:color w:val="000000"/>
                <w:sz w:val="28"/>
                <w:szCs w:val="28"/>
              </w:rPr>
              <w:t>ISO环境管理体系认证得1分；</w:t>
            </w:r>
          </w:p>
          <w:p w14:paraId="741F6505"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lastRenderedPageBreak/>
              <w:t>投标单位通过</w:t>
            </w:r>
            <w:r w:rsidRPr="00903790">
              <w:rPr>
                <w:rFonts w:ascii="仿宋_GB2312" w:eastAsia="仿宋_GB2312" w:hAnsi="宋体"/>
                <w:bCs/>
                <w:color w:val="000000"/>
                <w:sz w:val="28"/>
                <w:szCs w:val="28"/>
              </w:rPr>
              <w:t>OHSAS18001职业健康管理体系认证证书得1分。</w:t>
            </w:r>
          </w:p>
        </w:tc>
        <w:tc>
          <w:tcPr>
            <w:tcW w:w="481" w:type="pct"/>
          </w:tcPr>
          <w:p w14:paraId="7373682D"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lastRenderedPageBreak/>
              <w:t>3</w:t>
            </w:r>
          </w:p>
        </w:tc>
      </w:tr>
      <w:tr w:rsidR="0030614F" w:rsidRPr="00903790" w14:paraId="04FCA9CA" w14:textId="77777777" w:rsidTr="002F0ADE">
        <w:tc>
          <w:tcPr>
            <w:tcW w:w="530" w:type="pct"/>
          </w:tcPr>
          <w:p w14:paraId="4D320BA5"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12</w:t>
            </w:r>
          </w:p>
        </w:tc>
        <w:tc>
          <w:tcPr>
            <w:tcW w:w="860" w:type="pct"/>
          </w:tcPr>
          <w:p w14:paraId="13F5AA89"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529C0B55"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投标产品必须获得国家相关权威部门出具的符合</w:t>
            </w:r>
            <w:r w:rsidRPr="00903790">
              <w:rPr>
                <w:rFonts w:ascii="仿宋_GB2312" w:eastAsia="仿宋_GB2312" w:hAnsi="宋体"/>
                <w:bCs/>
                <w:color w:val="000000"/>
                <w:sz w:val="28"/>
                <w:szCs w:val="28"/>
              </w:rPr>
              <w:t>JY/T 0382-2013 《学生计算器》标准的检测报告得2分。</w:t>
            </w:r>
          </w:p>
        </w:tc>
        <w:tc>
          <w:tcPr>
            <w:tcW w:w="481" w:type="pct"/>
          </w:tcPr>
          <w:p w14:paraId="476B933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r w:rsidR="0030614F" w:rsidRPr="00903790" w14:paraId="082BCC03" w14:textId="77777777" w:rsidTr="002F0ADE">
        <w:tc>
          <w:tcPr>
            <w:tcW w:w="530" w:type="pct"/>
          </w:tcPr>
          <w:p w14:paraId="6C0A4BF3"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13</w:t>
            </w:r>
          </w:p>
        </w:tc>
        <w:tc>
          <w:tcPr>
            <w:tcW w:w="860" w:type="pct"/>
          </w:tcPr>
          <w:p w14:paraId="62109180"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30AACED1"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投标产品的生产企业具有自己的绿色、环保生产基地，由评标委员会横向比较打分（投标人应提供证明材料）。</w:t>
            </w:r>
          </w:p>
        </w:tc>
        <w:tc>
          <w:tcPr>
            <w:tcW w:w="481" w:type="pct"/>
          </w:tcPr>
          <w:p w14:paraId="23CCF04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4</w:t>
            </w:r>
          </w:p>
        </w:tc>
      </w:tr>
      <w:tr w:rsidR="0030614F" w:rsidRPr="00903790" w14:paraId="51389066" w14:textId="77777777" w:rsidTr="002F0ADE">
        <w:tc>
          <w:tcPr>
            <w:tcW w:w="530" w:type="pct"/>
          </w:tcPr>
          <w:p w14:paraId="133E433E"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14</w:t>
            </w:r>
          </w:p>
        </w:tc>
        <w:tc>
          <w:tcPr>
            <w:tcW w:w="860" w:type="pct"/>
          </w:tcPr>
          <w:p w14:paraId="56A6652F"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商务资信</w:t>
            </w:r>
          </w:p>
        </w:tc>
        <w:tc>
          <w:tcPr>
            <w:tcW w:w="3129" w:type="pct"/>
          </w:tcPr>
          <w:p w14:paraId="488496BD"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hint="eastAsia"/>
                <w:bCs/>
                <w:color w:val="000000"/>
                <w:sz w:val="28"/>
                <w:szCs w:val="28"/>
              </w:rPr>
              <w:t>投标文件编制有序、装订整齐、书面整洁、内容详实。</w:t>
            </w:r>
          </w:p>
        </w:tc>
        <w:tc>
          <w:tcPr>
            <w:tcW w:w="481" w:type="pct"/>
          </w:tcPr>
          <w:p w14:paraId="2197A242" w14:textId="77777777" w:rsidR="0030614F" w:rsidRPr="00903790" w:rsidRDefault="0030614F" w:rsidP="002F0ADE">
            <w:pPr>
              <w:spacing w:beforeLines="50" w:before="120" w:afterLines="50" w:after="120" w:line="340" w:lineRule="exact"/>
              <w:rPr>
                <w:rFonts w:ascii="仿宋_GB2312" w:eastAsia="仿宋_GB2312" w:hAnsi="宋体"/>
                <w:bCs/>
                <w:color w:val="000000"/>
                <w:sz w:val="28"/>
                <w:szCs w:val="28"/>
              </w:rPr>
            </w:pPr>
            <w:r w:rsidRPr="00903790">
              <w:rPr>
                <w:rFonts w:ascii="仿宋_GB2312" w:eastAsia="仿宋_GB2312" w:hAnsi="宋体"/>
                <w:bCs/>
                <w:color w:val="000000"/>
                <w:sz w:val="28"/>
                <w:szCs w:val="28"/>
              </w:rPr>
              <w:t>2</w:t>
            </w:r>
          </w:p>
        </w:tc>
      </w:tr>
    </w:tbl>
    <w:p w14:paraId="4E03C96B" w14:textId="0252ED2F" w:rsidR="00903790" w:rsidRPr="00903790" w:rsidRDefault="00903790" w:rsidP="00903790">
      <w:pPr>
        <w:spacing w:beforeLines="50" w:before="120" w:afterLines="50" w:after="120" w:line="340" w:lineRule="exact"/>
        <w:rPr>
          <w:rFonts w:hAnsi="宋体"/>
          <w:bCs/>
          <w:color w:val="000000"/>
          <w:sz w:val="36"/>
          <w:szCs w:val="36"/>
        </w:rPr>
      </w:pPr>
      <w:r w:rsidRPr="00903790">
        <w:rPr>
          <w:rFonts w:hAnsi="宋体"/>
          <w:bCs/>
          <w:color w:val="000000"/>
          <w:sz w:val="36"/>
          <w:szCs w:val="36"/>
        </w:rPr>
        <w:br w:type="page"/>
      </w:r>
    </w:p>
    <w:p w14:paraId="2404E2E5" w14:textId="350868AD" w:rsidR="00B32017" w:rsidRDefault="00B32017" w:rsidP="00FC0726">
      <w:pPr>
        <w:spacing w:afterLines="100" w:after="240" w:line="340" w:lineRule="exact"/>
        <w:jc w:val="center"/>
        <w:outlineLvl w:val="0"/>
        <w:rPr>
          <w:rFonts w:hAnsi="宋体"/>
          <w:b/>
          <w:color w:val="000000"/>
          <w:sz w:val="36"/>
          <w:szCs w:val="36"/>
        </w:rPr>
      </w:pPr>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26"/>
    </w:p>
    <w:p w14:paraId="6A812BA1" w14:textId="77777777"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14:paraId="7873A16B" w14:textId="77777777"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14:paraId="07046F39" w14:textId="77777777"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14:paraId="502BA02B" w14:textId="77777777"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14:paraId="34AC6FE2" w14:textId="77777777"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14:paraId="564CF7E8" w14:textId="77777777"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09C78AD8" w14:textId="093CD76F" w:rsidR="00903790" w:rsidRDefault="00903790" w:rsidP="00D0543A">
      <w:pPr>
        <w:rPr>
          <w:rFonts w:ascii="仿宋" w:eastAsia="仿宋" w:hAnsi="仿宋"/>
          <w:b/>
          <w:sz w:val="28"/>
          <w:szCs w:val="28"/>
        </w:rPr>
      </w:pPr>
      <w:bookmarkStart w:id="27" w:name="PO_TDCUS_ITEM_PB_REQ_TITLE_1"/>
    </w:p>
    <w:p w14:paraId="7E217EA9" w14:textId="77777777" w:rsidR="00903790" w:rsidRDefault="00903790" w:rsidP="00D0543A">
      <w:pPr>
        <w:rPr>
          <w:rFonts w:ascii="仿宋" w:eastAsia="仿宋" w:hAnsi="仿宋"/>
          <w:b/>
          <w:sz w:val="28"/>
          <w:szCs w:val="28"/>
        </w:rPr>
      </w:pPr>
    </w:p>
    <w:p w14:paraId="2C63F969" w14:textId="4EB1BC77" w:rsidR="00903790" w:rsidRPr="00903790" w:rsidRDefault="00903790" w:rsidP="00903790">
      <w:pPr>
        <w:jc w:val="center"/>
        <w:rPr>
          <w:rFonts w:ascii="仿宋" w:eastAsia="仿宋" w:hAnsi="仿宋"/>
          <w:b/>
          <w:sz w:val="28"/>
          <w:szCs w:val="28"/>
        </w:rPr>
      </w:pPr>
      <w:bookmarkStart w:id="28" w:name="PO_TDCUS_ITEM_PB_REQ_PR_1_1"/>
      <w:bookmarkEnd w:id="27"/>
      <w:r w:rsidRPr="00903790">
        <w:rPr>
          <w:rFonts w:ascii="仿宋" w:eastAsia="仿宋" w:hAnsi="仿宋" w:hint="eastAsia"/>
          <w:b/>
          <w:sz w:val="28"/>
          <w:szCs w:val="28"/>
        </w:rPr>
        <w:t>浙江省教育厅（本级）</w:t>
      </w:r>
      <w:bookmarkStart w:id="29" w:name="技术需求"/>
      <w:bookmarkStart w:id="30" w:name="PO_TDCUS_ITEM_PB_REQ_FILE_1_1"/>
      <w:bookmarkEnd w:id="28"/>
      <w:bookmarkEnd w:id="29"/>
      <w:r w:rsidRPr="00903790">
        <w:rPr>
          <w:rFonts w:ascii="仿宋" w:eastAsia="仿宋" w:hAnsi="仿宋"/>
          <w:b/>
          <w:sz w:val="28"/>
          <w:szCs w:val="28"/>
        </w:rPr>
        <w:t>2021年度中小学生计算器项目</w:t>
      </w:r>
    </w:p>
    <w:p w14:paraId="42B4848F" w14:textId="1ABABEF7" w:rsidR="00903790" w:rsidRPr="00903790" w:rsidRDefault="00903790" w:rsidP="00D0543A">
      <w:pPr>
        <w:rPr>
          <w:rFonts w:ascii="仿宋" w:eastAsia="仿宋" w:hAnsi="仿宋"/>
          <w:b/>
          <w:sz w:val="28"/>
          <w:szCs w:val="28"/>
        </w:rPr>
      </w:pPr>
      <w:proofErr w:type="gramStart"/>
      <w:r w:rsidRPr="00903790">
        <w:rPr>
          <w:rFonts w:ascii="仿宋" w:eastAsia="仿宋" w:hAnsi="仿宋" w:hint="eastAsia"/>
          <w:b/>
          <w:sz w:val="28"/>
          <w:szCs w:val="28"/>
        </w:rPr>
        <w:t>标项</w:t>
      </w:r>
      <w:bookmarkStart w:id="31" w:name="jsxq_bx_2"/>
      <w:bookmarkEnd w:id="31"/>
      <w:r w:rsidRPr="00903790">
        <w:rPr>
          <w:rFonts w:ascii="仿宋" w:eastAsia="仿宋" w:hAnsi="仿宋" w:hint="eastAsia"/>
          <w:b/>
          <w:sz w:val="28"/>
          <w:szCs w:val="28"/>
        </w:rPr>
        <w:t>一</w:t>
      </w:r>
      <w:proofErr w:type="gramEnd"/>
    </w:p>
    <w:tbl>
      <w:tblPr>
        <w:tblStyle w:val="1ff5"/>
        <w:tblW w:w="0" w:type="auto"/>
        <w:tblLook w:val="04A0" w:firstRow="1" w:lastRow="0" w:firstColumn="1" w:lastColumn="0" w:noHBand="0" w:noVBand="1"/>
      </w:tblPr>
      <w:tblGrid>
        <w:gridCol w:w="5211"/>
        <w:gridCol w:w="1843"/>
        <w:gridCol w:w="2006"/>
      </w:tblGrid>
      <w:tr w:rsidR="00903790" w:rsidRPr="002A6CF0" w14:paraId="69A709D0" w14:textId="77777777" w:rsidTr="00903790">
        <w:trPr>
          <w:trHeight w:val="531"/>
        </w:trPr>
        <w:tc>
          <w:tcPr>
            <w:tcW w:w="5211" w:type="dxa"/>
            <w:vAlign w:val="center"/>
          </w:tcPr>
          <w:p w14:paraId="2B68167B" w14:textId="77777777" w:rsidR="00903790" w:rsidRPr="002A6CF0" w:rsidRDefault="00903790" w:rsidP="00EE421C">
            <w:pPr>
              <w:jc w:val="center"/>
              <w:rPr>
                <w:color w:val="000000" w:themeColor="text1"/>
                <w:sz w:val="44"/>
                <w:szCs w:val="44"/>
              </w:rPr>
            </w:pPr>
            <w:r w:rsidRPr="002A6CF0">
              <w:rPr>
                <w:rFonts w:ascii="仿宋" w:eastAsia="仿宋" w:hAnsi="仿宋" w:hint="eastAsia"/>
                <w:color w:val="000000" w:themeColor="text1"/>
                <w:sz w:val="30"/>
                <w:szCs w:val="30"/>
              </w:rPr>
              <w:t>采购内容</w:t>
            </w:r>
          </w:p>
        </w:tc>
        <w:tc>
          <w:tcPr>
            <w:tcW w:w="1843" w:type="dxa"/>
            <w:vAlign w:val="center"/>
          </w:tcPr>
          <w:p w14:paraId="53333FDA" w14:textId="77777777" w:rsidR="00903790" w:rsidRPr="002A6CF0" w:rsidRDefault="00903790" w:rsidP="00EE421C">
            <w:pPr>
              <w:jc w:val="center"/>
              <w:rPr>
                <w:color w:val="000000" w:themeColor="text1"/>
                <w:sz w:val="44"/>
                <w:szCs w:val="44"/>
              </w:rPr>
            </w:pPr>
            <w:r w:rsidRPr="002A6CF0">
              <w:rPr>
                <w:rFonts w:ascii="仿宋" w:eastAsia="仿宋" w:hAnsi="仿宋" w:hint="eastAsia"/>
                <w:color w:val="000000" w:themeColor="text1"/>
                <w:sz w:val="30"/>
                <w:szCs w:val="30"/>
              </w:rPr>
              <w:t>单位</w:t>
            </w:r>
          </w:p>
        </w:tc>
        <w:tc>
          <w:tcPr>
            <w:tcW w:w="2006" w:type="dxa"/>
            <w:vAlign w:val="center"/>
          </w:tcPr>
          <w:p w14:paraId="70257FDC" w14:textId="77777777" w:rsidR="00903790" w:rsidRPr="002A6CF0" w:rsidRDefault="00903790" w:rsidP="00EE421C">
            <w:pPr>
              <w:jc w:val="center"/>
              <w:rPr>
                <w:color w:val="000000" w:themeColor="text1"/>
                <w:sz w:val="44"/>
                <w:szCs w:val="44"/>
              </w:rPr>
            </w:pPr>
            <w:r w:rsidRPr="002A6CF0">
              <w:rPr>
                <w:rFonts w:ascii="仿宋" w:eastAsia="仿宋" w:hAnsi="仿宋" w:hint="eastAsia"/>
                <w:color w:val="000000" w:themeColor="text1"/>
                <w:sz w:val="30"/>
                <w:szCs w:val="30"/>
              </w:rPr>
              <w:t>数量</w:t>
            </w:r>
          </w:p>
        </w:tc>
      </w:tr>
      <w:tr w:rsidR="00903790" w:rsidRPr="002A6CF0" w14:paraId="1688FD96" w14:textId="77777777" w:rsidTr="00903790">
        <w:trPr>
          <w:trHeight w:val="706"/>
        </w:trPr>
        <w:tc>
          <w:tcPr>
            <w:tcW w:w="5211" w:type="dxa"/>
            <w:vAlign w:val="center"/>
          </w:tcPr>
          <w:p w14:paraId="48306A2C" w14:textId="77777777" w:rsidR="00903790" w:rsidRPr="002A6CF0" w:rsidRDefault="00903790" w:rsidP="00EE421C">
            <w:pPr>
              <w:jc w:val="center"/>
              <w:rPr>
                <w:color w:val="000000" w:themeColor="text1"/>
                <w:sz w:val="44"/>
                <w:szCs w:val="44"/>
              </w:rPr>
            </w:pPr>
            <w:r w:rsidRPr="002A6CF0">
              <w:rPr>
                <w:rFonts w:ascii="仿宋" w:eastAsia="仿宋" w:hAnsi="仿宋"/>
                <w:color w:val="000000" w:themeColor="text1"/>
                <w:sz w:val="30"/>
                <w:szCs w:val="30"/>
              </w:rPr>
              <w:t>2020-2021</w:t>
            </w:r>
            <w:r w:rsidRPr="002A6CF0">
              <w:rPr>
                <w:rFonts w:ascii="仿宋" w:eastAsia="仿宋" w:hAnsi="仿宋" w:hint="eastAsia"/>
                <w:color w:val="000000" w:themeColor="text1"/>
                <w:sz w:val="30"/>
                <w:szCs w:val="30"/>
              </w:rPr>
              <w:t>年小学型计算器</w:t>
            </w:r>
          </w:p>
        </w:tc>
        <w:tc>
          <w:tcPr>
            <w:tcW w:w="1843" w:type="dxa"/>
            <w:vAlign w:val="center"/>
          </w:tcPr>
          <w:p w14:paraId="0465EC42" w14:textId="77777777" w:rsidR="00903790" w:rsidRPr="002A6CF0" w:rsidRDefault="00903790" w:rsidP="00EE421C">
            <w:pPr>
              <w:jc w:val="center"/>
              <w:rPr>
                <w:color w:val="000000" w:themeColor="text1"/>
                <w:sz w:val="44"/>
                <w:szCs w:val="44"/>
              </w:rPr>
            </w:pPr>
            <w:r w:rsidRPr="002A6CF0">
              <w:rPr>
                <w:rFonts w:ascii="仿宋" w:eastAsia="仿宋" w:hAnsi="仿宋" w:hint="eastAsia"/>
                <w:color w:val="000000" w:themeColor="text1"/>
                <w:sz w:val="30"/>
                <w:szCs w:val="30"/>
              </w:rPr>
              <w:t>台</w:t>
            </w:r>
          </w:p>
        </w:tc>
        <w:tc>
          <w:tcPr>
            <w:tcW w:w="2006" w:type="dxa"/>
            <w:vAlign w:val="center"/>
          </w:tcPr>
          <w:p w14:paraId="55256463" w14:textId="77777777" w:rsidR="00903790" w:rsidRPr="002A6CF0" w:rsidRDefault="00903790" w:rsidP="00EE421C">
            <w:pPr>
              <w:jc w:val="center"/>
              <w:rPr>
                <w:color w:val="000000" w:themeColor="text1"/>
                <w:sz w:val="44"/>
                <w:szCs w:val="44"/>
              </w:rPr>
            </w:pPr>
            <w:r w:rsidRPr="002A6CF0">
              <w:rPr>
                <w:rFonts w:ascii="仿宋" w:eastAsia="仿宋" w:hAnsi="仿宋" w:hint="eastAsia"/>
                <w:color w:val="000000" w:themeColor="text1"/>
                <w:sz w:val="30"/>
                <w:szCs w:val="30"/>
              </w:rPr>
              <w:t>1160000</w:t>
            </w:r>
          </w:p>
        </w:tc>
      </w:tr>
    </w:tbl>
    <w:p w14:paraId="2075323E" w14:textId="77777777" w:rsidR="00903790" w:rsidRPr="002A6CF0" w:rsidRDefault="00903790" w:rsidP="00D0543A">
      <w:pPr>
        <w:rPr>
          <w:color w:val="000000" w:themeColor="text1"/>
          <w:sz w:val="28"/>
          <w:szCs w:val="28"/>
        </w:rPr>
      </w:pPr>
      <w:bookmarkStart w:id="32" w:name="jsxq_qd_2"/>
      <w:bookmarkStart w:id="33" w:name="jsxq_xq_2"/>
      <w:bookmarkEnd w:id="32"/>
      <w:bookmarkEnd w:id="33"/>
    </w:p>
    <w:p w14:paraId="4B154AB1" w14:textId="77777777" w:rsidR="00903790" w:rsidRPr="002A6CF0" w:rsidRDefault="00903790" w:rsidP="00D0543A">
      <w:pPr>
        <w:rPr>
          <w:color w:val="000000" w:themeColor="text1"/>
          <w:sz w:val="28"/>
          <w:szCs w:val="28"/>
        </w:rPr>
      </w:pPr>
    </w:p>
    <w:p w14:paraId="0ADF3DCC" w14:textId="77777777" w:rsidR="00903790" w:rsidRPr="002A6CF0" w:rsidRDefault="00903790" w:rsidP="00D0543A">
      <w:pPr>
        <w:snapToGrid w:val="0"/>
        <w:spacing w:line="360" w:lineRule="auto"/>
        <w:ind w:firstLineChars="839" w:firstLine="3020"/>
        <w:rPr>
          <w:rFonts w:ascii="宋体" w:hAnsi="宋体"/>
          <w:color w:val="000000" w:themeColor="text1"/>
          <w:sz w:val="36"/>
          <w:szCs w:val="36"/>
        </w:rPr>
      </w:pPr>
      <w:r w:rsidRPr="002A6CF0">
        <w:rPr>
          <w:rFonts w:ascii="宋体" w:hAnsi="宋体" w:hint="eastAsia"/>
          <w:color w:val="000000" w:themeColor="text1"/>
          <w:sz w:val="36"/>
          <w:szCs w:val="36"/>
        </w:rPr>
        <w:t>小学型计算器技术要求</w:t>
      </w:r>
    </w:p>
    <w:p w14:paraId="31527841" w14:textId="77777777" w:rsidR="00903790" w:rsidRPr="002A6CF0" w:rsidRDefault="00903790" w:rsidP="00D0543A">
      <w:pPr>
        <w:snapToGrid w:val="0"/>
        <w:spacing w:line="360" w:lineRule="auto"/>
        <w:ind w:firstLineChars="190" w:firstLine="532"/>
        <w:rPr>
          <w:rFonts w:ascii="宋体" w:hAnsi="宋体"/>
          <w:color w:val="000000" w:themeColor="text1"/>
          <w:sz w:val="28"/>
          <w:szCs w:val="28"/>
        </w:rPr>
      </w:pPr>
      <w:r w:rsidRPr="002A6CF0">
        <w:rPr>
          <w:rFonts w:ascii="宋体" w:hAnsi="宋体" w:hint="eastAsia"/>
          <w:color w:val="000000" w:themeColor="text1"/>
          <w:sz w:val="28"/>
          <w:szCs w:val="28"/>
        </w:rPr>
        <w:t>1、基本要求</w:t>
      </w:r>
    </w:p>
    <w:p w14:paraId="43DC117B" w14:textId="77777777" w:rsidR="00903790" w:rsidRPr="002A6CF0" w:rsidRDefault="00903790" w:rsidP="00D0543A">
      <w:pPr>
        <w:snapToGrid w:val="0"/>
        <w:spacing w:line="360" w:lineRule="auto"/>
        <w:ind w:leftChars="270" w:left="567"/>
        <w:rPr>
          <w:rFonts w:ascii="宋体" w:hAnsi="宋体"/>
          <w:color w:val="000000" w:themeColor="text1"/>
          <w:sz w:val="28"/>
          <w:szCs w:val="28"/>
        </w:rPr>
      </w:pPr>
      <w:r w:rsidRPr="002A6CF0">
        <w:rPr>
          <w:rFonts w:ascii="宋体" w:hAnsi="宋体" w:hint="eastAsia"/>
          <w:color w:val="000000" w:themeColor="text1"/>
          <w:sz w:val="28"/>
          <w:szCs w:val="28"/>
        </w:rPr>
        <w:t>所有提供的</w:t>
      </w:r>
      <w:r w:rsidRPr="002A6CF0">
        <w:rPr>
          <w:rFonts w:ascii="仿宋" w:eastAsia="仿宋" w:hAnsi="仿宋" w:hint="eastAsia"/>
          <w:color w:val="000000" w:themeColor="text1"/>
          <w:kern w:val="0"/>
          <w:sz w:val="30"/>
          <w:szCs w:val="30"/>
        </w:rPr>
        <w:t>小学型</w:t>
      </w:r>
      <w:r w:rsidRPr="002A6CF0">
        <w:rPr>
          <w:rFonts w:ascii="宋体" w:hAnsi="宋体" w:hint="eastAsia"/>
          <w:color w:val="000000" w:themeColor="text1"/>
          <w:sz w:val="28"/>
          <w:szCs w:val="28"/>
        </w:rPr>
        <w:t>计算器产品符合JY/T 0382-2013 《学生计算器》中有关小学型计算器的全部标准要求。</w:t>
      </w:r>
    </w:p>
    <w:p w14:paraId="6C977A8A" w14:textId="77777777" w:rsidR="00903790" w:rsidRPr="002A6CF0" w:rsidRDefault="00903790" w:rsidP="00D0543A">
      <w:pPr>
        <w:snapToGrid w:val="0"/>
        <w:spacing w:line="360" w:lineRule="auto"/>
        <w:ind w:firstLineChars="190" w:firstLine="532"/>
        <w:rPr>
          <w:rFonts w:ascii="宋体" w:hAnsi="宋体"/>
          <w:color w:val="000000" w:themeColor="text1"/>
          <w:sz w:val="28"/>
          <w:szCs w:val="28"/>
        </w:rPr>
      </w:pPr>
      <w:r w:rsidRPr="002A6CF0">
        <w:rPr>
          <w:rFonts w:ascii="宋体" w:hAnsi="宋体" w:hint="eastAsia"/>
          <w:color w:val="000000" w:themeColor="text1"/>
          <w:sz w:val="28"/>
          <w:szCs w:val="28"/>
        </w:rPr>
        <w:lastRenderedPageBreak/>
        <w:t>2 、主要技术指标</w:t>
      </w:r>
    </w:p>
    <w:p w14:paraId="0A44FEB1"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1）外观和结构</w:t>
      </w:r>
    </w:p>
    <w:p w14:paraId="13EB77D6"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（1）计算器应有保护性盖板。</w:t>
      </w:r>
    </w:p>
    <w:p w14:paraId="4B6114AC"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（2）计算器的电池在不使用工具情况下即可换。</w:t>
      </w:r>
    </w:p>
    <w:p w14:paraId="6662F2B5"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（3）印刷线路板应采用</w:t>
      </w:r>
      <w:proofErr w:type="gramStart"/>
      <w:r w:rsidRPr="002A6CF0">
        <w:rPr>
          <w:rFonts w:ascii="宋体" w:hAnsi="宋体" w:hint="eastAsia"/>
          <w:color w:val="000000" w:themeColor="text1"/>
          <w:sz w:val="28"/>
          <w:szCs w:val="28"/>
        </w:rPr>
        <w:t>覆铜箔环</w:t>
      </w:r>
      <w:proofErr w:type="gramEnd"/>
      <w:r w:rsidRPr="002A6CF0">
        <w:rPr>
          <w:rFonts w:ascii="宋体" w:hAnsi="宋体" w:hint="eastAsia"/>
          <w:color w:val="000000" w:themeColor="text1"/>
          <w:sz w:val="28"/>
          <w:szCs w:val="28"/>
        </w:rPr>
        <w:t>氧玻璃布层压板制作。</w:t>
      </w:r>
    </w:p>
    <w:p w14:paraId="7D05FCFD"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（4）显示屏为不小于31×96的全点阵屏。</w:t>
      </w:r>
    </w:p>
    <w:p w14:paraId="69C7840C"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（5）外观和结构还应符合GB/T 4967-1995中5.1的要求。</w:t>
      </w:r>
    </w:p>
    <w:p w14:paraId="2621B03B" w14:textId="77777777" w:rsidR="00903790" w:rsidRPr="002A6CF0" w:rsidRDefault="00903790" w:rsidP="002A6CF0">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2）功能和性能</w:t>
      </w:r>
    </w:p>
    <w:p w14:paraId="7572822D" w14:textId="77777777" w:rsidR="00903790" w:rsidRPr="002A6CF0" w:rsidRDefault="00903790" w:rsidP="002A6CF0">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符合JY/T 0382-2013标准中，表1小学型计算器的基本功能及按键标识；除此之外，还应具有小数位数选择和计时功能。</w:t>
      </w:r>
    </w:p>
    <w:p w14:paraId="44F8E1C6" w14:textId="77777777" w:rsidR="00903790" w:rsidRPr="002A6CF0" w:rsidRDefault="00903790" w:rsidP="00D0543A">
      <w:pPr>
        <w:spacing w:beforeLines="50" w:before="120" w:afterLines="50" w:after="120" w:line="360" w:lineRule="auto"/>
        <w:ind w:firstLineChars="150" w:firstLine="420"/>
        <w:jc w:val="center"/>
        <w:rPr>
          <w:rFonts w:ascii="宋体" w:hAnsi="宋体"/>
          <w:color w:val="000000" w:themeColor="text1"/>
          <w:sz w:val="28"/>
          <w:szCs w:val="28"/>
        </w:rPr>
      </w:pPr>
      <w:r w:rsidRPr="002A6CF0">
        <w:rPr>
          <w:rFonts w:ascii="宋体" w:hAnsi="宋体" w:hint="eastAsia"/>
          <w:color w:val="000000" w:themeColor="text1"/>
          <w:sz w:val="28"/>
          <w:szCs w:val="28"/>
        </w:rPr>
        <w:t>表1 小学型计算器的基本功能及按键标识</w:t>
      </w:r>
    </w:p>
    <w:tbl>
      <w:tblPr>
        <w:tblW w:w="9442" w:type="dxa"/>
        <w:tblInd w:w="250" w:type="dxa"/>
        <w:tblLayout w:type="fixed"/>
        <w:tblLook w:val="0000" w:firstRow="0" w:lastRow="0" w:firstColumn="0" w:lastColumn="0" w:noHBand="0" w:noVBand="0"/>
      </w:tblPr>
      <w:tblGrid>
        <w:gridCol w:w="1356"/>
        <w:gridCol w:w="1937"/>
        <w:gridCol w:w="1356"/>
        <w:gridCol w:w="1811"/>
        <w:gridCol w:w="1356"/>
        <w:gridCol w:w="1626"/>
      </w:tblGrid>
      <w:tr w:rsidR="00903790" w:rsidRPr="002A6CF0" w14:paraId="0B077B82"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1AFA324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937" w:type="dxa"/>
            <w:tcBorders>
              <w:top w:val="single" w:sz="6" w:space="0" w:color="auto"/>
              <w:left w:val="nil"/>
              <w:bottom w:val="single" w:sz="6" w:space="0" w:color="auto"/>
              <w:right w:val="single" w:sz="6" w:space="0" w:color="auto"/>
            </w:tcBorders>
            <w:vAlign w:val="center"/>
          </w:tcPr>
          <w:p w14:paraId="0B67EDB2"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功能说明</w:t>
            </w:r>
          </w:p>
        </w:tc>
        <w:tc>
          <w:tcPr>
            <w:tcW w:w="1356" w:type="dxa"/>
            <w:tcBorders>
              <w:top w:val="single" w:sz="6" w:space="0" w:color="auto"/>
              <w:left w:val="nil"/>
              <w:bottom w:val="single" w:sz="6" w:space="0" w:color="auto"/>
              <w:right w:val="single" w:sz="6" w:space="0" w:color="auto"/>
            </w:tcBorders>
            <w:vAlign w:val="center"/>
          </w:tcPr>
          <w:p w14:paraId="2D166A9B"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811" w:type="dxa"/>
            <w:tcBorders>
              <w:top w:val="single" w:sz="6" w:space="0" w:color="auto"/>
              <w:left w:val="nil"/>
              <w:bottom w:val="single" w:sz="6" w:space="0" w:color="auto"/>
              <w:right w:val="single" w:sz="6" w:space="0" w:color="auto"/>
            </w:tcBorders>
            <w:vAlign w:val="center"/>
          </w:tcPr>
          <w:p w14:paraId="500484D7"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功能说明</w:t>
            </w:r>
          </w:p>
        </w:tc>
        <w:tc>
          <w:tcPr>
            <w:tcW w:w="1356" w:type="dxa"/>
            <w:tcBorders>
              <w:top w:val="single" w:sz="6" w:space="0" w:color="auto"/>
              <w:left w:val="nil"/>
              <w:bottom w:val="single" w:sz="6" w:space="0" w:color="auto"/>
              <w:right w:val="single" w:sz="6" w:space="0" w:color="auto"/>
            </w:tcBorders>
            <w:vAlign w:val="center"/>
          </w:tcPr>
          <w:p w14:paraId="5868FF5A"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626" w:type="dxa"/>
            <w:tcBorders>
              <w:top w:val="single" w:sz="6" w:space="0" w:color="auto"/>
              <w:left w:val="nil"/>
              <w:bottom w:val="single" w:sz="6" w:space="0" w:color="auto"/>
              <w:right w:val="single" w:sz="6" w:space="0" w:color="auto"/>
            </w:tcBorders>
            <w:vAlign w:val="center"/>
          </w:tcPr>
          <w:p w14:paraId="4F18F1F7"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功能说明</w:t>
            </w:r>
          </w:p>
        </w:tc>
      </w:tr>
      <w:tr w:rsidR="00903790" w:rsidRPr="002A6CF0" w14:paraId="688C0BE4"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3919D77C"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0N／C</w:t>
            </w:r>
          </w:p>
        </w:tc>
        <w:tc>
          <w:tcPr>
            <w:tcW w:w="1937" w:type="dxa"/>
            <w:tcBorders>
              <w:top w:val="single" w:sz="6" w:space="0" w:color="auto"/>
              <w:left w:val="nil"/>
              <w:bottom w:val="single" w:sz="6" w:space="0" w:color="auto"/>
              <w:right w:val="single" w:sz="6" w:space="0" w:color="auto"/>
            </w:tcBorders>
            <w:vAlign w:val="center"/>
          </w:tcPr>
          <w:p w14:paraId="2F6C7ECC"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开机／清除</w:t>
            </w:r>
          </w:p>
        </w:tc>
        <w:tc>
          <w:tcPr>
            <w:tcW w:w="1356" w:type="dxa"/>
            <w:tcBorders>
              <w:top w:val="single" w:sz="6" w:space="0" w:color="auto"/>
              <w:left w:val="nil"/>
              <w:bottom w:val="single" w:sz="6" w:space="0" w:color="auto"/>
              <w:right w:val="single" w:sz="6" w:space="0" w:color="auto"/>
            </w:tcBorders>
            <w:vAlign w:val="center"/>
          </w:tcPr>
          <w:p w14:paraId="70492E46"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0FF</w:t>
            </w:r>
          </w:p>
        </w:tc>
        <w:tc>
          <w:tcPr>
            <w:tcW w:w="1811" w:type="dxa"/>
            <w:tcBorders>
              <w:top w:val="single" w:sz="6" w:space="0" w:color="auto"/>
              <w:left w:val="nil"/>
              <w:bottom w:val="single" w:sz="6" w:space="0" w:color="auto"/>
              <w:right w:val="single" w:sz="6" w:space="0" w:color="auto"/>
            </w:tcBorders>
            <w:vAlign w:val="center"/>
          </w:tcPr>
          <w:p w14:paraId="42812F49" w14:textId="77777777" w:rsidR="00903790" w:rsidRPr="002A6CF0" w:rsidRDefault="00903790" w:rsidP="00D0543A">
            <w:pPr>
              <w:spacing w:line="360" w:lineRule="auto"/>
              <w:jc w:val="center"/>
              <w:rPr>
                <w:rFonts w:ascii="宋体" w:hAnsi="宋体"/>
                <w:b/>
                <w:bCs/>
                <w:color w:val="000000" w:themeColor="text1"/>
                <w:sz w:val="28"/>
                <w:szCs w:val="28"/>
              </w:rPr>
            </w:pPr>
            <w:r w:rsidRPr="002A6CF0">
              <w:rPr>
                <w:rFonts w:ascii="宋体" w:hAnsi="宋体" w:hint="eastAsia"/>
                <w:b/>
                <w:bCs/>
                <w:color w:val="000000" w:themeColor="text1"/>
                <w:kern w:val="0"/>
                <w:sz w:val="28"/>
                <w:szCs w:val="28"/>
              </w:rPr>
              <w:t>关机</w:t>
            </w:r>
          </w:p>
        </w:tc>
        <w:tc>
          <w:tcPr>
            <w:tcW w:w="1356" w:type="dxa"/>
            <w:tcBorders>
              <w:top w:val="single" w:sz="6" w:space="0" w:color="auto"/>
              <w:left w:val="nil"/>
              <w:bottom w:val="single" w:sz="6" w:space="0" w:color="auto"/>
              <w:right w:val="single" w:sz="6" w:space="0" w:color="auto"/>
            </w:tcBorders>
            <w:vAlign w:val="center"/>
          </w:tcPr>
          <w:p w14:paraId="70FFE71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626" w:type="dxa"/>
            <w:tcBorders>
              <w:top w:val="single" w:sz="6" w:space="0" w:color="auto"/>
              <w:left w:val="nil"/>
              <w:bottom w:val="single" w:sz="6" w:space="0" w:color="auto"/>
              <w:right w:val="single" w:sz="6" w:space="0" w:color="auto"/>
            </w:tcBorders>
            <w:vAlign w:val="center"/>
          </w:tcPr>
          <w:p w14:paraId="24519349"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加法</w:t>
            </w:r>
          </w:p>
        </w:tc>
      </w:tr>
      <w:tr w:rsidR="00903790" w:rsidRPr="002A6CF0" w14:paraId="6E544A4A"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5FB128C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937" w:type="dxa"/>
            <w:tcBorders>
              <w:top w:val="single" w:sz="6" w:space="0" w:color="auto"/>
              <w:left w:val="nil"/>
              <w:bottom w:val="single" w:sz="6" w:space="0" w:color="auto"/>
              <w:right w:val="single" w:sz="6" w:space="0" w:color="auto"/>
            </w:tcBorders>
            <w:vAlign w:val="center"/>
          </w:tcPr>
          <w:p w14:paraId="2A7568C7"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减法</w:t>
            </w:r>
          </w:p>
        </w:tc>
        <w:tc>
          <w:tcPr>
            <w:tcW w:w="1356" w:type="dxa"/>
            <w:tcBorders>
              <w:top w:val="single" w:sz="6" w:space="0" w:color="auto"/>
              <w:left w:val="nil"/>
              <w:bottom w:val="single" w:sz="6" w:space="0" w:color="auto"/>
              <w:right w:val="single" w:sz="6" w:space="0" w:color="auto"/>
            </w:tcBorders>
            <w:vAlign w:val="center"/>
          </w:tcPr>
          <w:p w14:paraId="75416D0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811" w:type="dxa"/>
            <w:tcBorders>
              <w:top w:val="single" w:sz="6" w:space="0" w:color="auto"/>
              <w:left w:val="nil"/>
              <w:bottom w:val="single" w:sz="6" w:space="0" w:color="auto"/>
              <w:right w:val="single" w:sz="6" w:space="0" w:color="auto"/>
            </w:tcBorders>
            <w:vAlign w:val="center"/>
          </w:tcPr>
          <w:p w14:paraId="69FFFA4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乘法</w:t>
            </w:r>
          </w:p>
        </w:tc>
        <w:tc>
          <w:tcPr>
            <w:tcW w:w="1356" w:type="dxa"/>
            <w:tcBorders>
              <w:top w:val="single" w:sz="6" w:space="0" w:color="auto"/>
              <w:left w:val="nil"/>
              <w:bottom w:val="single" w:sz="6" w:space="0" w:color="auto"/>
              <w:right w:val="single" w:sz="6" w:space="0" w:color="auto"/>
            </w:tcBorders>
            <w:vAlign w:val="center"/>
          </w:tcPr>
          <w:p w14:paraId="1C328A0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626" w:type="dxa"/>
            <w:tcBorders>
              <w:top w:val="single" w:sz="6" w:space="0" w:color="auto"/>
              <w:left w:val="nil"/>
              <w:bottom w:val="single" w:sz="6" w:space="0" w:color="auto"/>
              <w:right w:val="single" w:sz="6" w:space="0" w:color="auto"/>
            </w:tcBorders>
            <w:vAlign w:val="center"/>
          </w:tcPr>
          <w:p w14:paraId="59E62CD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除</w:t>
            </w:r>
            <w:r w:rsidRPr="002A6CF0">
              <w:rPr>
                <w:rFonts w:ascii="宋体" w:hAnsi="宋体" w:hint="eastAsia"/>
                <w:color w:val="000000" w:themeColor="text1"/>
                <w:kern w:val="0"/>
                <w:sz w:val="28"/>
                <w:szCs w:val="28"/>
              </w:rPr>
              <w:t>法</w:t>
            </w:r>
          </w:p>
        </w:tc>
      </w:tr>
      <w:tr w:rsidR="00903790" w:rsidRPr="002A6CF0" w14:paraId="2F93E1AD"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32B2EC9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0～9</w:t>
            </w:r>
          </w:p>
        </w:tc>
        <w:tc>
          <w:tcPr>
            <w:tcW w:w="1937" w:type="dxa"/>
            <w:tcBorders>
              <w:top w:val="single" w:sz="6" w:space="0" w:color="auto"/>
              <w:left w:val="nil"/>
              <w:bottom w:val="single" w:sz="6" w:space="0" w:color="auto"/>
              <w:right w:val="single" w:sz="6" w:space="0" w:color="auto"/>
            </w:tcBorders>
            <w:vAlign w:val="center"/>
          </w:tcPr>
          <w:p w14:paraId="152A8844"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数字</w:t>
            </w:r>
          </w:p>
        </w:tc>
        <w:tc>
          <w:tcPr>
            <w:tcW w:w="1356" w:type="dxa"/>
            <w:tcBorders>
              <w:top w:val="single" w:sz="6" w:space="0" w:color="auto"/>
              <w:left w:val="nil"/>
              <w:bottom w:val="single" w:sz="6" w:space="0" w:color="auto"/>
              <w:right w:val="single" w:sz="6" w:space="0" w:color="auto"/>
            </w:tcBorders>
            <w:vAlign w:val="center"/>
          </w:tcPr>
          <w:p w14:paraId="1BBA496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811" w:type="dxa"/>
            <w:tcBorders>
              <w:top w:val="single" w:sz="6" w:space="0" w:color="auto"/>
              <w:left w:val="nil"/>
              <w:bottom w:val="single" w:sz="6" w:space="0" w:color="auto"/>
              <w:right w:val="single" w:sz="6" w:space="0" w:color="auto"/>
            </w:tcBorders>
            <w:vAlign w:val="center"/>
          </w:tcPr>
          <w:p w14:paraId="549EF72B"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小数点</w:t>
            </w:r>
          </w:p>
        </w:tc>
        <w:tc>
          <w:tcPr>
            <w:tcW w:w="1356" w:type="dxa"/>
            <w:tcBorders>
              <w:top w:val="single" w:sz="6" w:space="0" w:color="auto"/>
              <w:left w:val="nil"/>
              <w:bottom w:val="single" w:sz="6" w:space="0" w:color="auto"/>
              <w:right w:val="single" w:sz="6" w:space="0" w:color="auto"/>
            </w:tcBorders>
            <w:vAlign w:val="center"/>
          </w:tcPr>
          <w:p w14:paraId="717D050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626" w:type="dxa"/>
            <w:tcBorders>
              <w:top w:val="single" w:sz="6" w:space="0" w:color="auto"/>
              <w:left w:val="nil"/>
              <w:bottom w:val="single" w:sz="6" w:space="0" w:color="auto"/>
              <w:right w:val="single" w:sz="6" w:space="0" w:color="auto"/>
            </w:tcBorders>
            <w:vAlign w:val="center"/>
          </w:tcPr>
          <w:p w14:paraId="643710F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等号</w:t>
            </w:r>
          </w:p>
        </w:tc>
      </w:tr>
      <w:tr w:rsidR="00903790" w:rsidRPr="002A6CF0" w14:paraId="5B520C2F"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574577EC" w14:textId="77777777" w:rsidR="00903790" w:rsidRPr="002A6CF0" w:rsidRDefault="00903790" w:rsidP="00D0543A">
            <w:pPr>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937" w:type="dxa"/>
            <w:tcBorders>
              <w:top w:val="single" w:sz="6" w:space="0" w:color="auto"/>
              <w:left w:val="nil"/>
              <w:bottom w:val="single" w:sz="6" w:space="0" w:color="auto"/>
              <w:right w:val="single" w:sz="6" w:space="0" w:color="auto"/>
            </w:tcBorders>
            <w:vAlign w:val="center"/>
          </w:tcPr>
          <w:p w14:paraId="1F167CEA"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百分号</w:t>
            </w:r>
          </w:p>
        </w:tc>
        <w:tc>
          <w:tcPr>
            <w:tcW w:w="1356" w:type="dxa"/>
            <w:tcBorders>
              <w:top w:val="single" w:sz="6" w:space="0" w:color="auto"/>
              <w:left w:val="nil"/>
              <w:bottom w:val="single" w:sz="6" w:space="0" w:color="auto"/>
              <w:right w:val="single" w:sz="6" w:space="0" w:color="auto"/>
            </w:tcBorders>
            <w:vAlign w:val="center"/>
          </w:tcPr>
          <w:p w14:paraId="3CC2F13A"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π</w:t>
            </w:r>
          </w:p>
        </w:tc>
        <w:tc>
          <w:tcPr>
            <w:tcW w:w="1811" w:type="dxa"/>
            <w:tcBorders>
              <w:top w:val="single" w:sz="6" w:space="0" w:color="auto"/>
              <w:left w:val="nil"/>
              <w:bottom w:val="single" w:sz="6" w:space="0" w:color="auto"/>
              <w:right w:val="single" w:sz="6" w:space="0" w:color="auto"/>
            </w:tcBorders>
            <w:vAlign w:val="center"/>
          </w:tcPr>
          <w:p w14:paraId="1DAD1E35"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圆周率</w:t>
            </w:r>
          </w:p>
        </w:tc>
        <w:tc>
          <w:tcPr>
            <w:tcW w:w="1356" w:type="dxa"/>
            <w:tcBorders>
              <w:top w:val="single" w:sz="6" w:space="0" w:color="auto"/>
              <w:left w:val="nil"/>
              <w:bottom w:val="single" w:sz="6" w:space="0" w:color="auto"/>
              <w:right w:val="single" w:sz="6" w:space="0" w:color="auto"/>
            </w:tcBorders>
            <w:vAlign w:val="center"/>
          </w:tcPr>
          <w:p w14:paraId="156C8C75"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χ</w:t>
            </w:r>
            <w:r w:rsidRPr="002A6CF0">
              <w:rPr>
                <w:rFonts w:ascii="宋体" w:hAnsi="宋体" w:hint="eastAsia"/>
                <w:color w:val="000000" w:themeColor="text1"/>
                <w:sz w:val="28"/>
                <w:szCs w:val="28"/>
                <w:vertAlign w:val="superscript"/>
              </w:rPr>
              <w:t>2</w:t>
            </w:r>
          </w:p>
        </w:tc>
        <w:tc>
          <w:tcPr>
            <w:tcW w:w="1626" w:type="dxa"/>
            <w:tcBorders>
              <w:top w:val="single" w:sz="6" w:space="0" w:color="auto"/>
              <w:left w:val="nil"/>
              <w:bottom w:val="single" w:sz="6" w:space="0" w:color="auto"/>
              <w:right w:val="single" w:sz="6" w:space="0" w:color="auto"/>
            </w:tcBorders>
            <w:vAlign w:val="center"/>
          </w:tcPr>
          <w:p w14:paraId="005516A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平方</w:t>
            </w:r>
          </w:p>
        </w:tc>
      </w:tr>
      <w:tr w:rsidR="00903790" w:rsidRPr="002A6CF0" w14:paraId="1FD95526"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75AA3DEA"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a</w:t>
            </w:r>
          </w:p>
        </w:tc>
        <w:tc>
          <w:tcPr>
            <w:tcW w:w="1937" w:type="dxa"/>
            <w:tcBorders>
              <w:top w:val="single" w:sz="6" w:space="0" w:color="auto"/>
              <w:left w:val="nil"/>
              <w:bottom w:val="single" w:sz="6" w:space="0" w:color="auto"/>
              <w:right w:val="single" w:sz="6" w:space="0" w:color="auto"/>
            </w:tcBorders>
            <w:vAlign w:val="center"/>
          </w:tcPr>
          <w:p w14:paraId="1F16363E"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带分数整数部分输入</w:t>
            </w:r>
          </w:p>
        </w:tc>
        <w:tc>
          <w:tcPr>
            <w:tcW w:w="1356" w:type="dxa"/>
            <w:tcBorders>
              <w:top w:val="single" w:sz="6" w:space="0" w:color="auto"/>
              <w:left w:val="nil"/>
              <w:bottom w:val="single" w:sz="6" w:space="0" w:color="auto"/>
              <w:right w:val="single" w:sz="6" w:space="0" w:color="auto"/>
            </w:tcBorders>
            <w:vAlign w:val="center"/>
          </w:tcPr>
          <w:p w14:paraId="322BA24B" w14:textId="77777777" w:rsidR="00903790" w:rsidRPr="002A6CF0" w:rsidRDefault="00903790" w:rsidP="00D0543A">
            <w:pPr>
              <w:spacing w:line="360" w:lineRule="auto"/>
              <w:ind w:firstLineChars="100" w:firstLine="280"/>
              <w:jc w:val="center"/>
              <w:rPr>
                <w:color w:val="000000" w:themeColor="text1"/>
                <w:szCs w:val="21"/>
              </w:rPr>
            </w:pPr>
            <w:r w:rsidRPr="002A6CF0">
              <w:rPr>
                <w:rFonts w:ascii="宋体" w:hAnsi="宋体"/>
                <w:noProof/>
                <w:color w:val="000000" w:themeColor="text1"/>
                <w:sz w:val="28"/>
                <w:szCs w:val="28"/>
              </w:rPr>
              <w:drawing>
                <wp:inline distT="0" distB="0" distL="0" distR="0" wp14:anchorId="554A2FF6" wp14:editId="1A1ECEB4">
                  <wp:extent cx="152400" cy="333375"/>
                  <wp:effectExtent l="0" t="0" r="0" b="9525"/>
                  <wp:docPr id="22" name="图片 22" descr="C:\Users\dell\AppData\Local\Temp\ksohtml\wps37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AppData\Local\Temp\ksohtml\wps370A.tmp.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p>
        </w:tc>
        <w:tc>
          <w:tcPr>
            <w:tcW w:w="1811" w:type="dxa"/>
            <w:tcBorders>
              <w:top w:val="single" w:sz="6" w:space="0" w:color="auto"/>
              <w:left w:val="nil"/>
              <w:bottom w:val="single" w:sz="6" w:space="0" w:color="auto"/>
              <w:right w:val="single" w:sz="6" w:space="0" w:color="auto"/>
            </w:tcBorders>
            <w:vAlign w:val="center"/>
          </w:tcPr>
          <w:p w14:paraId="4EFDF2C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 xml:space="preserve">分数 </w:t>
            </w:r>
          </w:p>
        </w:tc>
        <w:tc>
          <w:tcPr>
            <w:tcW w:w="1356" w:type="dxa"/>
            <w:tcBorders>
              <w:top w:val="single" w:sz="6" w:space="0" w:color="auto"/>
              <w:left w:val="nil"/>
              <w:bottom w:val="single" w:sz="6" w:space="0" w:color="auto"/>
              <w:right w:val="single" w:sz="6" w:space="0" w:color="auto"/>
            </w:tcBorders>
            <w:vAlign w:val="center"/>
          </w:tcPr>
          <w:p w14:paraId="7F58C7B0" w14:textId="77777777" w:rsidR="00903790" w:rsidRPr="002A6CF0" w:rsidRDefault="00903790" w:rsidP="00D0543A">
            <w:pPr>
              <w:spacing w:line="360" w:lineRule="auto"/>
              <w:jc w:val="center"/>
              <w:rPr>
                <w:color w:val="000000" w:themeColor="text1"/>
                <w:szCs w:val="21"/>
              </w:rPr>
            </w:pPr>
            <w:r w:rsidRPr="002A6CF0">
              <w:rPr>
                <w:rFonts w:ascii="宋体" w:hAnsi="宋体"/>
                <w:noProof/>
                <w:color w:val="000000" w:themeColor="text1"/>
                <w:sz w:val="28"/>
                <w:szCs w:val="28"/>
              </w:rPr>
              <w:drawing>
                <wp:inline distT="0" distB="0" distL="0" distR="0" wp14:anchorId="2AEC9D2B" wp14:editId="525642ED">
                  <wp:extent cx="257175" cy="342900"/>
                  <wp:effectExtent l="0" t="0" r="0" b="0"/>
                  <wp:docPr id="21" name="图片 21" descr="C:\Users\dell\AppData\Local\Temp\ksohtml\wps372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ell\AppData\Local\Temp\ksohtml\wps372A.tmp.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r w:rsidRPr="002A6CF0">
              <w:rPr>
                <w:rFonts w:ascii="宋体" w:hAnsi="宋体" w:hint="eastAsia"/>
                <w:color w:val="000000" w:themeColor="text1"/>
                <w:kern w:val="0"/>
                <w:sz w:val="28"/>
                <w:szCs w:val="28"/>
                <w:vertAlign w:val="subscript"/>
              </w:rPr>
              <w:t>← →</w:t>
            </w:r>
            <w:r w:rsidRPr="002A6CF0">
              <w:rPr>
                <w:rFonts w:ascii="宋体" w:hAnsi="宋体"/>
                <w:noProof/>
                <w:color w:val="000000" w:themeColor="text1"/>
                <w:kern w:val="0"/>
                <w:sz w:val="28"/>
                <w:szCs w:val="28"/>
                <w:vertAlign w:val="subscript"/>
              </w:rPr>
              <w:drawing>
                <wp:inline distT="0" distB="0" distL="0" distR="0" wp14:anchorId="525262CD" wp14:editId="3DA5311C">
                  <wp:extent cx="161925" cy="323850"/>
                  <wp:effectExtent l="0" t="0" r="9525" b="0"/>
                  <wp:docPr id="20" name="图片 20" descr="C:\Users\dell\AppData\Local\Temp\ksohtml\wps374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ll\AppData\Local\Temp\ksohtml\wps374A.tmp.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p>
        </w:tc>
        <w:tc>
          <w:tcPr>
            <w:tcW w:w="1626" w:type="dxa"/>
            <w:tcBorders>
              <w:top w:val="single" w:sz="6" w:space="0" w:color="auto"/>
              <w:left w:val="nil"/>
              <w:bottom w:val="single" w:sz="6" w:space="0" w:color="auto"/>
              <w:right w:val="single" w:sz="6" w:space="0" w:color="auto"/>
            </w:tcBorders>
            <w:vAlign w:val="center"/>
          </w:tcPr>
          <w:p w14:paraId="0BF198A3"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带分数与假分数互相</w:t>
            </w:r>
          </w:p>
          <w:p w14:paraId="4E7955B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转换</w:t>
            </w:r>
          </w:p>
        </w:tc>
      </w:tr>
      <w:tr w:rsidR="00903790" w:rsidRPr="002A6CF0" w14:paraId="4EC9A85E"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6FA45138"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F</w:t>
            </w:r>
            <w:r w:rsidRPr="002A6CF0">
              <w:rPr>
                <w:rFonts w:ascii="宋体" w:hAnsi="宋体" w:hint="eastAsia"/>
                <w:color w:val="000000" w:themeColor="text1"/>
                <w:kern w:val="0"/>
                <w:sz w:val="28"/>
                <w:szCs w:val="28"/>
                <w:vertAlign w:val="subscript"/>
              </w:rPr>
              <w:t>← →</w:t>
            </w:r>
            <w:r w:rsidRPr="002A6CF0">
              <w:rPr>
                <w:color w:val="000000" w:themeColor="text1"/>
              </w:rPr>
              <w:t>D</w:t>
            </w:r>
          </w:p>
        </w:tc>
        <w:tc>
          <w:tcPr>
            <w:tcW w:w="1937" w:type="dxa"/>
            <w:tcBorders>
              <w:top w:val="single" w:sz="6" w:space="0" w:color="auto"/>
              <w:left w:val="nil"/>
              <w:bottom w:val="single" w:sz="6" w:space="0" w:color="auto"/>
              <w:right w:val="single" w:sz="6" w:space="0" w:color="auto"/>
            </w:tcBorders>
            <w:vAlign w:val="center"/>
          </w:tcPr>
          <w:p w14:paraId="0DCCB6F3"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分数与小数互相</w:t>
            </w:r>
          </w:p>
          <w:p w14:paraId="01934772"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转换</w:t>
            </w:r>
          </w:p>
        </w:tc>
        <w:tc>
          <w:tcPr>
            <w:tcW w:w="1356" w:type="dxa"/>
            <w:tcBorders>
              <w:top w:val="single" w:sz="6" w:space="0" w:color="auto"/>
              <w:left w:val="nil"/>
              <w:bottom w:val="single" w:sz="6" w:space="0" w:color="auto"/>
              <w:right w:val="single" w:sz="6" w:space="0" w:color="auto"/>
            </w:tcBorders>
            <w:vAlign w:val="center"/>
          </w:tcPr>
          <w:p w14:paraId="0A28989D"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D</w:t>
            </w:r>
            <w:r w:rsidRPr="002A6CF0">
              <w:rPr>
                <w:rFonts w:ascii="宋体" w:hAnsi="宋体" w:hint="eastAsia"/>
                <w:color w:val="000000" w:themeColor="text1"/>
                <w:kern w:val="0"/>
                <w:sz w:val="28"/>
                <w:szCs w:val="28"/>
                <w:vertAlign w:val="subscript"/>
              </w:rPr>
              <w:t> ← →</w:t>
            </w:r>
            <w:r w:rsidRPr="002A6CF0">
              <w:rPr>
                <w:color w:val="000000" w:themeColor="text1"/>
              </w:rPr>
              <w:t>%</w:t>
            </w:r>
          </w:p>
        </w:tc>
        <w:tc>
          <w:tcPr>
            <w:tcW w:w="1811" w:type="dxa"/>
            <w:tcBorders>
              <w:top w:val="single" w:sz="6" w:space="0" w:color="auto"/>
              <w:left w:val="nil"/>
              <w:bottom w:val="single" w:sz="6" w:space="0" w:color="auto"/>
              <w:right w:val="single" w:sz="6" w:space="0" w:color="auto"/>
            </w:tcBorders>
            <w:vAlign w:val="center"/>
          </w:tcPr>
          <w:p w14:paraId="52737B5A"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小数与百分数互相</w:t>
            </w:r>
          </w:p>
          <w:p w14:paraId="33501981"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转换</w:t>
            </w:r>
          </w:p>
        </w:tc>
        <w:tc>
          <w:tcPr>
            <w:tcW w:w="1356" w:type="dxa"/>
            <w:tcBorders>
              <w:top w:val="single" w:sz="6" w:space="0" w:color="auto"/>
              <w:left w:val="nil"/>
              <w:bottom w:val="single" w:sz="6" w:space="0" w:color="auto"/>
              <w:right w:val="single" w:sz="6" w:space="0" w:color="auto"/>
            </w:tcBorders>
            <w:vAlign w:val="center"/>
          </w:tcPr>
          <w:p w14:paraId="22EF37F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HMS</w:t>
            </w:r>
          </w:p>
        </w:tc>
        <w:tc>
          <w:tcPr>
            <w:tcW w:w="1626" w:type="dxa"/>
            <w:tcBorders>
              <w:top w:val="single" w:sz="6" w:space="0" w:color="auto"/>
              <w:left w:val="nil"/>
              <w:bottom w:val="single" w:sz="6" w:space="0" w:color="auto"/>
              <w:right w:val="single" w:sz="6" w:space="0" w:color="auto"/>
            </w:tcBorders>
            <w:vAlign w:val="center"/>
          </w:tcPr>
          <w:p w14:paraId="4E41D65E" w14:textId="77777777" w:rsidR="00903790" w:rsidRPr="002A6CF0" w:rsidRDefault="00903790" w:rsidP="00D0543A">
            <w:pPr>
              <w:spacing w:line="360" w:lineRule="auto"/>
              <w:rPr>
                <w:rFonts w:ascii="宋体" w:hAnsi="宋体"/>
                <w:color w:val="000000" w:themeColor="text1"/>
                <w:sz w:val="28"/>
                <w:szCs w:val="28"/>
              </w:rPr>
            </w:pPr>
            <w:r w:rsidRPr="002A6CF0">
              <w:rPr>
                <w:rFonts w:ascii="宋体" w:hAnsi="宋体" w:hint="eastAsia"/>
                <w:color w:val="000000" w:themeColor="text1"/>
                <w:sz w:val="28"/>
                <w:szCs w:val="28"/>
              </w:rPr>
              <w:t>时、分、秒输入与转换</w:t>
            </w:r>
          </w:p>
        </w:tc>
      </w:tr>
      <w:tr w:rsidR="00903790" w:rsidRPr="002A6CF0" w14:paraId="1314DCEE"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294CFE48" w14:textId="77777777" w:rsidR="00903790" w:rsidRPr="002A6CF0" w:rsidRDefault="00903790" w:rsidP="00D0543A">
            <w:pPr>
              <w:spacing w:line="360" w:lineRule="auto"/>
              <w:jc w:val="center"/>
              <w:rPr>
                <w:color w:val="000000" w:themeColor="text1"/>
                <w:szCs w:val="21"/>
              </w:rPr>
            </w:pPr>
            <w:r w:rsidRPr="002A6CF0">
              <w:rPr>
                <w:rFonts w:ascii="宋体" w:hAnsi="宋体" w:hint="eastAsia"/>
                <w:color w:val="000000" w:themeColor="text1"/>
                <w:kern w:val="0"/>
                <w:sz w:val="28"/>
                <w:szCs w:val="28"/>
              </w:rPr>
              <w:lastRenderedPageBreak/>
              <w:t> </w:t>
            </w:r>
            <w:r w:rsidRPr="002A6CF0">
              <w:rPr>
                <w:rFonts w:ascii="宋体" w:hAnsi="宋体"/>
                <w:noProof/>
                <w:color w:val="000000" w:themeColor="text1"/>
                <w:kern w:val="0"/>
                <w:sz w:val="28"/>
                <w:szCs w:val="28"/>
              </w:rPr>
              <w:drawing>
                <wp:inline distT="0" distB="0" distL="0" distR="0" wp14:anchorId="0559C276" wp14:editId="5F85E0B0">
                  <wp:extent cx="152400" cy="333375"/>
                  <wp:effectExtent l="0" t="0" r="0" b="9525"/>
                  <wp:docPr id="19" name="图片 19" descr="C:\Users\dell\AppData\Local\Temp\ksohtml\wps374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ell\AppData\Local\Temp\ksohtml\wps374B.tmp.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p>
        </w:tc>
        <w:tc>
          <w:tcPr>
            <w:tcW w:w="1937" w:type="dxa"/>
            <w:tcBorders>
              <w:top w:val="single" w:sz="6" w:space="0" w:color="auto"/>
              <w:left w:val="nil"/>
              <w:bottom w:val="single" w:sz="6" w:space="0" w:color="auto"/>
              <w:right w:val="single" w:sz="6" w:space="0" w:color="auto"/>
            </w:tcBorders>
            <w:vAlign w:val="center"/>
          </w:tcPr>
          <w:p w14:paraId="09C3EBB9"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倒数</w:t>
            </w:r>
          </w:p>
        </w:tc>
        <w:tc>
          <w:tcPr>
            <w:tcW w:w="1356" w:type="dxa"/>
            <w:tcBorders>
              <w:top w:val="single" w:sz="6" w:space="0" w:color="auto"/>
              <w:left w:val="nil"/>
              <w:bottom w:val="single" w:sz="6" w:space="0" w:color="auto"/>
              <w:right w:val="single" w:sz="6" w:space="0" w:color="auto"/>
            </w:tcBorders>
            <w:vAlign w:val="center"/>
          </w:tcPr>
          <w:p w14:paraId="3C36CA56"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811" w:type="dxa"/>
            <w:tcBorders>
              <w:top w:val="single" w:sz="6" w:space="0" w:color="auto"/>
              <w:left w:val="nil"/>
              <w:bottom w:val="single" w:sz="6" w:space="0" w:color="auto"/>
              <w:right w:val="single" w:sz="6" w:space="0" w:color="auto"/>
            </w:tcBorders>
            <w:vAlign w:val="center"/>
          </w:tcPr>
          <w:p w14:paraId="1CFD0C94"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左括弧，括号嵌套层数应不少于三层</w:t>
            </w:r>
          </w:p>
        </w:tc>
        <w:tc>
          <w:tcPr>
            <w:tcW w:w="1356" w:type="dxa"/>
            <w:tcBorders>
              <w:top w:val="single" w:sz="6" w:space="0" w:color="auto"/>
              <w:left w:val="nil"/>
              <w:bottom w:val="single" w:sz="6" w:space="0" w:color="auto"/>
              <w:right w:val="single" w:sz="6" w:space="0" w:color="auto"/>
            </w:tcBorders>
            <w:vAlign w:val="center"/>
          </w:tcPr>
          <w:p w14:paraId="32D83A3F"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626" w:type="dxa"/>
            <w:tcBorders>
              <w:top w:val="single" w:sz="6" w:space="0" w:color="auto"/>
              <w:left w:val="nil"/>
              <w:bottom w:val="single" w:sz="6" w:space="0" w:color="auto"/>
              <w:right w:val="single" w:sz="6" w:space="0" w:color="auto"/>
            </w:tcBorders>
            <w:vAlign w:val="center"/>
          </w:tcPr>
          <w:p w14:paraId="2C3F4A5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右括弧</w:t>
            </w:r>
          </w:p>
        </w:tc>
      </w:tr>
      <w:tr w:rsidR="00903790" w:rsidRPr="002A6CF0" w14:paraId="29E318EF"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226C55B4"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p</w:t>
            </w:r>
          </w:p>
        </w:tc>
        <w:tc>
          <w:tcPr>
            <w:tcW w:w="1937" w:type="dxa"/>
            <w:tcBorders>
              <w:top w:val="single" w:sz="6" w:space="0" w:color="auto"/>
              <w:left w:val="nil"/>
              <w:bottom w:val="single" w:sz="6" w:space="0" w:color="auto"/>
              <w:right w:val="single" w:sz="6" w:space="0" w:color="auto"/>
            </w:tcBorders>
            <w:vAlign w:val="center"/>
          </w:tcPr>
          <w:p w14:paraId="3120998E"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显示上一屏</w:t>
            </w:r>
          </w:p>
        </w:tc>
        <w:tc>
          <w:tcPr>
            <w:tcW w:w="1356" w:type="dxa"/>
            <w:tcBorders>
              <w:top w:val="single" w:sz="6" w:space="0" w:color="auto"/>
              <w:left w:val="nil"/>
              <w:bottom w:val="single" w:sz="6" w:space="0" w:color="auto"/>
              <w:right w:val="single" w:sz="6" w:space="0" w:color="auto"/>
            </w:tcBorders>
            <w:vAlign w:val="center"/>
          </w:tcPr>
          <w:p w14:paraId="4AAFBB25"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q</w:t>
            </w:r>
          </w:p>
        </w:tc>
        <w:tc>
          <w:tcPr>
            <w:tcW w:w="1811" w:type="dxa"/>
            <w:tcBorders>
              <w:top w:val="single" w:sz="6" w:space="0" w:color="auto"/>
              <w:left w:val="nil"/>
              <w:bottom w:val="single" w:sz="6" w:space="0" w:color="auto"/>
              <w:right w:val="single" w:sz="6" w:space="0" w:color="auto"/>
            </w:tcBorders>
            <w:vAlign w:val="center"/>
          </w:tcPr>
          <w:p w14:paraId="52AB5D1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显示下一屏</w:t>
            </w:r>
          </w:p>
        </w:tc>
        <w:tc>
          <w:tcPr>
            <w:tcW w:w="1356" w:type="dxa"/>
            <w:tcBorders>
              <w:top w:val="single" w:sz="6" w:space="0" w:color="auto"/>
              <w:left w:val="nil"/>
              <w:bottom w:val="single" w:sz="6" w:space="0" w:color="auto"/>
              <w:right w:val="single" w:sz="6" w:space="0" w:color="auto"/>
            </w:tcBorders>
            <w:vAlign w:val="center"/>
          </w:tcPr>
          <w:p w14:paraId="13205092"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t</w:t>
            </w:r>
          </w:p>
        </w:tc>
        <w:tc>
          <w:tcPr>
            <w:tcW w:w="1626" w:type="dxa"/>
            <w:tcBorders>
              <w:top w:val="single" w:sz="6" w:space="0" w:color="auto"/>
              <w:left w:val="nil"/>
              <w:bottom w:val="single" w:sz="6" w:space="0" w:color="auto"/>
              <w:right w:val="single" w:sz="6" w:space="0" w:color="auto"/>
            </w:tcBorders>
            <w:vAlign w:val="center"/>
          </w:tcPr>
          <w:p w14:paraId="59BFB08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向左移动光标</w:t>
            </w:r>
          </w:p>
        </w:tc>
      </w:tr>
      <w:tr w:rsidR="00903790" w:rsidRPr="002A6CF0" w14:paraId="0C6BD533" w14:textId="77777777" w:rsidTr="00D0543A">
        <w:trPr>
          <w:cantSplit/>
          <w:trHeight w:val="567"/>
        </w:trPr>
        <w:tc>
          <w:tcPr>
            <w:tcW w:w="1356" w:type="dxa"/>
            <w:tcBorders>
              <w:top w:val="single" w:sz="6" w:space="0" w:color="auto"/>
              <w:left w:val="single" w:sz="6" w:space="0" w:color="auto"/>
              <w:bottom w:val="single" w:sz="6" w:space="0" w:color="auto"/>
              <w:right w:val="single" w:sz="6" w:space="0" w:color="auto"/>
            </w:tcBorders>
            <w:vAlign w:val="center"/>
          </w:tcPr>
          <w:p w14:paraId="08405B06"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u</w:t>
            </w:r>
          </w:p>
        </w:tc>
        <w:tc>
          <w:tcPr>
            <w:tcW w:w="1937" w:type="dxa"/>
            <w:tcBorders>
              <w:top w:val="single" w:sz="6" w:space="0" w:color="auto"/>
              <w:left w:val="nil"/>
              <w:bottom w:val="single" w:sz="6" w:space="0" w:color="auto"/>
              <w:right w:val="single" w:sz="6" w:space="0" w:color="auto"/>
            </w:tcBorders>
            <w:vAlign w:val="center"/>
          </w:tcPr>
          <w:p w14:paraId="27F0B29F"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向右移动光标</w:t>
            </w:r>
          </w:p>
        </w:tc>
        <w:tc>
          <w:tcPr>
            <w:tcW w:w="1356" w:type="dxa"/>
            <w:tcBorders>
              <w:top w:val="single" w:sz="6" w:space="0" w:color="auto"/>
              <w:left w:val="nil"/>
              <w:bottom w:val="single" w:sz="6" w:space="0" w:color="auto"/>
              <w:right w:val="single" w:sz="6" w:space="0" w:color="auto"/>
            </w:tcBorders>
            <w:vAlign w:val="center"/>
          </w:tcPr>
          <w:p w14:paraId="58015580" w14:textId="77777777" w:rsidR="00903790" w:rsidRPr="002A6CF0" w:rsidRDefault="00903790" w:rsidP="00D0543A">
            <w:pPr>
              <w:spacing w:line="360" w:lineRule="auto"/>
              <w:jc w:val="center"/>
              <w:rPr>
                <w:rFonts w:ascii="宋体" w:hAnsi="宋体"/>
                <w:color w:val="000000" w:themeColor="text1"/>
                <w:sz w:val="28"/>
                <w:szCs w:val="28"/>
              </w:rPr>
            </w:pPr>
            <w:smartTag w:uri="urn:schemas-microsoft-com:office:smarttags" w:element="State">
              <w:smartTag w:uri="urn:schemas-microsoft-com:office:smarttags" w:element="place">
                <w:r w:rsidRPr="002A6CF0">
                  <w:rPr>
                    <w:rFonts w:ascii="宋体" w:hAnsi="宋体" w:hint="eastAsia"/>
                    <w:color w:val="000000" w:themeColor="text1"/>
                    <w:sz w:val="28"/>
                    <w:szCs w:val="28"/>
                  </w:rPr>
                  <w:t>DEL</w:t>
                </w:r>
              </w:smartTag>
            </w:smartTag>
          </w:p>
        </w:tc>
        <w:tc>
          <w:tcPr>
            <w:tcW w:w="1811" w:type="dxa"/>
            <w:tcBorders>
              <w:top w:val="single" w:sz="6" w:space="0" w:color="auto"/>
              <w:left w:val="nil"/>
              <w:bottom w:val="single" w:sz="6" w:space="0" w:color="auto"/>
              <w:right w:val="single" w:sz="6" w:space="0" w:color="auto"/>
            </w:tcBorders>
            <w:vAlign w:val="center"/>
          </w:tcPr>
          <w:p w14:paraId="463A043D"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删除闪烁光标处的</w:t>
            </w:r>
          </w:p>
          <w:p w14:paraId="3AC171DA"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数值或符号</w:t>
            </w:r>
          </w:p>
        </w:tc>
        <w:tc>
          <w:tcPr>
            <w:tcW w:w="1356" w:type="dxa"/>
            <w:tcBorders>
              <w:top w:val="single" w:sz="6" w:space="0" w:color="auto"/>
              <w:left w:val="nil"/>
              <w:bottom w:val="single" w:sz="6" w:space="0" w:color="auto"/>
              <w:right w:val="single" w:sz="6" w:space="0" w:color="auto"/>
              <w:tr2bl w:val="single" w:sz="4" w:space="0" w:color="auto"/>
            </w:tcBorders>
            <w:vAlign w:val="center"/>
          </w:tcPr>
          <w:p w14:paraId="2A397BEF" w14:textId="77777777" w:rsidR="00903790" w:rsidRPr="002A6CF0" w:rsidRDefault="00903790" w:rsidP="00D0543A">
            <w:pPr>
              <w:spacing w:line="360" w:lineRule="exact"/>
              <w:jc w:val="center"/>
              <w:rPr>
                <w:rFonts w:ascii="宋体" w:hAnsi="宋体"/>
                <w:color w:val="000000" w:themeColor="text1"/>
                <w:sz w:val="18"/>
                <w:szCs w:val="19"/>
              </w:rPr>
            </w:pPr>
          </w:p>
        </w:tc>
        <w:tc>
          <w:tcPr>
            <w:tcW w:w="1626" w:type="dxa"/>
            <w:tcBorders>
              <w:top w:val="single" w:sz="6" w:space="0" w:color="auto"/>
              <w:left w:val="nil"/>
              <w:bottom w:val="single" w:sz="6" w:space="0" w:color="auto"/>
              <w:right w:val="single" w:sz="6" w:space="0" w:color="auto"/>
              <w:tr2bl w:val="single" w:sz="4" w:space="0" w:color="auto"/>
            </w:tcBorders>
            <w:vAlign w:val="center"/>
          </w:tcPr>
          <w:p w14:paraId="7A543B17" w14:textId="77777777" w:rsidR="00903790" w:rsidRPr="002A6CF0" w:rsidRDefault="00903790" w:rsidP="00D0543A">
            <w:pPr>
              <w:spacing w:line="360" w:lineRule="exact"/>
              <w:jc w:val="center"/>
              <w:rPr>
                <w:rFonts w:ascii="宋体" w:hAnsi="宋体"/>
                <w:color w:val="000000" w:themeColor="text1"/>
                <w:sz w:val="18"/>
                <w:szCs w:val="19"/>
              </w:rPr>
            </w:pPr>
          </w:p>
        </w:tc>
      </w:tr>
    </w:tbl>
    <w:p w14:paraId="1FDEB21D" w14:textId="77777777" w:rsidR="00903790" w:rsidRPr="002A6CF0" w:rsidRDefault="00903790" w:rsidP="00D0543A">
      <w:pPr>
        <w:snapToGrid w:val="0"/>
        <w:spacing w:line="360" w:lineRule="auto"/>
        <w:ind w:leftChars="253" w:left="811" w:hangingChars="100" w:hanging="280"/>
        <w:rPr>
          <w:rFonts w:ascii="宋体" w:hAnsi="宋体"/>
          <w:color w:val="000000" w:themeColor="text1"/>
          <w:sz w:val="28"/>
          <w:szCs w:val="28"/>
        </w:rPr>
      </w:pPr>
      <w:r w:rsidRPr="002A6CF0">
        <w:rPr>
          <w:rFonts w:ascii="宋体" w:hAnsi="宋体" w:hint="eastAsia"/>
          <w:color w:val="000000" w:themeColor="text1"/>
          <w:sz w:val="28"/>
          <w:szCs w:val="28"/>
        </w:rPr>
        <w:t>（1）计算功能的操作顺序应与书写顺序基本一致，显示方式应规范。</w:t>
      </w:r>
    </w:p>
    <w:p w14:paraId="3D63B8EF" w14:textId="77777777" w:rsidR="00903790" w:rsidRPr="002A6CF0" w:rsidRDefault="00903790" w:rsidP="00D0543A">
      <w:pPr>
        <w:snapToGrid w:val="0"/>
        <w:spacing w:line="360" w:lineRule="auto"/>
        <w:ind w:leftChars="188" w:left="395" w:firstLineChars="50" w:firstLine="140"/>
        <w:rPr>
          <w:rFonts w:ascii="宋体" w:hAnsi="宋体"/>
          <w:color w:val="000000" w:themeColor="text1"/>
          <w:sz w:val="28"/>
          <w:szCs w:val="28"/>
        </w:rPr>
      </w:pPr>
      <w:r w:rsidRPr="002A6CF0">
        <w:rPr>
          <w:rFonts w:ascii="宋体" w:hAnsi="宋体" w:hint="eastAsia"/>
          <w:color w:val="000000" w:themeColor="text1"/>
          <w:sz w:val="28"/>
          <w:szCs w:val="28"/>
        </w:rPr>
        <w:t>（2）除指示信号和科学记数之外的显示字符应不小于小四号字。</w:t>
      </w:r>
    </w:p>
    <w:p w14:paraId="35BA7DB8" w14:textId="77777777" w:rsidR="00903790" w:rsidRPr="002A6CF0" w:rsidRDefault="00903790" w:rsidP="00D0543A">
      <w:pPr>
        <w:snapToGrid w:val="0"/>
        <w:spacing w:line="360" w:lineRule="auto"/>
        <w:ind w:leftChars="260" w:left="826" w:hangingChars="100" w:hanging="280"/>
        <w:rPr>
          <w:rFonts w:ascii="宋体" w:hAnsi="宋体"/>
          <w:color w:val="000000" w:themeColor="text1"/>
          <w:sz w:val="28"/>
          <w:szCs w:val="28"/>
        </w:rPr>
      </w:pPr>
      <w:r w:rsidRPr="002A6CF0">
        <w:rPr>
          <w:rFonts w:ascii="宋体" w:hAnsi="宋体" w:hint="eastAsia"/>
          <w:color w:val="000000" w:themeColor="text1"/>
          <w:sz w:val="28"/>
          <w:szCs w:val="28"/>
        </w:rPr>
        <w:t>（3）在停止按键5min-10min之间应能自动关机。关机后，除存储数据继续保留外，其余存储的信息和内容应全部自动清除。</w:t>
      </w:r>
    </w:p>
    <w:p w14:paraId="4E75CDF7" w14:textId="77777777" w:rsidR="00903790" w:rsidRPr="002A6CF0" w:rsidRDefault="00903790" w:rsidP="00D0543A">
      <w:pPr>
        <w:snapToGrid w:val="0"/>
        <w:spacing w:line="360" w:lineRule="auto"/>
        <w:ind w:firstLineChars="190" w:firstLine="532"/>
        <w:rPr>
          <w:rFonts w:ascii="宋体" w:hAnsi="宋体"/>
          <w:color w:val="000000" w:themeColor="text1"/>
          <w:sz w:val="28"/>
          <w:szCs w:val="28"/>
        </w:rPr>
      </w:pPr>
      <w:r w:rsidRPr="002A6CF0">
        <w:rPr>
          <w:rFonts w:ascii="宋体" w:hAnsi="宋体" w:hint="eastAsia"/>
          <w:color w:val="000000" w:themeColor="text1"/>
          <w:sz w:val="28"/>
          <w:szCs w:val="28"/>
        </w:rPr>
        <w:t>（4）小学型计算器十进制字长应不少于10位。</w:t>
      </w:r>
    </w:p>
    <w:p w14:paraId="186B5992" w14:textId="77777777" w:rsidR="00903790" w:rsidRPr="002A6CF0" w:rsidRDefault="00903790" w:rsidP="00D0543A">
      <w:pPr>
        <w:snapToGrid w:val="0"/>
        <w:spacing w:line="360" w:lineRule="auto"/>
        <w:ind w:firstLineChars="190" w:firstLine="532"/>
        <w:rPr>
          <w:rFonts w:ascii="宋体" w:hAnsi="宋体"/>
          <w:color w:val="000000" w:themeColor="text1"/>
          <w:sz w:val="28"/>
          <w:szCs w:val="28"/>
        </w:rPr>
      </w:pPr>
      <w:r w:rsidRPr="002A6CF0">
        <w:rPr>
          <w:rFonts w:ascii="宋体" w:hAnsi="宋体" w:hint="eastAsia"/>
          <w:color w:val="000000" w:themeColor="text1"/>
          <w:sz w:val="28"/>
          <w:szCs w:val="28"/>
        </w:rPr>
        <w:t>（5）小学型计算器应具有修改算式功能。</w:t>
      </w:r>
    </w:p>
    <w:p w14:paraId="6957EB89"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（6）小学型计算器供电方式应采用原电池供电方式供电。</w:t>
      </w:r>
    </w:p>
    <w:p w14:paraId="6CF3DB21" w14:textId="77777777" w:rsidR="00903790" w:rsidRPr="002A6CF0" w:rsidRDefault="00903790" w:rsidP="00D0543A">
      <w:pPr>
        <w:snapToGrid w:val="0"/>
        <w:spacing w:line="360" w:lineRule="auto"/>
        <w:ind w:leftChars="284" w:left="876" w:hangingChars="100" w:hanging="280"/>
        <w:rPr>
          <w:rFonts w:ascii="宋体" w:hAnsi="宋体"/>
          <w:color w:val="000000" w:themeColor="text1"/>
          <w:sz w:val="28"/>
          <w:szCs w:val="28"/>
        </w:rPr>
      </w:pPr>
      <w:r w:rsidRPr="002A6CF0">
        <w:rPr>
          <w:rFonts w:ascii="宋体" w:hAnsi="宋体" w:hint="eastAsia"/>
          <w:color w:val="000000" w:themeColor="text1"/>
          <w:sz w:val="28"/>
          <w:szCs w:val="28"/>
        </w:rPr>
        <w:t>（7）指示信号、存储器容量、小数点形式、显示时间应符合GB/T4967中5.2的要求，存储器有数的指示信号仅限于M存贮器。</w:t>
      </w:r>
    </w:p>
    <w:p w14:paraId="622A8490" w14:textId="77777777" w:rsidR="00903790" w:rsidRPr="002A6CF0" w:rsidRDefault="00903790" w:rsidP="00D0543A">
      <w:pPr>
        <w:snapToGrid w:val="0"/>
        <w:spacing w:line="360" w:lineRule="auto"/>
        <w:ind w:leftChars="284" w:left="876" w:hangingChars="100" w:hanging="280"/>
        <w:rPr>
          <w:rFonts w:ascii="宋体" w:hAnsi="宋体"/>
          <w:color w:val="000000" w:themeColor="text1"/>
          <w:kern w:val="0"/>
          <w:sz w:val="28"/>
          <w:szCs w:val="28"/>
        </w:rPr>
      </w:pPr>
      <w:r w:rsidRPr="002A6CF0">
        <w:rPr>
          <w:rFonts w:ascii="宋体" w:hAnsi="宋体" w:hint="eastAsia"/>
          <w:color w:val="000000" w:themeColor="text1"/>
          <w:sz w:val="28"/>
          <w:szCs w:val="28"/>
        </w:rPr>
        <w:t>（8）</w:t>
      </w:r>
      <w:r w:rsidRPr="002A6CF0">
        <w:rPr>
          <w:rFonts w:ascii="宋体" w:hAnsi="宋体" w:hint="eastAsia"/>
          <w:color w:val="000000" w:themeColor="text1"/>
          <w:kern w:val="0"/>
          <w:sz w:val="28"/>
          <w:szCs w:val="28"/>
        </w:rPr>
        <w:t>功耗应不大于1.5mW。</w:t>
      </w:r>
    </w:p>
    <w:p w14:paraId="142C60A8" w14:textId="77777777" w:rsidR="00903790" w:rsidRPr="002A6CF0" w:rsidRDefault="00903790" w:rsidP="00D0543A">
      <w:pPr>
        <w:snapToGrid w:val="0"/>
        <w:spacing w:line="360" w:lineRule="auto"/>
        <w:ind w:leftChars="284" w:left="876" w:hangingChars="100" w:hanging="280"/>
        <w:rPr>
          <w:rFonts w:ascii="宋体" w:hAnsi="宋体"/>
          <w:color w:val="000000" w:themeColor="text1"/>
          <w:kern w:val="0"/>
          <w:sz w:val="28"/>
          <w:szCs w:val="28"/>
        </w:rPr>
      </w:pPr>
      <w:r w:rsidRPr="002A6CF0">
        <w:rPr>
          <w:rFonts w:ascii="宋体" w:hAnsi="宋体" w:hint="eastAsia"/>
          <w:color w:val="000000" w:themeColor="text1"/>
          <w:kern w:val="0"/>
          <w:sz w:val="28"/>
          <w:szCs w:val="28"/>
        </w:rPr>
        <w:t>（9）键盘数字键的上表面面积应不小于40平方毫米，功能符号键的上表面面积应不小于24平方毫米；在未按动按键时，按键高出键盘表面的高度应大于按键行程。</w:t>
      </w:r>
    </w:p>
    <w:p w14:paraId="0584C66E" w14:textId="7A2A6AC4" w:rsidR="00903790" w:rsidRDefault="00903790" w:rsidP="00C87D97">
      <w:pPr>
        <w:snapToGrid w:val="0"/>
        <w:spacing w:line="360" w:lineRule="auto"/>
        <w:ind w:leftChars="284" w:left="876" w:hangingChars="100" w:hanging="280"/>
        <w:rPr>
          <w:rFonts w:ascii="宋体" w:hAnsi="宋体"/>
          <w:color w:val="000000" w:themeColor="text1"/>
          <w:kern w:val="0"/>
          <w:sz w:val="28"/>
          <w:szCs w:val="28"/>
        </w:rPr>
      </w:pPr>
      <w:r w:rsidRPr="002A6CF0">
        <w:rPr>
          <w:rFonts w:ascii="宋体" w:hAnsi="宋体" w:hint="eastAsia"/>
          <w:color w:val="000000" w:themeColor="text1"/>
          <w:kern w:val="0"/>
          <w:sz w:val="28"/>
          <w:szCs w:val="28"/>
        </w:rPr>
        <w:t>（10）按键的其它性能应符合GB／T 4967—1995的5.5的有关要求。</w:t>
      </w:r>
    </w:p>
    <w:p w14:paraId="1CF202EE" w14:textId="77777777" w:rsidR="00903790" w:rsidRPr="002A6CF0" w:rsidRDefault="00903790" w:rsidP="00C87D97">
      <w:pPr>
        <w:snapToGrid w:val="0"/>
        <w:spacing w:line="360" w:lineRule="auto"/>
        <w:ind w:leftChars="284" w:left="806" w:hangingChars="100" w:hanging="210"/>
        <w:rPr>
          <w:color w:val="000000" w:themeColor="text1"/>
        </w:rPr>
      </w:pPr>
    </w:p>
    <w:p w14:paraId="79E0D62C" w14:textId="77777777" w:rsidR="00903790" w:rsidRPr="00903790" w:rsidRDefault="00903790" w:rsidP="00D0543A">
      <w:pPr>
        <w:rPr>
          <w:rFonts w:ascii="仿宋" w:eastAsia="仿宋" w:hAnsi="仿宋"/>
          <w:b/>
          <w:sz w:val="28"/>
          <w:szCs w:val="28"/>
        </w:rPr>
      </w:pPr>
      <w:bookmarkStart w:id="34" w:name="PO_TDCUS_ITEM_PB_REQ_FILE_2_1"/>
      <w:bookmarkEnd w:id="30"/>
      <w:proofErr w:type="gramStart"/>
      <w:r w:rsidRPr="00903790">
        <w:rPr>
          <w:rFonts w:ascii="仿宋" w:eastAsia="仿宋" w:hAnsi="仿宋" w:hint="eastAsia"/>
          <w:b/>
          <w:sz w:val="28"/>
          <w:szCs w:val="28"/>
        </w:rPr>
        <w:t>标项二</w:t>
      </w:r>
      <w:proofErr w:type="gramEnd"/>
    </w:p>
    <w:tbl>
      <w:tblPr>
        <w:tblStyle w:val="2ff"/>
        <w:tblW w:w="0" w:type="auto"/>
        <w:tblLook w:val="04A0" w:firstRow="1" w:lastRow="0" w:firstColumn="1" w:lastColumn="0" w:noHBand="0" w:noVBand="1"/>
      </w:tblPr>
      <w:tblGrid>
        <w:gridCol w:w="4361"/>
        <w:gridCol w:w="2551"/>
        <w:gridCol w:w="2148"/>
      </w:tblGrid>
      <w:tr w:rsidR="00903790" w:rsidRPr="002A6CF0" w14:paraId="1E3211BB" w14:textId="77777777" w:rsidTr="00903790">
        <w:trPr>
          <w:trHeight w:val="865"/>
        </w:trPr>
        <w:tc>
          <w:tcPr>
            <w:tcW w:w="4361" w:type="dxa"/>
            <w:vAlign w:val="center"/>
          </w:tcPr>
          <w:p w14:paraId="41854B9F" w14:textId="77777777" w:rsidR="00903790" w:rsidRPr="002A6CF0" w:rsidRDefault="00903790" w:rsidP="002A6CF0">
            <w:pPr>
              <w:jc w:val="center"/>
              <w:rPr>
                <w:color w:val="000000" w:themeColor="text1"/>
                <w:sz w:val="44"/>
                <w:szCs w:val="44"/>
              </w:rPr>
            </w:pPr>
            <w:r w:rsidRPr="002A6CF0">
              <w:rPr>
                <w:rFonts w:ascii="仿宋" w:eastAsia="仿宋" w:hAnsi="仿宋" w:hint="eastAsia"/>
                <w:color w:val="000000" w:themeColor="text1"/>
                <w:sz w:val="30"/>
                <w:szCs w:val="30"/>
              </w:rPr>
              <w:t>采购内容</w:t>
            </w:r>
          </w:p>
        </w:tc>
        <w:tc>
          <w:tcPr>
            <w:tcW w:w="2551" w:type="dxa"/>
            <w:vAlign w:val="center"/>
          </w:tcPr>
          <w:p w14:paraId="31B2F37F" w14:textId="77777777" w:rsidR="00903790" w:rsidRPr="002A6CF0" w:rsidRDefault="00903790" w:rsidP="002A6CF0">
            <w:pPr>
              <w:jc w:val="center"/>
              <w:rPr>
                <w:color w:val="000000" w:themeColor="text1"/>
                <w:sz w:val="44"/>
                <w:szCs w:val="44"/>
              </w:rPr>
            </w:pPr>
            <w:r w:rsidRPr="002A6CF0">
              <w:rPr>
                <w:rFonts w:ascii="仿宋" w:eastAsia="仿宋" w:hAnsi="仿宋" w:hint="eastAsia"/>
                <w:color w:val="000000" w:themeColor="text1"/>
                <w:sz w:val="30"/>
                <w:szCs w:val="30"/>
              </w:rPr>
              <w:t>单位</w:t>
            </w:r>
          </w:p>
        </w:tc>
        <w:tc>
          <w:tcPr>
            <w:tcW w:w="2148" w:type="dxa"/>
            <w:vAlign w:val="center"/>
          </w:tcPr>
          <w:p w14:paraId="393415B8" w14:textId="77777777" w:rsidR="00903790" w:rsidRPr="002A6CF0" w:rsidRDefault="00903790" w:rsidP="002A6CF0">
            <w:pPr>
              <w:jc w:val="center"/>
              <w:rPr>
                <w:color w:val="000000" w:themeColor="text1"/>
                <w:sz w:val="44"/>
                <w:szCs w:val="44"/>
              </w:rPr>
            </w:pPr>
            <w:r w:rsidRPr="002A6CF0">
              <w:rPr>
                <w:rFonts w:ascii="仿宋" w:eastAsia="仿宋" w:hAnsi="仿宋" w:hint="eastAsia"/>
                <w:color w:val="000000" w:themeColor="text1"/>
                <w:sz w:val="30"/>
                <w:szCs w:val="30"/>
              </w:rPr>
              <w:t>数量</w:t>
            </w:r>
          </w:p>
        </w:tc>
      </w:tr>
      <w:tr w:rsidR="00903790" w:rsidRPr="002A6CF0" w14:paraId="4600687F" w14:textId="77777777" w:rsidTr="00903790">
        <w:trPr>
          <w:trHeight w:val="706"/>
        </w:trPr>
        <w:tc>
          <w:tcPr>
            <w:tcW w:w="4361" w:type="dxa"/>
            <w:vAlign w:val="center"/>
          </w:tcPr>
          <w:p w14:paraId="01DEFD44" w14:textId="77777777" w:rsidR="00903790" w:rsidRPr="002A6CF0" w:rsidRDefault="00903790" w:rsidP="002A6CF0">
            <w:pPr>
              <w:jc w:val="center"/>
              <w:rPr>
                <w:color w:val="000000" w:themeColor="text1"/>
                <w:sz w:val="44"/>
                <w:szCs w:val="44"/>
              </w:rPr>
            </w:pPr>
            <w:r w:rsidRPr="002A6CF0">
              <w:rPr>
                <w:rFonts w:ascii="仿宋" w:eastAsia="仿宋" w:hAnsi="仿宋"/>
                <w:color w:val="000000" w:themeColor="text1"/>
                <w:sz w:val="30"/>
                <w:szCs w:val="30"/>
              </w:rPr>
              <w:lastRenderedPageBreak/>
              <w:t>2020-2021</w:t>
            </w:r>
            <w:r w:rsidRPr="002A6CF0">
              <w:rPr>
                <w:rFonts w:ascii="仿宋" w:eastAsia="仿宋" w:hAnsi="仿宋" w:hint="eastAsia"/>
                <w:color w:val="000000" w:themeColor="text1"/>
                <w:sz w:val="30"/>
                <w:szCs w:val="30"/>
              </w:rPr>
              <w:t>年初中型计算器</w:t>
            </w:r>
          </w:p>
        </w:tc>
        <w:tc>
          <w:tcPr>
            <w:tcW w:w="2551" w:type="dxa"/>
            <w:vAlign w:val="center"/>
          </w:tcPr>
          <w:p w14:paraId="62A6D45F" w14:textId="77777777" w:rsidR="00903790" w:rsidRPr="002A6CF0" w:rsidRDefault="00903790" w:rsidP="002A6CF0">
            <w:pPr>
              <w:jc w:val="center"/>
              <w:rPr>
                <w:color w:val="000000" w:themeColor="text1"/>
                <w:sz w:val="44"/>
                <w:szCs w:val="44"/>
              </w:rPr>
            </w:pPr>
            <w:r w:rsidRPr="002A6CF0">
              <w:rPr>
                <w:rFonts w:ascii="仿宋" w:eastAsia="仿宋" w:hAnsi="仿宋" w:hint="eastAsia"/>
                <w:color w:val="000000" w:themeColor="text1"/>
                <w:sz w:val="30"/>
                <w:szCs w:val="30"/>
              </w:rPr>
              <w:t>台</w:t>
            </w:r>
          </w:p>
        </w:tc>
        <w:tc>
          <w:tcPr>
            <w:tcW w:w="2148" w:type="dxa"/>
            <w:vAlign w:val="center"/>
          </w:tcPr>
          <w:p w14:paraId="352E22F9" w14:textId="77777777" w:rsidR="00903790" w:rsidRPr="002A6CF0" w:rsidRDefault="00903790" w:rsidP="002A6CF0">
            <w:pPr>
              <w:jc w:val="center"/>
              <w:rPr>
                <w:color w:val="000000" w:themeColor="text1"/>
                <w:sz w:val="44"/>
                <w:szCs w:val="44"/>
              </w:rPr>
            </w:pPr>
            <w:r w:rsidRPr="002A6CF0">
              <w:rPr>
                <w:rFonts w:ascii="仿宋" w:eastAsia="仿宋" w:hAnsi="仿宋" w:hint="eastAsia"/>
                <w:color w:val="000000" w:themeColor="text1"/>
                <w:sz w:val="30"/>
                <w:szCs w:val="30"/>
              </w:rPr>
              <w:t>1120000</w:t>
            </w:r>
          </w:p>
        </w:tc>
      </w:tr>
    </w:tbl>
    <w:p w14:paraId="18B5B944" w14:textId="77777777" w:rsidR="00903790" w:rsidRPr="002A6CF0" w:rsidRDefault="00903790" w:rsidP="00D0543A">
      <w:pPr>
        <w:rPr>
          <w:b/>
          <w:color w:val="000000" w:themeColor="text1"/>
          <w:sz w:val="44"/>
          <w:szCs w:val="44"/>
        </w:rPr>
      </w:pPr>
    </w:p>
    <w:p w14:paraId="0E91131D" w14:textId="77777777" w:rsidR="00903790" w:rsidRPr="002A6CF0" w:rsidRDefault="00903790" w:rsidP="00D0543A">
      <w:pPr>
        <w:snapToGrid w:val="0"/>
        <w:spacing w:line="360" w:lineRule="auto"/>
        <w:ind w:firstLineChars="839" w:firstLine="3020"/>
        <w:rPr>
          <w:rFonts w:ascii="宋体" w:hAnsi="宋体"/>
          <w:color w:val="000000" w:themeColor="text1"/>
          <w:sz w:val="36"/>
          <w:szCs w:val="36"/>
        </w:rPr>
      </w:pPr>
    </w:p>
    <w:p w14:paraId="6E96F5DB" w14:textId="77777777" w:rsidR="00903790" w:rsidRPr="002A6CF0" w:rsidRDefault="00903790" w:rsidP="00D0543A">
      <w:pPr>
        <w:snapToGrid w:val="0"/>
        <w:spacing w:line="360" w:lineRule="auto"/>
        <w:ind w:firstLineChars="839" w:firstLine="3020"/>
        <w:rPr>
          <w:rFonts w:ascii="宋体" w:hAnsi="宋体"/>
          <w:b/>
          <w:bCs/>
          <w:color w:val="000000" w:themeColor="text1"/>
          <w:sz w:val="36"/>
          <w:szCs w:val="36"/>
        </w:rPr>
      </w:pPr>
      <w:r w:rsidRPr="002A6CF0">
        <w:rPr>
          <w:rFonts w:ascii="宋体" w:hAnsi="宋体" w:hint="eastAsia"/>
          <w:color w:val="000000" w:themeColor="text1"/>
          <w:sz w:val="36"/>
          <w:szCs w:val="36"/>
        </w:rPr>
        <w:t>初中型计算器技术要求</w:t>
      </w:r>
    </w:p>
    <w:p w14:paraId="3062C6D9"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1、基本要求</w:t>
      </w:r>
    </w:p>
    <w:p w14:paraId="58734913" w14:textId="77777777" w:rsidR="00903790" w:rsidRPr="002A6CF0" w:rsidRDefault="00903790" w:rsidP="00D0543A">
      <w:pPr>
        <w:snapToGrid w:val="0"/>
        <w:spacing w:line="360" w:lineRule="auto"/>
        <w:ind w:firstLineChars="240" w:firstLine="672"/>
        <w:rPr>
          <w:rFonts w:ascii="宋体" w:hAnsi="宋体"/>
          <w:color w:val="000000" w:themeColor="text1"/>
          <w:sz w:val="28"/>
          <w:szCs w:val="28"/>
        </w:rPr>
      </w:pPr>
      <w:r w:rsidRPr="002A6CF0">
        <w:rPr>
          <w:rFonts w:ascii="宋体" w:hAnsi="宋体" w:hint="eastAsia"/>
          <w:color w:val="000000" w:themeColor="text1"/>
          <w:sz w:val="28"/>
          <w:szCs w:val="28"/>
        </w:rPr>
        <w:t>所有提供的初中型计算器产品符合JY/T 0382-2013 《学生计算器》中有关初中型计算器的全部标准要求。</w:t>
      </w:r>
    </w:p>
    <w:p w14:paraId="59C73A5D"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2、主要技术指标</w:t>
      </w:r>
    </w:p>
    <w:p w14:paraId="4B16E12B"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1）外观和结构</w:t>
      </w:r>
    </w:p>
    <w:p w14:paraId="47C9113A"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（1）计算器应有保护性盖板。</w:t>
      </w:r>
    </w:p>
    <w:p w14:paraId="07A6B969"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（2）计算器的电池在不使用工具情况下即可换。</w:t>
      </w:r>
    </w:p>
    <w:p w14:paraId="2223B4BB"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（3）印刷线路板应采用</w:t>
      </w:r>
      <w:proofErr w:type="gramStart"/>
      <w:r w:rsidRPr="002A6CF0">
        <w:rPr>
          <w:rFonts w:ascii="宋体" w:hAnsi="宋体" w:hint="eastAsia"/>
          <w:color w:val="000000" w:themeColor="text1"/>
          <w:sz w:val="28"/>
          <w:szCs w:val="28"/>
        </w:rPr>
        <w:t>覆铜箔环</w:t>
      </w:r>
      <w:proofErr w:type="gramEnd"/>
      <w:r w:rsidRPr="002A6CF0">
        <w:rPr>
          <w:rFonts w:ascii="宋体" w:hAnsi="宋体" w:hint="eastAsia"/>
          <w:color w:val="000000" w:themeColor="text1"/>
          <w:sz w:val="28"/>
          <w:szCs w:val="28"/>
        </w:rPr>
        <w:t>氧玻璃布层压板制作。</w:t>
      </w:r>
    </w:p>
    <w:p w14:paraId="4ED93DA1"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（4）显示屏为不小于31×96的全点阵屏。</w:t>
      </w:r>
    </w:p>
    <w:p w14:paraId="7F1E1F34" w14:textId="77777777" w:rsidR="00903790" w:rsidRPr="002A6CF0" w:rsidRDefault="00903790" w:rsidP="00903790">
      <w:pPr>
        <w:numPr>
          <w:ilvl w:val="0"/>
          <w:numId w:val="32"/>
        </w:numPr>
        <w:snapToGrid w:val="0"/>
        <w:spacing w:line="360" w:lineRule="auto"/>
        <w:rPr>
          <w:rFonts w:ascii="宋体" w:hAnsi="宋体"/>
          <w:color w:val="000000" w:themeColor="text1"/>
          <w:sz w:val="28"/>
          <w:szCs w:val="28"/>
        </w:rPr>
      </w:pPr>
      <w:r w:rsidRPr="002A6CF0">
        <w:rPr>
          <w:rFonts w:ascii="宋体" w:hAnsi="宋体" w:hint="eastAsia"/>
          <w:color w:val="000000" w:themeColor="text1"/>
          <w:sz w:val="28"/>
          <w:szCs w:val="28"/>
        </w:rPr>
        <w:t>外观和结构还应符合GB/T4967-1995中5.1的要求。</w:t>
      </w:r>
    </w:p>
    <w:p w14:paraId="41A0064D" w14:textId="77777777" w:rsidR="00903790" w:rsidRPr="002A6CF0" w:rsidRDefault="00903790" w:rsidP="00D0543A">
      <w:pPr>
        <w:snapToGrid w:val="0"/>
        <w:spacing w:line="360" w:lineRule="auto"/>
        <w:ind w:firstLineChars="150" w:firstLine="420"/>
        <w:rPr>
          <w:rFonts w:ascii="宋体" w:hAnsi="宋体"/>
          <w:color w:val="000000" w:themeColor="text1"/>
          <w:sz w:val="28"/>
          <w:szCs w:val="28"/>
        </w:rPr>
      </w:pPr>
      <w:r w:rsidRPr="002A6CF0">
        <w:rPr>
          <w:rFonts w:ascii="宋体" w:hAnsi="宋体" w:hint="eastAsia"/>
          <w:color w:val="000000" w:themeColor="text1"/>
          <w:sz w:val="28"/>
          <w:szCs w:val="28"/>
        </w:rPr>
        <w:t>2）功能和性能</w:t>
      </w:r>
    </w:p>
    <w:p w14:paraId="331E8DEB" w14:textId="77777777" w:rsidR="00903790" w:rsidRPr="002A6CF0" w:rsidRDefault="00903790" w:rsidP="00D0543A">
      <w:pPr>
        <w:spacing w:line="360" w:lineRule="auto"/>
        <w:ind w:left="960"/>
        <w:jc w:val="center"/>
        <w:rPr>
          <w:rFonts w:ascii="宋体" w:hAnsi="宋体"/>
          <w:color w:val="000000" w:themeColor="text1"/>
          <w:sz w:val="28"/>
          <w:szCs w:val="28"/>
        </w:rPr>
      </w:pPr>
      <w:r w:rsidRPr="002A6CF0">
        <w:rPr>
          <w:rFonts w:ascii="宋体" w:hAnsi="宋体" w:hint="eastAsia"/>
          <w:color w:val="000000" w:themeColor="text1"/>
          <w:sz w:val="28"/>
          <w:szCs w:val="28"/>
        </w:rPr>
        <w:t>符合JY/T 0382-2013标准中，表2初中型计算器的基本功能及按键标识。</w:t>
      </w:r>
    </w:p>
    <w:p w14:paraId="363730F6" w14:textId="77777777" w:rsidR="00903790" w:rsidRPr="002A6CF0" w:rsidRDefault="00903790" w:rsidP="00D0543A">
      <w:pPr>
        <w:spacing w:line="360" w:lineRule="auto"/>
        <w:ind w:left="960"/>
        <w:jc w:val="center"/>
        <w:rPr>
          <w:rFonts w:ascii="宋体" w:hAnsi="宋体"/>
          <w:color w:val="000000" w:themeColor="text1"/>
          <w:sz w:val="28"/>
          <w:szCs w:val="28"/>
        </w:rPr>
      </w:pPr>
      <w:r w:rsidRPr="002A6CF0">
        <w:rPr>
          <w:rFonts w:ascii="宋体" w:hAnsi="宋体" w:hint="eastAsia"/>
          <w:color w:val="000000" w:themeColor="text1"/>
          <w:sz w:val="28"/>
          <w:szCs w:val="28"/>
        </w:rPr>
        <w:t>表2  初中型计算器的基本功能及按键标识</w:t>
      </w:r>
    </w:p>
    <w:tbl>
      <w:tblPr>
        <w:tblW w:w="0" w:type="auto"/>
        <w:tblInd w:w="392" w:type="dxa"/>
        <w:tblLayout w:type="fixed"/>
        <w:tblLook w:val="0000" w:firstRow="0" w:lastRow="0" w:firstColumn="0" w:lastColumn="0" w:noHBand="0" w:noVBand="0"/>
      </w:tblPr>
      <w:tblGrid>
        <w:gridCol w:w="992"/>
        <w:gridCol w:w="1559"/>
        <w:gridCol w:w="1276"/>
        <w:gridCol w:w="1843"/>
        <w:gridCol w:w="1134"/>
        <w:gridCol w:w="1417"/>
      </w:tblGrid>
      <w:tr w:rsidR="00903790" w:rsidRPr="002A6CF0" w14:paraId="3F5004D8" w14:textId="77777777" w:rsidTr="00D0543A">
        <w:trPr>
          <w:cantSplit/>
          <w:trHeight w:val="737"/>
        </w:trPr>
        <w:tc>
          <w:tcPr>
            <w:tcW w:w="992" w:type="dxa"/>
            <w:tcBorders>
              <w:top w:val="single" w:sz="6" w:space="0" w:color="auto"/>
              <w:left w:val="single" w:sz="6" w:space="0" w:color="auto"/>
              <w:bottom w:val="single" w:sz="6" w:space="0" w:color="auto"/>
              <w:right w:val="single" w:sz="6" w:space="0" w:color="auto"/>
            </w:tcBorders>
            <w:vAlign w:val="center"/>
          </w:tcPr>
          <w:p w14:paraId="7E5E16DE" w14:textId="77777777" w:rsidR="00903790" w:rsidRPr="002A6CF0" w:rsidRDefault="00903790" w:rsidP="00D0543A">
            <w:pPr>
              <w:spacing w:line="360" w:lineRule="auto"/>
              <w:ind w:leftChars="-43"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559" w:type="dxa"/>
            <w:tcBorders>
              <w:top w:val="single" w:sz="6" w:space="0" w:color="auto"/>
              <w:left w:val="nil"/>
              <w:bottom w:val="single" w:sz="6" w:space="0" w:color="auto"/>
              <w:right w:val="single" w:sz="6" w:space="0" w:color="auto"/>
            </w:tcBorders>
            <w:vAlign w:val="center"/>
          </w:tcPr>
          <w:p w14:paraId="7AA04A1E"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功能说明</w:t>
            </w:r>
          </w:p>
        </w:tc>
        <w:tc>
          <w:tcPr>
            <w:tcW w:w="1276" w:type="dxa"/>
            <w:tcBorders>
              <w:top w:val="single" w:sz="6" w:space="0" w:color="auto"/>
              <w:left w:val="nil"/>
              <w:bottom w:val="single" w:sz="6" w:space="0" w:color="auto"/>
              <w:right w:val="single" w:sz="6" w:space="0" w:color="auto"/>
            </w:tcBorders>
            <w:vAlign w:val="center"/>
          </w:tcPr>
          <w:p w14:paraId="72484A52" w14:textId="77777777" w:rsidR="00903790" w:rsidRPr="002A6CF0" w:rsidRDefault="00903790" w:rsidP="00D0543A">
            <w:pPr>
              <w:spacing w:line="360" w:lineRule="auto"/>
              <w:ind w:leftChars="-43"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843" w:type="dxa"/>
            <w:tcBorders>
              <w:top w:val="single" w:sz="6" w:space="0" w:color="auto"/>
              <w:left w:val="nil"/>
              <w:bottom w:val="single" w:sz="6" w:space="0" w:color="auto"/>
              <w:right w:val="single" w:sz="6" w:space="0" w:color="auto"/>
            </w:tcBorders>
            <w:vAlign w:val="center"/>
          </w:tcPr>
          <w:p w14:paraId="5A581B82"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功能说明</w:t>
            </w:r>
          </w:p>
        </w:tc>
        <w:tc>
          <w:tcPr>
            <w:tcW w:w="1134" w:type="dxa"/>
            <w:tcBorders>
              <w:top w:val="single" w:sz="6" w:space="0" w:color="auto"/>
              <w:left w:val="nil"/>
              <w:bottom w:val="single" w:sz="6" w:space="0" w:color="auto"/>
              <w:right w:val="single" w:sz="6" w:space="0" w:color="auto"/>
            </w:tcBorders>
            <w:vAlign w:val="center"/>
          </w:tcPr>
          <w:p w14:paraId="01241D7A"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按键符号</w:t>
            </w:r>
          </w:p>
        </w:tc>
        <w:tc>
          <w:tcPr>
            <w:tcW w:w="1417" w:type="dxa"/>
            <w:tcBorders>
              <w:top w:val="single" w:sz="6" w:space="0" w:color="auto"/>
              <w:left w:val="nil"/>
              <w:bottom w:val="single" w:sz="6" w:space="0" w:color="auto"/>
              <w:right w:val="single" w:sz="6" w:space="0" w:color="auto"/>
            </w:tcBorders>
            <w:vAlign w:val="center"/>
          </w:tcPr>
          <w:p w14:paraId="618B7D3A"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功能说明</w:t>
            </w:r>
          </w:p>
        </w:tc>
      </w:tr>
      <w:tr w:rsidR="00903790" w:rsidRPr="002A6CF0" w14:paraId="53CDE6FA"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7BD6B18D"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0N／C</w:t>
            </w:r>
          </w:p>
        </w:tc>
        <w:tc>
          <w:tcPr>
            <w:tcW w:w="1559" w:type="dxa"/>
            <w:tcBorders>
              <w:top w:val="single" w:sz="4" w:space="0" w:color="auto"/>
              <w:left w:val="nil"/>
              <w:bottom w:val="single" w:sz="4" w:space="0" w:color="auto"/>
              <w:right w:val="single" w:sz="6" w:space="0" w:color="auto"/>
            </w:tcBorders>
            <w:vAlign w:val="center"/>
          </w:tcPr>
          <w:p w14:paraId="76665B5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开机／清除</w:t>
            </w:r>
          </w:p>
        </w:tc>
        <w:tc>
          <w:tcPr>
            <w:tcW w:w="1276" w:type="dxa"/>
            <w:tcBorders>
              <w:top w:val="single" w:sz="6" w:space="0" w:color="auto"/>
              <w:left w:val="nil"/>
              <w:bottom w:val="single" w:sz="6" w:space="0" w:color="auto"/>
              <w:right w:val="single" w:sz="4" w:space="0" w:color="auto"/>
            </w:tcBorders>
            <w:vAlign w:val="center"/>
          </w:tcPr>
          <w:p w14:paraId="4FCA1E3F"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0FF</w:t>
            </w:r>
          </w:p>
        </w:tc>
        <w:tc>
          <w:tcPr>
            <w:tcW w:w="1843" w:type="dxa"/>
            <w:tcBorders>
              <w:top w:val="single" w:sz="6" w:space="0" w:color="auto"/>
              <w:left w:val="nil"/>
              <w:bottom w:val="single" w:sz="6" w:space="0" w:color="auto"/>
              <w:right w:val="single" w:sz="4" w:space="0" w:color="auto"/>
            </w:tcBorders>
            <w:vAlign w:val="center"/>
          </w:tcPr>
          <w:p w14:paraId="17F73F6A"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关机</w:t>
            </w:r>
          </w:p>
        </w:tc>
        <w:tc>
          <w:tcPr>
            <w:tcW w:w="1134" w:type="dxa"/>
            <w:tcBorders>
              <w:top w:val="single" w:sz="6" w:space="0" w:color="auto"/>
              <w:left w:val="nil"/>
              <w:bottom w:val="single" w:sz="6" w:space="0" w:color="auto"/>
              <w:right w:val="single" w:sz="6" w:space="0" w:color="auto"/>
            </w:tcBorders>
            <w:vAlign w:val="center"/>
          </w:tcPr>
          <w:p w14:paraId="034887E6"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417" w:type="dxa"/>
            <w:tcBorders>
              <w:top w:val="single" w:sz="6" w:space="0" w:color="auto"/>
              <w:left w:val="nil"/>
              <w:bottom w:val="single" w:sz="6" w:space="0" w:color="auto"/>
              <w:right w:val="single" w:sz="6" w:space="0" w:color="auto"/>
            </w:tcBorders>
            <w:vAlign w:val="center"/>
          </w:tcPr>
          <w:p w14:paraId="1092337C"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加法</w:t>
            </w:r>
          </w:p>
        </w:tc>
      </w:tr>
      <w:tr w:rsidR="00903790" w:rsidRPr="002A6CF0" w14:paraId="55E969BF"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1D22E7E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559" w:type="dxa"/>
            <w:tcBorders>
              <w:top w:val="single" w:sz="4" w:space="0" w:color="auto"/>
              <w:left w:val="nil"/>
              <w:bottom w:val="single" w:sz="4" w:space="0" w:color="auto"/>
              <w:right w:val="single" w:sz="6" w:space="0" w:color="auto"/>
            </w:tcBorders>
            <w:vAlign w:val="center"/>
          </w:tcPr>
          <w:p w14:paraId="5F265B28"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减法</w:t>
            </w:r>
          </w:p>
        </w:tc>
        <w:tc>
          <w:tcPr>
            <w:tcW w:w="1276" w:type="dxa"/>
            <w:tcBorders>
              <w:top w:val="single" w:sz="6" w:space="0" w:color="auto"/>
              <w:left w:val="nil"/>
              <w:bottom w:val="single" w:sz="6" w:space="0" w:color="auto"/>
              <w:right w:val="single" w:sz="4" w:space="0" w:color="auto"/>
            </w:tcBorders>
            <w:vAlign w:val="center"/>
          </w:tcPr>
          <w:p w14:paraId="5D84051E"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843" w:type="dxa"/>
            <w:tcBorders>
              <w:top w:val="single" w:sz="6" w:space="0" w:color="auto"/>
              <w:left w:val="nil"/>
              <w:bottom w:val="single" w:sz="6" w:space="0" w:color="auto"/>
              <w:right w:val="single" w:sz="4" w:space="0" w:color="auto"/>
            </w:tcBorders>
            <w:vAlign w:val="center"/>
          </w:tcPr>
          <w:p w14:paraId="2CC525D8"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乘法</w:t>
            </w:r>
          </w:p>
        </w:tc>
        <w:tc>
          <w:tcPr>
            <w:tcW w:w="1134" w:type="dxa"/>
            <w:tcBorders>
              <w:top w:val="single" w:sz="6" w:space="0" w:color="auto"/>
              <w:left w:val="nil"/>
              <w:bottom w:val="single" w:sz="6" w:space="0" w:color="auto"/>
              <w:right w:val="single" w:sz="6" w:space="0" w:color="auto"/>
            </w:tcBorders>
            <w:vAlign w:val="center"/>
          </w:tcPr>
          <w:p w14:paraId="2249900F"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417" w:type="dxa"/>
            <w:tcBorders>
              <w:top w:val="single" w:sz="6" w:space="0" w:color="auto"/>
              <w:left w:val="nil"/>
              <w:bottom w:val="single" w:sz="6" w:space="0" w:color="auto"/>
              <w:right w:val="single" w:sz="6" w:space="0" w:color="auto"/>
            </w:tcBorders>
            <w:vAlign w:val="center"/>
          </w:tcPr>
          <w:p w14:paraId="7B2858F3"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除</w:t>
            </w:r>
            <w:r w:rsidRPr="002A6CF0">
              <w:rPr>
                <w:rFonts w:ascii="宋体" w:hAnsi="宋体" w:hint="eastAsia"/>
                <w:color w:val="000000" w:themeColor="text1"/>
                <w:kern w:val="0"/>
                <w:sz w:val="28"/>
                <w:szCs w:val="28"/>
              </w:rPr>
              <w:t>法</w:t>
            </w:r>
          </w:p>
        </w:tc>
      </w:tr>
      <w:tr w:rsidR="00903790" w:rsidRPr="002A6CF0" w14:paraId="5A2B6AC6"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768AADCF"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0～9</w:t>
            </w:r>
          </w:p>
        </w:tc>
        <w:tc>
          <w:tcPr>
            <w:tcW w:w="1559" w:type="dxa"/>
            <w:tcBorders>
              <w:top w:val="single" w:sz="4" w:space="0" w:color="auto"/>
              <w:left w:val="nil"/>
              <w:bottom w:val="single" w:sz="4" w:space="0" w:color="auto"/>
              <w:right w:val="single" w:sz="6" w:space="0" w:color="auto"/>
            </w:tcBorders>
            <w:vAlign w:val="center"/>
          </w:tcPr>
          <w:p w14:paraId="413ACDD8"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数字</w:t>
            </w:r>
          </w:p>
        </w:tc>
        <w:tc>
          <w:tcPr>
            <w:tcW w:w="1276" w:type="dxa"/>
            <w:tcBorders>
              <w:top w:val="single" w:sz="6" w:space="0" w:color="auto"/>
              <w:left w:val="nil"/>
              <w:bottom w:val="single" w:sz="6" w:space="0" w:color="auto"/>
              <w:right w:val="single" w:sz="4" w:space="0" w:color="auto"/>
            </w:tcBorders>
            <w:vAlign w:val="center"/>
          </w:tcPr>
          <w:p w14:paraId="07F7A3D3"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843" w:type="dxa"/>
            <w:tcBorders>
              <w:top w:val="single" w:sz="6" w:space="0" w:color="auto"/>
              <w:left w:val="nil"/>
              <w:bottom w:val="single" w:sz="6" w:space="0" w:color="auto"/>
              <w:right w:val="single" w:sz="4" w:space="0" w:color="auto"/>
            </w:tcBorders>
            <w:vAlign w:val="center"/>
          </w:tcPr>
          <w:p w14:paraId="42548CA6"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小数点</w:t>
            </w:r>
          </w:p>
        </w:tc>
        <w:tc>
          <w:tcPr>
            <w:tcW w:w="1134" w:type="dxa"/>
            <w:tcBorders>
              <w:top w:val="single" w:sz="6" w:space="0" w:color="auto"/>
              <w:left w:val="nil"/>
              <w:bottom w:val="single" w:sz="6" w:space="0" w:color="auto"/>
              <w:right w:val="single" w:sz="6" w:space="0" w:color="auto"/>
            </w:tcBorders>
            <w:vAlign w:val="center"/>
          </w:tcPr>
          <w:p w14:paraId="40A4A295"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417" w:type="dxa"/>
            <w:tcBorders>
              <w:top w:val="single" w:sz="6" w:space="0" w:color="auto"/>
              <w:left w:val="nil"/>
              <w:bottom w:val="single" w:sz="6" w:space="0" w:color="auto"/>
              <w:right w:val="single" w:sz="6" w:space="0" w:color="auto"/>
            </w:tcBorders>
            <w:vAlign w:val="center"/>
          </w:tcPr>
          <w:p w14:paraId="06FE05A6"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等号</w:t>
            </w:r>
          </w:p>
        </w:tc>
      </w:tr>
      <w:tr w:rsidR="00903790" w:rsidRPr="002A6CF0" w14:paraId="72C5B48D"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4EAC13FB"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w:t>
            </w:r>
          </w:p>
        </w:tc>
        <w:tc>
          <w:tcPr>
            <w:tcW w:w="1559" w:type="dxa"/>
            <w:tcBorders>
              <w:top w:val="single" w:sz="4" w:space="0" w:color="auto"/>
              <w:left w:val="nil"/>
              <w:bottom w:val="single" w:sz="4" w:space="0" w:color="auto"/>
              <w:right w:val="single" w:sz="6" w:space="0" w:color="auto"/>
            </w:tcBorders>
            <w:vAlign w:val="center"/>
          </w:tcPr>
          <w:p w14:paraId="3A876D29"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百分号</w:t>
            </w:r>
          </w:p>
        </w:tc>
        <w:tc>
          <w:tcPr>
            <w:tcW w:w="1276" w:type="dxa"/>
            <w:tcBorders>
              <w:top w:val="single" w:sz="6" w:space="0" w:color="auto"/>
              <w:left w:val="nil"/>
              <w:bottom w:val="single" w:sz="6" w:space="0" w:color="auto"/>
              <w:right w:val="single" w:sz="4" w:space="0" w:color="auto"/>
            </w:tcBorders>
            <w:vAlign w:val="center"/>
          </w:tcPr>
          <w:p w14:paraId="787383B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π</w:t>
            </w:r>
          </w:p>
        </w:tc>
        <w:tc>
          <w:tcPr>
            <w:tcW w:w="1843" w:type="dxa"/>
            <w:tcBorders>
              <w:top w:val="single" w:sz="6" w:space="0" w:color="auto"/>
              <w:left w:val="nil"/>
              <w:bottom w:val="single" w:sz="6" w:space="0" w:color="auto"/>
              <w:right w:val="single" w:sz="4" w:space="0" w:color="auto"/>
            </w:tcBorders>
            <w:vAlign w:val="center"/>
          </w:tcPr>
          <w:p w14:paraId="02915B8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圆周率</w:t>
            </w:r>
          </w:p>
        </w:tc>
        <w:tc>
          <w:tcPr>
            <w:tcW w:w="1134" w:type="dxa"/>
            <w:tcBorders>
              <w:top w:val="single" w:sz="6" w:space="0" w:color="auto"/>
              <w:left w:val="nil"/>
              <w:bottom w:val="single" w:sz="6" w:space="0" w:color="auto"/>
              <w:right w:val="single" w:sz="6" w:space="0" w:color="auto"/>
            </w:tcBorders>
            <w:vAlign w:val="center"/>
          </w:tcPr>
          <w:p w14:paraId="1D700AC1" w14:textId="77777777" w:rsidR="00903790" w:rsidRPr="002A6CF0" w:rsidRDefault="00903790" w:rsidP="00D0543A">
            <w:pPr>
              <w:spacing w:line="360" w:lineRule="auto"/>
              <w:ind w:firstLineChars="100" w:firstLine="280"/>
              <w:jc w:val="center"/>
              <w:rPr>
                <w:rFonts w:ascii="宋体" w:hAnsi="宋体"/>
                <w:color w:val="000000" w:themeColor="text1"/>
                <w:sz w:val="28"/>
                <w:szCs w:val="28"/>
                <w:vertAlign w:val="superscript"/>
              </w:rPr>
            </w:pPr>
            <w:r w:rsidRPr="002A6CF0">
              <w:rPr>
                <w:rFonts w:ascii="宋体" w:hAnsi="宋体" w:hint="eastAsia"/>
                <w:color w:val="000000" w:themeColor="text1"/>
                <w:sz w:val="28"/>
                <w:szCs w:val="28"/>
              </w:rPr>
              <w:t>χ</w:t>
            </w:r>
            <w:r w:rsidRPr="002A6CF0">
              <w:rPr>
                <w:rFonts w:ascii="宋体" w:hAnsi="宋体" w:hint="eastAsia"/>
                <w:color w:val="000000" w:themeColor="text1"/>
                <w:sz w:val="28"/>
                <w:szCs w:val="28"/>
                <w:vertAlign w:val="superscript"/>
              </w:rPr>
              <w:t>-1</w:t>
            </w:r>
          </w:p>
        </w:tc>
        <w:tc>
          <w:tcPr>
            <w:tcW w:w="1417" w:type="dxa"/>
            <w:tcBorders>
              <w:top w:val="single" w:sz="6" w:space="0" w:color="auto"/>
              <w:left w:val="nil"/>
              <w:bottom w:val="single" w:sz="6" w:space="0" w:color="auto"/>
              <w:right w:val="single" w:sz="6" w:space="0" w:color="auto"/>
            </w:tcBorders>
            <w:vAlign w:val="center"/>
          </w:tcPr>
          <w:p w14:paraId="6E594C0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倒数</w:t>
            </w:r>
          </w:p>
        </w:tc>
      </w:tr>
      <w:tr w:rsidR="00903790" w:rsidRPr="002A6CF0" w14:paraId="40A6D496"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25AC7E89"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lastRenderedPageBreak/>
              <w:t>M+</w:t>
            </w:r>
          </w:p>
        </w:tc>
        <w:tc>
          <w:tcPr>
            <w:tcW w:w="1559" w:type="dxa"/>
            <w:tcBorders>
              <w:top w:val="single" w:sz="4" w:space="0" w:color="auto"/>
              <w:left w:val="nil"/>
              <w:bottom w:val="single" w:sz="4" w:space="0" w:color="auto"/>
              <w:right w:val="single" w:sz="6" w:space="0" w:color="auto"/>
            </w:tcBorders>
            <w:vAlign w:val="center"/>
          </w:tcPr>
          <w:p w14:paraId="657F043E"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存储器累加</w:t>
            </w:r>
          </w:p>
        </w:tc>
        <w:tc>
          <w:tcPr>
            <w:tcW w:w="1276" w:type="dxa"/>
            <w:tcBorders>
              <w:top w:val="single" w:sz="6" w:space="0" w:color="auto"/>
              <w:left w:val="nil"/>
              <w:bottom w:val="single" w:sz="6" w:space="0" w:color="auto"/>
              <w:right w:val="single" w:sz="4" w:space="0" w:color="auto"/>
            </w:tcBorders>
            <w:vAlign w:val="center"/>
          </w:tcPr>
          <w:p w14:paraId="54D29A62"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M-</w:t>
            </w:r>
          </w:p>
        </w:tc>
        <w:tc>
          <w:tcPr>
            <w:tcW w:w="1843" w:type="dxa"/>
            <w:tcBorders>
              <w:top w:val="single" w:sz="6" w:space="0" w:color="auto"/>
              <w:left w:val="nil"/>
              <w:bottom w:val="single" w:sz="6" w:space="0" w:color="auto"/>
              <w:right w:val="single" w:sz="4" w:space="0" w:color="auto"/>
            </w:tcBorders>
            <w:vAlign w:val="center"/>
          </w:tcPr>
          <w:p w14:paraId="2E7995F7"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存储器</w:t>
            </w:r>
            <w:r w:rsidRPr="002A6CF0">
              <w:rPr>
                <w:rFonts w:ascii="宋体" w:hAnsi="宋体" w:hint="eastAsia"/>
                <w:color w:val="000000" w:themeColor="text1"/>
                <w:sz w:val="28"/>
                <w:szCs w:val="28"/>
              </w:rPr>
              <w:t>累减</w:t>
            </w:r>
          </w:p>
        </w:tc>
        <w:tc>
          <w:tcPr>
            <w:tcW w:w="1134" w:type="dxa"/>
            <w:tcBorders>
              <w:top w:val="single" w:sz="6" w:space="0" w:color="auto"/>
              <w:left w:val="nil"/>
              <w:bottom w:val="single" w:sz="6" w:space="0" w:color="auto"/>
              <w:right w:val="single" w:sz="6" w:space="0" w:color="auto"/>
            </w:tcBorders>
            <w:vAlign w:val="center"/>
          </w:tcPr>
          <w:p w14:paraId="097B01F2"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M</w:t>
            </w:r>
          </w:p>
        </w:tc>
        <w:tc>
          <w:tcPr>
            <w:tcW w:w="1417" w:type="dxa"/>
            <w:tcBorders>
              <w:top w:val="single" w:sz="6" w:space="0" w:color="auto"/>
              <w:left w:val="nil"/>
              <w:bottom w:val="single" w:sz="6" w:space="0" w:color="auto"/>
              <w:right w:val="single" w:sz="6" w:space="0" w:color="auto"/>
            </w:tcBorders>
            <w:vAlign w:val="center"/>
          </w:tcPr>
          <w:p w14:paraId="4F0652E4"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独立存储器</w:t>
            </w:r>
          </w:p>
        </w:tc>
      </w:tr>
      <w:tr w:rsidR="00903790" w:rsidRPr="002A6CF0" w14:paraId="03BC435D"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5B365D93"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sin</w:t>
            </w:r>
          </w:p>
        </w:tc>
        <w:tc>
          <w:tcPr>
            <w:tcW w:w="1559" w:type="dxa"/>
            <w:tcBorders>
              <w:top w:val="single" w:sz="4" w:space="0" w:color="auto"/>
              <w:left w:val="nil"/>
              <w:bottom w:val="single" w:sz="4" w:space="0" w:color="auto"/>
              <w:right w:val="single" w:sz="6" w:space="0" w:color="auto"/>
            </w:tcBorders>
            <w:vAlign w:val="center"/>
          </w:tcPr>
          <w:p w14:paraId="4FB0BD7F"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正弦</w:t>
            </w:r>
          </w:p>
        </w:tc>
        <w:tc>
          <w:tcPr>
            <w:tcW w:w="1276" w:type="dxa"/>
            <w:tcBorders>
              <w:top w:val="single" w:sz="6" w:space="0" w:color="auto"/>
              <w:left w:val="nil"/>
              <w:bottom w:val="single" w:sz="6" w:space="0" w:color="auto"/>
              <w:right w:val="single" w:sz="4" w:space="0" w:color="auto"/>
            </w:tcBorders>
            <w:vAlign w:val="center"/>
          </w:tcPr>
          <w:p w14:paraId="4A629CF5"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cos</w:t>
            </w:r>
          </w:p>
        </w:tc>
        <w:tc>
          <w:tcPr>
            <w:tcW w:w="1843" w:type="dxa"/>
            <w:tcBorders>
              <w:top w:val="single" w:sz="6" w:space="0" w:color="auto"/>
              <w:left w:val="nil"/>
              <w:bottom w:val="single" w:sz="6" w:space="0" w:color="auto"/>
              <w:right w:val="single" w:sz="4" w:space="0" w:color="auto"/>
            </w:tcBorders>
            <w:vAlign w:val="center"/>
          </w:tcPr>
          <w:p w14:paraId="442C4B74"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余弦</w:t>
            </w:r>
          </w:p>
        </w:tc>
        <w:tc>
          <w:tcPr>
            <w:tcW w:w="1134" w:type="dxa"/>
            <w:tcBorders>
              <w:top w:val="single" w:sz="6" w:space="0" w:color="auto"/>
              <w:left w:val="nil"/>
              <w:bottom w:val="single" w:sz="6" w:space="0" w:color="auto"/>
              <w:right w:val="single" w:sz="6" w:space="0" w:color="auto"/>
            </w:tcBorders>
            <w:vAlign w:val="center"/>
          </w:tcPr>
          <w:p w14:paraId="725782EB"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tan</w:t>
            </w:r>
          </w:p>
        </w:tc>
        <w:tc>
          <w:tcPr>
            <w:tcW w:w="1417" w:type="dxa"/>
            <w:tcBorders>
              <w:top w:val="single" w:sz="6" w:space="0" w:color="auto"/>
              <w:left w:val="nil"/>
              <w:bottom w:val="single" w:sz="6" w:space="0" w:color="auto"/>
              <w:right w:val="single" w:sz="6" w:space="0" w:color="auto"/>
            </w:tcBorders>
            <w:vAlign w:val="center"/>
          </w:tcPr>
          <w:p w14:paraId="22467326"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正切</w:t>
            </w:r>
          </w:p>
        </w:tc>
      </w:tr>
      <w:tr w:rsidR="00903790" w:rsidRPr="002A6CF0" w14:paraId="34E613B4"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6870EFFE"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sin</w:t>
            </w:r>
            <w:r w:rsidRPr="002A6CF0">
              <w:rPr>
                <w:rFonts w:ascii="宋体" w:hAnsi="宋体" w:hint="eastAsia"/>
                <w:color w:val="000000" w:themeColor="text1"/>
                <w:kern w:val="0"/>
                <w:sz w:val="28"/>
                <w:szCs w:val="28"/>
                <w:vertAlign w:val="superscript"/>
              </w:rPr>
              <w:t>-1</w:t>
            </w:r>
          </w:p>
        </w:tc>
        <w:tc>
          <w:tcPr>
            <w:tcW w:w="1559" w:type="dxa"/>
            <w:tcBorders>
              <w:top w:val="single" w:sz="4" w:space="0" w:color="auto"/>
              <w:left w:val="nil"/>
              <w:bottom w:val="single" w:sz="4" w:space="0" w:color="auto"/>
              <w:right w:val="single" w:sz="6" w:space="0" w:color="auto"/>
            </w:tcBorders>
            <w:vAlign w:val="center"/>
          </w:tcPr>
          <w:p w14:paraId="4FB3DFBB"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反正弦</w:t>
            </w:r>
          </w:p>
        </w:tc>
        <w:tc>
          <w:tcPr>
            <w:tcW w:w="1276" w:type="dxa"/>
            <w:tcBorders>
              <w:top w:val="single" w:sz="6" w:space="0" w:color="auto"/>
              <w:left w:val="nil"/>
              <w:bottom w:val="single" w:sz="6" w:space="0" w:color="auto"/>
              <w:right w:val="single" w:sz="4" w:space="0" w:color="auto"/>
            </w:tcBorders>
            <w:vAlign w:val="center"/>
          </w:tcPr>
          <w:p w14:paraId="429AD775"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cos</w:t>
            </w:r>
            <w:r w:rsidRPr="002A6CF0">
              <w:rPr>
                <w:rFonts w:ascii="宋体" w:hAnsi="宋体" w:hint="eastAsia"/>
                <w:color w:val="000000" w:themeColor="text1"/>
                <w:kern w:val="0"/>
                <w:sz w:val="28"/>
                <w:szCs w:val="28"/>
                <w:vertAlign w:val="superscript"/>
              </w:rPr>
              <w:t>-1</w:t>
            </w:r>
          </w:p>
        </w:tc>
        <w:tc>
          <w:tcPr>
            <w:tcW w:w="1843" w:type="dxa"/>
            <w:tcBorders>
              <w:top w:val="single" w:sz="6" w:space="0" w:color="auto"/>
              <w:left w:val="nil"/>
              <w:bottom w:val="single" w:sz="6" w:space="0" w:color="auto"/>
              <w:right w:val="single" w:sz="4" w:space="0" w:color="auto"/>
            </w:tcBorders>
            <w:vAlign w:val="center"/>
          </w:tcPr>
          <w:p w14:paraId="49488B2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反余弦</w:t>
            </w:r>
          </w:p>
        </w:tc>
        <w:tc>
          <w:tcPr>
            <w:tcW w:w="1134" w:type="dxa"/>
            <w:tcBorders>
              <w:top w:val="single" w:sz="6" w:space="0" w:color="auto"/>
              <w:left w:val="nil"/>
              <w:bottom w:val="single" w:sz="6" w:space="0" w:color="auto"/>
              <w:right w:val="single" w:sz="6" w:space="0" w:color="auto"/>
            </w:tcBorders>
            <w:vAlign w:val="center"/>
          </w:tcPr>
          <w:p w14:paraId="7F0E52D7"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kern w:val="0"/>
                <w:sz w:val="28"/>
                <w:szCs w:val="28"/>
              </w:rPr>
              <w:t>tan</w:t>
            </w:r>
            <w:r w:rsidRPr="002A6CF0">
              <w:rPr>
                <w:rFonts w:ascii="宋体" w:hAnsi="宋体" w:hint="eastAsia"/>
                <w:color w:val="000000" w:themeColor="text1"/>
                <w:kern w:val="0"/>
                <w:sz w:val="28"/>
                <w:szCs w:val="28"/>
                <w:vertAlign w:val="superscript"/>
              </w:rPr>
              <w:t>-1</w:t>
            </w:r>
          </w:p>
        </w:tc>
        <w:tc>
          <w:tcPr>
            <w:tcW w:w="1417" w:type="dxa"/>
            <w:tcBorders>
              <w:top w:val="single" w:sz="6" w:space="0" w:color="auto"/>
              <w:left w:val="nil"/>
              <w:bottom w:val="single" w:sz="6" w:space="0" w:color="auto"/>
              <w:right w:val="single" w:sz="6" w:space="0" w:color="auto"/>
            </w:tcBorders>
            <w:vAlign w:val="center"/>
          </w:tcPr>
          <w:p w14:paraId="638D0AD9"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反正切</w:t>
            </w:r>
          </w:p>
        </w:tc>
      </w:tr>
      <w:tr w:rsidR="00903790" w:rsidRPr="002A6CF0" w14:paraId="7EC75350"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798EB74E" w14:textId="77777777" w:rsidR="00903790" w:rsidRPr="002A6CF0" w:rsidRDefault="00903790" w:rsidP="00D0543A">
            <w:pPr>
              <w:spacing w:line="360" w:lineRule="auto"/>
              <w:ind w:leftChars="-43" w:left="-90"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y</w:t>
            </w:r>
            <w:r w:rsidRPr="002A6CF0">
              <w:rPr>
                <w:rFonts w:ascii="宋体" w:hAnsi="宋体" w:hint="eastAsia"/>
                <w:color w:val="000000" w:themeColor="text1"/>
                <w:sz w:val="28"/>
                <w:szCs w:val="28"/>
                <w:vertAlign w:val="superscript"/>
              </w:rPr>
              <w:t>x</w:t>
            </w:r>
          </w:p>
        </w:tc>
        <w:tc>
          <w:tcPr>
            <w:tcW w:w="1559" w:type="dxa"/>
            <w:tcBorders>
              <w:top w:val="single" w:sz="4" w:space="0" w:color="auto"/>
              <w:left w:val="nil"/>
              <w:bottom w:val="single" w:sz="4" w:space="0" w:color="auto"/>
              <w:right w:val="single" w:sz="6" w:space="0" w:color="auto"/>
            </w:tcBorders>
            <w:vAlign w:val="center"/>
          </w:tcPr>
          <w:p w14:paraId="731B2025"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乘幂运算</w:t>
            </w:r>
          </w:p>
        </w:tc>
        <w:tc>
          <w:tcPr>
            <w:tcW w:w="1276" w:type="dxa"/>
            <w:tcBorders>
              <w:top w:val="single" w:sz="6" w:space="0" w:color="auto"/>
              <w:left w:val="nil"/>
              <w:bottom w:val="single" w:sz="6" w:space="0" w:color="auto"/>
              <w:right w:val="single" w:sz="4" w:space="0" w:color="auto"/>
            </w:tcBorders>
            <w:vAlign w:val="center"/>
          </w:tcPr>
          <w:p w14:paraId="72AD3289"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χ</w:t>
            </w:r>
            <w:r w:rsidRPr="002A6CF0">
              <w:rPr>
                <w:rFonts w:ascii="宋体" w:hAnsi="宋体" w:hint="eastAsia"/>
                <w:color w:val="000000" w:themeColor="text1"/>
                <w:sz w:val="28"/>
                <w:szCs w:val="28"/>
                <w:vertAlign w:val="superscript"/>
              </w:rPr>
              <w:t>2</w:t>
            </w:r>
          </w:p>
        </w:tc>
        <w:tc>
          <w:tcPr>
            <w:tcW w:w="1843" w:type="dxa"/>
            <w:tcBorders>
              <w:top w:val="single" w:sz="6" w:space="0" w:color="auto"/>
              <w:left w:val="nil"/>
              <w:bottom w:val="single" w:sz="6" w:space="0" w:color="auto"/>
              <w:right w:val="single" w:sz="4" w:space="0" w:color="auto"/>
            </w:tcBorders>
            <w:vAlign w:val="center"/>
          </w:tcPr>
          <w:p w14:paraId="79789EC9"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平方</w:t>
            </w:r>
          </w:p>
        </w:tc>
        <w:tc>
          <w:tcPr>
            <w:tcW w:w="1134" w:type="dxa"/>
            <w:tcBorders>
              <w:top w:val="single" w:sz="6" w:space="0" w:color="auto"/>
              <w:left w:val="nil"/>
              <w:bottom w:val="single" w:sz="6" w:space="0" w:color="auto"/>
              <w:right w:val="single" w:sz="6" w:space="0" w:color="auto"/>
            </w:tcBorders>
            <w:vAlign w:val="center"/>
          </w:tcPr>
          <w:p w14:paraId="23709050"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χ</w:t>
            </w:r>
            <w:r w:rsidRPr="002A6CF0">
              <w:rPr>
                <w:rFonts w:ascii="宋体" w:hAnsi="宋体" w:hint="eastAsia"/>
                <w:color w:val="000000" w:themeColor="text1"/>
                <w:sz w:val="28"/>
                <w:szCs w:val="28"/>
                <w:vertAlign w:val="superscript"/>
              </w:rPr>
              <w:t>3</w:t>
            </w:r>
          </w:p>
        </w:tc>
        <w:tc>
          <w:tcPr>
            <w:tcW w:w="1417" w:type="dxa"/>
            <w:tcBorders>
              <w:top w:val="single" w:sz="6" w:space="0" w:color="auto"/>
              <w:left w:val="nil"/>
              <w:bottom w:val="single" w:sz="6" w:space="0" w:color="auto"/>
              <w:right w:val="single" w:sz="6" w:space="0" w:color="auto"/>
            </w:tcBorders>
            <w:vAlign w:val="center"/>
          </w:tcPr>
          <w:p w14:paraId="305D1A5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立方</w:t>
            </w:r>
          </w:p>
        </w:tc>
      </w:tr>
      <w:tr w:rsidR="00903790" w:rsidRPr="002A6CF0" w14:paraId="3C319893"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3FD4259D" w14:textId="77777777" w:rsidR="00903790" w:rsidRPr="002A6CF0" w:rsidRDefault="00903790" w:rsidP="00D0543A">
            <w:pPr>
              <w:spacing w:line="360" w:lineRule="auto"/>
              <w:ind w:left="-90"/>
              <w:jc w:val="center"/>
              <w:rPr>
                <w:color w:val="000000" w:themeColor="text1"/>
                <w:szCs w:val="21"/>
              </w:rPr>
            </w:pPr>
            <w:r w:rsidRPr="002A6CF0">
              <w:rPr>
                <w:rFonts w:ascii="宋体" w:hAnsi="宋体"/>
                <w:noProof/>
                <w:color w:val="000000" w:themeColor="text1"/>
                <w:sz w:val="28"/>
                <w:szCs w:val="28"/>
              </w:rPr>
              <w:drawing>
                <wp:inline distT="0" distB="0" distL="0" distR="0" wp14:anchorId="2E09A624" wp14:editId="433783A0">
                  <wp:extent cx="228600" cy="257175"/>
                  <wp:effectExtent l="0" t="0" r="0" b="9525"/>
                  <wp:docPr id="18" name="图片 18" descr="C:\Users\dell\AppData\Local\Temp\ksohtml\wps9FB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ell\AppData\Local\Temp\ksohtml\wps9FBF.tmp.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559" w:type="dxa"/>
            <w:tcBorders>
              <w:top w:val="single" w:sz="4" w:space="0" w:color="auto"/>
              <w:left w:val="nil"/>
              <w:bottom w:val="single" w:sz="4" w:space="0" w:color="auto"/>
              <w:right w:val="single" w:sz="6" w:space="0" w:color="auto"/>
            </w:tcBorders>
            <w:vAlign w:val="center"/>
          </w:tcPr>
          <w:p w14:paraId="48B3D41F"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方根运算</w:t>
            </w:r>
          </w:p>
        </w:tc>
        <w:tc>
          <w:tcPr>
            <w:tcW w:w="1276" w:type="dxa"/>
            <w:tcBorders>
              <w:top w:val="single" w:sz="6" w:space="0" w:color="auto"/>
              <w:left w:val="nil"/>
              <w:bottom w:val="single" w:sz="6" w:space="0" w:color="auto"/>
              <w:right w:val="single" w:sz="4" w:space="0" w:color="auto"/>
            </w:tcBorders>
            <w:vAlign w:val="center"/>
          </w:tcPr>
          <w:p w14:paraId="35DD8C2B" w14:textId="77777777" w:rsidR="00903790" w:rsidRPr="002A6CF0" w:rsidRDefault="00903790" w:rsidP="00D0543A">
            <w:pPr>
              <w:spacing w:line="360" w:lineRule="auto"/>
              <w:ind w:left="-90"/>
              <w:jc w:val="center"/>
              <w:rPr>
                <w:color w:val="000000" w:themeColor="text1"/>
                <w:szCs w:val="21"/>
              </w:rPr>
            </w:pPr>
            <w:r w:rsidRPr="002A6CF0">
              <w:rPr>
                <w:rFonts w:ascii="宋体" w:hAnsi="宋体"/>
                <w:noProof/>
                <w:color w:val="000000" w:themeColor="text1"/>
                <w:sz w:val="28"/>
                <w:szCs w:val="28"/>
              </w:rPr>
              <w:drawing>
                <wp:inline distT="0" distB="0" distL="0" distR="0" wp14:anchorId="43C17514" wp14:editId="6FB565F1">
                  <wp:extent cx="228600" cy="257175"/>
                  <wp:effectExtent l="0" t="0" r="0" b="9525"/>
                  <wp:docPr id="17" name="图片 17" descr="C:\Users\dell\AppData\Local\Temp\ksohtml\wps9FC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ell\AppData\Local\Temp\ksohtml\wps9FC0.tmp.p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2A6CF0">
              <w:rPr>
                <w:rFonts w:ascii="宋体" w:hAnsi="宋体"/>
                <w:noProof/>
                <w:color w:val="000000" w:themeColor="text1"/>
                <w:sz w:val="28"/>
                <w:szCs w:val="28"/>
              </w:rPr>
              <w:drawing>
                <wp:inline distT="0" distB="0" distL="0" distR="0" wp14:anchorId="1D14BB0D" wp14:editId="3F5895CC">
                  <wp:extent cx="114300" cy="219075"/>
                  <wp:effectExtent l="0" t="0" r="0" b="0"/>
                  <wp:docPr id="16" name="图片 16" descr="C:\Users\dell\AppData\Local\Temp\ksohtml\wps9FD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ell\AppData\Local\Temp\ksohtml\wps9FD1.tmp.pn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tc>
        <w:tc>
          <w:tcPr>
            <w:tcW w:w="1843" w:type="dxa"/>
            <w:tcBorders>
              <w:top w:val="single" w:sz="6" w:space="0" w:color="auto"/>
              <w:left w:val="nil"/>
              <w:bottom w:val="single" w:sz="6" w:space="0" w:color="auto"/>
              <w:right w:val="single" w:sz="4" w:space="0" w:color="auto"/>
            </w:tcBorders>
            <w:vAlign w:val="center"/>
          </w:tcPr>
          <w:p w14:paraId="0F571E79"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开平方</w:t>
            </w:r>
          </w:p>
        </w:tc>
        <w:tc>
          <w:tcPr>
            <w:tcW w:w="1134" w:type="dxa"/>
            <w:tcBorders>
              <w:top w:val="single" w:sz="6" w:space="0" w:color="auto"/>
              <w:left w:val="nil"/>
              <w:bottom w:val="single" w:sz="6" w:space="0" w:color="auto"/>
              <w:right w:val="single" w:sz="6" w:space="0" w:color="auto"/>
            </w:tcBorders>
            <w:vAlign w:val="center"/>
          </w:tcPr>
          <w:p w14:paraId="1C38BB10" w14:textId="77777777" w:rsidR="00903790" w:rsidRPr="002A6CF0" w:rsidRDefault="00903790" w:rsidP="00D0543A">
            <w:pPr>
              <w:spacing w:line="360" w:lineRule="auto"/>
              <w:ind w:left="-90"/>
              <w:jc w:val="center"/>
              <w:rPr>
                <w:color w:val="000000" w:themeColor="text1"/>
                <w:szCs w:val="21"/>
              </w:rPr>
            </w:pPr>
            <w:r w:rsidRPr="002A6CF0">
              <w:rPr>
                <w:rFonts w:ascii="宋体" w:hAnsi="宋体"/>
                <w:noProof/>
                <w:color w:val="000000" w:themeColor="text1"/>
                <w:sz w:val="28"/>
                <w:szCs w:val="28"/>
              </w:rPr>
              <w:drawing>
                <wp:inline distT="0" distB="0" distL="0" distR="0" wp14:anchorId="4477962A" wp14:editId="3AC8A80B">
                  <wp:extent cx="228600" cy="257175"/>
                  <wp:effectExtent l="0" t="0" r="0" b="9525"/>
                  <wp:docPr id="15" name="图片 15" descr="C:\Users\dell\AppData\Local\Temp\ksohtml\wps9FD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ell\AppData\Local\Temp\ksohtml\wps9FD2.tmp.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417" w:type="dxa"/>
            <w:tcBorders>
              <w:top w:val="single" w:sz="6" w:space="0" w:color="auto"/>
              <w:left w:val="nil"/>
              <w:bottom w:val="single" w:sz="6" w:space="0" w:color="auto"/>
              <w:right w:val="single" w:sz="6" w:space="0" w:color="auto"/>
            </w:tcBorders>
            <w:vAlign w:val="center"/>
          </w:tcPr>
          <w:p w14:paraId="476D03A4"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开立方</w:t>
            </w:r>
          </w:p>
        </w:tc>
      </w:tr>
      <w:tr w:rsidR="00903790" w:rsidRPr="002A6CF0" w14:paraId="49D8A35E"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55B70BC1" w14:textId="77777777" w:rsidR="00903790" w:rsidRPr="002A6CF0" w:rsidRDefault="00903790" w:rsidP="00D0543A">
            <w:pPr>
              <w:spacing w:line="360" w:lineRule="auto"/>
              <w:jc w:val="center"/>
              <w:rPr>
                <w:color w:val="000000" w:themeColor="text1"/>
                <w:szCs w:val="21"/>
              </w:rPr>
            </w:pPr>
            <w:r w:rsidRPr="002A6CF0">
              <w:rPr>
                <w:rFonts w:ascii="宋体" w:hAnsi="宋体"/>
                <w:noProof/>
                <w:color w:val="000000" w:themeColor="text1"/>
                <w:sz w:val="28"/>
                <w:szCs w:val="28"/>
              </w:rPr>
              <w:drawing>
                <wp:inline distT="0" distB="0" distL="0" distR="0" wp14:anchorId="3EE37F38" wp14:editId="38945D4A">
                  <wp:extent cx="314325" cy="257175"/>
                  <wp:effectExtent l="0" t="0" r="9525" b="9525"/>
                  <wp:docPr id="14" name="图片 14" descr="C:\Users\dell\AppData\Local\Temp\ksohtml\wps9FD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ell\AppData\Local\Temp\ksohtml\wps9FD3.tmp.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1559" w:type="dxa"/>
            <w:tcBorders>
              <w:top w:val="single" w:sz="4" w:space="0" w:color="auto"/>
              <w:left w:val="nil"/>
              <w:bottom w:val="single" w:sz="4" w:space="0" w:color="auto"/>
              <w:right w:val="single" w:sz="6" w:space="0" w:color="auto"/>
            </w:tcBorders>
            <w:vAlign w:val="center"/>
          </w:tcPr>
          <w:p w14:paraId="6A4AC87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绝对值输入</w:t>
            </w:r>
          </w:p>
        </w:tc>
        <w:tc>
          <w:tcPr>
            <w:tcW w:w="1276" w:type="dxa"/>
            <w:tcBorders>
              <w:top w:val="single" w:sz="6" w:space="0" w:color="auto"/>
              <w:left w:val="nil"/>
              <w:bottom w:val="single" w:sz="6" w:space="0" w:color="auto"/>
              <w:right w:val="single" w:sz="4" w:space="0" w:color="auto"/>
            </w:tcBorders>
            <w:vAlign w:val="center"/>
          </w:tcPr>
          <w:p w14:paraId="51F9B03C"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843" w:type="dxa"/>
            <w:tcBorders>
              <w:top w:val="single" w:sz="6" w:space="0" w:color="auto"/>
              <w:left w:val="nil"/>
              <w:bottom w:val="single" w:sz="6" w:space="0" w:color="auto"/>
              <w:right w:val="single" w:sz="4" w:space="0" w:color="auto"/>
            </w:tcBorders>
            <w:vAlign w:val="center"/>
          </w:tcPr>
          <w:p w14:paraId="72EAC54F"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负号输入</w:t>
            </w:r>
          </w:p>
        </w:tc>
        <w:tc>
          <w:tcPr>
            <w:tcW w:w="1134" w:type="dxa"/>
            <w:tcBorders>
              <w:top w:val="single" w:sz="6" w:space="0" w:color="auto"/>
              <w:left w:val="nil"/>
              <w:bottom w:val="single" w:sz="6" w:space="0" w:color="auto"/>
              <w:right w:val="single" w:sz="6" w:space="0" w:color="auto"/>
            </w:tcBorders>
            <w:vAlign w:val="center"/>
          </w:tcPr>
          <w:p w14:paraId="33A06DE6"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RANDOM</w:t>
            </w:r>
          </w:p>
        </w:tc>
        <w:tc>
          <w:tcPr>
            <w:tcW w:w="1417" w:type="dxa"/>
            <w:tcBorders>
              <w:top w:val="single" w:sz="6" w:space="0" w:color="auto"/>
              <w:left w:val="nil"/>
              <w:bottom w:val="single" w:sz="6" w:space="0" w:color="auto"/>
              <w:right w:val="single" w:sz="6" w:space="0" w:color="auto"/>
            </w:tcBorders>
            <w:vAlign w:val="center"/>
          </w:tcPr>
          <w:p w14:paraId="2CA4D052"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随机数</w:t>
            </w:r>
          </w:p>
        </w:tc>
      </w:tr>
      <w:tr w:rsidR="00903790" w:rsidRPr="002A6CF0" w14:paraId="44A85494"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1700353A"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EXP</w:t>
            </w:r>
          </w:p>
        </w:tc>
        <w:tc>
          <w:tcPr>
            <w:tcW w:w="1559" w:type="dxa"/>
            <w:tcBorders>
              <w:top w:val="single" w:sz="4" w:space="0" w:color="auto"/>
              <w:left w:val="nil"/>
              <w:bottom w:val="single" w:sz="4" w:space="0" w:color="auto"/>
              <w:right w:val="single" w:sz="6" w:space="0" w:color="auto"/>
            </w:tcBorders>
            <w:vAlign w:val="center"/>
          </w:tcPr>
          <w:p w14:paraId="7E06B102"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科学记数法指数输入</w:t>
            </w:r>
          </w:p>
        </w:tc>
        <w:tc>
          <w:tcPr>
            <w:tcW w:w="1276" w:type="dxa"/>
            <w:tcBorders>
              <w:top w:val="single" w:sz="6" w:space="0" w:color="auto"/>
              <w:left w:val="nil"/>
              <w:bottom w:val="single" w:sz="6" w:space="0" w:color="auto"/>
              <w:right w:val="single" w:sz="4" w:space="0" w:color="auto"/>
            </w:tcBorders>
            <w:vAlign w:val="center"/>
          </w:tcPr>
          <w:p w14:paraId="61C189BE"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kern w:val="0"/>
                <w:sz w:val="28"/>
                <w:szCs w:val="28"/>
              </w:rPr>
              <w:t>1DEG</w:t>
            </w:r>
          </w:p>
        </w:tc>
        <w:tc>
          <w:tcPr>
            <w:tcW w:w="1843" w:type="dxa"/>
            <w:tcBorders>
              <w:top w:val="single" w:sz="6" w:space="0" w:color="auto"/>
              <w:left w:val="nil"/>
              <w:bottom w:val="single" w:sz="6" w:space="0" w:color="auto"/>
              <w:right w:val="single" w:sz="4" w:space="0" w:color="auto"/>
            </w:tcBorders>
            <w:vAlign w:val="center"/>
          </w:tcPr>
          <w:p w14:paraId="58CE2D24"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60进制与十进制互化</w:t>
            </w:r>
          </w:p>
        </w:tc>
        <w:tc>
          <w:tcPr>
            <w:tcW w:w="1134" w:type="dxa"/>
            <w:tcBorders>
              <w:top w:val="single" w:sz="6" w:space="0" w:color="auto"/>
              <w:left w:val="nil"/>
              <w:bottom w:val="single" w:sz="6" w:space="0" w:color="auto"/>
              <w:right w:val="single" w:sz="6" w:space="0" w:color="auto"/>
            </w:tcBorders>
            <w:vAlign w:val="center"/>
          </w:tcPr>
          <w:p w14:paraId="78A6A63A" w14:textId="77777777" w:rsidR="00903790" w:rsidRPr="002A6CF0" w:rsidRDefault="00903790" w:rsidP="00D0543A">
            <w:pPr>
              <w:spacing w:line="360" w:lineRule="auto"/>
              <w:ind w:leftChars="-43" w:left="-90" w:firstLineChars="100" w:firstLine="28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2ndF</w:t>
            </w:r>
          </w:p>
        </w:tc>
        <w:tc>
          <w:tcPr>
            <w:tcW w:w="1417" w:type="dxa"/>
            <w:tcBorders>
              <w:top w:val="single" w:sz="6" w:space="0" w:color="auto"/>
              <w:left w:val="nil"/>
              <w:bottom w:val="single" w:sz="6" w:space="0" w:color="auto"/>
              <w:right w:val="single" w:sz="6" w:space="0" w:color="auto"/>
            </w:tcBorders>
            <w:vAlign w:val="center"/>
          </w:tcPr>
          <w:p w14:paraId="2C43EB58"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kern w:val="0"/>
                <w:sz w:val="28"/>
                <w:szCs w:val="28"/>
              </w:rPr>
              <w:t>第二功能选择键</w:t>
            </w:r>
          </w:p>
        </w:tc>
      </w:tr>
      <w:tr w:rsidR="00903790" w:rsidRPr="002A6CF0" w14:paraId="0F952170"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08C181CB" w14:textId="77777777" w:rsidR="00903790" w:rsidRPr="002A6CF0" w:rsidRDefault="00903790" w:rsidP="00D0543A">
            <w:pPr>
              <w:spacing w:line="360" w:lineRule="auto"/>
              <w:jc w:val="center"/>
              <w:rPr>
                <w:color w:val="000000" w:themeColor="text1"/>
                <w:szCs w:val="21"/>
              </w:rPr>
            </w:pPr>
            <w:r w:rsidRPr="002A6CF0">
              <w:rPr>
                <w:rFonts w:ascii="宋体" w:hAnsi="宋体" w:hint="eastAsia"/>
                <w:color w:val="000000" w:themeColor="text1"/>
                <w:sz w:val="28"/>
                <w:szCs w:val="28"/>
              </w:rPr>
              <w:t>a</w:t>
            </w:r>
            <w:r w:rsidRPr="002A6CF0">
              <w:rPr>
                <w:rFonts w:ascii="宋体" w:hAnsi="宋体"/>
                <w:noProof/>
                <w:color w:val="000000" w:themeColor="text1"/>
                <w:sz w:val="28"/>
                <w:szCs w:val="28"/>
              </w:rPr>
              <w:drawing>
                <wp:inline distT="0" distB="0" distL="0" distR="0" wp14:anchorId="2ECBA079" wp14:editId="54D80B76">
                  <wp:extent cx="152400" cy="333375"/>
                  <wp:effectExtent l="0" t="0" r="0" b="9525"/>
                  <wp:docPr id="13" name="图片 13" descr="C:\Users\dell\AppData\Local\Temp\ksohtml\wps9FD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ll\AppData\Local\Temp\ksohtml\wps9FD4.tmp.png"/>
                          <pic:cNvPicPr>
                            <a:picLocks noChangeAspect="1" noChangeArrowheads="1"/>
                          </pic:cNvPicPr>
                        </pic:nvPicPr>
                        <pic:blipFill>
                          <a:blip r:embed="rId9" r:link="rId27"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p>
        </w:tc>
        <w:tc>
          <w:tcPr>
            <w:tcW w:w="1559" w:type="dxa"/>
            <w:tcBorders>
              <w:top w:val="single" w:sz="4" w:space="0" w:color="auto"/>
              <w:left w:val="nil"/>
              <w:bottom w:val="single" w:sz="4" w:space="0" w:color="auto"/>
              <w:right w:val="single" w:sz="6" w:space="0" w:color="auto"/>
            </w:tcBorders>
            <w:vAlign w:val="center"/>
          </w:tcPr>
          <w:p w14:paraId="029CFBED"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分数输入</w:t>
            </w:r>
          </w:p>
          <w:p w14:paraId="5B7968E5"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小数与分数互化</w:t>
            </w:r>
          </w:p>
        </w:tc>
        <w:tc>
          <w:tcPr>
            <w:tcW w:w="1276" w:type="dxa"/>
            <w:tcBorders>
              <w:top w:val="single" w:sz="6" w:space="0" w:color="auto"/>
              <w:left w:val="nil"/>
              <w:bottom w:val="single" w:sz="6" w:space="0" w:color="auto"/>
              <w:right w:val="single" w:sz="4" w:space="0" w:color="auto"/>
            </w:tcBorders>
            <w:vAlign w:val="center"/>
          </w:tcPr>
          <w:p w14:paraId="5BBA031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DMS</w:t>
            </w:r>
          </w:p>
        </w:tc>
        <w:tc>
          <w:tcPr>
            <w:tcW w:w="1843" w:type="dxa"/>
            <w:tcBorders>
              <w:top w:val="single" w:sz="6" w:space="0" w:color="auto"/>
              <w:left w:val="nil"/>
              <w:bottom w:val="single" w:sz="6" w:space="0" w:color="auto"/>
              <w:right w:val="single" w:sz="4" w:space="0" w:color="auto"/>
            </w:tcBorders>
            <w:vAlign w:val="center"/>
          </w:tcPr>
          <w:p w14:paraId="0A1486E9"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60进制</w:t>
            </w:r>
          </w:p>
          <w:p w14:paraId="5088430E"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度、分、秒的输入</w:t>
            </w:r>
          </w:p>
        </w:tc>
        <w:tc>
          <w:tcPr>
            <w:tcW w:w="1134" w:type="dxa"/>
            <w:tcBorders>
              <w:top w:val="single" w:sz="6" w:space="0" w:color="auto"/>
              <w:left w:val="nil"/>
              <w:bottom w:val="single" w:sz="6" w:space="0" w:color="auto"/>
              <w:right w:val="single" w:sz="6" w:space="0" w:color="auto"/>
            </w:tcBorders>
            <w:vAlign w:val="center"/>
          </w:tcPr>
          <w:p w14:paraId="16814296" w14:textId="77777777" w:rsidR="00903790" w:rsidRPr="002A6CF0" w:rsidRDefault="00903790" w:rsidP="00D0543A">
            <w:pPr>
              <w:spacing w:line="360" w:lineRule="auto"/>
              <w:jc w:val="center"/>
              <w:rPr>
                <w:rFonts w:ascii="宋体" w:hAnsi="宋体"/>
                <w:color w:val="000000" w:themeColor="text1"/>
                <w:sz w:val="28"/>
                <w:szCs w:val="28"/>
              </w:rPr>
            </w:pPr>
            <w:smartTag w:uri="urn:schemas-microsoft-com:office:smarttags" w:element="State">
              <w:smartTag w:uri="urn:schemas-microsoft-com:office:smarttags" w:element="place">
                <w:r w:rsidRPr="002A6CF0">
                  <w:rPr>
                    <w:rFonts w:ascii="宋体" w:hAnsi="宋体" w:hint="eastAsia"/>
                    <w:color w:val="000000" w:themeColor="text1"/>
                    <w:sz w:val="28"/>
                    <w:szCs w:val="28"/>
                  </w:rPr>
                  <w:t>DEL</w:t>
                </w:r>
              </w:smartTag>
            </w:smartTag>
          </w:p>
        </w:tc>
        <w:tc>
          <w:tcPr>
            <w:tcW w:w="1417" w:type="dxa"/>
            <w:tcBorders>
              <w:top w:val="single" w:sz="6" w:space="0" w:color="auto"/>
              <w:left w:val="nil"/>
              <w:bottom w:val="single" w:sz="6" w:space="0" w:color="auto"/>
              <w:right w:val="single" w:sz="6" w:space="0" w:color="auto"/>
            </w:tcBorders>
            <w:vAlign w:val="center"/>
          </w:tcPr>
          <w:p w14:paraId="77E42771"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删除闪烁光标处的</w:t>
            </w:r>
          </w:p>
          <w:p w14:paraId="06CA07AD" w14:textId="77777777" w:rsidR="00903790" w:rsidRPr="002A6CF0" w:rsidRDefault="00903790" w:rsidP="00D0543A">
            <w:pPr>
              <w:spacing w:line="360" w:lineRule="auto"/>
              <w:ind w:leftChars="-43" w:left="-90"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数值或符号</w:t>
            </w:r>
          </w:p>
        </w:tc>
      </w:tr>
      <w:tr w:rsidR="00903790" w:rsidRPr="002A6CF0" w14:paraId="69F62E5D"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673071E5"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DATA</w:t>
            </w:r>
          </w:p>
        </w:tc>
        <w:tc>
          <w:tcPr>
            <w:tcW w:w="1559" w:type="dxa"/>
            <w:tcBorders>
              <w:top w:val="single" w:sz="4" w:space="0" w:color="auto"/>
              <w:left w:val="nil"/>
              <w:bottom w:val="single" w:sz="4" w:space="0" w:color="auto"/>
              <w:right w:val="single" w:sz="6" w:space="0" w:color="auto"/>
            </w:tcBorders>
            <w:vAlign w:val="center"/>
          </w:tcPr>
          <w:p w14:paraId="488E3E79" w14:textId="77777777" w:rsidR="00903790" w:rsidRPr="002A6CF0" w:rsidRDefault="00903790" w:rsidP="00D0543A">
            <w:pPr>
              <w:spacing w:line="360" w:lineRule="auto"/>
              <w:ind w:left="-90"/>
              <w:jc w:val="center"/>
              <w:rPr>
                <w:rFonts w:ascii="宋体" w:hAnsi="宋体"/>
                <w:color w:val="000000" w:themeColor="text1"/>
                <w:kern w:val="0"/>
                <w:sz w:val="28"/>
                <w:szCs w:val="28"/>
              </w:rPr>
            </w:pPr>
            <w:r w:rsidRPr="002A6CF0">
              <w:rPr>
                <w:rFonts w:ascii="宋体" w:hAnsi="宋体" w:hint="eastAsia"/>
                <w:color w:val="000000" w:themeColor="text1"/>
                <w:kern w:val="0"/>
                <w:sz w:val="28"/>
                <w:szCs w:val="28"/>
              </w:rPr>
              <w:t>统计数据输入</w:t>
            </w:r>
          </w:p>
        </w:tc>
        <w:tc>
          <w:tcPr>
            <w:tcW w:w="1276" w:type="dxa"/>
            <w:tcBorders>
              <w:top w:val="single" w:sz="6" w:space="0" w:color="auto"/>
              <w:left w:val="nil"/>
              <w:bottom w:val="single" w:sz="6" w:space="0" w:color="auto"/>
              <w:right w:val="single" w:sz="4" w:space="0" w:color="auto"/>
            </w:tcBorders>
            <w:vAlign w:val="center"/>
          </w:tcPr>
          <w:p w14:paraId="13FF9176"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kern w:val="0"/>
                <w:sz w:val="28"/>
                <w:szCs w:val="28"/>
              </w:rPr>
              <w:t>s</w:t>
            </w:r>
            <w:r w:rsidRPr="002A6CF0">
              <w:rPr>
                <w:rFonts w:ascii="宋体" w:hAnsi="宋体" w:hint="eastAsia"/>
                <w:color w:val="000000" w:themeColor="text1"/>
                <w:kern w:val="0"/>
                <w:sz w:val="28"/>
                <w:szCs w:val="28"/>
                <w:vertAlign w:val="superscript"/>
              </w:rPr>
              <w:t>2</w:t>
            </w:r>
          </w:p>
        </w:tc>
        <w:tc>
          <w:tcPr>
            <w:tcW w:w="1843" w:type="dxa"/>
            <w:tcBorders>
              <w:top w:val="single" w:sz="6" w:space="0" w:color="auto"/>
              <w:left w:val="nil"/>
              <w:bottom w:val="single" w:sz="6" w:space="0" w:color="auto"/>
              <w:right w:val="single" w:sz="4" w:space="0" w:color="auto"/>
            </w:tcBorders>
            <w:vAlign w:val="center"/>
          </w:tcPr>
          <w:p w14:paraId="4E7C05C0"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样本方差</w:t>
            </w:r>
          </w:p>
        </w:tc>
        <w:tc>
          <w:tcPr>
            <w:tcW w:w="1134" w:type="dxa"/>
            <w:tcBorders>
              <w:top w:val="single" w:sz="6" w:space="0" w:color="auto"/>
              <w:left w:val="nil"/>
              <w:bottom w:val="single" w:sz="6" w:space="0" w:color="auto"/>
              <w:right w:val="single" w:sz="6" w:space="0" w:color="auto"/>
            </w:tcBorders>
            <w:vAlign w:val="center"/>
          </w:tcPr>
          <w:p w14:paraId="06F58533"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kern w:val="0"/>
                <w:sz w:val="28"/>
                <w:szCs w:val="28"/>
              </w:rPr>
              <w:t>s</w:t>
            </w:r>
          </w:p>
        </w:tc>
        <w:tc>
          <w:tcPr>
            <w:tcW w:w="1417" w:type="dxa"/>
            <w:tcBorders>
              <w:top w:val="single" w:sz="6" w:space="0" w:color="auto"/>
              <w:left w:val="nil"/>
              <w:bottom w:val="single" w:sz="6" w:space="0" w:color="auto"/>
              <w:right w:val="single" w:sz="6" w:space="0" w:color="auto"/>
            </w:tcBorders>
            <w:vAlign w:val="center"/>
          </w:tcPr>
          <w:p w14:paraId="14039EF7" w14:textId="77777777" w:rsidR="00903790" w:rsidRPr="002A6CF0" w:rsidRDefault="00903790" w:rsidP="00D0543A">
            <w:pPr>
              <w:spacing w:line="360" w:lineRule="auto"/>
              <w:ind w:left="-90"/>
              <w:jc w:val="center"/>
              <w:rPr>
                <w:rFonts w:ascii="宋体" w:hAnsi="宋体"/>
                <w:color w:val="000000" w:themeColor="text1"/>
                <w:sz w:val="28"/>
                <w:szCs w:val="28"/>
              </w:rPr>
            </w:pPr>
            <w:r w:rsidRPr="002A6CF0">
              <w:rPr>
                <w:rFonts w:ascii="宋体" w:hAnsi="宋体" w:hint="eastAsia"/>
                <w:color w:val="000000" w:themeColor="text1"/>
                <w:sz w:val="28"/>
                <w:szCs w:val="28"/>
              </w:rPr>
              <w:t>样本标准差</w:t>
            </w:r>
          </w:p>
        </w:tc>
      </w:tr>
      <w:tr w:rsidR="00903790" w:rsidRPr="002A6CF0" w14:paraId="3AA99D25"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245D8E50" w14:textId="77777777" w:rsidR="00903790" w:rsidRPr="002A6CF0" w:rsidRDefault="00903790" w:rsidP="00D0543A">
            <w:pPr>
              <w:spacing w:line="360" w:lineRule="auto"/>
              <w:ind w:left="-90"/>
              <w:jc w:val="center"/>
              <w:rPr>
                <w:color w:val="000000" w:themeColor="text1"/>
                <w:szCs w:val="21"/>
              </w:rPr>
            </w:pPr>
            <w:r w:rsidRPr="002A6CF0">
              <w:rPr>
                <w:rFonts w:ascii="宋体" w:hAnsi="宋体"/>
                <w:noProof/>
                <w:color w:val="000000" w:themeColor="text1"/>
                <w:sz w:val="28"/>
                <w:szCs w:val="28"/>
              </w:rPr>
              <w:drawing>
                <wp:inline distT="0" distB="0" distL="0" distR="0" wp14:anchorId="7F3C8EF9" wp14:editId="5145CFE1">
                  <wp:extent cx="133350" cy="133350"/>
                  <wp:effectExtent l="0" t="0" r="0" b="0"/>
                  <wp:docPr id="12" name="图片 12" descr="C:\Users\dell\AppData\Local\Temp\ksohtml\wps9FE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ell\AppData\Local\Temp\ksohtml\wps9FE4.tmp.pn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559" w:type="dxa"/>
            <w:tcBorders>
              <w:top w:val="single" w:sz="4" w:space="0" w:color="auto"/>
              <w:left w:val="nil"/>
              <w:bottom w:val="single" w:sz="4" w:space="0" w:color="auto"/>
              <w:right w:val="single" w:sz="6" w:space="0" w:color="auto"/>
            </w:tcBorders>
            <w:vAlign w:val="center"/>
          </w:tcPr>
          <w:p w14:paraId="3429557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样本平均数</w:t>
            </w:r>
          </w:p>
        </w:tc>
        <w:tc>
          <w:tcPr>
            <w:tcW w:w="1276" w:type="dxa"/>
            <w:tcBorders>
              <w:top w:val="single" w:sz="6" w:space="0" w:color="auto"/>
              <w:left w:val="nil"/>
              <w:bottom w:val="single" w:sz="6" w:space="0" w:color="auto"/>
              <w:right w:val="single" w:sz="4" w:space="0" w:color="auto"/>
            </w:tcBorders>
            <w:vAlign w:val="center"/>
          </w:tcPr>
          <w:p w14:paraId="30BFF412"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sz w:val="28"/>
                <w:szCs w:val="28"/>
              </w:rPr>
              <w:t>∑X</w:t>
            </w:r>
          </w:p>
        </w:tc>
        <w:tc>
          <w:tcPr>
            <w:tcW w:w="1843" w:type="dxa"/>
            <w:tcBorders>
              <w:top w:val="single" w:sz="6" w:space="0" w:color="auto"/>
              <w:left w:val="nil"/>
              <w:bottom w:val="single" w:sz="6" w:space="0" w:color="auto"/>
              <w:right w:val="single" w:sz="4" w:space="0" w:color="auto"/>
            </w:tcBorders>
            <w:vAlign w:val="center"/>
          </w:tcPr>
          <w:p w14:paraId="4F032177" w14:textId="77777777" w:rsidR="00903790" w:rsidRPr="002A6CF0" w:rsidRDefault="00903790" w:rsidP="00D0543A">
            <w:pPr>
              <w:spacing w:line="360" w:lineRule="auto"/>
              <w:jc w:val="center"/>
              <w:rPr>
                <w:rFonts w:ascii="宋体" w:hAnsi="宋体"/>
                <w:color w:val="000000" w:themeColor="text1"/>
                <w:kern w:val="0"/>
                <w:sz w:val="28"/>
                <w:szCs w:val="28"/>
              </w:rPr>
            </w:pPr>
            <w:r w:rsidRPr="002A6CF0">
              <w:rPr>
                <w:rFonts w:ascii="宋体" w:hAnsi="宋体" w:hint="eastAsia"/>
                <w:color w:val="000000" w:themeColor="text1"/>
                <w:sz w:val="28"/>
                <w:szCs w:val="28"/>
              </w:rPr>
              <w:t>样本</w:t>
            </w:r>
            <w:r w:rsidRPr="002A6CF0">
              <w:rPr>
                <w:rFonts w:ascii="宋体" w:hAnsi="宋体" w:hint="eastAsia"/>
                <w:color w:val="000000" w:themeColor="text1"/>
                <w:kern w:val="0"/>
                <w:sz w:val="28"/>
                <w:szCs w:val="28"/>
              </w:rPr>
              <w:t>总和</w:t>
            </w:r>
          </w:p>
        </w:tc>
        <w:tc>
          <w:tcPr>
            <w:tcW w:w="1134" w:type="dxa"/>
            <w:tcBorders>
              <w:top w:val="single" w:sz="6" w:space="0" w:color="auto"/>
              <w:left w:val="nil"/>
              <w:bottom w:val="single" w:sz="6" w:space="0" w:color="auto"/>
              <w:right w:val="single" w:sz="6" w:space="0" w:color="auto"/>
            </w:tcBorders>
            <w:vAlign w:val="center"/>
          </w:tcPr>
          <w:p w14:paraId="4627C4A5"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 xml:space="preserve"> n</w:t>
            </w:r>
          </w:p>
        </w:tc>
        <w:tc>
          <w:tcPr>
            <w:tcW w:w="1417" w:type="dxa"/>
            <w:tcBorders>
              <w:top w:val="single" w:sz="6" w:space="0" w:color="auto"/>
              <w:left w:val="nil"/>
              <w:bottom w:val="single" w:sz="6" w:space="0" w:color="auto"/>
              <w:right w:val="single" w:sz="6" w:space="0" w:color="auto"/>
            </w:tcBorders>
            <w:vAlign w:val="center"/>
          </w:tcPr>
          <w:p w14:paraId="7EAFD5CA" w14:textId="77777777" w:rsidR="00903790" w:rsidRPr="002A6CF0" w:rsidRDefault="00903790" w:rsidP="00D0543A">
            <w:pPr>
              <w:spacing w:line="360" w:lineRule="auto"/>
              <w:ind w:leftChars="-43" w:left="-90" w:firstLineChars="250" w:firstLine="700"/>
              <w:rPr>
                <w:rFonts w:ascii="宋体" w:hAnsi="宋体"/>
                <w:color w:val="000000" w:themeColor="text1"/>
                <w:sz w:val="28"/>
                <w:szCs w:val="28"/>
              </w:rPr>
            </w:pPr>
            <w:r w:rsidRPr="002A6CF0">
              <w:rPr>
                <w:rFonts w:ascii="宋体" w:hAnsi="宋体" w:hint="eastAsia"/>
                <w:color w:val="000000" w:themeColor="text1"/>
                <w:sz w:val="28"/>
                <w:szCs w:val="28"/>
              </w:rPr>
              <w:t>样本数</w:t>
            </w:r>
          </w:p>
        </w:tc>
      </w:tr>
      <w:tr w:rsidR="00903790" w:rsidRPr="002A6CF0" w14:paraId="5EA0C58D"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17FE6A8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max</w:t>
            </w:r>
          </w:p>
        </w:tc>
        <w:tc>
          <w:tcPr>
            <w:tcW w:w="1559" w:type="dxa"/>
            <w:tcBorders>
              <w:top w:val="single" w:sz="4" w:space="0" w:color="auto"/>
              <w:left w:val="nil"/>
              <w:bottom w:val="single" w:sz="4" w:space="0" w:color="auto"/>
              <w:right w:val="single" w:sz="6" w:space="0" w:color="auto"/>
            </w:tcBorders>
            <w:vAlign w:val="center"/>
          </w:tcPr>
          <w:p w14:paraId="1649D84C"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最大值</w:t>
            </w:r>
          </w:p>
        </w:tc>
        <w:tc>
          <w:tcPr>
            <w:tcW w:w="1276" w:type="dxa"/>
            <w:tcBorders>
              <w:top w:val="single" w:sz="6" w:space="0" w:color="auto"/>
              <w:left w:val="nil"/>
              <w:bottom w:val="single" w:sz="6" w:space="0" w:color="auto"/>
              <w:right w:val="single" w:sz="4" w:space="0" w:color="auto"/>
            </w:tcBorders>
            <w:vAlign w:val="center"/>
          </w:tcPr>
          <w:p w14:paraId="29FB9CE0"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min</w:t>
            </w:r>
          </w:p>
        </w:tc>
        <w:tc>
          <w:tcPr>
            <w:tcW w:w="1843" w:type="dxa"/>
            <w:tcBorders>
              <w:top w:val="single" w:sz="6" w:space="0" w:color="auto"/>
              <w:left w:val="nil"/>
              <w:bottom w:val="single" w:sz="6" w:space="0" w:color="auto"/>
              <w:right w:val="single" w:sz="4" w:space="0" w:color="auto"/>
            </w:tcBorders>
            <w:vAlign w:val="center"/>
          </w:tcPr>
          <w:p w14:paraId="34BDF8DE" w14:textId="77777777" w:rsidR="00903790" w:rsidRPr="002A6CF0" w:rsidRDefault="00903790" w:rsidP="00D0543A">
            <w:pPr>
              <w:adjustRightInd w:val="0"/>
              <w:snapToGrid w:val="0"/>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最小值</w:t>
            </w:r>
          </w:p>
        </w:tc>
        <w:tc>
          <w:tcPr>
            <w:tcW w:w="1134" w:type="dxa"/>
            <w:tcBorders>
              <w:top w:val="single" w:sz="6" w:space="0" w:color="auto"/>
              <w:left w:val="nil"/>
              <w:bottom w:val="single" w:sz="6" w:space="0" w:color="auto"/>
              <w:right w:val="single" w:sz="6" w:space="0" w:color="auto"/>
            </w:tcBorders>
            <w:vAlign w:val="center"/>
          </w:tcPr>
          <w:p w14:paraId="77013F07"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STO</w:t>
            </w:r>
          </w:p>
        </w:tc>
        <w:tc>
          <w:tcPr>
            <w:tcW w:w="1417" w:type="dxa"/>
            <w:tcBorders>
              <w:top w:val="single" w:sz="6" w:space="0" w:color="auto"/>
              <w:left w:val="nil"/>
              <w:bottom w:val="single" w:sz="6" w:space="0" w:color="auto"/>
              <w:right w:val="single" w:sz="6" w:space="0" w:color="auto"/>
            </w:tcBorders>
            <w:vAlign w:val="center"/>
          </w:tcPr>
          <w:p w14:paraId="05DBDC58" w14:textId="77777777" w:rsidR="00903790" w:rsidRPr="002A6CF0" w:rsidRDefault="00903790" w:rsidP="00D0543A">
            <w:pPr>
              <w:spacing w:line="360" w:lineRule="auto"/>
              <w:ind w:leftChars="-43" w:left="-90" w:firstLineChars="250" w:firstLine="700"/>
              <w:rPr>
                <w:rFonts w:ascii="宋体" w:hAnsi="宋体"/>
                <w:color w:val="000000" w:themeColor="text1"/>
                <w:sz w:val="28"/>
                <w:szCs w:val="28"/>
              </w:rPr>
            </w:pPr>
            <w:r w:rsidRPr="002A6CF0">
              <w:rPr>
                <w:rFonts w:ascii="宋体" w:hAnsi="宋体" w:hint="eastAsia"/>
                <w:color w:val="000000" w:themeColor="text1"/>
                <w:sz w:val="28"/>
                <w:szCs w:val="28"/>
              </w:rPr>
              <w:t>存入数据</w:t>
            </w:r>
          </w:p>
        </w:tc>
      </w:tr>
      <w:tr w:rsidR="00903790" w:rsidRPr="002A6CF0" w14:paraId="7256AB4C"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58C7AB28" w14:textId="77777777" w:rsidR="00903790" w:rsidRPr="002A6CF0" w:rsidRDefault="00903790" w:rsidP="00D0543A">
            <w:pPr>
              <w:spacing w:line="360" w:lineRule="auto"/>
              <w:ind w:firstLineChars="100" w:firstLine="280"/>
              <w:rPr>
                <w:rFonts w:ascii="宋体" w:hAnsi="宋体"/>
                <w:color w:val="000000" w:themeColor="text1"/>
                <w:sz w:val="28"/>
                <w:szCs w:val="28"/>
              </w:rPr>
            </w:pPr>
            <w:r w:rsidRPr="002A6CF0">
              <w:rPr>
                <w:rFonts w:ascii="宋体" w:hAnsi="宋体" w:hint="eastAsia"/>
                <w:color w:val="000000" w:themeColor="text1"/>
                <w:sz w:val="28"/>
                <w:szCs w:val="28"/>
              </w:rPr>
              <w:t>（</w:t>
            </w:r>
          </w:p>
        </w:tc>
        <w:tc>
          <w:tcPr>
            <w:tcW w:w="1559" w:type="dxa"/>
            <w:tcBorders>
              <w:top w:val="single" w:sz="4" w:space="0" w:color="auto"/>
              <w:left w:val="nil"/>
              <w:bottom w:val="single" w:sz="4" w:space="0" w:color="auto"/>
              <w:right w:val="single" w:sz="6" w:space="0" w:color="auto"/>
            </w:tcBorders>
            <w:vAlign w:val="center"/>
          </w:tcPr>
          <w:p w14:paraId="7EFDFDD0"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左括弧，括号嵌套层数应不少于四层</w:t>
            </w:r>
          </w:p>
        </w:tc>
        <w:tc>
          <w:tcPr>
            <w:tcW w:w="1276" w:type="dxa"/>
            <w:tcBorders>
              <w:top w:val="single" w:sz="6" w:space="0" w:color="auto"/>
              <w:left w:val="nil"/>
              <w:bottom w:val="single" w:sz="6" w:space="0" w:color="auto"/>
              <w:right w:val="single" w:sz="4" w:space="0" w:color="auto"/>
            </w:tcBorders>
            <w:vAlign w:val="center"/>
          </w:tcPr>
          <w:p w14:paraId="70FEFE0F" w14:textId="77777777" w:rsidR="00903790" w:rsidRPr="002A6CF0" w:rsidRDefault="00903790" w:rsidP="00D0543A">
            <w:pPr>
              <w:spacing w:line="360" w:lineRule="auto"/>
              <w:ind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w:t>
            </w:r>
          </w:p>
        </w:tc>
        <w:tc>
          <w:tcPr>
            <w:tcW w:w="1843" w:type="dxa"/>
            <w:tcBorders>
              <w:top w:val="single" w:sz="6" w:space="0" w:color="auto"/>
              <w:left w:val="nil"/>
              <w:bottom w:val="single" w:sz="6" w:space="0" w:color="auto"/>
              <w:right w:val="single" w:sz="4" w:space="0" w:color="auto"/>
            </w:tcBorders>
            <w:vAlign w:val="center"/>
          </w:tcPr>
          <w:p w14:paraId="01657C11"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右括弧</w:t>
            </w:r>
          </w:p>
        </w:tc>
        <w:tc>
          <w:tcPr>
            <w:tcW w:w="1134" w:type="dxa"/>
            <w:tcBorders>
              <w:top w:val="single" w:sz="6" w:space="0" w:color="auto"/>
              <w:left w:val="nil"/>
              <w:bottom w:val="single" w:sz="6" w:space="0" w:color="auto"/>
              <w:right w:val="single" w:sz="6" w:space="0" w:color="auto"/>
            </w:tcBorders>
            <w:vAlign w:val="center"/>
          </w:tcPr>
          <w:p w14:paraId="2D5539F8" w14:textId="77777777" w:rsidR="00903790" w:rsidRPr="002A6CF0" w:rsidRDefault="00903790" w:rsidP="00D0543A">
            <w:pPr>
              <w:spacing w:line="360" w:lineRule="auto"/>
              <w:ind w:firstLineChars="250" w:firstLine="700"/>
              <w:rPr>
                <w:rFonts w:ascii="宋体" w:hAnsi="宋体"/>
                <w:color w:val="000000" w:themeColor="text1"/>
                <w:sz w:val="28"/>
                <w:szCs w:val="28"/>
              </w:rPr>
            </w:pPr>
            <w:r w:rsidRPr="002A6CF0">
              <w:rPr>
                <w:rFonts w:ascii="宋体" w:hAnsi="宋体" w:hint="eastAsia"/>
                <w:color w:val="000000" w:themeColor="text1"/>
                <w:sz w:val="28"/>
                <w:szCs w:val="28"/>
              </w:rPr>
              <w:t>RCL</w:t>
            </w:r>
          </w:p>
        </w:tc>
        <w:tc>
          <w:tcPr>
            <w:tcW w:w="1417" w:type="dxa"/>
            <w:tcBorders>
              <w:top w:val="single" w:sz="6" w:space="0" w:color="auto"/>
              <w:left w:val="nil"/>
              <w:bottom w:val="single" w:sz="6" w:space="0" w:color="auto"/>
              <w:right w:val="single" w:sz="6" w:space="0" w:color="auto"/>
            </w:tcBorders>
            <w:vAlign w:val="center"/>
          </w:tcPr>
          <w:p w14:paraId="399DB5DD"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调出数据</w:t>
            </w:r>
          </w:p>
        </w:tc>
      </w:tr>
      <w:tr w:rsidR="00903790" w:rsidRPr="002A6CF0" w14:paraId="0770AB0C"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01F67A3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lastRenderedPageBreak/>
              <w:t>p</w:t>
            </w:r>
          </w:p>
        </w:tc>
        <w:tc>
          <w:tcPr>
            <w:tcW w:w="1559" w:type="dxa"/>
            <w:tcBorders>
              <w:top w:val="single" w:sz="4" w:space="0" w:color="auto"/>
              <w:left w:val="nil"/>
              <w:bottom w:val="single" w:sz="4" w:space="0" w:color="auto"/>
              <w:right w:val="single" w:sz="6" w:space="0" w:color="auto"/>
            </w:tcBorders>
            <w:vAlign w:val="center"/>
          </w:tcPr>
          <w:p w14:paraId="67BAA61B"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显示上一屏</w:t>
            </w:r>
          </w:p>
        </w:tc>
        <w:tc>
          <w:tcPr>
            <w:tcW w:w="1276" w:type="dxa"/>
            <w:tcBorders>
              <w:top w:val="single" w:sz="6" w:space="0" w:color="auto"/>
              <w:left w:val="nil"/>
              <w:bottom w:val="single" w:sz="6" w:space="0" w:color="auto"/>
              <w:right w:val="single" w:sz="4" w:space="0" w:color="auto"/>
            </w:tcBorders>
            <w:vAlign w:val="center"/>
          </w:tcPr>
          <w:p w14:paraId="7E8340C2"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q</w:t>
            </w:r>
          </w:p>
        </w:tc>
        <w:tc>
          <w:tcPr>
            <w:tcW w:w="1843" w:type="dxa"/>
            <w:tcBorders>
              <w:top w:val="single" w:sz="6" w:space="0" w:color="auto"/>
              <w:left w:val="nil"/>
              <w:bottom w:val="single" w:sz="6" w:space="0" w:color="auto"/>
              <w:right w:val="single" w:sz="4" w:space="0" w:color="auto"/>
            </w:tcBorders>
            <w:vAlign w:val="center"/>
          </w:tcPr>
          <w:p w14:paraId="0C58595A"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显示下一屏</w:t>
            </w:r>
          </w:p>
        </w:tc>
        <w:tc>
          <w:tcPr>
            <w:tcW w:w="1134" w:type="dxa"/>
            <w:tcBorders>
              <w:top w:val="single" w:sz="6" w:space="0" w:color="auto"/>
              <w:left w:val="nil"/>
              <w:bottom w:val="single" w:sz="6" w:space="0" w:color="auto"/>
              <w:right w:val="single" w:sz="6" w:space="0" w:color="auto"/>
            </w:tcBorders>
            <w:vAlign w:val="center"/>
          </w:tcPr>
          <w:p w14:paraId="34688360"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ANS</w:t>
            </w:r>
          </w:p>
        </w:tc>
        <w:tc>
          <w:tcPr>
            <w:tcW w:w="1417" w:type="dxa"/>
            <w:tcBorders>
              <w:top w:val="single" w:sz="6" w:space="0" w:color="auto"/>
              <w:left w:val="nil"/>
              <w:bottom w:val="single" w:sz="6" w:space="0" w:color="auto"/>
              <w:right w:val="single" w:sz="6" w:space="0" w:color="auto"/>
            </w:tcBorders>
            <w:vAlign w:val="center"/>
          </w:tcPr>
          <w:p w14:paraId="2884BDC3"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最终答案存储器</w:t>
            </w:r>
          </w:p>
        </w:tc>
      </w:tr>
      <w:tr w:rsidR="00903790" w:rsidRPr="002A6CF0" w14:paraId="5D824FC0" w14:textId="77777777" w:rsidTr="00D0543A">
        <w:trPr>
          <w:cantSplit/>
          <w:trHeight w:val="510"/>
        </w:trPr>
        <w:tc>
          <w:tcPr>
            <w:tcW w:w="992" w:type="dxa"/>
            <w:tcBorders>
              <w:top w:val="single" w:sz="4" w:space="0" w:color="auto"/>
              <w:left w:val="single" w:sz="6" w:space="0" w:color="auto"/>
              <w:bottom w:val="single" w:sz="4" w:space="0" w:color="auto"/>
              <w:right w:val="single" w:sz="6" w:space="0" w:color="auto"/>
            </w:tcBorders>
            <w:vAlign w:val="center"/>
          </w:tcPr>
          <w:p w14:paraId="085EB099"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t</w:t>
            </w:r>
          </w:p>
        </w:tc>
        <w:tc>
          <w:tcPr>
            <w:tcW w:w="1559" w:type="dxa"/>
            <w:tcBorders>
              <w:top w:val="single" w:sz="4" w:space="0" w:color="auto"/>
              <w:left w:val="nil"/>
              <w:bottom w:val="single" w:sz="4" w:space="0" w:color="auto"/>
              <w:right w:val="single" w:sz="6" w:space="0" w:color="auto"/>
            </w:tcBorders>
            <w:vAlign w:val="center"/>
          </w:tcPr>
          <w:p w14:paraId="33A98AC4"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向左移动光标</w:t>
            </w:r>
          </w:p>
        </w:tc>
        <w:tc>
          <w:tcPr>
            <w:tcW w:w="1276" w:type="dxa"/>
            <w:tcBorders>
              <w:top w:val="single" w:sz="6" w:space="0" w:color="auto"/>
              <w:left w:val="nil"/>
              <w:bottom w:val="single" w:sz="6" w:space="0" w:color="auto"/>
              <w:right w:val="single" w:sz="4" w:space="0" w:color="auto"/>
            </w:tcBorders>
            <w:vAlign w:val="center"/>
          </w:tcPr>
          <w:p w14:paraId="0A3D48FD"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r w:rsidRPr="002A6CF0">
              <w:rPr>
                <w:rFonts w:ascii="宋体" w:hAnsi="宋体" w:hint="eastAsia"/>
                <w:color w:val="000000" w:themeColor="text1"/>
                <w:sz w:val="28"/>
                <w:szCs w:val="28"/>
              </w:rPr>
              <w:t>u</w:t>
            </w:r>
          </w:p>
        </w:tc>
        <w:tc>
          <w:tcPr>
            <w:tcW w:w="1843" w:type="dxa"/>
            <w:tcBorders>
              <w:top w:val="single" w:sz="6" w:space="0" w:color="auto"/>
              <w:left w:val="nil"/>
              <w:bottom w:val="single" w:sz="6" w:space="0" w:color="auto"/>
              <w:right w:val="single" w:sz="4" w:space="0" w:color="auto"/>
            </w:tcBorders>
            <w:vAlign w:val="center"/>
          </w:tcPr>
          <w:p w14:paraId="6C25C5D5" w14:textId="77777777" w:rsidR="00903790" w:rsidRPr="002A6CF0" w:rsidRDefault="00903790" w:rsidP="00D0543A">
            <w:pPr>
              <w:spacing w:line="360" w:lineRule="auto"/>
              <w:jc w:val="center"/>
              <w:rPr>
                <w:rFonts w:ascii="宋体" w:hAnsi="宋体"/>
                <w:color w:val="000000" w:themeColor="text1"/>
                <w:sz w:val="28"/>
                <w:szCs w:val="28"/>
              </w:rPr>
            </w:pPr>
            <w:r w:rsidRPr="002A6CF0">
              <w:rPr>
                <w:rFonts w:ascii="宋体" w:hAnsi="宋体" w:hint="eastAsia"/>
                <w:color w:val="000000" w:themeColor="text1"/>
                <w:sz w:val="28"/>
                <w:szCs w:val="28"/>
              </w:rPr>
              <w:t>向右移动光标</w:t>
            </w:r>
          </w:p>
        </w:tc>
        <w:tc>
          <w:tcPr>
            <w:tcW w:w="1134" w:type="dxa"/>
            <w:tcBorders>
              <w:top w:val="single" w:sz="6" w:space="0" w:color="auto"/>
              <w:left w:val="nil"/>
              <w:bottom w:val="single" w:sz="6" w:space="0" w:color="auto"/>
              <w:right w:val="single" w:sz="6" w:space="0" w:color="auto"/>
              <w:tr2bl w:val="single" w:sz="4" w:space="0" w:color="auto"/>
            </w:tcBorders>
            <w:vAlign w:val="center"/>
          </w:tcPr>
          <w:p w14:paraId="002377DD" w14:textId="77777777" w:rsidR="00903790" w:rsidRPr="002A6CF0" w:rsidRDefault="00903790" w:rsidP="00D0543A">
            <w:pPr>
              <w:spacing w:line="360" w:lineRule="auto"/>
              <w:ind w:leftChars="-43" w:left="-90" w:firstLineChars="100" w:firstLine="280"/>
              <w:jc w:val="center"/>
              <w:rPr>
                <w:rFonts w:ascii="宋体" w:hAnsi="宋体"/>
                <w:color w:val="000000" w:themeColor="text1"/>
                <w:sz w:val="28"/>
                <w:szCs w:val="28"/>
              </w:rPr>
            </w:pPr>
          </w:p>
        </w:tc>
        <w:tc>
          <w:tcPr>
            <w:tcW w:w="1417" w:type="dxa"/>
            <w:tcBorders>
              <w:top w:val="single" w:sz="6" w:space="0" w:color="auto"/>
              <w:left w:val="nil"/>
              <w:bottom w:val="single" w:sz="6" w:space="0" w:color="auto"/>
              <w:right w:val="single" w:sz="6" w:space="0" w:color="auto"/>
              <w:tr2bl w:val="single" w:sz="4" w:space="0" w:color="auto"/>
            </w:tcBorders>
            <w:vAlign w:val="center"/>
          </w:tcPr>
          <w:p w14:paraId="6BBA19F2" w14:textId="77777777" w:rsidR="00903790" w:rsidRPr="002A6CF0" w:rsidRDefault="00903790" w:rsidP="00D0543A">
            <w:pPr>
              <w:spacing w:line="360" w:lineRule="auto"/>
              <w:jc w:val="center"/>
              <w:rPr>
                <w:rFonts w:ascii="宋体" w:hAnsi="宋体"/>
                <w:color w:val="000000" w:themeColor="text1"/>
                <w:sz w:val="28"/>
                <w:szCs w:val="28"/>
              </w:rPr>
            </w:pPr>
          </w:p>
        </w:tc>
      </w:tr>
    </w:tbl>
    <w:p w14:paraId="6B3A641F" w14:textId="77777777" w:rsidR="00903790" w:rsidRPr="002A6CF0" w:rsidRDefault="00903790" w:rsidP="00D0543A">
      <w:pPr>
        <w:snapToGrid w:val="0"/>
        <w:spacing w:line="360" w:lineRule="auto"/>
        <w:ind w:left="960"/>
        <w:rPr>
          <w:rFonts w:ascii="宋体" w:hAnsi="宋体"/>
          <w:color w:val="000000" w:themeColor="text1"/>
          <w:sz w:val="28"/>
          <w:szCs w:val="28"/>
        </w:rPr>
      </w:pPr>
      <w:r w:rsidRPr="002A6CF0">
        <w:rPr>
          <w:rFonts w:ascii="宋体" w:hAnsi="宋体" w:hint="eastAsia"/>
          <w:color w:val="000000" w:themeColor="text1"/>
          <w:sz w:val="28"/>
          <w:szCs w:val="28"/>
        </w:rPr>
        <w:t xml:space="preserve"> </w:t>
      </w:r>
    </w:p>
    <w:p w14:paraId="3A1FDE44" w14:textId="77777777" w:rsidR="00903790" w:rsidRPr="002A6CF0" w:rsidRDefault="00903790" w:rsidP="00D0543A">
      <w:pPr>
        <w:snapToGrid w:val="0"/>
        <w:spacing w:line="360" w:lineRule="auto"/>
        <w:ind w:leftChars="253" w:left="531"/>
        <w:rPr>
          <w:rFonts w:ascii="宋体" w:hAnsi="宋体"/>
          <w:color w:val="000000" w:themeColor="text1"/>
          <w:sz w:val="28"/>
          <w:szCs w:val="28"/>
        </w:rPr>
      </w:pPr>
      <w:r w:rsidRPr="002A6CF0">
        <w:rPr>
          <w:rFonts w:ascii="宋体" w:hAnsi="宋体" w:hint="eastAsia"/>
          <w:color w:val="000000" w:themeColor="text1"/>
          <w:sz w:val="28"/>
          <w:szCs w:val="28"/>
        </w:rPr>
        <w:t>（1）初中型计算器的基本功能除应不少于表2的规定之外，还具有小数点位数选择、科学记数和赋值运算功能。按键标识应符合</w:t>
      </w:r>
      <w:r w:rsidRPr="002A6CF0">
        <w:rPr>
          <w:rFonts w:ascii="宋体" w:hAnsi="宋体" w:hint="eastAsia"/>
          <w:b/>
          <w:bCs/>
          <w:color w:val="000000" w:themeColor="text1"/>
          <w:sz w:val="28"/>
          <w:szCs w:val="28"/>
        </w:rPr>
        <w:t>表2</w:t>
      </w:r>
    </w:p>
    <w:p w14:paraId="739EAAD8" w14:textId="77777777" w:rsidR="00903790" w:rsidRPr="002A6CF0" w:rsidRDefault="00903790" w:rsidP="00D0543A">
      <w:pPr>
        <w:snapToGrid w:val="0"/>
        <w:spacing w:line="360" w:lineRule="auto"/>
        <w:ind w:leftChars="253" w:left="531"/>
        <w:rPr>
          <w:rFonts w:ascii="宋体" w:hAnsi="宋体"/>
          <w:color w:val="000000" w:themeColor="text1"/>
          <w:sz w:val="28"/>
          <w:szCs w:val="28"/>
        </w:rPr>
      </w:pPr>
      <w:r w:rsidRPr="002A6CF0">
        <w:rPr>
          <w:rFonts w:ascii="宋体" w:hAnsi="宋体" w:hint="eastAsia"/>
          <w:color w:val="000000" w:themeColor="text1"/>
          <w:sz w:val="28"/>
          <w:szCs w:val="28"/>
        </w:rPr>
        <w:t>（2）计算功能的操作顺序应与书写顺序基本一致，显示方式应规范。</w:t>
      </w:r>
    </w:p>
    <w:p w14:paraId="290D2000" w14:textId="77777777" w:rsidR="00903790" w:rsidRPr="002A6CF0" w:rsidRDefault="00903790" w:rsidP="00D0543A">
      <w:pPr>
        <w:snapToGrid w:val="0"/>
        <w:spacing w:line="360" w:lineRule="auto"/>
        <w:ind w:leftChars="188" w:left="395" w:firstLineChars="50" w:firstLine="140"/>
        <w:rPr>
          <w:rFonts w:ascii="宋体" w:hAnsi="宋体"/>
          <w:color w:val="000000" w:themeColor="text1"/>
          <w:sz w:val="28"/>
          <w:szCs w:val="28"/>
        </w:rPr>
      </w:pPr>
      <w:r w:rsidRPr="002A6CF0">
        <w:rPr>
          <w:rFonts w:ascii="宋体" w:hAnsi="宋体" w:hint="eastAsia"/>
          <w:color w:val="000000" w:themeColor="text1"/>
          <w:sz w:val="28"/>
          <w:szCs w:val="28"/>
        </w:rPr>
        <w:t>（3）除指示信号和科学记数之外的显示字符应不小于小四号字。</w:t>
      </w:r>
    </w:p>
    <w:p w14:paraId="77915978"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（4）在停止按键5min-10min之间应能自动关机。关机后，除存储数据继续保留外，其余存储的信息和内容应全部自动清除。</w:t>
      </w:r>
    </w:p>
    <w:p w14:paraId="1E2236A6"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（5）初中型计算器十进制字长应不少于10位，指数位2位。</w:t>
      </w:r>
    </w:p>
    <w:p w14:paraId="21974111" w14:textId="77777777" w:rsidR="00903790" w:rsidRPr="002A6CF0" w:rsidRDefault="00903790" w:rsidP="00D0543A">
      <w:pPr>
        <w:snapToGrid w:val="0"/>
        <w:spacing w:line="360" w:lineRule="auto"/>
        <w:ind w:leftChars="284" w:left="876" w:hangingChars="100" w:hanging="280"/>
        <w:rPr>
          <w:rFonts w:ascii="宋体" w:hAnsi="宋体"/>
          <w:color w:val="000000" w:themeColor="text1"/>
          <w:sz w:val="28"/>
          <w:szCs w:val="28"/>
        </w:rPr>
      </w:pPr>
      <w:r w:rsidRPr="002A6CF0">
        <w:rPr>
          <w:rFonts w:ascii="宋体" w:hAnsi="宋体" w:hint="eastAsia"/>
          <w:color w:val="000000" w:themeColor="text1"/>
          <w:sz w:val="28"/>
          <w:szCs w:val="28"/>
        </w:rPr>
        <w:t>（6）初中型计算器应有第二功能、统计计算、角度单位、记数法等指示信号。</w:t>
      </w:r>
    </w:p>
    <w:p w14:paraId="42A7FCF2"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（7）初中型计算器应具有修改算式功能。</w:t>
      </w:r>
    </w:p>
    <w:p w14:paraId="419FAC9A"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（8）初中型计算器不应少于6个存储器。</w:t>
      </w:r>
    </w:p>
    <w:p w14:paraId="25AD5DDF" w14:textId="77777777" w:rsidR="00903790" w:rsidRPr="002A6CF0" w:rsidRDefault="00903790" w:rsidP="00D0543A">
      <w:pPr>
        <w:snapToGrid w:val="0"/>
        <w:spacing w:line="360" w:lineRule="auto"/>
        <w:ind w:firstLineChars="200" w:firstLine="560"/>
        <w:rPr>
          <w:rFonts w:ascii="宋体" w:hAnsi="宋体"/>
          <w:color w:val="000000" w:themeColor="text1"/>
          <w:sz w:val="28"/>
          <w:szCs w:val="28"/>
        </w:rPr>
      </w:pPr>
      <w:r w:rsidRPr="002A6CF0">
        <w:rPr>
          <w:rFonts w:ascii="宋体" w:hAnsi="宋体" w:hint="eastAsia"/>
          <w:color w:val="000000" w:themeColor="text1"/>
          <w:sz w:val="28"/>
          <w:szCs w:val="28"/>
        </w:rPr>
        <w:t>（9）初中型计算器供电方式应采用原电池供电方式供电。</w:t>
      </w:r>
    </w:p>
    <w:p w14:paraId="06F70A42" w14:textId="77777777" w:rsidR="00903790" w:rsidRPr="002A6CF0" w:rsidRDefault="00903790" w:rsidP="00D0543A">
      <w:pPr>
        <w:snapToGrid w:val="0"/>
        <w:spacing w:line="360" w:lineRule="auto"/>
        <w:ind w:leftChars="284" w:left="876" w:hangingChars="100" w:hanging="280"/>
        <w:rPr>
          <w:rFonts w:ascii="宋体" w:hAnsi="宋体"/>
          <w:color w:val="000000" w:themeColor="text1"/>
          <w:sz w:val="28"/>
          <w:szCs w:val="28"/>
        </w:rPr>
      </w:pPr>
      <w:r w:rsidRPr="002A6CF0">
        <w:rPr>
          <w:rFonts w:ascii="宋体" w:hAnsi="宋体" w:hint="eastAsia"/>
          <w:color w:val="000000" w:themeColor="text1"/>
          <w:sz w:val="28"/>
          <w:szCs w:val="28"/>
        </w:rPr>
        <w:t>（10）指示信号、存储器容量、小数点形式、显示时间应符合GB/T4967中5.2的要求，存储器有数的指示信号仅限于M存贮器。</w:t>
      </w:r>
    </w:p>
    <w:p w14:paraId="4E513C13" w14:textId="77777777" w:rsidR="00903790" w:rsidRPr="002A6CF0" w:rsidRDefault="00903790" w:rsidP="00D0543A">
      <w:pPr>
        <w:snapToGrid w:val="0"/>
        <w:spacing w:line="360" w:lineRule="auto"/>
        <w:ind w:leftChars="284" w:left="876" w:hangingChars="100" w:hanging="280"/>
        <w:rPr>
          <w:rFonts w:ascii="宋体" w:hAnsi="宋体"/>
          <w:color w:val="000000" w:themeColor="text1"/>
          <w:kern w:val="0"/>
          <w:sz w:val="28"/>
          <w:szCs w:val="28"/>
        </w:rPr>
      </w:pPr>
      <w:r w:rsidRPr="002A6CF0">
        <w:rPr>
          <w:rFonts w:ascii="宋体" w:hAnsi="宋体" w:hint="eastAsia"/>
          <w:color w:val="000000" w:themeColor="text1"/>
          <w:sz w:val="28"/>
          <w:szCs w:val="28"/>
        </w:rPr>
        <w:t>（11）</w:t>
      </w:r>
      <w:r w:rsidRPr="002A6CF0">
        <w:rPr>
          <w:rFonts w:ascii="宋体" w:hAnsi="宋体" w:hint="eastAsia"/>
          <w:color w:val="000000" w:themeColor="text1"/>
          <w:kern w:val="0"/>
          <w:sz w:val="28"/>
          <w:szCs w:val="28"/>
        </w:rPr>
        <w:t>功耗应不大于1.5mW。</w:t>
      </w:r>
    </w:p>
    <w:p w14:paraId="1D7A844A" w14:textId="77777777" w:rsidR="00903790" w:rsidRPr="002A6CF0" w:rsidRDefault="00903790" w:rsidP="00D0543A">
      <w:pPr>
        <w:snapToGrid w:val="0"/>
        <w:spacing w:line="360" w:lineRule="auto"/>
        <w:ind w:leftChars="284" w:left="876" w:hangingChars="100" w:hanging="280"/>
        <w:rPr>
          <w:rFonts w:ascii="宋体" w:hAnsi="宋体"/>
          <w:color w:val="000000" w:themeColor="text1"/>
          <w:kern w:val="0"/>
          <w:sz w:val="28"/>
          <w:szCs w:val="28"/>
        </w:rPr>
      </w:pPr>
      <w:r w:rsidRPr="002A6CF0">
        <w:rPr>
          <w:rFonts w:ascii="宋体" w:hAnsi="宋体" w:hint="eastAsia"/>
          <w:color w:val="000000" w:themeColor="text1"/>
          <w:kern w:val="0"/>
          <w:sz w:val="28"/>
          <w:szCs w:val="28"/>
        </w:rPr>
        <w:t>（12）键盘数字键的上表面面积应不小于40平方毫米，功能符号键的上表面面积应不小于24平方毫米；在未按动按键时，按键高出键盘表面的高度应大于按键行程。</w:t>
      </w:r>
    </w:p>
    <w:p w14:paraId="0031C721" w14:textId="77777777" w:rsidR="00903790" w:rsidRPr="002A6CF0" w:rsidRDefault="00903790" w:rsidP="00D0543A">
      <w:pPr>
        <w:snapToGrid w:val="0"/>
        <w:spacing w:line="360" w:lineRule="auto"/>
        <w:ind w:leftChars="284" w:left="876" w:hangingChars="100" w:hanging="280"/>
        <w:rPr>
          <w:rFonts w:ascii="宋体" w:hAnsi="宋体"/>
          <w:color w:val="000000" w:themeColor="text1"/>
          <w:sz w:val="28"/>
          <w:szCs w:val="28"/>
        </w:rPr>
      </w:pPr>
      <w:r w:rsidRPr="002A6CF0">
        <w:rPr>
          <w:rFonts w:ascii="宋体" w:hAnsi="宋体" w:hint="eastAsia"/>
          <w:color w:val="000000" w:themeColor="text1"/>
          <w:kern w:val="0"/>
          <w:sz w:val="28"/>
          <w:szCs w:val="28"/>
        </w:rPr>
        <w:t>（13）按键的其它性能应符合GB／T 4967—1995的5.5的有关要求。</w:t>
      </w:r>
    </w:p>
    <w:p w14:paraId="6FB15933" w14:textId="69A86521" w:rsidR="00903790" w:rsidRDefault="00903790" w:rsidP="00D0543A">
      <w:pPr>
        <w:rPr>
          <w:color w:val="000000" w:themeColor="text1"/>
          <w:sz w:val="28"/>
          <w:szCs w:val="28"/>
        </w:rPr>
      </w:pPr>
    </w:p>
    <w:p w14:paraId="7C3C83DE" w14:textId="77777777" w:rsidR="00903790" w:rsidRPr="002A6CF0" w:rsidRDefault="00903790" w:rsidP="00D0543A">
      <w:pPr>
        <w:rPr>
          <w:color w:val="000000" w:themeColor="text1"/>
          <w:sz w:val="28"/>
          <w:szCs w:val="28"/>
        </w:rPr>
      </w:pPr>
    </w:p>
    <w:p w14:paraId="01B7DCD0" w14:textId="77777777" w:rsidR="00903790" w:rsidRPr="002A6CF0" w:rsidRDefault="00903790" w:rsidP="00D0543A">
      <w:pPr>
        <w:spacing w:line="420" w:lineRule="exact"/>
        <w:rPr>
          <w:rFonts w:ascii="仿宋" w:eastAsia="仿宋" w:hAnsi="仿宋" w:cs="Arial"/>
          <w:color w:val="000000" w:themeColor="text1"/>
          <w:sz w:val="30"/>
          <w:szCs w:val="30"/>
          <w:highlight w:val="yellow"/>
        </w:rPr>
      </w:pPr>
      <w:r w:rsidRPr="002A6CF0">
        <w:rPr>
          <w:rFonts w:ascii="仿宋" w:eastAsia="仿宋" w:hAnsi="仿宋" w:hint="eastAsia"/>
          <w:b/>
          <w:color w:val="000000" w:themeColor="text1"/>
          <w:sz w:val="28"/>
          <w:szCs w:val="28"/>
        </w:rPr>
        <w:lastRenderedPageBreak/>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05"/>
        <w:gridCol w:w="6775"/>
      </w:tblGrid>
      <w:tr w:rsidR="00903790" w:rsidRPr="002A6CF0" w14:paraId="2835C6DF" w14:textId="77777777" w:rsidTr="00D0543A">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59EBE9B"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▲合同签订时间</w:t>
            </w:r>
          </w:p>
        </w:tc>
        <w:tc>
          <w:tcPr>
            <w:tcW w:w="6775" w:type="dxa"/>
            <w:tcBorders>
              <w:top w:val="single" w:sz="4" w:space="0" w:color="auto"/>
              <w:left w:val="single" w:sz="4" w:space="0" w:color="auto"/>
              <w:bottom w:val="single" w:sz="4" w:space="0" w:color="auto"/>
              <w:right w:val="single" w:sz="4" w:space="0" w:color="auto"/>
            </w:tcBorders>
            <w:vAlign w:val="center"/>
          </w:tcPr>
          <w:p w14:paraId="3602E5C7" w14:textId="77777777" w:rsidR="00903790" w:rsidRPr="002A6CF0" w:rsidRDefault="00903790" w:rsidP="00D0543A">
            <w:pPr>
              <w:rPr>
                <w:rFonts w:ascii="仿宋" w:eastAsia="仿宋" w:hAnsi="仿宋"/>
                <w:color w:val="000000" w:themeColor="text1"/>
                <w:sz w:val="24"/>
                <w:szCs w:val="24"/>
              </w:rPr>
            </w:pPr>
            <w:r w:rsidRPr="002A6CF0">
              <w:rPr>
                <w:rFonts w:ascii="仿宋" w:eastAsia="仿宋" w:hAnsi="仿宋" w:hint="eastAsia"/>
                <w:color w:val="000000" w:themeColor="text1"/>
                <w:sz w:val="24"/>
                <w:szCs w:val="24"/>
              </w:rPr>
              <w:t>中标人应在中标公示期满后七天内签订政府采购合同</w:t>
            </w:r>
          </w:p>
        </w:tc>
      </w:tr>
      <w:tr w:rsidR="00903790" w:rsidRPr="002A6CF0" w14:paraId="41B61F4F" w14:textId="77777777" w:rsidTr="00D0543A">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321B1D6C"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▲供货时间（项目工期）及地点</w:t>
            </w:r>
          </w:p>
        </w:tc>
        <w:tc>
          <w:tcPr>
            <w:tcW w:w="6775" w:type="dxa"/>
            <w:tcBorders>
              <w:top w:val="single" w:sz="4" w:space="0" w:color="auto"/>
              <w:left w:val="single" w:sz="4" w:space="0" w:color="auto"/>
              <w:bottom w:val="single" w:sz="4" w:space="0" w:color="auto"/>
              <w:right w:val="single" w:sz="4" w:space="0" w:color="auto"/>
            </w:tcBorders>
            <w:vAlign w:val="center"/>
          </w:tcPr>
          <w:p w14:paraId="55448BDA" w14:textId="232D5592" w:rsidR="00903790" w:rsidRPr="002A6CF0" w:rsidRDefault="00903790" w:rsidP="00D0543A">
            <w:pPr>
              <w:rPr>
                <w:rFonts w:ascii="仿宋" w:eastAsia="仿宋" w:hAnsi="仿宋"/>
                <w:color w:val="000000" w:themeColor="text1"/>
                <w:sz w:val="24"/>
                <w:szCs w:val="24"/>
              </w:rPr>
            </w:pPr>
            <w:bookmarkStart w:id="35" w:name="交货时间及地点"/>
            <w:r w:rsidRPr="002A6CF0">
              <w:rPr>
                <w:rFonts w:ascii="仿宋" w:eastAsia="仿宋" w:hAnsi="仿宋" w:hint="eastAsia"/>
                <w:color w:val="000000" w:themeColor="text1"/>
                <w:sz w:val="24"/>
                <w:szCs w:val="24"/>
              </w:rPr>
              <w:t>交货时间：签订合同后30个自然日之内开始供货，</w:t>
            </w:r>
            <w:r>
              <w:rPr>
                <w:rFonts w:ascii="仿宋" w:eastAsia="仿宋" w:hAnsi="仿宋"/>
                <w:color w:val="000000" w:themeColor="text1"/>
                <w:sz w:val="24"/>
                <w:szCs w:val="24"/>
              </w:rPr>
              <w:t>5</w:t>
            </w:r>
            <w:r w:rsidRPr="002A6CF0">
              <w:rPr>
                <w:rFonts w:ascii="仿宋" w:eastAsia="仿宋" w:hAnsi="仿宋" w:hint="eastAsia"/>
                <w:color w:val="000000" w:themeColor="text1"/>
                <w:sz w:val="24"/>
                <w:szCs w:val="24"/>
              </w:rPr>
              <w:t>0个自然日之内完成全省供货；交货地点：全省各中小学校。</w:t>
            </w:r>
            <w:bookmarkEnd w:id="35"/>
          </w:p>
        </w:tc>
      </w:tr>
      <w:tr w:rsidR="00903790" w:rsidRPr="002A6CF0" w14:paraId="41CF6196" w14:textId="77777777" w:rsidTr="00D0543A">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DBEFDF"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vAlign w:val="center"/>
          </w:tcPr>
          <w:p w14:paraId="4A8DED24" w14:textId="77777777" w:rsidR="00903790" w:rsidRPr="002A6CF0" w:rsidRDefault="00903790" w:rsidP="00D0543A">
            <w:pPr>
              <w:rPr>
                <w:rFonts w:ascii="仿宋" w:eastAsia="仿宋" w:hAnsi="仿宋"/>
                <w:color w:val="000000" w:themeColor="text1"/>
                <w:sz w:val="24"/>
                <w:szCs w:val="24"/>
              </w:rPr>
            </w:pPr>
            <w:bookmarkStart w:id="36" w:name="付款条件"/>
            <w:r w:rsidRPr="002A6CF0">
              <w:rPr>
                <w:rFonts w:ascii="仿宋" w:eastAsia="仿宋" w:hAnsi="仿宋" w:hint="eastAsia"/>
                <w:color w:val="000000" w:themeColor="text1"/>
                <w:sz w:val="24"/>
                <w:szCs w:val="24"/>
              </w:rPr>
              <w:t>所供货物经采购人验收合格，中标人凭验收结算单、质量保证金凭证、发票到采购人处结算。</w:t>
            </w:r>
            <w:bookmarkEnd w:id="36"/>
            <w:r w:rsidRPr="002A6CF0">
              <w:rPr>
                <w:rFonts w:ascii="仿宋" w:eastAsia="仿宋" w:hAnsi="仿宋" w:hint="eastAsia"/>
                <w:color w:val="000000" w:themeColor="text1"/>
                <w:sz w:val="24"/>
                <w:szCs w:val="24"/>
              </w:rPr>
              <w:t>（履约保证金为实际中标价格的5%）</w:t>
            </w:r>
          </w:p>
        </w:tc>
      </w:tr>
      <w:tr w:rsidR="00903790" w:rsidRPr="002A6CF0" w14:paraId="7E7FF1C7" w14:textId="77777777" w:rsidTr="00D0543A">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BDF8A5D"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违约责任及争议解决方式</w:t>
            </w:r>
          </w:p>
        </w:tc>
        <w:tc>
          <w:tcPr>
            <w:tcW w:w="6775" w:type="dxa"/>
            <w:tcBorders>
              <w:top w:val="single" w:sz="4" w:space="0" w:color="auto"/>
              <w:left w:val="single" w:sz="4" w:space="0" w:color="auto"/>
              <w:bottom w:val="single" w:sz="4" w:space="0" w:color="auto"/>
              <w:right w:val="single" w:sz="4" w:space="0" w:color="auto"/>
            </w:tcBorders>
            <w:vAlign w:val="center"/>
          </w:tcPr>
          <w:p w14:paraId="59CBE794" w14:textId="77777777" w:rsidR="00903790" w:rsidRPr="002A6CF0" w:rsidRDefault="00903790" w:rsidP="00D0543A">
            <w:pPr>
              <w:rPr>
                <w:rFonts w:ascii="仿宋" w:eastAsia="仿宋" w:hAnsi="仿宋"/>
                <w:color w:val="000000" w:themeColor="text1"/>
                <w:sz w:val="24"/>
                <w:szCs w:val="24"/>
              </w:rPr>
            </w:pPr>
            <w:r w:rsidRPr="002A6CF0">
              <w:rPr>
                <w:rFonts w:ascii="仿宋" w:eastAsia="仿宋" w:hAnsi="仿宋" w:hint="eastAsia"/>
                <w:color w:val="000000" w:themeColor="text1"/>
                <w:sz w:val="24"/>
                <w:szCs w:val="24"/>
              </w:rPr>
              <w:t>按“第五章 浙江省政府采购合同主要条款指引”相关违约责任及争议解决方式内容。</w:t>
            </w:r>
          </w:p>
        </w:tc>
      </w:tr>
      <w:tr w:rsidR="00903790" w:rsidRPr="002A6CF0" w14:paraId="59B27E44" w14:textId="77777777" w:rsidTr="00D0543A">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D6B5768" w14:textId="77777777" w:rsidR="00903790" w:rsidRPr="002A6CF0" w:rsidRDefault="00903790" w:rsidP="00D0543A">
            <w:pPr>
              <w:spacing w:line="460" w:lineRule="exact"/>
              <w:jc w:val="center"/>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验收要求</w:t>
            </w:r>
          </w:p>
        </w:tc>
        <w:tc>
          <w:tcPr>
            <w:tcW w:w="6775" w:type="dxa"/>
            <w:tcBorders>
              <w:top w:val="single" w:sz="4" w:space="0" w:color="auto"/>
              <w:left w:val="single" w:sz="4" w:space="0" w:color="auto"/>
              <w:bottom w:val="single" w:sz="4" w:space="0" w:color="auto"/>
              <w:right w:val="single" w:sz="4" w:space="0" w:color="auto"/>
            </w:tcBorders>
            <w:vAlign w:val="center"/>
          </w:tcPr>
          <w:p w14:paraId="6A04EAD9" w14:textId="77777777" w:rsidR="00903790" w:rsidRPr="002A6CF0" w:rsidRDefault="00903790" w:rsidP="00D0543A">
            <w:pPr>
              <w:widowControl/>
              <w:rPr>
                <w:rFonts w:ascii="仿宋" w:eastAsia="仿宋" w:hAnsi="仿宋"/>
                <w:color w:val="000000" w:themeColor="text1"/>
                <w:sz w:val="24"/>
                <w:szCs w:val="24"/>
              </w:rPr>
            </w:pPr>
            <w:bookmarkStart w:id="37" w:name="备品备件及耗材等要求"/>
            <w:r w:rsidRPr="002A6CF0">
              <w:rPr>
                <w:rFonts w:ascii="仿宋" w:eastAsia="仿宋" w:hAnsi="仿宋" w:hint="eastAsia"/>
                <w:color w:val="000000" w:themeColor="text1"/>
                <w:sz w:val="24"/>
                <w:szCs w:val="24"/>
              </w:rPr>
              <w:t>中标人交货前应对产品</w:t>
            </w:r>
            <w:proofErr w:type="gramStart"/>
            <w:r w:rsidRPr="002A6CF0">
              <w:rPr>
                <w:rFonts w:ascii="仿宋" w:eastAsia="仿宋" w:hAnsi="仿宋" w:hint="eastAsia"/>
                <w:color w:val="000000" w:themeColor="text1"/>
                <w:sz w:val="24"/>
                <w:szCs w:val="24"/>
              </w:rPr>
              <w:t>作出</w:t>
            </w:r>
            <w:proofErr w:type="gramEnd"/>
            <w:r w:rsidRPr="002A6CF0">
              <w:rPr>
                <w:rFonts w:ascii="仿宋" w:eastAsia="仿宋" w:hAnsi="仿宋" w:hint="eastAsia"/>
                <w:color w:val="000000" w:themeColor="text1"/>
                <w:sz w:val="24"/>
                <w:szCs w:val="24"/>
              </w:rPr>
              <w:t>全面检查和对验收文件进行整理，并列出清单，作为采购人收货验收和使用的技术条件依据。采购人根据中标人提交的货物，依据招标文件上的技术规格要求和国家有关质量标准进行现场验收。</w:t>
            </w:r>
            <w:bookmarkEnd w:id="37"/>
          </w:p>
        </w:tc>
      </w:tr>
      <w:tr w:rsidR="00903790" w:rsidRPr="002A6CF0" w14:paraId="0F2AB60E" w14:textId="77777777" w:rsidTr="00D0543A">
        <w:trPr>
          <w:trHeight w:val="929"/>
        </w:trPr>
        <w:tc>
          <w:tcPr>
            <w:tcW w:w="675" w:type="dxa"/>
            <w:tcBorders>
              <w:top w:val="single" w:sz="4" w:space="0" w:color="auto"/>
              <w:left w:val="single" w:sz="4" w:space="0" w:color="auto"/>
              <w:bottom w:val="single" w:sz="4" w:space="0" w:color="auto"/>
              <w:right w:val="single" w:sz="4" w:space="0" w:color="auto"/>
            </w:tcBorders>
            <w:vAlign w:val="center"/>
          </w:tcPr>
          <w:p w14:paraId="2FA2E513"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售</w:t>
            </w:r>
          </w:p>
          <w:p w14:paraId="173AD2BC"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后</w:t>
            </w:r>
          </w:p>
          <w:p w14:paraId="46B33F0D"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服务</w:t>
            </w:r>
          </w:p>
        </w:tc>
        <w:tc>
          <w:tcPr>
            <w:tcW w:w="1305" w:type="dxa"/>
            <w:tcBorders>
              <w:top w:val="single" w:sz="4" w:space="0" w:color="auto"/>
              <w:left w:val="single" w:sz="4" w:space="0" w:color="auto"/>
              <w:bottom w:val="single" w:sz="4" w:space="0" w:color="auto"/>
              <w:right w:val="single" w:sz="4" w:space="0" w:color="auto"/>
            </w:tcBorders>
            <w:vAlign w:val="center"/>
          </w:tcPr>
          <w:p w14:paraId="6586BDDF" w14:textId="77777777" w:rsidR="00903790" w:rsidRPr="002A6CF0" w:rsidRDefault="00903790" w:rsidP="00D0543A">
            <w:pPr>
              <w:snapToGrid w:val="0"/>
              <w:jc w:val="left"/>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响应情况</w:t>
            </w:r>
          </w:p>
        </w:tc>
        <w:tc>
          <w:tcPr>
            <w:tcW w:w="6775" w:type="dxa"/>
            <w:tcBorders>
              <w:top w:val="single" w:sz="4" w:space="0" w:color="auto"/>
              <w:left w:val="single" w:sz="4" w:space="0" w:color="auto"/>
              <w:bottom w:val="single" w:sz="4" w:space="0" w:color="auto"/>
              <w:right w:val="single" w:sz="4" w:space="0" w:color="auto"/>
            </w:tcBorders>
            <w:vAlign w:val="center"/>
          </w:tcPr>
          <w:p w14:paraId="7D2F0048" w14:textId="77777777" w:rsidR="00903790" w:rsidRPr="002A6CF0" w:rsidRDefault="00903790" w:rsidP="00D0543A">
            <w:pPr>
              <w:rPr>
                <w:rFonts w:ascii="仿宋" w:eastAsia="仿宋" w:hAnsi="仿宋"/>
                <w:color w:val="000000" w:themeColor="text1"/>
                <w:sz w:val="24"/>
                <w:szCs w:val="24"/>
              </w:rPr>
            </w:pPr>
            <w:bookmarkStart w:id="38" w:name="具体实施响应要求"/>
            <w:r w:rsidRPr="002A6CF0">
              <w:rPr>
                <w:rFonts w:ascii="仿宋" w:eastAsia="仿宋" w:hAnsi="仿宋" w:hint="eastAsia"/>
                <w:color w:val="000000" w:themeColor="text1"/>
                <w:sz w:val="24"/>
                <w:szCs w:val="24"/>
              </w:rPr>
              <w:t>中标人接到用户的货物质量问题反映时应立即响应，并在当天到达现场解决问题。</w:t>
            </w:r>
            <w:bookmarkEnd w:id="38"/>
            <w:r w:rsidRPr="002A6CF0">
              <w:rPr>
                <w:rFonts w:ascii="仿宋" w:eastAsia="仿宋" w:hAnsi="仿宋" w:hint="eastAsia"/>
                <w:color w:val="000000" w:themeColor="text1"/>
                <w:sz w:val="24"/>
                <w:szCs w:val="24"/>
              </w:rPr>
              <w:t>货物在质保期内因货物本身的质量问题发生故障，中标人负责免费更换。</w:t>
            </w:r>
          </w:p>
        </w:tc>
      </w:tr>
      <w:tr w:rsidR="00903790" w:rsidRPr="002A6CF0" w14:paraId="2C262899" w14:textId="77777777" w:rsidTr="00D0543A">
        <w:trPr>
          <w:trHeight w:val="83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4970023" w14:textId="77777777" w:rsidR="00903790" w:rsidRPr="002A6CF0" w:rsidRDefault="00903790" w:rsidP="00D0543A">
            <w:pPr>
              <w:snapToGrid w:val="0"/>
              <w:jc w:val="center"/>
              <w:rPr>
                <w:rFonts w:ascii="仿宋" w:eastAsia="仿宋" w:hAnsi="仿宋"/>
                <w:b/>
                <w:color w:val="000000" w:themeColor="text1"/>
                <w:sz w:val="24"/>
                <w:szCs w:val="24"/>
              </w:rPr>
            </w:pPr>
            <w:r w:rsidRPr="002A6CF0">
              <w:rPr>
                <w:rFonts w:ascii="仿宋" w:eastAsia="仿宋" w:hAnsi="仿宋" w:hint="eastAsia"/>
                <w:b/>
                <w:color w:val="000000" w:themeColor="text1"/>
                <w:sz w:val="24"/>
                <w:szCs w:val="24"/>
              </w:rPr>
              <w:t>其它要求</w:t>
            </w:r>
          </w:p>
        </w:tc>
        <w:tc>
          <w:tcPr>
            <w:tcW w:w="6775" w:type="dxa"/>
            <w:tcBorders>
              <w:top w:val="single" w:sz="4" w:space="0" w:color="auto"/>
              <w:left w:val="single" w:sz="4" w:space="0" w:color="auto"/>
              <w:bottom w:val="single" w:sz="4" w:space="0" w:color="auto"/>
              <w:right w:val="single" w:sz="4" w:space="0" w:color="auto"/>
            </w:tcBorders>
            <w:vAlign w:val="center"/>
          </w:tcPr>
          <w:p w14:paraId="5FED42BD" w14:textId="77777777" w:rsidR="00903790" w:rsidRPr="002A6CF0" w:rsidRDefault="00903790" w:rsidP="00D0543A">
            <w:pPr>
              <w:snapToGrid w:val="0"/>
              <w:rPr>
                <w:rFonts w:ascii="仿宋" w:eastAsia="仿宋" w:hAnsi="仿宋"/>
                <w:color w:val="000000" w:themeColor="text1"/>
                <w:sz w:val="24"/>
                <w:szCs w:val="24"/>
              </w:rPr>
            </w:pPr>
            <w:bookmarkStart w:id="39" w:name="经验或业绩要求"/>
            <w:r w:rsidRPr="002A6CF0">
              <w:rPr>
                <w:rFonts w:ascii="仿宋" w:eastAsia="仿宋" w:hAnsi="仿宋" w:hint="eastAsia"/>
                <w:color w:val="000000" w:themeColor="text1"/>
                <w:sz w:val="24"/>
                <w:szCs w:val="24"/>
              </w:rPr>
              <w:t>由采购人、供应商、采购中心三方签订总合同，供货完成后要求供应商上报实际供货分县市汇总数。</w:t>
            </w:r>
            <w:bookmarkEnd w:id="39"/>
          </w:p>
        </w:tc>
      </w:tr>
      <w:bookmarkEnd w:id="34"/>
    </w:tbl>
    <w:p w14:paraId="7D02F2C5" w14:textId="4D81F50C" w:rsidR="00B32017" w:rsidRDefault="00B32017" w:rsidP="00903790">
      <w:pPr>
        <w:pStyle w:val="af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40" w:name="_Toc496796639"/>
      <w:r>
        <w:rPr>
          <w:rFonts w:ascii="仿宋" w:eastAsia="仿宋" w:hAnsi="仿宋" w:hint="eastAsia"/>
          <w:b/>
          <w:sz w:val="36"/>
          <w:szCs w:val="36"/>
        </w:rPr>
        <w:lastRenderedPageBreak/>
        <w:t>第五章  浙江省政府采购合同主要条款指引</w:t>
      </w:r>
      <w:bookmarkEnd w:id="40"/>
    </w:p>
    <w:p w14:paraId="75286DAB" w14:textId="77777777" w:rsidR="00B32017" w:rsidRPr="00B726B0" w:rsidRDefault="00B32017" w:rsidP="00B32017"/>
    <w:p w14:paraId="2B042DF0" w14:textId="77777777" w:rsidR="00B32017" w:rsidRPr="00B726B0" w:rsidRDefault="00B32017" w:rsidP="00B32017">
      <w:pPr>
        <w:pStyle w:val="a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14:paraId="5A630A8E" w14:textId="77777777"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14:paraId="2498D689"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14:paraId="166AFD4B" w14:textId="77777777"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14:paraId="2183F094" w14:textId="77777777"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14:paraId="5DB1186F" w14:textId="77777777"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14:paraId="6E033CC7"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14:paraId="0D3F9210" w14:textId="77777777"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14:paraId="1B03C5CF" w14:textId="7777777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5AD3155A" w14:textId="77777777"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6EE6F79B" w14:textId="77777777"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2DB5F450" w14:textId="77777777"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386A7668" w14:textId="77777777"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674D4959" w14:textId="77777777"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14:paraId="2FD0ECEE" w14:textId="7777777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14:paraId="7AC84DF1" w14:textId="77777777"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71631C25" w14:textId="77777777"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023BB28D" w14:textId="77777777"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73D8F7B" w14:textId="77777777"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14:paraId="1FB64DBC" w14:textId="77777777"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14:paraId="33D50059" w14:textId="7777777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7D1E32CF" w14:textId="77777777"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0A9032ED" w14:textId="77777777"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58FE6E29" w14:textId="77777777"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14:paraId="499D9D89" w14:textId="7777777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0D7B2DED" w14:textId="77777777"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14:paraId="3EB172B4" w14:textId="77777777"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14:paraId="388A2661" w14:textId="77777777"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14:paraId="26EF198D"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14:paraId="3DB4068C"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14:paraId="3E6BF7E9"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14:paraId="4F127152" w14:textId="77777777"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14:paraId="1192422A"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14:paraId="330103E6" w14:textId="77777777"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14:paraId="48FF62B3"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14:paraId="087A4632" w14:textId="77777777"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14:paraId="55E3A57C" w14:textId="77777777"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14:paraId="19505E2A" w14:textId="77777777"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14:paraId="3B393C1D" w14:textId="77777777"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1DC3E99F"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14:paraId="7FE63E5E" w14:textId="77777777"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14:paraId="3EF39289" w14:textId="77777777"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14:paraId="21496B50"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14:paraId="18A691DD"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14:paraId="49368ECC"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14:paraId="4D10F4D6"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14:paraId="1E8D8F95"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14:paraId="37CA18CD" w14:textId="77777777"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14:paraId="5F2649DC" w14:textId="77777777"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14:paraId="5AEC7182" w14:textId="77777777"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14:paraId="3BCB7A58"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14:paraId="08214DF3"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14:paraId="00B81DCD"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325BEFA1"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14:paraId="0C04C923"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2EA4F3EF"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14:paraId="092EDA1A"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14:paraId="6571D11A"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14:paraId="5A6FB6BC"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0AC23C31"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88BDADF"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14:paraId="08588A43"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14:paraId="47BCD95F"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32EBF1B9"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14:paraId="20A50260"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14:paraId="7558F13E"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14:paraId="702BC597" w14:textId="77777777"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14:paraId="5A482B9D" w14:textId="77777777"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14:paraId="1DBE0652"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14:paraId="1E053AED"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14:paraId="49B26658"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14:paraId="5C0D2C69" w14:textId="77777777"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14:paraId="006DAE50" w14:textId="77777777"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14:paraId="498C3B8B"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14:paraId="23D514F2"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14:paraId="40914C66"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14:paraId="212CBFA5"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4CC0E792"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14:paraId="1F80A295"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14:paraId="24EA001A"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14:paraId="4012B458"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14:paraId="289D7813"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3C143E27"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14:paraId="6FA1426B"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14:paraId="187E046D"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法定（授权）代表人：</w:t>
      </w:r>
    </w:p>
    <w:p w14:paraId="357C7F52"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14:paraId="042D4FB3"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14:paraId="59573083"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14:paraId="00ECEB0F" w14:textId="77777777"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14:paraId="1C024D48"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14:paraId="1F5B8ACB" w14:textId="77777777"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14:paraId="15E83F3D" w14:textId="77777777" w:rsidR="00B32017" w:rsidRPr="00B726B0" w:rsidRDefault="00B32017" w:rsidP="00B32017">
      <w:pPr>
        <w:rPr>
          <w:szCs w:val="30"/>
        </w:rPr>
      </w:pPr>
    </w:p>
    <w:p w14:paraId="61525280" w14:textId="77777777" w:rsidR="00903790" w:rsidRDefault="00B32017" w:rsidP="00903790">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1" w:name="_Toc496796640"/>
      <w:r>
        <w:rPr>
          <w:rFonts w:hAnsi="宋体" w:hint="eastAsia"/>
          <w:b/>
          <w:color w:val="000000"/>
          <w:sz w:val="36"/>
          <w:szCs w:val="36"/>
        </w:rPr>
        <w:lastRenderedPageBreak/>
        <w:t>第六章  投标文件格式附件</w:t>
      </w:r>
      <w:bookmarkEnd w:id="41"/>
    </w:p>
    <w:p w14:paraId="0BDFB9C9" w14:textId="06F78913" w:rsidR="00B32017" w:rsidRPr="00903790" w:rsidRDefault="00B32017" w:rsidP="00903790">
      <w:pPr>
        <w:pStyle w:val="afffff7"/>
        <w:spacing w:before="120" w:after="120" w:line="360" w:lineRule="auto"/>
        <w:jc w:val="center"/>
        <w:outlineLvl w:val="0"/>
        <w:rPr>
          <w:rFonts w:hAnsi="宋体"/>
          <w:b/>
          <w:color w:val="000000"/>
          <w:sz w:val="36"/>
          <w:szCs w:val="36"/>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14:paraId="20E7064C" w14:textId="77777777"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14:paraId="59E966E0"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A1C9456" w14:textId="77777777"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2" w:name="PO_15528_PM001_2"/>
      <w:r w:rsidR="00903790">
        <w:rPr>
          <w:rFonts w:ascii="仿宋" w:eastAsia="仿宋" w:hAnsi="仿宋"/>
          <w:sz w:val="36"/>
          <w:szCs w:val="36"/>
        </w:rPr>
        <w:t>ZZCG2020J-GK-107</w:t>
      </w:r>
      <w:bookmarkEnd w:id="4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657395D6"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1E48107B"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4DACFB13"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0028F12E"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14:paraId="3DB92D0E"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04024689" w14:textId="77777777"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6658AC77"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2D39BBA3" w14:textId="2E33E5F9" w:rsidR="00B32017" w:rsidRPr="00903790" w:rsidRDefault="00B32017" w:rsidP="0090379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1AE03A8D"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27330100"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14:paraId="6ABA254E"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14:paraId="6D928C44" w14:textId="180A4366" w:rsidR="00B32017" w:rsidRDefault="00B32017" w:rsidP="00B32017">
      <w:pPr>
        <w:snapToGrid w:val="0"/>
        <w:spacing w:before="50" w:after="50"/>
        <w:rPr>
          <w:rFonts w:ascii="仿宋" w:eastAsia="仿宋" w:hAnsi="仿宋"/>
          <w:b/>
          <w:bCs/>
          <w:sz w:val="36"/>
          <w:szCs w:val="36"/>
        </w:rPr>
      </w:pP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14:paraId="2A1BF65B" w14:textId="77777777" w:rsidR="00B32017" w:rsidRDefault="00B32017" w:rsidP="00B32017">
      <w:pPr>
        <w:snapToGrid w:val="0"/>
        <w:spacing w:before="50" w:after="50"/>
        <w:rPr>
          <w:rFonts w:ascii="仿宋" w:eastAsia="仿宋" w:hAnsi="仿宋"/>
          <w:sz w:val="30"/>
          <w:szCs w:val="30"/>
        </w:rPr>
      </w:pPr>
    </w:p>
    <w:p w14:paraId="0DC6CFF6"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14:paraId="1F24CE1C"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14:paraId="6203D56C"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481F747D"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14:paraId="79C4BA98"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14:paraId="0B375B99"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14:paraId="65C1B227" w14:textId="77777777"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14:paraId="52DC7D80"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58980D09" w14:textId="77777777" w:rsidR="00903790" w:rsidRDefault="00903790" w:rsidP="00FC0726">
      <w:pPr>
        <w:snapToGrid w:val="0"/>
        <w:spacing w:before="50" w:afterLines="50" w:after="120"/>
        <w:jc w:val="left"/>
        <w:rPr>
          <w:rFonts w:ascii="仿宋" w:eastAsia="仿宋" w:hAnsi="仿宋"/>
          <w:sz w:val="30"/>
          <w:szCs w:val="30"/>
        </w:rPr>
      </w:pPr>
      <w:r>
        <w:rPr>
          <w:rFonts w:ascii="仿宋" w:eastAsia="仿宋" w:hAnsi="仿宋"/>
          <w:sz w:val="30"/>
          <w:szCs w:val="30"/>
        </w:rPr>
        <w:br w:type="page"/>
      </w:r>
    </w:p>
    <w:p w14:paraId="7EB87A28" w14:textId="19407368"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附件2：</w:t>
      </w:r>
    </w:p>
    <w:p w14:paraId="06335768"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7AACE275" w14:textId="77777777"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14:paraId="55788CC0"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14:paraId="0CBC9179"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3" w:name="PO_15528_PM001_3"/>
      <w:r w:rsidR="00903790">
        <w:rPr>
          <w:rFonts w:ascii="仿宋" w:eastAsia="仿宋" w:hAnsi="仿宋"/>
          <w:sz w:val="30"/>
          <w:szCs w:val="30"/>
          <w:u w:val="single"/>
        </w:rPr>
        <w:t>ZZCG2020J-GK-107</w:t>
      </w:r>
      <w:bookmarkEnd w:id="43"/>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39257BC4" w14:textId="77777777"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14:paraId="6E09D981"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0AEA18C3"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51C49DB9"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7EE3947A"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7BC3F717" w14:textId="77777777"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14:paraId="27EB276A"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0353E34E" w14:textId="77777777"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4443D9FD" w14:textId="77777777"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14:paraId="4D1E73B6" w14:textId="77777777" w:rsidR="00903790" w:rsidRDefault="00903790" w:rsidP="00FC0726">
      <w:pPr>
        <w:snapToGrid w:val="0"/>
        <w:spacing w:beforeLines="50" w:before="120" w:after="50" w:line="460" w:lineRule="exact"/>
        <w:rPr>
          <w:rFonts w:ascii="仿宋" w:eastAsia="仿宋" w:hAnsi="仿宋"/>
          <w:sz w:val="30"/>
          <w:szCs w:val="30"/>
          <w:u w:val="single"/>
        </w:rPr>
      </w:pPr>
      <w:r>
        <w:rPr>
          <w:rFonts w:ascii="仿宋" w:eastAsia="仿宋" w:hAnsi="仿宋"/>
          <w:sz w:val="30"/>
          <w:szCs w:val="30"/>
          <w:u w:val="single"/>
        </w:rPr>
        <w:br w:type="page"/>
      </w:r>
    </w:p>
    <w:p w14:paraId="604E3DC1" w14:textId="45AE5C79"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lastRenderedPageBreak/>
        <w:t>附件3：</w:t>
      </w:r>
    </w:p>
    <w:p w14:paraId="34A3FFBD"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1296BB59" w14:textId="77777777" w:rsidR="00B32017" w:rsidRDefault="00B32017" w:rsidP="00FC0726">
      <w:pPr>
        <w:snapToGrid w:val="0"/>
        <w:spacing w:beforeLines="50" w:before="120" w:after="50"/>
        <w:jc w:val="center"/>
        <w:rPr>
          <w:rFonts w:ascii="仿宋" w:eastAsia="仿宋" w:hAnsi="仿宋"/>
          <w:b/>
          <w:sz w:val="30"/>
          <w:szCs w:val="30"/>
        </w:rPr>
      </w:pPr>
    </w:p>
    <w:p w14:paraId="3B9DF5F6" w14:textId="77777777"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14:paraId="35F1B3C9" w14:textId="77777777"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148B028F" w14:textId="77777777"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33EDE7F0" w14:textId="77777777"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48E7C0AC" w14:textId="77777777" w:rsidR="00B32017" w:rsidRDefault="00B32017" w:rsidP="00FC0726">
      <w:pPr>
        <w:snapToGrid w:val="0"/>
        <w:spacing w:beforeLines="50" w:before="120" w:after="50" w:line="460" w:lineRule="exact"/>
        <w:ind w:firstLine="480"/>
        <w:rPr>
          <w:rFonts w:ascii="仿宋" w:eastAsia="仿宋" w:hAnsi="仿宋"/>
          <w:sz w:val="30"/>
          <w:szCs w:val="30"/>
        </w:rPr>
      </w:pPr>
    </w:p>
    <w:p w14:paraId="7DD76231" w14:textId="77777777" w:rsidR="00B32017" w:rsidRDefault="00B32017" w:rsidP="00FC0726">
      <w:pPr>
        <w:snapToGrid w:val="0"/>
        <w:spacing w:beforeLines="50" w:before="120" w:after="50" w:line="460" w:lineRule="exact"/>
        <w:ind w:firstLine="480"/>
        <w:rPr>
          <w:rFonts w:ascii="仿宋" w:eastAsia="仿宋" w:hAnsi="仿宋"/>
          <w:sz w:val="30"/>
          <w:szCs w:val="30"/>
        </w:rPr>
      </w:pPr>
    </w:p>
    <w:p w14:paraId="4ADEFE97" w14:textId="77777777"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67D9CC62" w14:textId="77777777"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2982AA2A" w14:textId="77777777"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14:paraId="4E6DA42B" w14:textId="5F469587" w:rsidR="00903790" w:rsidRDefault="00903790" w:rsidP="00903790">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授权代表邮箱：</w:t>
      </w: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手机号码：</w:t>
      </w: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2EE57B95" w14:textId="77777777" w:rsidR="00B32017" w:rsidRPr="00903790" w:rsidRDefault="00B32017" w:rsidP="00FC0726">
      <w:pPr>
        <w:snapToGrid w:val="0"/>
        <w:spacing w:beforeLines="50" w:before="120" w:after="50" w:line="460" w:lineRule="exact"/>
        <w:ind w:firstLineChars="2050" w:firstLine="6150"/>
        <w:rPr>
          <w:rFonts w:ascii="仿宋" w:eastAsia="仿宋" w:hAnsi="仿宋"/>
          <w:sz w:val="30"/>
          <w:szCs w:val="30"/>
        </w:rPr>
      </w:pPr>
    </w:p>
    <w:p w14:paraId="34C2D733" w14:textId="77777777"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14:paraId="31C691BA" w14:textId="77777777" w:rsidR="00B32017" w:rsidRDefault="00B32017" w:rsidP="00B32017">
      <w:pPr>
        <w:widowControl/>
        <w:jc w:val="left"/>
        <w:rPr>
          <w:rFonts w:ascii="仿宋" w:eastAsia="仿宋" w:hAnsi="仿宋"/>
          <w:sz w:val="30"/>
          <w:szCs w:val="30"/>
          <w:u w:val="single"/>
        </w:rPr>
        <w:sectPr w:rsidR="00B32017">
          <w:footerReference w:type="default" r:id="rId30"/>
          <w:pgSz w:w="11906" w:h="16838"/>
          <w:pgMar w:top="1558" w:right="1531" w:bottom="468" w:left="1531" w:header="851" w:footer="851" w:gutter="0"/>
          <w:pgNumType w:chapStyle="1" w:chapSep="colon"/>
          <w:cols w:space="720"/>
        </w:sectPr>
      </w:pPr>
    </w:p>
    <w:p w14:paraId="29D14A03" w14:textId="77777777"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14:paraId="5D112CD4" w14:textId="77777777"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14:paraId="76F1B5C0"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14:paraId="31D686CE"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14:paraId="0DFE50A6"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14:paraId="7068B28A"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14:paraId="7B9647D9"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14:paraId="4F4F4971"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2FC14666"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14:paraId="24B6826F"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14:paraId="08B6ABD4" w14:textId="77777777"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14:paraId="62EA8CC6"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14:paraId="5B2780F0" w14:textId="77777777" w:rsidR="00B32017" w:rsidRDefault="00B32017" w:rsidP="00B32017">
      <w:pPr>
        <w:pStyle w:val="afffff3"/>
        <w:overflowPunct w:val="0"/>
        <w:spacing w:line="460" w:lineRule="exact"/>
        <w:ind w:firstLineChars="214" w:firstLine="642"/>
        <w:rPr>
          <w:rFonts w:ascii="仿宋" w:eastAsia="仿宋" w:hAnsi="仿宋"/>
          <w:sz w:val="30"/>
          <w:szCs w:val="30"/>
        </w:rPr>
      </w:pPr>
    </w:p>
    <w:p w14:paraId="158A5E71"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14:paraId="7855D410"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14:paraId="0FB560CD" w14:textId="77777777"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14:paraId="35010658" w14:textId="77777777" w:rsidTr="00925E86">
        <w:trPr>
          <w:jc w:val="center"/>
        </w:trPr>
        <w:tc>
          <w:tcPr>
            <w:tcW w:w="4264" w:type="dxa"/>
          </w:tcPr>
          <w:p w14:paraId="3C4F5D08"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14:paraId="4BB0DD76"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5B2CE4BD"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644FFD93"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14:paraId="6BBFE537"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3BC94FA3"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3A7A7F71" w14:textId="77777777" w:rsidR="00903790" w:rsidRDefault="00903790" w:rsidP="00B32017">
      <w:pPr>
        <w:pStyle w:val="afffff3"/>
        <w:overflowPunct w:val="0"/>
        <w:spacing w:line="460" w:lineRule="exact"/>
        <w:ind w:firstLine="0"/>
        <w:rPr>
          <w:rFonts w:ascii="仿宋" w:eastAsia="仿宋" w:hAnsi="仿宋"/>
          <w:sz w:val="30"/>
          <w:szCs w:val="30"/>
        </w:rPr>
      </w:pPr>
      <w:r>
        <w:rPr>
          <w:rFonts w:ascii="仿宋" w:eastAsia="仿宋" w:hAnsi="仿宋"/>
          <w:sz w:val="30"/>
          <w:szCs w:val="30"/>
        </w:rPr>
        <w:br w:type="page"/>
      </w:r>
    </w:p>
    <w:p w14:paraId="035D278D" w14:textId="72E79CE2"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lastRenderedPageBreak/>
        <w:t>附件5：</w:t>
      </w:r>
    </w:p>
    <w:p w14:paraId="27C30DF0" w14:textId="77777777"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00FA6F22" w14:textId="77777777" w:rsidR="00B32017" w:rsidRDefault="00B32017" w:rsidP="00B32017">
      <w:pPr>
        <w:pStyle w:val="afffff3"/>
        <w:overflowPunct w:val="0"/>
        <w:spacing w:line="460" w:lineRule="exact"/>
        <w:rPr>
          <w:rFonts w:ascii="仿宋" w:eastAsia="仿宋" w:hAnsi="仿宋"/>
          <w:sz w:val="30"/>
          <w:szCs w:val="30"/>
        </w:rPr>
      </w:pPr>
    </w:p>
    <w:p w14:paraId="22860EA5" w14:textId="77777777"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14:paraId="0BEC98A0" w14:textId="77777777"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14:paraId="0EA7F873" w14:textId="77777777"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14:paraId="5CF30617" w14:textId="77777777"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14:paraId="723D8C49" w14:textId="77777777" w:rsidR="00B32017" w:rsidRDefault="00B32017" w:rsidP="00B32017">
      <w:pPr>
        <w:pStyle w:val="afffff3"/>
        <w:overflowPunct w:val="0"/>
        <w:spacing w:line="460" w:lineRule="exact"/>
        <w:ind w:firstLineChars="200" w:firstLine="600"/>
        <w:rPr>
          <w:rFonts w:ascii="仿宋" w:eastAsia="仿宋" w:hAnsi="仿宋"/>
          <w:sz w:val="30"/>
          <w:szCs w:val="30"/>
        </w:rPr>
      </w:pPr>
    </w:p>
    <w:p w14:paraId="3E3BD2A4" w14:textId="77777777"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14:paraId="180CBCD1" w14:textId="77777777" w:rsidR="00B32017" w:rsidRDefault="00B32017" w:rsidP="00B32017">
      <w:pPr>
        <w:pStyle w:val="afffff3"/>
        <w:overflowPunct w:val="0"/>
        <w:spacing w:line="460" w:lineRule="exact"/>
        <w:rPr>
          <w:rFonts w:ascii="仿宋" w:eastAsia="仿宋" w:hAnsi="仿宋"/>
          <w:sz w:val="30"/>
          <w:szCs w:val="30"/>
        </w:rPr>
      </w:pPr>
    </w:p>
    <w:p w14:paraId="3BB44C3B" w14:textId="77777777"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14:paraId="0EDD5704" w14:textId="77777777" w:rsidR="00B32017" w:rsidRDefault="00B32017" w:rsidP="00B32017">
      <w:pPr>
        <w:pStyle w:val="afffff3"/>
        <w:overflowPunct w:val="0"/>
        <w:spacing w:line="460" w:lineRule="exact"/>
        <w:ind w:firstLineChars="190" w:firstLine="570"/>
        <w:rPr>
          <w:rFonts w:ascii="仿宋" w:eastAsia="仿宋" w:hAnsi="仿宋"/>
          <w:sz w:val="30"/>
          <w:szCs w:val="30"/>
        </w:rPr>
      </w:pPr>
    </w:p>
    <w:p w14:paraId="5C5FF74A" w14:textId="77777777"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14:paraId="689EAC9E" w14:textId="77777777" w:rsidR="00B32017" w:rsidRDefault="00B32017" w:rsidP="00B32017">
      <w:pPr>
        <w:tabs>
          <w:tab w:val="left" w:pos="606"/>
        </w:tabs>
        <w:spacing w:line="460" w:lineRule="exact"/>
        <w:rPr>
          <w:rFonts w:ascii="仿宋" w:eastAsia="仿宋" w:hAnsi="仿宋"/>
          <w:spacing w:val="20"/>
          <w:sz w:val="30"/>
          <w:szCs w:val="30"/>
        </w:rPr>
      </w:pPr>
    </w:p>
    <w:p w14:paraId="2A512854" w14:textId="77777777"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14:paraId="0A1FC8B7" w14:textId="77777777" w:rsidTr="00925E86">
        <w:trPr>
          <w:jc w:val="center"/>
        </w:trPr>
        <w:tc>
          <w:tcPr>
            <w:tcW w:w="4264" w:type="dxa"/>
          </w:tcPr>
          <w:p w14:paraId="0684ECD2" w14:textId="77777777" w:rsidR="00B32017" w:rsidRDefault="00B32017" w:rsidP="00925E86">
            <w:pPr>
              <w:pStyle w:val="afffff3"/>
              <w:overflowPunct w:val="0"/>
              <w:spacing w:line="460" w:lineRule="exact"/>
              <w:ind w:firstLine="0"/>
              <w:rPr>
                <w:rFonts w:ascii="仿宋" w:eastAsia="仿宋" w:hAnsi="仿宋"/>
                <w:sz w:val="30"/>
                <w:szCs w:val="30"/>
              </w:rPr>
            </w:pPr>
          </w:p>
          <w:p w14:paraId="347DE0A6" w14:textId="77777777" w:rsidR="00B32017" w:rsidRDefault="00B32017" w:rsidP="00925E86">
            <w:pPr>
              <w:pStyle w:val="afffff3"/>
              <w:overflowPunct w:val="0"/>
              <w:spacing w:line="460" w:lineRule="exact"/>
              <w:ind w:firstLine="0"/>
              <w:rPr>
                <w:rFonts w:ascii="仿宋" w:eastAsia="仿宋" w:hAnsi="仿宋"/>
                <w:sz w:val="30"/>
                <w:szCs w:val="30"/>
              </w:rPr>
            </w:pPr>
          </w:p>
          <w:p w14:paraId="5C200829"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14:paraId="53E5EE27" w14:textId="77777777" w:rsidR="00B32017" w:rsidRDefault="00B32017" w:rsidP="00925E86">
            <w:pPr>
              <w:pStyle w:val="afffff3"/>
              <w:overflowPunct w:val="0"/>
              <w:spacing w:line="460" w:lineRule="exact"/>
              <w:ind w:firstLine="0"/>
              <w:rPr>
                <w:rFonts w:ascii="仿宋" w:eastAsia="仿宋" w:hAnsi="仿宋"/>
                <w:sz w:val="30"/>
                <w:szCs w:val="30"/>
              </w:rPr>
            </w:pPr>
          </w:p>
          <w:p w14:paraId="36EE1F2B" w14:textId="77777777" w:rsidR="00B32017" w:rsidRDefault="00B32017" w:rsidP="00925E86">
            <w:pPr>
              <w:pStyle w:val="afffff3"/>
              <w:overflowPunct w:val="0"/>
              <w:spacing w:line="460" w:lineRule="exact"/>
              <w:ind w:firstLine="0"/>
              <w:rPr>
                <w:rFonts w:ascii="仿宋" w:eastAsia="仿宋" w:hAnsi="仿宋"/>
                <w:sz w:val="30"/>
                <w:szCs w:val="30"/>
              </w:rPr>
            </w:pPr>
          </w:p>
          <w:p w14:paraId="682E75A8"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5964A158" w14:textId="77777777" w:rsidR="00B32017" w:rsidRDefault="00B32017" w:rsidP="00925E86">
            <w:pPr>
              <w:pStyle w:val="afffff3"/>
              <w:overflowPunct w:val="0"/>
              <w:spacing w:line="460" w:lineRule="exact"/>
              <w:ind w:firstLine="0"/>
              <w:rPr>
                <w:rFonts w:ascii="仿宋" w:eastAsia="仿宋" w:hAnsi="仿宋"/>
                <w:sz w:val="30"/>
                <w:szCs w:val="30"/>
              </w:rPr>
            </w:pPr>
          </w:p>
          <w:p w14:paraId="048E9BB7" w14:textId="77777777" w:rsidR="00B32017" w:rsidRDefault="00B32017" w:rsidP="00925E86">
            <w:pPr>
              <w:pStyle w:val="afffff3"/>
              <w:overflowPunct w:val="0"/>
              <w:spacing w:line="460" w:lineRule="exact"/>
              <w:ind w:firstLine="0"/>
              <w:rPr>
                <w:rFonts w:ascii="仿宋" w:eastAsia="仿宋" w:hAnsi="仿宋"/>
                <w:sz w:val="30"/>
                <w:szCs w:val="30"/>
              </w:rPr>
            </w:pPr>
          </w:p>
          <w:p w14:paraId="6DF880C9"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14:paraId="71719FE5" w14:textId="77777777" w:rsidR="00B32017" w:rsidRDefault="00B32017" w:rsidP="00925E86">
            <w:pPr>
              <w:pStyle w:val="afffff3"/>
              <w:overflowPunct w:val="0"/>
              <w:spacing w:line="460" w:lineRule="exact"/>
              <w:ind w:firstLine="0"/>
              <w:rPr>
                <w:rFonts w:ascii="仿宋" w:eastAsia="仿宋" w:hAnsi="仿宋"/>
                <w:sz w:val="30"/>
                <w:szCs w:val="30"/>
              </w:rPr>
            </w:pPr>
          </w:p>
          <w:p w14:paraId="2F0FFE37" w14:textId="77777777" w:rsidR="00B32017" w:rsidRDefault="00B32017" w:rsidP="00925E86">
            <w:pPr>
              <w:pStyle w:val="afffff3"/>
              <w:overflowPunct w:val="0"/>
              <w:spacing w:line="460" w:lineRule="exact"/>
              <w:ind w:firstLine="0"/>
              <w:rPr>
                <w:rFonts w:ascii="仿宋" w:eastAsia="仿宋" w:hAnsi="仿宋"/>
                <w:sz w:val="30"/>
                <w:szCs w:val="30"/>
              </w:rPr>
            </w:pPr>
          </w:p>
          <w:p w14:paraId="13985EB9"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14:paraId="57769168" w14:textId="77777777" w:rsidR="00B32017" w:rsidRDefault="00B32017" w:rsidP="00925E86">
            <w:pPr>
              <w:pStyle w:val="afffff3"/>
              <w:overflowPunct w:val="0"/>
              <w:spacing w:line="460" w:lineRule="exact"/>
              <w:ind w:firstLine="0"/>
              <w:rPr>
                <w:rFonts w:ascii="仿宋" w:eastAsia="仿宋" w:hAnsi="仿宋"/>
                <w:sz w:val="30"/>
                <w:szCs w:val="30"/>
              </w:rPr>
            </w:pPr>
          </w:p>
          <w:p w14:paraId="7AB53771" w14:textId="77777777" w:rsidR="00B32017" w:rsidRDefault="00B32017" w:rsidP="00925E86">
            <w:pPr>
              <w:pStyle w:val="afffff3"/>
              <w:overflowPunct w:val="0"/>
              <w:spacing w:line="460" w:lineRule="exact"/>
              <w:ind w:firstLine="0"/>
              <w:rPr>
                <w:rFonts w:ascii="仿宋" w:eastAsia="仿宋" w:hAnsi="仿宋"/>
                <w:sz w:val="30"/>
                <w:szCs w:val="30"/>
              </w:rPr>
            </w:pPr>
          </w:p>
          <w:p w14:paraId="151CE323"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14:paraId="10427D93" w14:textId="77777777" w:rsidR="00B32017" w:rsidRDefault="00B32017" w:rsidP="00925E86">
            <w:pPr>
              <w:pStyle w:val="afffff3"/>
              <w:overflowPunct w:val="0"/>
              <w:spacing w:line="460" w:lineRule="exact"/>
              <w:ind w:firstLine="0"/>
              <w:rPr>
                <w:rFonts w:ascii="仿宋" w:eastAsia="仿宋" w:hAnsi="仿宋"/>
                <w:sz w:val="30"/>
                <w:szCs w:val="30"/>
              </w:rPr>
            </w:pPr>
          </w:p>
          <w:p w14:paraId="61D82B4B" w14:textId="77777777" w:rsidR="00B32017" w:rsidRDefault="00B32017" w:rsidP="00925E86">
            <w:pPr>
              <w:pStyle w:val="afffff3"/>
              <w:overflowPunct w:val="0"/>
              <w:spacing w:line="460" w:lineRule="exact"/>
              <w:ind w:firstLine="0"/>
              <w:rPr>
                <w:rFonts w:ascii="仿宋" w:eastAsia="仿宋" w:hAnsi="仿宋"/>
                <w:sz w:val="30"/>
                <w:szCs w:val="30"/>
              </w:rPr>
            </w:pPr>
          </w:p>
          <w:p w14:paraId="3D01D39B" w14:textId="77777777"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14:paraId="0063BB13" w14:textId="77777777"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14:paraId="0D0C69EC"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3048480C" w14:textId="77777777"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4" w:name="PO_15528_PM001_4"/>
      <w:r w:rsidR="00903790">
        <w:rPr>
          <w:rFonts w:ascii="仿宋" w:eastAsia="仿宋" w:hAnsi="仿宋"/>
          <w:sz w:val="36"/>
          <w:szCs w:val="36"/>
        </w:rPr>
        <w:t>ZZCG2020J-GK-107</w:t>
      </w:r>
      <w:bookmarkEnd w:id="44"/>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6000B6E2"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1674F873"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206C04A2"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6AFA7ECF"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26DFC1BD" w14:textId="77777777"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711830EC"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4819AF97" w14:textId="77777777"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1C721663" w14:textId="77777777"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5FD1A855"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0933B2F4" w14:textId="77777777"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1F64E79A" w14:textId="77777777" w:rsidR="00B32017" w:rsidRDefault="00B32017" w:rsidP="00B32017">
      <w:pPr>
        <w:snapToGrid w:val="0"/>
        <w:spacing w:before="50" w:after="50"/>
        <w:rPr>
          <w:rFonts w:ascii="仿宋" w:eastAsia="仿宋" w:hAnsi="仿宋"/>
          <w:sz w:val="30"/>
          <w:szCs w:val="30"/>
        </w:rPr>
      </w:pPr>
    </w:p>
    <w:p w14:paraId="7D15B1D1" w14:textId="77777777" w:rsidR="00B32017" w:rsidRDefault="00B32017" w:rsidP="00B32017">
      <w:pPr>
        <w:snapToGrid w:val="0"/>
        <w:spacing w:before="50" w:after="50"/>
        <w:rPr>
          <w:rFonts w:ascii="仿宋" w:eastAsia="仿宋" w:hAnsi="仿宋"/>
          <w:sz w:val="30"/>
          <w:szCs w:val="30"/>
        </w:rPr>
      </w:pPr>
    </w:p>
    <w:p w14:paraId="4453ABF1" w14:textId="77777777"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14:paraId="58F810B2"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3FA555D4"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44DA85B3"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0E47FC25"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7AA0E24B"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091642B2"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36096C6C"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22914932"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3AB1D476"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53308FC7"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0908A82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2C269D81" w14:textId="77777777"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14:paraId="60753B72" w14:textId="77777777" w:rsidR="00B32017" w:rsidRDefault="00B32017" w:rsidP="00FC0726">
      <w:pPr>
        <w:snapToGrid w:val="0"/>
        <w:spacing w:before="50" w:afterLines="50" w:after="120"/>
        <w:jc w:val="left"/>
        <w:rPr>
          <w:rFonts w:ascii="仿宋" w:eastAsia="仿宋" w:hAnsi="仿宋"/>
          <w:sz w:val="30"/>
          <w:szCs w:val="30"/>
        </w:rPr>
      </w:pPr>
    </w:p>
    <w:p w14:paraId="0C767F9A"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14:paraId="3909DBBC"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4A3F9C41" w14:textId="77777777" w:rsidR="00B32017" w:rsidRDefault="00B32017" w:rsidP="00B32017">
      <w:pPr>
        <w:snapToGrid w:val="0"/>
        <w:spacing w:before="50"/>
        <w:jc w:val="center"/>
        <w:rPr>
          <w:rFonts w:ascii="仿宋" w:eastAsia="仿宋" w:hAnsi="仿宋"/>
          <w:b/>
          <w:sz w:val="32"/>
          <w:szCs w:val="32"/>
        </w:rPr>
      </w:pPr>
    </w:p>
    <w:p w14:paraId="055A451B"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14:paraId="6A7E6E63" w14:textId="7777777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7319C7F7"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3F19408C"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46CE1167"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14:paraId="546F12D6"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0F5DC13B" w14:textId="77777777"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1ACAB22D"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D223599" w14:textId="77777777" w:rsidR="00B32017" w:rsidRDefault="00B32017" w:rsidP="00FC0726">
            <w:pPr>
              <w:snapToGrid w:val="0"/>
              <w:spacing w:beforeLines="50" w:before="120"/>
              <w:rPr>
                <w:rFonts w:ascii="仿宋" w:eastAsia="仿宋" w:hAnsi="仿宋"/>
                <w:sz w:val="30"/>
                <w:szCs w:val="30"/>
              </w:rPr>
            </w:pPr>
          </w:p>
        </w:tc>
      </w:tr>
      <w:tr w:rsidR="00B32017" w14:paraId="3ECB3391"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44327714" w14:textId="77777777"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5F0F2436"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2ED25AC" w14:textId="77777777" w:rsidR="00B32017" w:rsidRDefault="00B32017" w:rsidP="00FC0726">
            <w:pPr>
              <w:snapToGrid w:val="0"/>
              <w:spacing w:beforeLines="50" w:before="120"/>
              <w:ind w:left="43"/>
              <w:rPr>
                <w:rFonts w:ascii="仿宋" w:eastAsia="仿宋" w:hAnsi="仿宋"/>
                <w:sz w:val="30"/>
                <w:szCs w:val="30"/>
              </w:rPr>
            </w:pPr>
          </w:p>
        </w:tc>
      </w:tr>
      <w:tr w:rsidR="00B32017" w14:paraId="0916502B"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148613BA"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6AF7612"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45196E3" w14:textId="77777777" w:rsidR="00B32017" w:rsidRDefault="00B32017" w:rsidP="00FC0726">
            <w:pPr>
              <w:snapToGrid w:val="0"/>
              <w:spacing w:beforeLines="50" w:before="120"/>
              <w:ind w:left="43"/>
              <w:rPr>
                <w:rFonts w:ascii="仿宋" w:eastAsia="仿宋" w:hAnsi="仿宋"/>
                <w:sz w:val="30"/>
                <w:szCs w:val="30"/>
              </w:rPr>
            </w:pPr>
          </w:p>
        </w:tc>
      </w:tr>
      <w:tr w:rsidR="00B32017" w14:paraId="59B0C299"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380E42F6"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62B99D5"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1B93847" w14:textId="77777777" w:rsidR="00B32017" w:rsidRDefault="00B32017" w:rsidP="00FC0726">
            <w:pPr>
              <w:snapToGrid w:val="0"/>
              <w:spacing w:beforeLines="50" w:before="120"/>
              <w:ind w:left="43"/>
              <w:rPr>
                <w:rFonts w:ascii="仿宋" w:eastAsia="仿宋" w:hAnsi="仿宋"/>
                <w:sz w:val="30"/>
                <w:szCs w:val="30"/>
              </w:rPr>
            </w:pPr>
          </w:p>
        </w:tc>
      </w:tr>
      <w:tr w:rsidR="00B32017" w14:paraId="2154162E"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6D265A5F"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365D2D7"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4566457" w14:textId="77777777" w:rsidR="00B32017" w:rsidRDefault="00B32017" w:rsidP="00FC0726">
            <w:pPr>
              <w:snapToGrid w:val="0"/>
              <w:spacing w:beforeLines="50" w:before="120"/>
              <w:rPr>
                <w:rFonts w:ascii="仿宋" w:eastAsia="仿宋" w:hAnsi="仿宋"/>
                <w:sz w:val="30"/>
                <w:szCs w:val="30"/>
              </w:rPr>
            </w:pPr>
          </w:p>
        </w:tc>
      </w:tr>
      <w:tr w:rsidR="00B32017" w14:paraId="10AEE8F0"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31E39B82"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3D197EE"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ABE46CD" w14:textId="77777777" w:rsidR="00B32017" w:rsidRDefault="00B32017" w:rsidP="00FC0726">
            <w:pPr>
              <w:snapToGrid w:val="0"/>
              <w:spacing w:beforeLines="50" w:before="120"/>
              <w:rPr>
                <w:rFonts w:ascii="仿宋" w:eastAsia="仿宋" w:hAnsi="仿宋"/>
                <w:sz w:val="30"/>
                <w:szCs w:val="30"/>
              </w:rPr>
            </w:pPr>
          </w:p>
        </w:tc>
      </w:tr>
      <w:tr w:rsidR="00B32017" w14:paraId="464D44E2"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212AF716"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855CDCE"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EC4FDE6" w14:textId="77777777" w:rsidR="00B32017" w:rsidRDefault="00B32017" w:rsidP="00FC0726">
            <w:pPr>
              <w:snapToGrid w:val="0"/>
              <w:spacing w:beforeLines="50" w:before="120"/>
              <w:rPr>
                <w:rFonts w:ascii="仿宋" w:eastAsia="仿宋" w:hAnsi="仿宋"/>
                <w:sz w:val="30"/>
                <w:szCs w:val="30"/>
              </w:rPr>
            </w:pPr>
          </w:p>
        </w:tc>
      </w:tr>
      <w:tr w:rsidR="00B32017" w14:paraId="2EF565D1"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1D587443"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570DFDE"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64923F6" w14:textId="77777777" w:rsidR="00B32017" w:rsidRDefault="00B32017" w:rsidP="00FC0726">
            <w:pPr>
              <w:snapToGrid w:val="0"/>
              <w:spacing w:beforeLines="50" w:before="120"/>
              <w:rPr>
                <w:rFonts w:ascii="仿宋" w:eastAsia="仿宋" w:hAnsi="仿宋"/>
                <w:sz w:val="30"/>
                <w:szCs w:val="30"/>
              </w:rPr>
            </w:pPr>
          </w:p>
        </w:tc>
      </w:tr>
      <w:tr w:rsidR="00B32017" w14:paraId="28CC61A4" w14:textId="77777777" w:rsidTr="00925E86">
        <w:trPr>
          <w:trHeight w:val="690"/>
        </w:trPr>
        <w:tc>
          <w:tcPr>
            <w:tcW w:w="3888" w:type="dxa"/>
            <w:tcBorders>
              <w:top w:val="single" w:sz="4" w:space="0" w:color="auto"/>
              <w:left w:val="single" w:sz="4" w:space="0" w:color="auto"/>
              <w:bottom w:val="single" w:sz="4" w:space="0" w:color="auto"/>
              <w:right w:val="single" w:sz="4" w:space="0" w:color="auto"/>
            </w:tcBorders>
          </w:tcPr>
          <w:p w14:paraId="174FC76A" w14:textId="77777777"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AA1E1BB" w14:textId="77777777"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F5DB3ED" w14:textId="77777777" w:rsidR="00B32017" w:rsidRDefault="00B32017" w:rsidP="00FC0726">
            <w:pPr>
              <w:snapToGrid w:val="0"/>
              <w:spacing w:beforeLines="50" w:before="120"/>
              <w:rPr>
                <w:rFonts w:ascii="仿宋" w:eastAsia="仿宋" w:hAnsi="仿宋"/>
                <w:sz w:val="30"/>
                <w:szCs w:val="30"/>
              </w:rPr>
            </w:pPr>
          </w:p>
        </w:tc>
      </w:tr>
    </w:tbl>
    <w:p w14:paraId="43CAA28D" w14:textId="77777777"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4FCACA1F" w14:textId="77777777" w:rsidR="00B32017" w:rsidRDefault="00B32017" w:rsidP="00FC0726">
      <w:pPr>
        <w:snapToGrid w:val="0"/>
        <w:spacing w:before="50" w:afterLines="50" w:after="120"/>
        <w:jc w:val="left"/>
        <w:rPr>
          <w:rFonts w:ascii="仿宋" w:eastAsia="仿宋" w:hAnsi="仿宋"/>
          <w:sz w:val="30"/>
          <w:szCs w:val="30"/>
        </w:rPr>
      </w:pPr>
    </w:p>
    <w:p w14:paraId="31B8EB5E" w14:textId="77777777" w:rsidR="00B32017" w:rsidRDefault="00B32017" w:rsidP="00FC0726">
      <w:pPr>
        <w:snapToGrid w:val="0"/>
        <w:spacing w:before="50" w:afterLines="50" w:after="120"/>
        <w:jc w:val="left"/>
        <w:rPr>
          <w:rFonts w:ascii="仿宋" w:eastAsia="仿宋" w:hAnsi="仿宋"/>
          <w:sz w:val="30"/>
          <w:szCs w:val="30"/>
        </w:rPr>
      </w:pPr>
    </w:p>
    <w:p w14:paraId="1E2A4267" w14:textId="77777777"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14:paraId="5642274F" w14:textId="77777777"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42EADCE3" w14:textId="77777777" w:rsidR="00B32017" w:rsidRDefault="00B32017" w:rsidP="00FC0726">
      <w:pPr>
        <w:snapToGrid w:val="0"/>
        <w:spacing w:before="50" w:afterLines="50" w:after="120"/>
        <w:jc w:val="center"/>
        <w:rPr>
          <w:rFonts w:ascii="仿宋" w:eastAsia="仿宋" w:hAnsi="仿宋"/>
          <w:b/>
          <w:spacing w:val="40"/>
          <w:kern w:val="0"/>
          <w:sz w:val="36"/>
          <w:szCs w:val="36"/>
        </w:rPr>
      </w:pPr>
    </w:p>
    <w:p w14:paraId="4728CC7A" w14:textId="77777777"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14:paraId="03394043" w14:textId="77777777"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14:paraId="09E0D039"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4662F8F2"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5DF53501"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22FF5715"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38BC93CD"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357EEAC7"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61019CD2"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15EA1DE7"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5189D2D3"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2F69D36D"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14:paraId="04B5CDE5"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0A0C319" w14:textId="77777777"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026945E4" w14:textId="77777777"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1BAAEAF6" w14:textId="77777777"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7049C84" w14:textId="77777777"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56F52076" w14:textId="77777777"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14EB24AA" w14:textId="77777777"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1BEA4069" w14:textId="77777777" w:rsidR="00B32017" w:rsidRDefault="00B32017" w:rsidP="00925E86">
            <w:pPr>
              <w:snapToGrid w:val="0"/>
              <w:spacing w:before="50" w:after="50"/>
              <w:jc w:val="center"/>
              <w:rPr>
                <w:rFonts w:ascii="仿宋" w:eastAsia="仿宋" w:hAnsi="仿宋"/>
                <w:sz w:val="30"/>
                <w:szCs w:val="30"/>
              </w:rPr>
            </w:pPr>
          </w:p>
        </w:tc>
      </w:tr>
      <w:tr w:rsidR="00B32017" w14:paraId="725E05BE"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4DA8842F" w14:textId="77777777"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54E3EF8A" w14:textId="77777777"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476973A0" w14:textId="77777777"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33858995" w14:textId="77777777"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24FBE568" w14:textId="77777777"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6E9C9D2C" w14:textId="77777777"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09468B63" w14:textId="77777777" w:rsidR="00B32017" w:rsidRDefault="00B32017" w:rsidP="00925E86">
            <w:pPr>
              <w:snapToGrid w:val="0"/>
              <w:spacing w:before="50" w:after="50"/>
              <w:jc w:val="center"/>
              <w:rPr>
                <w:rFonts w:ascii="仿宋" w:eastAsia="仿宋" w:hAnsi="仿宋"/>
                <w:sz w:val="30"/>
                <w:szCs w:val="30"/>
              </w:rPr>
            </w:pPr>
          </w:p>
        </w:tc>
      </w:tr>
    </w:tbl>
    <w:p w14:paraId="1C0F2D62" w14:textId="77777777"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14:paraId="6AE95475"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D4CB6B0"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53092640"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210D3474"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12A1F965" w14:textId="77777777"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14:paraId="44E5289E"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459F242" w14:textId="77777777"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9AF9B3A" w14:textId="77777777"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40E2E453" w14:textId="77777777"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5B5E1F57" w14:textId="77777777" w:rsidR="00B32017" w:rsidRDefault="00B32017" w:rsidP="00925E86">
            <w:pPr>
              <w:snapToGrid w:val="0"/>
              <w:spacing w:before="50" w:after="50"/>
              <w:jc w:val="center"/>
              <w:rPr>
                <w:rFonts w:ascii="仿宋" w:eastAsia="仿宋" w:hAnsi="仿宋"/>
                <w:sz w:val="30"/>
                <w:szCs w:val="30"/>
              </w:rPr>
            </w:pPr>
          </w:p>
        </w:tc>
      </w:tr>
      <w:tr w:rsidR="00B32017" w14:paraId="34CDEFD6" w14:textId="7777777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6541156" w14:textId="77777777"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0229E537" w14:textId="77777777"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1C4B21B6" w14:textId="77777777"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0958F57A" w14:textId="77777777" w:rsidR="00B32017" w:rsidRDefault="00B32017" w:rsidP="00925E86">
            <w:pPr>
              <w:snapToGrid w:val="0"/>
              <w:spacing w:before="50" w:after="50"/>
              <w:jc w:val="center"/>
              <w:rPr>
                <w:rFonts w:ascii="仿宋" w:eastAsia="仿宋" w:hAnsi="仿宋"/>
                <w:sz w:val="30"/>
                <w:szCs w:val="30"/>
              </w:rPr>
            </w:pPr>
          </w:p>
        </w:tc>
      </w:tr>
    </w:tbl>
    <w:p w14:paraId="5B76A627" w14:textId="77777777"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14:paraId="71D115F5" w14:textId="77777777" w:rsidR="00B32017" w:rsidRDefault="00B32017" w:rsidP="00FC0726">
      <w:pPr>
        <w:snapToGrid w:val="0"/>
        <w:spacing w:beforeLines="50" w:before="120"/>
        <w:rPr>
          <w:rFonts w:ascii="仿宋" w:eastAsia="仿宋" w:hAnsi="仿宋"/>
          <w:sz w:val="30"/>
          <w:szCs w:val="30"/>
        </w:rPr>
      </w:pPr>
    </w:p>
    <w:p w14:paraId="7D445881" w14:textId="77777777"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42043A7C" w14:textId="77777777" w:rsidR="00B32017" w:rsidRDefault="00B32017" w:rsidP="00B32017">
      <w:pPr>
        <w:snapToGrid w:val="0"/>
        <w:spacing w:before="50" w:after="50"/>
        <w:rPr>
          <w:rFonts w:ascii="仿宋" w:eastAsia="仿宋" w:hAnsi="仿宋"/>
          <w:spacing w:val="20"/>
          <w:sz w:val="30"/>
          <w:szCs w:val="30"/>
        </w:rPr>
      </w:pPr>
    </w:p>
    <w:p w14:paraId="374476FF" w14:textId="77777777" w:rsidR="00B32017" w:rsidRDefault="00B32017" w:rsidP="00B32017">
      <w:pPr>
        <w:snapToGrid w:val="0"/>
        <w:spacing w:before="50" w:after="50"/>
        <w:rPr>
          <w:rFonts w:ascii="仿宋" w:eastAsia="仿宋" w:hAnsi="仿宋"/>
          <w:spacing w:val="20"/>
          <w:sz w:val="30"/>
          <w:szCs w:val="30"/>
        </w:rPr>
      </w:pPr>
    </w:p>
    <w:p w14:paraId="5895E735"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14:paraId="09D3BC8A" w14:textId="77777777"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1AF4BD45" w14:textId="77777777" w:rsidR="00B32017" w:rsidRDefault="00B32017" w:rsidP="00FC0726">
      <w:pPr>
        <w:snapToGrid w:val="0"/>
        <w:spacing w:before="50" w:afterLines="50" w:after="120"/>
        <w:jc w:val="center"/>
        <w:rPr>
          <w:rFonts w:ascii="仿宋" w:eastAsia="仿宋" w:hAnsi="仿宋"/>
          <w:b/>
          <w:sz w:val="32"/>
          <w:szCs w:val="32"/>
        </w:rPr>
      </w:pPr>
    </w:p>
    <w:p w14:paraId="3A0DD051"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14:paraId="38E3DDE0" w14:textId="7777777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14:paraId="3EFD7B82" w14:textId="77777777"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1D77FA07" w14:textId="77777777"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1EBFA32E" w14:textId="77777777"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14:paraId="4BD1A935" w14:textId="7777777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18C39CC4"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361BC22"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77B2F47"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14:paraId="6E3CD243" w14:textId="7777777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45553E2E"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23F4213" w14:textId="77777777"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7FD6CB29" w14:textId="77777777" w:rsidR="00B32017" w:rsidRDefault="00B32017" w:rsidP="00925E86">
            <w:pPr>
              <w:pStyle w:val="afffff7"/>
              <w:snapToGrid w:val="0"/>
              <w:spacing w:before="120" w:after="120" w:line="240" w:lineRule="auto"/>
              <w:rPr>
                <w:rFonts w:ascii="仿宋" w:eastAsia="仿宋" w:hAnsi="仿宋"/>
                <w:sz w:val="30"/>
                <w:szCs w:val="30"/>
              </w:rPr>
            </w:pPr>
          </w:p>
        </w:tc>
      </w:tr>
      <w:tr w:rsidR="00B32017" w14:paraId="4F7B1661" w14:textId="7777777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E5B439C"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E3D8778"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1982F198"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14:paraId="16431958" w14:textId="7777777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40166FFD"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7D31434"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37BAD9D2"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14:paraId="1AEABBBF" w14:textId="7777777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7300675"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87486E6"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296821F0"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14:paraId="2DFE0D61" w14:textId="7777777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3A3153C5" w14:textId="77777777"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1678E0D"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CC14843" w14:textId="77777777" w:rsidR="00B32017" w:rsidRDefault="00B32017" w:rsidP="00925E86">
            <w:pPr>
              <w:pStyle w:val="afffff7"/>
              <w:snapToGrid w:val="0"/>
              <w:spacing w:before="120" w:after="120" w:line="240" w:lineRule="auto"/>
              <w:outlineLvl w:val="0"/>
              <w:rPr>
                <w:rFonts w:ascii="仿宋" w:eastAsia="仿宋" w:hAnsi="仿宋"/>
                <w:sz w:val="30"/>
                <w:szCs w:val="30"/>
              </w:rPr>
            </w:pPr>
          </w:p>
        </w:tc>
      </w:tr>
    </w:tbl>
    <w:p w14:paraId="06541051" w14:textId="77777777"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6202B13D" w14:textId="77777777" w:rsidR="00B32017" w:rsidRDefault="00B32017" w:rsidP="00B32017">
      <w:pPr>
        <w:snapToGrid w:val="0"/>
        <w:spacing w:before="50" w:after="50"/>
        <w:rPr>
          <w:rFonts w:ascii="仿宋" w:eastAsia="仿宋" w:hAnsi="仿宋"/>
          <w:spacing w:val="20"/>
          <w:sz w:val="30"/>
          <w:szCs w:val="30"/>
        </w:rPr>
      </w:pPr>
    </w:p>
    <w:p w14:paraId="1C566BBF"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14:paraId="3A703828" w14:textId="77777777" w:rsidR="00B32017" w:rsidRDefault="00B32017" w:rsidP="00FC0726">
      <w:pPr>
        <w:snapToGrid w:val="0"/>
        <w:spacing w:before="50" w:afterLines="50" w:after="120"/>
        <w:jc w:val="left"/>
        <w:rPr>
          <w:rFonts w:ascii="仿宋" w:eastAsia="仿宋" w:hAnsi="仿宋"/>
          <w:sz w:val="30"/>
          <w:szCs w:val="30"/>
        </w:rPr>
      </w:pPr>
    </w:p>
    <w:p w14:paraId="7E273217" w14:textId="77777777"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14:paraId="40B99B36" w14:textId="77777777"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2B842E07" w14:textId="77777777" w:rsidR="00B32017" w:rsidRDefault="00B32017" w:rsidP="00FC0726">
      <w:pPr>
        <w:snapToGrid w:val="0"/>
        <w:spacing w:beforeLines="50" w:before="120" w:after="50"/>
        <w:jc w:val="center"/>
        <w:rPr>
          <w:rFonts w:ascii="仿宋" w:eastAsia="仿宋" w:hAnsi="仿宋"/>
          <w:b/>
          <w:sz w:val="30"/>
          <w:szCs w:val="30"/>
        </w:rPr>
      </w:pPr>
    </w:p>
    <w:p w14:paraId="08E679FE"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14:paraId="0605CE97" w14:textId="77777777" w:rsidTr="00925E86">
        <w:tc>
          <w:tcPr>
            <w:tcW w:w="1004" w:type="dxa"/>
            <w:tcBorders>
              <w:top w:val="single" w:sz="4" w:space="0" w:color="auto"/>
              <w:left w:val="single" w:sz="4" w:space="0" w:color="auto"/>
              <w:bottom w:val="single" w:sz="4" w:space="0" w:color="auto"/>
              <w:right w:val="single" w:sz="4" w:space="0" w:color="auto"/>
            </w:tcBorders>
            <w:vAlign w:val="center"/>
          </w:tcPr>
          <w:p w14:paraId="0CE2C8A3"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7337D401"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3FCD0C72"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14:paraId="3863426A"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52F79D8B"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14:paraId="0063D0D1" w14:textId="77777777"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104E83F2" w14:textId="77777777"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2F28A03A" w14:textId="77777777"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14:paraId="44979397" w14:textId="77777777"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14:paraId="42C0AFD2" w14:textId="77777777" w:rsidTr="00925E86">
        <w:tc>
          <w:tcPr>
            <w:tcW w:w="1004" w:type="dxa"/>
            <w:tcBorders>
              <w:top w:val="single" w:sz="4" w:space="0" w:color="auto"/>
              <w:left w:val="single" w:sz="4" w:space="0" w:color="auto"/>
              <w:bottom w:val="single" w:sz="4" w:space="0" w:color="auto"/>
              <w:right w:val="single" w:sz="4" w:space="0" w:color="auto"/>
            </w:tcBorders>
          </w:tcPr>
          <w:p w14:paraId="27D33C51"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6DBDB183"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14FD060"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DF9A801"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DAED986"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7DBB521"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6AC19CB6" w14:textId="77777777" w:rsidTr="00925E86">
        <w:tc>
          <w:tcPr>
            <w:tcW w:w="1004" w:type="dxa"/>
            <w:tcBorders>
              <w:top w:val="single" w:sz="4" w:space="0" w:color="auto"/>
              <w:left w:val="single" w:sz="4" w:space="0" w:color="auto"/>
              <w:bottom w:val="single" w:sz="4" w:space="0" w:color="auto"/>
              <w:right w:val="single" w:sz="4" w:space="0" w:color="auto"/>
            </w:tcBorders>
          </w:tcPr>
          <w:p w14:paraId="7525D670"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7A08E02"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574BE5C"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AB7D53F"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97C9540"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B76770A"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36DEFFE0" w14:textId="77777777" w:rsidTr="00925E86">
        <w:tc>
          <w:tcPr>
            <w:tcW w:w="1004" w:type="dxa"/>
            <w:tcBorders>
              <w:top w:val="single" w:sz="4" w:space="0" w:color="auto"/>
              <w:left w:val="single" w:sz="4" w:space="0" w:color="auto"/>
              <w:bottom w:val="single" w:sz="4" w:space="0" w:color="auto"/>
              <w:right w:val="single" w:sz="4" w:space="0" w:color="auto"/>
            </w:tcBorders>
          </w:tcPr>
          <w:p w14:paraId="20A5E968"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17F7F4DA"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E792045" w14:textId="77777777" w:rsidR="00B32017" w:rsidRDefault="00B32017" w:rsidP="00FC0726">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7D7BF13"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ACA04BC"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324690D"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7F777287" w14:textId="77777777" w:rsidTr="00925E86">
        <w:tc>
          <w:tcPr>
            <w:tcW w:w="1004" w:type="dxa"/>
            <w:tcBorders>
              <w:top w:val="single" w:sz="4" w:space="0" w:color="auto"/>
              <w:left w:val="single" w:sz="4" w:space="0" w:color="auto"/>
              <w:bottom w:val="single" w:sz="4" w:space="0" w:color="auto"/>
              <w:right w:val="single" w:sz="4" w:space="0" w:color="auto"/>
            </w:tcBorders>
          </w:tcPr>
          <w:p w14:paraId="240AFA49"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430880D"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4E04A24"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B8924BE"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7534273"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028FCCF"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2AB01D5A" w14:textId="77777777" w:rsidTr="00925E86">
        <w:tc>
          <w:tcPr>
            <w:tcW w:w="1004" w:type="dxa"/>
            <w:tcBorders>
              <w:top w:val="single" w:sz="4" w:space="0" w:color="auto"/>
              <w:left w:val="single" w:sz="4" w:space="0" w:color="auto"/>
              <w:bottom w:val="single" w:sz="4" w:space="0" w:color="auto"/>
              <w:right w:val="single" w:sz="4" w:space="0" w:color="auto"/>
            </w:tcBorders>
          </w:tcPr>
          <w:p w14:paraId="2471A360"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369556F1"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A3536D1"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684AC8C"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ADC2850"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B035A68"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44C57FD5" w14:textId="77777777" w:rsidTr="00925E86">
        <w:tc>
          <w:tcPr>
            <w:tcW w:w="1004" w:type="dxa"/>
            <w:tcBorders>
              <w:top w:val="single" w:sz="4" w:space="0" w:color="auto"/>
              <w:left w:val="single" w:sz="4" w:space="0" w:color="auto"/>
              <w:bottom w:val="single" w:sz="4" w:space="0" w:color="auto"/>
              <w:right w:val="single" w:sz="4" w:space="0" w:color="auto"/>
            </w:tcBorders>
          </w:tcPr>
          <w:p w14:paraId="4162C9CE"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5E4C1F3"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3F14026"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936C679"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568F389"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3653B7F8"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21D1DD22" w14:textId="77777777" w:rsidTr="00925E86">
        <w:tc>
          <w:tcPr>
            <w:tcW w:w="1004" w:type="dxa"/>
            <w:tcBorders>
              <w:top w:val="single" w:sz="4" w:space="0" w:color="auto"/>
              <w:left w:val="single" w:sz="4" w:space="0" w:color="auto"/>
              <w:bottom w:val="single" w:sz="4" w:space="0" w:color="auto"/>
              <w:right w:val="single" w:sz="4" w:space="0" w:color="auto"/>
            </w:tcBorders>
          </w:tcPr>
          <w:p w14:paraId="67C5E6F1"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E39A037"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3C430B3"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88D313F"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BA71F37"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5657F50"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474493E2" w14:textId="77777777" w:rsidTr="00925E86">
        <w:tc>
          <w:tcPr>
            <w:tcW w:w="1004" w:type="dxa"/>
            <w:tcBorders>
              <w:top w:val="single" w:sz="4" w:space="0" w:color="auto"/>
              <w:left w:val="single" w:sz="4" w:space="0" w:color="auto"/>
              <w:bottom w:val="single" w:sz="4" w:space="0" w:color="auto"/>
              <w:right w:val="single" w:sz="4" w:space="0" w:color="auto"/>
            </w:tcBorders>
          </w:tcPr>
          <w:p w14:paraId="0B1D1641"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5EB783A"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6570473F"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F6A3798"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8E397C9"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E42E47E" w14:textId="77777777" w:rsidR="00B32017" w:rsidRDefault="00B32017" w:rsidP="00FC0726">
            <w:pPr>
              <w:snapToGrid w:val="0"/>
              <w:spacing w:beforeLines="50" w:before="120" w:after="50" w:line="460" w:lineRule="exact"/>
              <w:rPr>
                <w:rFonts w:ascii="仿宋" w:eastAsia="仿宋" w:hAnsi="仿宋"/>
                <w:sz w:val="30"/>
                <w:szCs w:val="30"/>
              </w:rPr>
            </w:pPr>
          </w:p>
        </w:tc>
      </w:tr>
      <w:tr w:rsidR="00B32017" w14:paraId="04DEE8E8" w14:textId="77777777" w:rsidTr="00925E86">
        <w:tc>
          <w:tcPr>
            <w:tcW w:w="1004" w:type="dxa"/>
            <w:tcBorders>
              <w:top w:val="single" w:sz="4" w:space="0" w:color="auto"/>
              <w:left w:val="single" w:sz="4" w:space="0" w:color="auto"/>
              <w:bottom w:val="single" w:sz="4" w:space="0" w:color="auto"/>
              <w:right w:val="single" w:sz="4" w:space="0" w:color="auto"/>
            </w:tcBorders>
          </w:tcPr>
          <w:p w14:paraId="2CEA2456" w14:textId="77777777"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D80CBEA" w14:textId="77777777"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11B8D39" w14:textId="77777777"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905ACE8"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9C71B05" w14:textId="77777777"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6646761" w14:textId="77777777" w:rsidR="00B32017" w:rsidRDefault="00B32017" w:rsidP="00FC0726">
            <w:pPr>
              <w:snapToGrid w:val="0"/>
              <w:spacing w:beforeLines="50" w:before="120" w:after="50" w:line="460" w:lineRule="exact"/>
              <w:rPr>
                <w:rFonts w:ascii="仿宋" w:eastAsia="仿宋" w:hAnsi="仿宋"/>
                <w:sz w:val="30"/>
                <w:szCs w:val="30"/>
              </w:rPr>
            </w:pPr>
          </w:p>
        </w:tc>
      </w:tr>
    </w:tbl>
    <w:p w14:paraId="7699B8B6" w14:textId="77777777"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14:paraId="0250134F" w14:textId="77777777" w:rsidR="00B32017" w:rsidRDefault="00B32017" w:rsidP="00FC0726">
      <w:pPr>
        <w:snapToGrid w:val="0"/>
        <w:spacing w:before="50" w:afterLines="50" w:after="120" w:line="460" w:lineRule="exact"/>
        <w:jc w:val="left"/>
        <w:rPr>
          <w:rFonts w:ascii="仿宋" w:eastAsia="仿宋" w:hAnsi="仿宋"/>
          <w:sz w:val="30"/>
          <w:szCs w:val="30"/>
        </w:rPr>
      </w:pPr>
    </w:p>
    <w:p w14:paraId="55017479" w14:textId="77777777"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14:paraId="33DE1755" w14:textId="77777777" w:rsidR="00B32017" w:rsidRDefault="00B32017" w:rsidP="00FC0726">
      <w:pPr>
        <w:snapToGrid w:val="0"/>
        <w:spacing w:before="50" w:afterLines="50" w:after="120" w:line="460" w:lineRule="exact"/>
        <w:jc w:val="left"/>
        <w:rPr>
          <w:rFonts w:ascii="仿宋" w:eastAsia="仿宋" w:hAnsi="仿宋"/>
          <w:sz w:val="30"/>
          <w:szCs w:val="30"/>
        </w:rPr>
      </w:pPr>
    </w:p>
    <w:p w14:paraId="6A31EC65" w14:textId="77777777" w:rsidR="00B32017" w:rsidRDefault="00B32017" w:rsidP="00B32017">
      <w:pPr>
        <w:pStyle w:val="afffff7"/>
        <w:snapToGrid w:val="0"/>
        <w:spacing w:before="120" w:after="120" w:line="460" w:lineRule="exact"/>
        <w:rPr>
          <w:rFonts w:ascii="仿宋" w:eastAsia="仿宋" w:hAnsi="仿宋"/>
          <w:sz w:val="30"/>
          <w:szCs w:val="30"/>
        </w:rPr>
      </w:pPr>
    </w:p>
    <w:p w14:paraId="1846DAB3" w14:textId="77777777"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14:paraId="7140D01A"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5E7C75CC" w14:textId="77777777" w:rsidR="00B32017" w:rsidRDefault="00B32017" w:rsidP="00B32017">
      <w:pPr>
        <w:snapToGrid w:val="0"/>
        <w:spacing w:before="50"/>
        <w:jc w:val="center"/>
        <w:rPr>
          <w:rFonts w:ascii="仿宋" w:eastAsia="仿宋" w:hAnsi="仿宋"/>
          <w:b/>
          <w:sz w:val="32"/>
          <w:szCs w:val="32"/>
        </w:rPr>
      </w:pPr>
    </w:p>
    <w:p w14:paraId="67BFF2CA"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14:paraId="7CAB07F7" w14:textId="7777777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49D22DDD"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1F364224"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7F942429"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14:paraId="713C24DD"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2B5F28C0" w14:textId="77777777"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14:paraId="5FF23547" w14:textId="7777777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485D941A"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49078F93"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21BC3FB"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E3A5C42" w14:textId="77777777" w:rsidR="00B32017" w:rsidRDefault="00B32017" w:rsidP="00FC0726">
            <w:pPr>
              <w:snapToGrid w:val="0"/>
              <w:spacing w:beforeLines="50" w:before="120"/>
              <w:rPr>
                <w:rFonts w:ascii="仿宋" w:eastAsia="仿宋" w:hAnsi="仿宋"/>
                <w:sz w:val="30"/>
                <w:szCs w:val="30"/>
              </w:rPr>
            </w:pPr>
          </w:p>
        </w:tc>
      </w:tr>
      <w:tr w:rsidR="00B32017" w14:paraId="496E242E" w14:textId="7777777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69F2D4CF"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23DAF83F"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227243B5" w14:textId="77777777"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49C40C9" w14:textId="77777777" w:rsidR="00B32017" w:rsidRDefault="00B32017" w:rsidP="00FC0726">
            <w:pPr>
              <w:snapToGrid w:val="0"/>
              <w:spacing w:beforeLines="50" w:before="120"/>
              <w:ind w:left="43"/>
              <w:rPr>
                <w:rFonts w:ascii="仿宋" w:eastAsia="仿宋" w:hAnsi="仿宋"/>
                <w:sz w:val="30"/>
                <w:szCs w:val="30"/>
              </w:rPr>
            </w:pPr>
          </w:p>
        </w:tc>
      </w:tr>
      <w:tr w:rsidR="00B32017" w14:paraId="3D700680" w14:textId="7777777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216EC54A"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319373C9"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0CDBFF0" w14:textId="77777777"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0490C76" w14:textId="77777777" w:rsidR="00B32017" w:rsidRDefault="00B32017" w:rsidP="00FC0726">
            <w:pPr>
              <w:snapToGrid w:val="0"/>
              <w:spacing w:beforeLines="50" w:before="120"/>
              <w:ind w:left="43"/>
              <w:rPr>
                <w:rFonts w:ascii="仿宋" w:eastAsia="仿宋" w:hAnsi="仿宋"/>
                <w:sz w:val="30"/>
                <w:szCs w:val="30"/>
              </w:rPr>
            </w:pPr>
          </w:p>
        </w:tc>
      </w:tr>
      <w:tr w:rsidR="00B32017" w14:paraId="5AD70A33" w14:textId="7777777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0DB636A4"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225AF8C3"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70619BF" w14:textId="77777777"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016841C" w14:textId="77777777" w:rsidR="00B32017" w:rsidRDefault="00B32017" w:rsidP="00FC0726">
            <w:pPr>
              <w:snapToGrid w:val="0"/>
              <w:spacing w:beforeLines="50" w:before="120"/>
              <w:ind w:left="43"/>
              <w:rPr>
                <w:rFonts w:ascii="仿宋" w:eastAsia="仿宋" w:hAnsi="仿宋"/>
                <w:sz w:val="30"/>
                <w:szCs w:val="30"/>
              </w:rPr>
            </w:pPr>
          </w:p>
        </w:tc>
      </w:tr>
      <w:tr w:rsidR="00B32017" w14:paraId="15C6B723" w14:textId="7777777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06AF332D"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0A4B075D"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B662F3B"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A2EF055" w14:textId="77777777" w:rsidR="00B32017" w:rsidRDefault="00B32017" w:rsidP="00FC0726">
            <w:pPr>
              <w:snapToGrid w:val="0"/>
              <w:spacing w:beforeLines="50" w:before="120"/>
              <w:rPr>
                <w:rFonts w:ascii="仿宋" w:eastAsia="仿宋" w:hAnsi="仿宋"/>
                <w:sz w:val="30"/>
                <w:szCs w:val="30"/>
              </w:rPr>
            </w:pPr>
          </w:p>
        </w:tc>
      </w:tr>
      <w:tr w:rsidR="00B32017" w14:paraId="764AB0CE" w14:textId="77777777" w:rsidTr="00925E86">
        <w:tc>
          <w:tcPr>
            <w:tcW w:w="1784" w:type="dxa"/>
            <w:tcBorders>
              <w:top w:val="single" w:sz="4" w:space="0" w:color="auto"/>
              <w:left w:val="single" w:sz="4" w:space="0" w:color="auto"/>
              <w:bottom w:val="single" w:sz="4" w:space="0" w:color="auto"/>
              <w:right w:val="single" w:sz="4" w:space="0" w:color="auto"/>
            </w:tcBorders>
            <w:vAlign w:val="center"/>
          </w:tcPr>
          <w:p w14:paraId="036C6D6B"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71AE6215"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9F5B305"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1E1962A" w14:textId="77777777" w:rsidR="00B32017" w:rsidRDefault="00B32017" w:rsidP="00FC0726">
            <w:pPr>
              <w:snapToGrid w:val="0"/>
              <w:spacing w:beforeLines="50" w:before="120"/>
              <w:rPr>
                <w:rFonts w:ascii="仿宋" w:eastAsia="仿宋" w:hAnsi="仿宋"/>
                <w:sz w:val="30"/>
                <w:szCs w:val="30"/>
              </w:rPr>
            </w:pPr>
          </w:p>
        </w:tc>
      </w:tr>
      <w:tr w:rsidR="00B32017" w14:paraId="35E121F8" w14:textId="77777777" w:rsidTr="00925E86">
        <w:tc>
          <w:tcPr>
            <w:tcW w:w="1784" w:type="dxa"/>
            <w:tcBorders>
              <w:top w:val="single" w:sz="4" w:space="0" w:color="auto"/>
              <w:left w:val="single" w:sz="4" w:space="0" w:color="auto"/>
              <w:bottom w:val="single" w:sz="4" w:space="0" w:color="auto"/>
              <w:right w:val="single" w:sz="4" w:space="0" w:color="auto"/>
            </w:tcBorders>
            <w:vAlign w:val="center"/>
          </w:tcPr>
          <w:p w14:paraId="2A6DD03D"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51DA824F"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6C5FBD9"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45B83EE" w14:textId="77777777" w:rsidR="00B32017" w:rsidRDefault="00B32017" w:rsidP="00FC0726">
            <w:pPr>
              <w:snapToGrid w:val="0"/>
              <w:spacing w:beforeLines="50" w:before="120"/>
              <w:rPr>
                <w:rFonts w:ascii="仿宋" w:eastAsia="仿宋" w:hAnsi="仿宋"/>
                <w:sz w:val="30"/>
                <w:szCs w:val="30"/>
              </w:rPr>
            </w:pPr>
          </w:p>
        </w:tc>
      </w:tr>
      <w:tr w:rsidR="00B32017" w14:paraId="55B209F7" w14:textId="77777777" w:rsidTr="00925E86">
        <w:tc>
          <w:tcPr>
            <w:tcW w:w="1784" w:type="dxa"/>
            <w:tcBorders>
              <w:top w:val="single" w:sz="4" w:space="0" w:color="auto"/>
              <w:left w:val="single" w:sz="4" w:space="0" w:color="auto"/>
              <w:bottom w:val="single" w:sz="4" w:space="0" w:color="auto"/>
              <w:right w:val="single" w:sz="4" w:space="0" w:color="auto"/>
            </w:tcBorders>
            <w:vAlign w:val="center"/>
          </w:tcPr>
          <w:p w14:paraId="18E0FF23"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0AA8A59A"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2E5CE28"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5227367" w14:textId="77777777" w:rsidR="00B32017" w:rsidRDefault="00B32017" w:rsidP="00FC0726">
            <w:pPr>
              <w:snapToGrid w:val="0"/>
              <w:spacing w:beforeLines="50" w:before="120"/>
              <w:rPr>
                <w:rFonts w:ascii="仿宋" w:eastAsia="仿宋" w:hAnsi="仿宋"/>
                <w:sz w:val="30"/>
                <w:szCs w:val="30"/>
              </w:rPr>
            </w:pPr>
          </w:p>
        </w:tc>
      </w:tr>
      <w:tr w:rsidR="00B32017" w14:paraId="7755CC3E" w14:textId="77777777" w:rsidTr="00925E86">
        <w:tc>
          <w:tcPr>
            <w:tcW w:w="1784" w:type="dxa"/>
            <w:tcBorders>
              <w:top w:val="single" w:sz="4" w:space="0" w:color="auto"/>
              <w:left w:val="single" w:sz="4" w:space="0" w:color="auto"/>
              <w:bottom w:val="single" w:sz="4" w:space="0" w:color="auto"/>
              <w:right w:val="single" w:sz="4" w:space="0" w:color="auto"/>
            </w:tcBorders>
            <w:vAlign w:val="center"/>
          </w:tcPr>
          <w:p w14:paraId="2A352784" w14:textId="77777777"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5439C42D"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727C84A"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5C3BA5D5" w14:textId="77777777" w:rsidR="00B32017" w:rsidRDefault="00B32017" w:rsidP="00FC0726">
            <w:pPr>
              <w:snapToGrid w:val="0"/>
              <w:spacing w:beforeLines="50" w:before="120"/>
              <w:rPr>
                <w:rFonts w:ascii="仿宋" w:eastAsia="仿宋" w:hAnsi="仿宋"/>
                <w:sz w:val="30"/>
                <w:szCs w:val="30"/>
              </w:rPr>
            </w:pPr>
          </w:p>
        </w:tc>
      </w:tr>
      <w:tr w:rsidR="00B32017" w14:paraId="0107ABBB" w14:textId="77777777" w:rsidTr="00925E86">
        <w:tc>
          <w:tcPr>
            <w:tcW w:w="1784" w:type="dxa"/>
            <w:tcBorders>
              <w:top w:val="single" w:sz="4" w:space="0" w:color="auto"/>
              <w:left w:val="single" w:sz="4" w:space="0" w:color="auto"/>
              <w:bottom w:val="single" w:sz="4" w:space="0" w:color="auto"/>
              <w:right w:val="single" w:sz="4" w:space="0" w:color="auto"/>
            </w:tcBorders>
          </w:tcPr>
          <w:p w14:paraId="31896DFF" w14:textId="77777777"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004D92B4" w14:textId="77777777"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B01A64F" w14:textId="77777777"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4955F0E7" w14:textId="77777777" w:rsidR="00B32017" w:rsidRDefault="00B32017" w:rsidP="00FC0726">
            <w:pPr>
              <w:snapToGrid w:val="0"/>
              <w:spacing w:beforeLines="50" w:before="120"/>
              <w:rPr>
                <w:rFonts w:ascii="仿宋" w:eastAsia="仿宋" w:hAnsi="仿宋"/>
                <w:sz w:val="30"/>
                <w:szCs w:val="30"/>
              </w:rPr>
            </w:pPr>
          </w:p>
        </w:tc>
      </w:tr>
    </w:tbl>
    <w:p w14:paraId="1E53E84C" w14:textId="77777777"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14:paraId="14036A67" w14:textId="77777777" w:rsidR="00B32017" w:rsidRDefault="00B32017" w:rsidP="00FC0726">
      <w:pPr>
        <w:snapToGrid w:val="0"/>
        <w:spacing w:before="50" w:afterLines="50" w:after="120"/>
        <w:jc w:val="left"/>
        <w:rPr>
          <w:rFonts w:ascii="仿宋" w:eastAsia="仿宋" w:hAnsi="仿宋"/>
          <w:sz w:val="30"/>
          <w:szCs w:val="30"/>
        </w:rPr>
      </w:pPr>
    </w:p>
    <w:p w14:paraId="6215B8A3" w14:textId="77777777" w:rsidR="00B32017" w:rsidRDefault="00B32017" w:rsidP="00FC0726">
      <w:pPr>
        <w:snapToGrid w:val="0"/>
        <w:spacing w:before="50" w:afterLines="50" w:after="120"/>
        <w:jc w:val="left"/>
        <w:rPr>
          <w:rFonts w:ascii="仿宋" w:eastAsia="仿宋" w:hAnsi="仿宋"/>
          <w:sz w:val="30"/>
          <w:szCs w:val="30"/>
        </w:rPr>
      </w:pPr>
    </w:p>
    <w:p w14:paraId="765924C8" w14:textId="77777777" w:rsidR="00B32017" w:rsidRDefault="00B32017" w:rsidP="00FC0726">
      <w:pPr>
        <w:snapToGrid w:val="0"/>
        <w:spacing w:before="50" w:afterLines="50" w:after="120"/>
        <w:jc w:val="left"/>
        <w:rPr>
          <w:rFonts w:ascii="仿宋" w:eastAsia="仿宋" w:hAnsi="仿宋"/>
          <w:sz w:val="30"/>
          <w:szCs w:val="30"/>
        </w:rPr>
      </w:pPr>
    </w:p>
    <w:p w14:paraId="54E513D3" w14:textId="77777777" w:rsidR="00B32017" w:rsidRDefault="00B32017" w:rsidP="00FC0726">
      <w:pPr>
        <w:snapToGrid w:val="0"/>
        <w:spacing w:before="50" w:afterLines="50" w:after="120"/>
        <w:jc w:val="left"/>
        <w:rPr>
          <w:rFonts w:ascii="仿宋" w:eastAsia="仿宋" w:hAnsi="仿宋"/>
          <w:sz w:val="30"/>
          <w:szCs w:val="30"/>
        </w:rPr>
      </w:pPr>
    </w:p>
    <w:p w14:paraId="73367990" w14:textId="77777777"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14:paraId="0BE28972" w14:textId="77777777"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14:paraId="0CBF7EE8" w14:textId="77777777"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29744F5E" w14:textId="77777777"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14:paraId="5E24D8FD" w14:textId="7777777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6E158EC1"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4C127880"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BA5A009"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14:paraId="1BF97BCC"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D0F04C5"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5436D43B"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14:paraId="5678AD08"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14:paraId="6E92DE53"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3680EDD"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1A0EFFBE"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14:paraId="4C75CC21"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14:paraId="230C6F3C" w14:textId="7777777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46A55B4B" w14:textId="77777777"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50AC2FFA" w14:textId="77777777"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8B95A97" w14:textId="77777777"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9D54BB6" w14:textId="77777777"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06C684E0" w14:textId="77777777"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08E42D51"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14:paraId="34AB28C9"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25486EE1"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14:paraId="66D268A1" w14:textId="77777777"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3104DFDA" w14:textId="77777777" w:rsidR="00B32017" w:rsidRDefault="00B32017" w:rsidP="00925E86">
            <w:pPr>
              <w:widowControl/>
              <w:jc w:val="left"/>
              <w:rPr>
                <w:rFonts w:ascii="仿宋" w:eastAsia="仿宋" w:hAnsi="仿宋"/>
                <w:sz w:val="30"/>
                <w:szCs w:val="30"/>
              </w:rPr>
            </w:pPr>
          </w:p>
        </w:tc>
      </w:tr>
      <w:tr w:rsidR="00B32017" w14:paraId="3EF69795" w14:textId="77777777" w:rsidTr="00925E86">
        <w:tc>
          <w:tcPr>
            <w:tcW w:w="2628" w:type="dxa"/>
            <w:tcBorders>
              <w:top w:val="single" w:sz="4" w:space="0" w:color="auto"/>
              <w:left w:val="single" w:sz="4" w:space="0" w:color="auto"/>
              <w:bottom w:val="single" w:sz="4" w:space="0" w:color="auto"/>
              <w:right w:val="single" w:sz="4" w:space="0" w:color="auto"/>
            </w:tcBorders>
          </w:tcPr>
          <w:p w14:paraId="2F141DC0"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31C6172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77238AA"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3F485E9"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6C1FF4F"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B6C2DFF"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02D879A"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6DB7CB13" w14:textId="77777777" w:rsidR="00B32017" w:rsidRDefault="00B32017" w:rsidP="00FC0726">
            <w:pPr>
              <w:snapToGrid w:val="0"/>
              <w:spacing w:before="50" w:afterLines="50" w:after="120" w:line="400" w:lineRule="exact"/>
              <w:jc w:val="left"/>
              <w:rPr>
                <w:rFonts w:ascii="仿宋" w:eastAsia="仿宋" w:hAnsi="仿宋"/>
                <w:sz w:val="30"/>
                <w:szCs w:val="30"/>
              </w:rPr>
            </w:pPr>
          </w:p>
        </w:tc>
      </w:tr>
      <w:tr w:rsidR="00B32017" w14:paraId="1E763780" w14:textId="77777777" w:rsidTr="00925E86">
        <w:trPr>
          <w:trHeight w:val="710"/>
        </w:trPr>
        <w:tc>
          <w:tcPr>
            <w:tcW w:w="2628" w:type="dxa"/>
            <w:tcBorders>
              <w:top w:val="single" w:sz="4" w:space="0" w:color="auto"/>
              <w:left w:val="single" w:sz="4" w:space="0" w:color="auto"/>
              <w:bottom w:val="single" w:sz="4" w:space="0" w:color="auto"/>
              <w:right w:val="single" w:sz="4" w:space="0" w:color="auto"/>
            </w:tcBorders>
          </w:tcPr>
          <w:p w14:paraId="152204C6"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51DEB0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7CD85B6"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28F9D17"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A8A4C80"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6A5BFD7"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FBD5FF7"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5F175DCC" w14:textId="77777777" w:rsidR="00B32017" w:rsidRDefault="00B32017" w:rsidP="00FC0726">
            <w:pPr>
              <w:snapToGrid w:val="0"/>
              <w:spacing w:before="50" w:afterLines="50" w:after="120" w:line="400" w:lineRule="exact"/>
              <w:jc w:val="left"/>
              <w:rPr>
                <w:rFonts w:ascii="仿宋" w:eastAsia="仿宋" w:hAnsi="仿宋"/>
                <w:sz w:val="30"/>
                <w:szCs w:val="30"/>
              </w:rPr>
            </w:pPr>
          </w:p>
        </w:tc>
      </w:tr>
      <w:tr w:rsidR="00B32017" w14:paraId="28F5254F" w14:textId="77777777" w:rsidTr="00925E86">
        <w:tc>
          <w:tcPr>
            <w:tcW w:w="2628" w:type="dxa"/>
            <w:tcBorders>
              <w:top w:val="single" w:sz="4" w:space="0" w:color="auto"/>
              <w:left w:val="single" w:sz="4" w:space="0" w:color="auto"/>
              <w:bottom w:val="single" w:sz="4" w:space="0" w:color="auto"/>
              <w:right w:val="single" w:sz="4" w:space="0" w:color="auto"/>
            </w:tcBorders>
          </w:tcPr>
          <w:p w14:paraId="383BDB8E"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B6296F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045C33E"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F5FE8C8"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D721088"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BF0FD03"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7271A2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72224D1C" w14:textId="77777777" w:rsidR="00B32017" w:rsidRDefault="00B32017" w:rsidP="00FC0726">
            <w:pPr>
              <w:snapToGrid w:val="0"/>
              <w:spacing w:before="50" w:afterLines="50" w:after="120" w:line="400" w:lineRule="exact"/>
              <w:jc w:val="left"/>
              <w:rPr>
                <w:rFonts w:ascii="仿宋" w:eastAsia="仿宋" w:hAnsi="仿宋"/>
                <w:sz w:val="30"/>
                <w:szCs w:val="30"/>
              </w:rPr>
            </w:pPr>
          </w:p>
        </w:tc>
      </w:tr>
      <w:tr w:rsidR="00B32017" w14:paraId="5CE39BA3" w14:textId="77777777" w:rsidTr="00925E86">
        <w:tc>
          <w:tcPr>
            <w:tcW w:w="2628" w:type="dxa"/>
            <w:tcBorders>
              <w:top w:val="single" w:sz="4" w:space="0" w:color="auto"/>
              <w:left w:val="single" w:sz="4" w:space="0" w:color="auto"/>
              <w:bottom w:val="single" w:sz="4" w:space="0" w:color="auto"/>
              <w:right w:val="single" w:sz="4" w:space="0" w:color="auto"/>
            </w:tcBorders>
          </w:tcPr>
          <w:p w14:paraId="5FA4FE2C"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7B7B9D8"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E6187D5"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EA4D397"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456203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71DFDED"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4A325D2" w14:textId="77777777"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14:paraId="21EEB006" w14:textId="77777777" w:rsidR="00B32017" w:rsidRDefault="00B32017" w:rsidP="00FC0726">
            <w:pPr>
              <w:snapToGrid w:val="0"/>
              <w:spacing w:before="50" w:afterLines="50" w:after="120" w:line="400" w:lineRule="exact"/>
              <w:jc w:val="left"/>
              <w:rPr>
                <w:rFonts w:ascii="仿宋" w:eastAsia="仿宋" w:hAnsi="仿宋"/>
                <w:sz w:val="30"/>
                <w:szCs w:val="30"/>
              </w:rPr>
            </w:pPr>
          </w:p>
        </w:tc>
      </w:tr>
      <w:tr w:rsidR="00B32017" w14:paraId="572D5C8B" w14:textId="77777777" w:rsidTr="00925E86">
        <w:tc>
          <w:tcPr>
            <w:tcW w:w="2628" w:type="dxa"/>
            <w:tcBorders>
              <w:top w:val="single" w:sz="4" w:space="0" w:color="auto"/>
              <w:left w:val="single" w:sz="4" w:space="0" w:color="auto"/>
              <w:bottom w:val="single" w:sz="4" w:space="0" w:color="auto"/>
              <w:right w:val="single" w:sz="4" w:space="0" w:color="auto"/>
            </w:tcBorders>
          </w:tcPr>
          <w:p w14:paraId="22D6A4AB" w14:textId="77777777"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1F77EF8B" w14:textId="77777777"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14:paraId="0244316B" w14:textId="77777777"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14:paraId="0D287F16" w14:textId="77777777"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14:paraId="65A01EB9" w14:textId="77777777"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14:paraId="4AC784BA" w14:textId="77777777"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33BA2D8" w14:textId="77777777"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01E3190E" w14:textId="77777777" w:rsidR="00B32017" w:rsidRDefault="00B32017" w:rsidP="00B32017">
      <w:pPr>
        <w:spacing w:after="100" w:afterAutospacing="1" w:line="800" w:lineRule="exact"/>
        <w:ind w:right="-108"/>
        <w:jc w:val="center"/>
        <w:rPr>
          <w:rFonts w:ascii="仿宋" w:eastAsia="仿宋" w:hAnsi="仿宋"/>
          <w:b/>
          <w:spacing w:val="40"/>
          <w:sz w:val="84"/>
          <w:szCs w:val="84"/>
        </w:rPr>
      </w:pPr>
    </w:p>
    <w:p w14:paraId="0044E6BC"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6E547A10"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39DB9864"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3872033A" w14:textId="77777777"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08F2AC2E" w14:textId="77777777" w:rsidR="00B32017" w:rsidRDefault="00B32017" w:rsidP="00B32017">
      <w:pPr>
        <w:spacing w:line="500" w:lineRule="exact"/>
        <w:ind w:right="532"/>
        <w:jc w:val="center"/>
        <w:rPr>
          <w:rFonts w:ascii="仿宋" w:eastAsia="仿宋" w:hAnsi="仿宋"/>
          <w:sz w:val="36"/>
          <w:szCs w:val="36"/>
        </w:rPr>
      </w:pPr>
    </w:p>
    <w:p w14:paraId="60C40799" w14:textId="77777777"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5B645CD6"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344A58EE" w14:textId="77777777"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23427E7A" w14:textId="77777777" w:rsidR="00B32017" w:rsidRDefault="00B32017" w:rsidP="00B32017">
      <w:pPr>
        <w:snapToGrid w:val="0"/>
        <w:spacing w:before="50" w:after="50"/>
        <w:rPr>
          <w:rFonts w:ascii="仿宋" w:eastAsia="仿宋" w:hAnsi="仿宋"/>
          <w:sz w:val="30"/>
          <w:szCs w:val="30"/>
        </w:rPr>
      </w:pPr>
    </w:p>
    <w:p w14:paraId="48FAC3E5" w14:textId="77777777"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14:paraId="5739FD29" w14:textId="77777777" w:rsidR="00B32017" w:rsidRDefault="00B32017" w:rsidP="00B32017">
      <w:pPr>
        <w:rPr>
          <w:rFonts w:ascii="仿宋" w:eastAsia="仿宋" w:hAnsi="仿宋"/>
        </w:rPr>
      </w:pPr>
    </w:p>
    <w:p w14:paraId="66B1E6FB" w14:textId="77777777"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14:paraId="51F72A43" w14:textId="77777777"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121D2894" w14:textId="77777777"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14:paraId="03AA8040" w14:textId="77777777"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14:paraId="3F06B97E" w14:textId="77777777"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14:paraId="0006F0FE" w14:textId="77777777"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14:paraId="2557E810" w14:textId="77777777"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14:paraId="386E7299" w14:textId="77777777"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02F3552" w14:textId="77777777" w:rsidR="00B32017" w:rsidRDefault="00B32017" w:rsidP="00B32017">
      <w:pPr>
        <w:snapToGrid w:val="0"/>
        <w:rPr>
          <w:rFonts w:ascii="仿宋" w:eastAsia="仿宋" w:hAnsi="仿宋"/>
          <w:sz w:val="28"/>
          <w:szCs w:val="28"/>
        </w:rPr>
      </w:pPr>
    </w:p>
    <w:p w14:paraId="2E1D472F" w14:textId="77777777"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14:paraId="344098FD" w14:textId="77777777"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14:paraId="2211C23B" w14:textId="7777777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2D39EBA4"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14:paraId="16998074" w14:textId="7777777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14:paraId="1E550822"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14:paraId="3F25CAC1"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14:paraId="27E0361E"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14:paraId="5F88D4DE"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14:paraId="1F5B3CCA"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14:paraId="0A37D9B1"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14:paraId="1BA719A5"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14:paraId="748F8736"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41430C44"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443A6B0A"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0292C69"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5A0C8411" w14:textId="7777777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14:paraId="19E1A07C" w14:textId="77777777"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14:paraId="7FD66D51" w14:textId="77777777"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14:paraId="602CA613" w14:textId="77777777"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14:paraId="2BEC053D" w14:textId="77777777"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1891C2F0" w14:textId="77777777"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2AF0397F" w14:textId="77777777"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5CDA7B7A" w14:textId="77777777"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44BFD5F4"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0E7FDB4B"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1F7A7313" w14:textId="7777777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14:paraId="2D336661"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14:paraId="27EB67CA" w14:textId="77777777"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F96DFA" w14:textId="77777777"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7FCCF22" w14:textId="77777777"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18A337DA" w14:textId="77777777"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8A25A45" w14:textId="77777777"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176DEC20" w14:textId="77777777"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08400B" w14:textId="77777777"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A8DDD95" w14:textId="77777777" w:rsidR="00B32017" w:rsidRDefault="00B32017" w:rsidP="00925E86">
            <w:pPr>
              <w:snapToGrid w:val="0"/>
              <w:spacing w:line="400" w:lineRule="exact"/>
              <w:jc w:val="center"/>
              <w:rPr>
                <w:rFonts w:ascii="仿宋" w:eastAsia="仿宋" w:hAnsi="仿宋"/>
                <w:b/>
                <w:sz w:val="24"/>
                <w:szCs w:val="24"/>
              </w:rPr>
            </w:pPr>
          </w:p>
        </w:tc>
      </w:tr>
      <w:tr w:rsidR="00B32017" w14:paraId="2B8B8B48" w14:textId="7777777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379D607E"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14:paraId="799D6A62" w14:textId="7777777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14:paraId="236B03E7"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14:paraId="5B8177FA"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14:paraId="10E4A177"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14:paraId="2E131E6F"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2E8357C0"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14:paraId="7FCA28E7"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990230D"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14:paraId="7A67E639" w14:textId="7777777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14:paraId="27072871" w14:textId="77777777"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14:paraId="58A72DD2" w14:textId="77777777"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14:paraId="2095C907" w14:textId="77777777"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14:paraId="2D4DCF10" w14:textId="77777777"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14:paraId="1D0D5129" w14:textId="77777777"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14:paraId="22EF5C27"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14:paraId="53AEF7DE"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14:paraId="3E67E093" w14:textId="7777777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14:paraId="7EF80C18" w14:textId="77777777"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F4EA6F" w14:textId="77777777"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2AD26597" w14:textId="77777777"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4900D59" w14:textId="77777777"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14:paraId="055CF1B7" w14:textId="77777777"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9B1BFE9" w14:textId="77777777"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31C43F6" w14:textId="77777777" w:rsidR="00B32017" w:rsidRDefault="00B32017" w:rsidP="00925E86">
            <w:pPr>
              <w:snapToGrid w:val="0"/>
              <w:spacing w:line="400" w:lineRule="exact"/>
              <w:jc w:val="center"/>
              <w:rPr>
                <w:rFonts w:ascii="仿宋" w:eastAsia="仿宋" w:hAnsi="仿宋"/>
                <w:b/>
                <w:sz w:val="24"/>
                <w:szCs w:val="24"/>
              </w:rPr>
            </w:pPr>
          </w:p>
        </w:tc>
      </w:tr>
      <w:tr w:rsidR="00B32017" w14:paraId="750DEE12" w14:textId="7777777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321F47B0" w14:textId="77777777"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14:paraId="057EE354" w14:textId="7777777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14:paraId="32731F27" w14:textId="77777777"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14:paraId="22235217" w14:textId="7777777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14:paraId="6FE3BDEB" w14:textId="77777777"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0EF9C740" w14:textId="77777777"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14:paraId="1F5DA4DD" w14:textId="77777777"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668A781E" w14:textId="77777777"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14:paraId="692EFBD3" w14:textId="77777777"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14:paraId="4A7FC131" w14:textId="77777777"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14:paraId="4010F54D" w14:textId="77777777" w:rsidR="00B32017" w:rsidRDefault="00B32017" w:rsidP="00B32017">
      <w:pPr>
        <w:snapToGrid w:val="0"/>
        <w:spacing w:line="400" w:lineRule="exact"/>
        <w:jc w:val="left"/>
        <w:rPr>
          <w:rFonts w:ascii="仿宋" w:eastAsia="仿宋" w:hAnsi="仿宋"/>
          <w:sz w:val="24"/>
          <w:szCs w:val="24"/>
        </w:rPr>
      </w:pPr>
    </w:p>
    <w:p w14:paraId="659F669C" w14:textId="77777777"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14:paraId="2F304E22" w14:textId="77777777"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14:paraId="6B32318F" w14:textId="77777777"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14:paraId="7FA43887" w14:textId="77777777" w:rsidR="00B32017" w:rsidRDefault="00B32017" w:rsidP="00B32017">
      <w:pPr>
        <w:snapToGrid w:val="0"/>
        <w:spacing w:line="360" w:lineRule="auto"/>
        <w:rPr>
          <w:rFonts w:ascii="仿宋" w:eastAsia="仿宋" w:hAnsi="仿宋"/>
          <w:sz w:val="28"/>
          <w:szCs w:val="28"/>
        </w:rPr>
      </w:pPr>
    </w:p>
    <w:p w14:paraId="5A197D5D"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14:paraId="1EEB4F66"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14:paraId="4451C423"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14:paraId="0FDE4284"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14:paraId="5CAA8696"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14:paraId="14FA1105" w14:textId="77777777"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14:paraId="586BAF34" w14:textId="77777777"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14:paraId="362D352F"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14:paraId="7F5E1700" w14:textId="77777777"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14:paraId="57A54D6A" w14:textId="77777777"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14:paraId="7B97C36E" w14:textId="77777777" w:rsidR="00B32017" w:rsidRDefault="00B32017" w:rsidP="00B32017">
      <w:pPr>
        <w:rPr>
          <w:rFonts w:ascii="仿宋" w:eastAsia="仿宋" w:hAnsi="仿宋"/>
        </w:rPr>
      </w:pPr>
    </w:p>
    <w:p w14:paraId="083150B2" w14:textId="77777777"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66F16858" w14:textId="77777777" w:rsidR="00B32017" w:rsidRDefault="00B32017" w:rsidP="00B32017">
      <w:pPr>
        <w:spacing w:line="588" w:lineRule="exact"/>
        <w:rPr>
          <w:rFonts w:ascii="仿宋_GB2312" w:eastAsia="仿宋_GB2312"/>
          <w:b/>
          <w:spacing w:val="6"/>
          <w:sz w:val="30"/>
          <w:szCs w:val="30"/>
        </w:rPr>
      </w:pPr>
    </w:p>
    <w:p w14:paraId="563CF433"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B712882" w14:textId="77777777"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3F2BF737" w14:textId="77777777" w:rsidR="00B32017" w:rsidRDefault="00B32017" w:rsidP="00B32017">
      <w:pPr>
        <w:snapToGrid w:val="0"/>
        <w:spacing w:line="360" w:lineRule="auto"/>
        <w:ind w:firstLineChars="200" w:firstLine="560"/>
        <w:rPr>
          <w:rFonts w:ascii="仿宋" w:eastAsia="仿宋" w:hAnsi="仿宋"/>
          <w:sz w:val="28"/>
          <w:szCs w:val="28"/>
        </w:rPr>
      </w:pPr>
    </w:p>
    <w:p w14:paraId="14B7D9B7" w14:textId="77777777" w:rsidR="00B32017" w:rsidRDefault="00B32017" w:rsidP="00B32017">
      <w:pPr>
        <w:spacing w:line="588" w:lineRule="exact"/>
        <w:ind w:firstLineChars="200" w:firstLine="624"/>
        <w:rPr>
          <w:rFonts w:ascii="仿宋_GB2312" w:eastAsia="仿宋_GB2312"/>
          <w:spacing w:val="6"/>
          <w:sz w:val="30"/>
          <w:szCs w:val="30"/>
        </w:rPr>
      </w:pPr>
    </w:p>
    <w:p w14:paraId="6C280810" w14:textId="77777777"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14:paraId="56CA2BB2" w14:textId="77777777"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14:paraId="24FB3C6F" w14:textId="77777777" w:rsidR="004958FB" w:rsidRPr="00B32017" w:rsidRDefault="004958FB" w:rsidP="00B32017"/>
    <w:sectPr w:rsidR="004958FB" w:rsidRPr="00B32017" w:rsidSect="00A03ED8">
      <w:headerReference w:type="default" r:id="rId31"/>
      <w:footerReference w:type="even" r:id="rId32"/>
      <w:footerReference w:type="default" r:id="rId33"/>
      <w:headerReference w:type="first" r:id="rId34"/>
      <w:footerReference w:type="first" r:id="rId3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931C" w14:textId="77777777" w:rsidR="0040132A" w:rsidRDefault="0040132A">
      <w:r>
        <w:separator/>
      </w:r>
    </w:p>
  </w:endnote>
  <w:endnote w:type="continuationSeparator" w:id="0">
    <w:p w14:paraId="1AEBBCE8" w14:textId="77777777"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C59B" w14:textId="77777777" w:rsidR="00B32017" w:rsidRDefault="00FC0726">
    <w:pPr>
      <w:pStyle w:val="afffa"/>
      <w:jc w:val="center"/>
    </w:pPr>
    <w:r>
      <w:fldChar w:fldCharType="begin"/>
    </w:r>
    <w:r w:rsidR="00B32017">
      <w:instrText xml:space="preserve"> PAGE   \* MERGEFORMAT </w:instrText>
    </w:r>
    <w:r>
      <w:fldChar w:fldCharType="separate"/>
    </w:r>
    <w:r w:rsidR="0054105D" w:rsidRPr="0054105D">
      <w:rPr>
        <w:noProof/>
        <w:lang w:val="zh-CN"/>
      </w:rPr>
      <w:t>5</w:t>
    </w:r>
    <w:r>
      <w:rPr>
        <w:noProof/>
        <w:lang w:val="zh-CN"/>
      </w:rPr>
      <w:fldChar w:fldCharType="end"/>
    </w:r>
  </w:p>
  <w:p w14:paraId="589BB8ED" w14:textId="77777777" w:rsidR="00B32017" w:rsidRDefault="00B32017">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66A" w14:textId="77777777" w:rsidR="0058666F" w:rsidRDefault="00FC0726">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14:paraId="48A877B9" w14:textId="77777777" w:rsidR="0058666F" w:rsidRDefault="0058666F">
    <w:pPr>
      <w:pStyle w:val="afff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D795" w14:textId="77777777"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54105D">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14:paraId="70F9303E" w14:textId="77777777" w:rsidR="0058666F" w:rsidRDefault="0058666F">
    <w:pPr>
      <w:pStyle w:val="afffa"/>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A189" w14:textId="77777777" w:rsidR="0058666F" w:rsidRDefault="0058666F">
    <w:pPr>
      <w:pStyle w:val="afff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8DAD" w14:textId="77777777" w:rsidR="0040132A" w:rsidRDefault="0040132A">
      <w:r>
        <w:separator/>
      </w:r>
    </w:p>
  </w:footnote>
  <w:footnote w:type="continuationSeparator" w:id="0">
    <w:p w14:paraId="4025ED71" w14:textId="77777777"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58B6" w14:textId="77777777"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E80C" w14:textId="77777777"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0E7486"/>
    <w:multiLevelType w:val="multilevel"/>
    <w:tmpl w:val="01EC251E"/>
    <w:lvl w:ilvl="0">
      <w:start w:val="5"/>
      <w:numFmt w:val="decimal"/>
      <w:lvlText w:val="（%1）"/>
      <w:lvlJc w:val="left"/>
      <w:pPr>
        <w:ind w:left="1530" w:hanging="1080"/>
      </w:pPr>
      <w:rPr>
        <w:rFonts w:ascii="Times New Roman" w:hAnsi="Times New Roman" w:cs="Times New Roman" w:hint="default"/>
      </w:rPr>
    </w:lvl>
    <w:lvl w:ilvl="1">
      <w:start w:val="1"/>
      <w:numFmt w:val="lowerLetter"/>
      <w:lvlText w:val="%2)"/>
      <w:lvlJc w:val="left"/>
      <w:pPr>
        <w:ind w:left="1290" w:hanging="420"/>
      </w:pPr>
      <w:rPr>
        <w:rFonts w:ascii="Times New Roman" w:hAnsi="Times New Roman" w:cs="Times New Roman" w:hint="default"/>
      </w:rPr>
    </w:lvl>
    <w:lvl w:ilvl="2">
      <w:start w:val="1"/>
      <w:numFmt w:val="lowerRoman"/>
      <w:lvlText w:val="%3."/>
      <w:lvlJc w:val="right"/>
      <w:pPr>
        <w:ind w:left="1710" w:hanging="420"/>
      </w:pPr>
      <w:rPr>
        <w:rFonts w:ascii="Times New Roman" w:hAnsi="Times New Roman" w:cs="Times New Roman" w:hint="default"/>
      </w:rPr>
    </w:lvl>
    <w:lvl w:ilvl="3">
      <w:start w:val="1"/>
      <w:numFmt w:val="decimal"/>
      <w:lvlText w:val="%4."/>
      <w:lvlJc w:val="left"/>
      <w:pPr>
        <w:ind w:left="2130" w:hanging="420"/>
      </w:pPr>
      <w:rPr>
        <w:rFonts w:ascii="Times New Roman" w:hAnsi="Times New Roman" w:cs="Times New Roman" w:hint="default"/>
      </w:rPr>
    </w:lvl>
    <w:lvl w:ilvl="4">
      <w:start w:val="1"/>
      <w:numFmt w:val="lowerLetter"/>
      <w:lvlText w:val="%5)"/>
      <w:lvlJc w:val="left"/>
      <w:pPr>
        <w:ind w:left="2550" w:hanging="420"/>
      </w:pPr>
      <w:rPr>
        <w:rFonts w:ascii="Times New Roman" w:hAnsi="Times New Roman" w:cs="Times New Roman" w:hint="default"/>
      </w:rPr>
    </w:lvl>
    <w:lvl w:ilvl="5">
      <w:start w:val="1"/>
      <w:numFmt w:val="lowerRoman"/>
      <w:lvlText w:val="%6."/>
      <w:lvlJc w:val="right"/>
      <w:pPr>
        <w:ind w:left="2970" w:hanging="420"/>
      </w:pPr>
      <w:rPr>
        <w:rFonts w:ascii="Times New Roman" w:hAnsi="Times New Roman" w:cs="Times New Roman" w:hint="default"/>
      </w:rPr>
    </w:lvl>
    <w:lvl w:ilvl="6">
      <w:start w:val="1"/>
      <w:numFmt w:val="decimal"/>
      <w:lvlText w:val="%7."/>
      <w:lvlJc w:val="left"/>
      <w:pPr>
        <w:ind w:left="3390" w:hanging="420"/>
      </w:pPr>
      <w:rPr>
        <w:rFonts w:ascii="Times New Roman" w:hAnsi="Times New Roman" w:cs="Times New Roman" w:hint="default"/>
      </w:rPr>
    </w:lvl>
    <w:lvl w:ilvl="7">
      <w:start w:val="1"/>
      <w:numFmt w:val="lowerLetter"/>
      <w:lvlText w:val="%8)"/>
      <w:lvlJc w:val="left"/>
      <w:pPr>
        <w:ind w:left="3810" w:hanging="420"/>
      </w:pPr>
      <w:rPr>
        <w:rFonts w:ascii="Times New Roman" w:hAnsi="Times New Roman" w:cs="Times New Roman" w:hint="default"/>
      </w:rPr>
    </w:lvl>
    <w:lvl w:ilvl="8">
      <w:start w:val="1"/>
      <w:numFmt w:val="lowerRoman"/>
      <w:lvlText w:val="%9."/>
      <w:lvlJc w:val="right"/>
      <w:pPr>
        <w:ind w:left="4230" w:hanging="420"/>
      </w:pPr>
      <w:rPr>
        <w:rFonts w:ascii="Times New Roman" w:hAnsi="Times New Roman" w:cs="Times New Roman" w:hint="default"/>
      </w:rPr>
    </w:lvl>
  </w:abstractNum>
  <w:abstractNum w:abstractNumId="22"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25"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2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2"/>
  </w:num>
  <w:num w:numId="8">
    <w:abstractNumId w:val="12"/>
  </w:num>
  <w:num w:numId="9">
    <w:abstractNumId w:val="27"/>
  </w:num>
  <w:num w:numId="10">
    <w:abstractNumId w:val="18"/>
  </w:num>
  <w:num w:numId="11">
    <w:abstractNumId w:val="15"/>
  </w:num>
  <w:num w:numId="12">
    <w:abstractNumId w:val="4"/>
  </w:num>
  <w:num w:numId="13">
    <w:abstractNumId w:val="23"/>
  </w:num>
  <w:num w:numId="14">
    <w:abstractNumId w:val="5"/>
  </w:num>
  <w:num w:numId="15">
    <w:abstractNumId w:val="6"/>
  </w:num>
  <w:num w:numId="16">
    <w:abstractNumId w:val="13"/>
  </w:num>
  <w:num w:numId="17">
    <w:abstractNumId w:val="11"/>
  </w:num>
  <w:num w:numId="18">
    <w:abstractNumId w:val="31"/>
  </w:num>
  <w:num w:numId="19">
    <w:abstractNumId w:val="29"/>
    <w:lvlOverride w:ilvl="0">
      <w:startOverride w:val="1"/>
    </w:lvlOverride>
  </w:num>
  <w:num w:numId="20">
    <w:abstractNumId w:val="19"/>
  </w:num>
  <w:num w:numId="21">
    <w:abstractNumId w:val="7"/>
  </w:num>
  <w:num w:numId="22">
    <w:abstractNumId w:val="17"/>
  </w:num>
  <w:num w:numId="23">
    <w:abstractNumId w:val="30"/>
  </w:num>
  <w:num w:numId="24">
    <w:abstractNumId w:val="3"/>
  </w:num>
  <w:num w:numId="25">
    <w:abstractNumId w:val="28"/>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73"/>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14F"/>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3790"/>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hmetcnv"/>
  <w:shapeDefaults>
    <o:shapedefaults v:ext="edit" spidmax="55297"/>
    <o:shapelayout v:ext="edit">
      <o:idmap v:ext="edit" data="1"/>
    </o:shapelayout>
  </w:shapeDefaults>
  <w:decimalSymbol w:val="."/>
  <w:listSeparator w:val=","/>
  <w14:docId w14:val="4DBBCECE"/>
  <w15:docId w15:val="{41A29FC0-5D04-470B-B373-07E1D6B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link w:val="aff3"/>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rsid w:val="00A03ED8"/>
    <w:rPr>
      <w:kern w:val="2"/>
      <w:sz w:val="21"/>
      <w:szCs w:val="22"/>
    </w:rPr>
  </w:style>
  <w:style w:type="character" w:customStyle="1" w:styleId="Chara">
    <w:name w:val="批注主题 Char"/>
    <w:link w:val="17"/>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basedOn w:val="aa"/>
    <w:link w:val="afffff2"/>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rsid w:val="00B32017"/>
    <w:rPr>
      <w:kern w:val="2"/>
      <w:sz w:val="21"/>
      <w:szCs w:val="22"/>
    </w:rPr>
  </w:style>
  <w:style w:type="paragraph" w:customStyle="1" w:styleId="1ff4">
    <w:name w:val="列表段落1"/>
    <w:basedOn w:val="aa"/>
    <w:link w:val="affffffffff3"/>
    <w:qFormat/>
    <w:rsid w:val="00B32017"/>
    <w:pPr>
      <w:ind w:firstLineChars="200" w:firstLine="420"/>
    </w:pPr>
  </w:style>
  <w:style w:type="table" w:customStyle="1" w:styleId="1ff5">
    <w:name w:val="网格型1"/>
    <w:basedOn w:val="ac"/>
    <w:next w:val="affffffffff1"/>
    <w:rsid w:val="009037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网格型2"/>
    <w:basedOn w:val="ac"/>
    <w:next w:val="affffffffff1"/>
    <w:rsid w:val="009037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file:///C:\Users\dell\AppData\Local\Temp\ksohtml\wps9FBF.tmp.png" TargetMode="External"/><Relationship Id="rId26" Type="http://schemas.openxmlformats.org/officeDocument/2006/relationships/image" Target="file:///C:\Users\dell\AppData\Local\Temp\ksohtml\wps9FD3.tmp.jpg"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file:///C:\Users\dell\AppData\Local\Temp\ksohtml\wps372A.tmp.png"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file:///C:\Users\dell\AppData\Local\Temp\ksohtml\wps374B.tmp.png" TargetMode="External"/><Relationship Id="rId20" Type="http://schemas.openxmlformats.org/officeDocument/2006/relationships/image" Target="file:///C:\Users\dell\AppData\Local\Temp\ksohtml\wps9FC0.tmp.png" TargetMode="External"/><Relationship Id="rId29" Type="http://schemas.openxmlformats.org/officeDocument/2006/relationships/image" Target="file:///C:\Users\dell\AppData\Local\Temp\ksohtml\wps9FE4.tmp.pn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file:///C:\Users\dell\AppData\Local\Temp\ksohtml\wps9FD2.tmp.png"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file:///C:\Users\dell\AppData\Local\Temp\ksohtml\wps370A.tmp.png"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file:///C:\Users\dell\AppData\Local\Temp\ksohtml\wps374A.tmp.png" TargetMode="External"/><Relationship Id="rId22" Type="http://schemas.openxmlformats.org/officeDocument/2006/relationships/image" Target="file:///C:\Users\dell\AppData\Local\Temp\ksohtml\wps9FD1.tmp.png" TargetMode="External"/><Relationship Id="rId27" Type="http://schemas.openxmlformats.org/officeDocument/2006/relationships/image" Target="file:///C:\Users\dell\AppData\Local\Temp\ksohtml\wps9FD4.tmp.png"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55</Pages>
  <Words>12664</Words>
  <Characters>13298</Characters>
  <Application>Microsoft Office Word</Application>
  <DocSecurity>0</DocSecurity>
  <PresentationFormat/>
  <Lines>1208</Lines>
  <Paragraphs>1236</Paragraphs>
  <Slides>0</Slides>
  <Notes>0</Notes>
  <HiddenSlides>0</HiddenSlides>
  <MMClips>0</MMClips>
  <ScaleCrop>false</ScaleCrop>
  <Company>上海上海远瞩计算机技术有限公司</Company>
  <LinksUpToDate>false</LinksUpToDate>
  <CharactersWithSpaces>24726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RCQ</cp:lastModifiedBy>
  <cp:revision>32</cp:revision>
  <dcterms:created xsi:type="dcterms:W3CDTF">2019-01-03T05:14:00Z</dcterms:created>
  <dcterms:modified xsi:type="dcterms:W3CDTF">2020-08-10T08:46:00Z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