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8D3E">
      <w:pPr>
        <w:jc w:val="center"/>
        <w:rPr>
          <w:rFonts w:ascii="宋体" w:hAnsi="宋体" w:cs="宋体"/>
          <w:spacing w:val="30"/>
          <w:sz w:val="48"/>
          <w:szCs w:val="48"/>
        </w:rPr>
      </w:pPr>
    </w:p>
    <w:p w14:paraId="44D50545">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浙江省博物馆2025年度保洁服务物业项目</w:t>
      </w:r>
      <w:bookmarkEnd w:id="0"/>
    </w:p>
    <w:p w14:paraId="299D58B7">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ZZCG2025H-CS-114</w:t>
      </w:r>
      <w:bookmarkEnd w:id="1"/>
    </w:p>
    <w:p w14:paraId="1B0AECBA">
      <w:pPr>
        <w:spacing w:after="100" w:afterAutospacing="1" w:line="800" w:lineRule="exact"/>
        <w:ind w:right="-108"/>
        <w:rPr>
          <w:rFonts w:ascii="仿宋" w:hAnsi="仿宋" w:eastAsia="仿宋"/>
          <w:b/>
          <w:spacing w:val="40"/>
          <w:sz w:val="52"/>
          <w:szCs w:val="52"/>
        </w:rPr>
      </w:pPr>
    </w:p>
    <w:p w14:paraId="4E63F10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E29621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1AC72D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707F94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8D01A8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B7F1BD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89DAA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24B3897">
      <w:pPr>
        <w:ind w:right="-110"/>
        <w:rPr>
          <w:rFonts w:ascii="仿宋" w:hAnsi="仿宋" w:eastAsia="仿宋"/>
          <w:sz w:val="32"/>
          <w:szCs w:val="32"/>
        </w:rPr>
      </w:pPr>
    </w:p>
    <w:p w14:paraId="57691A29">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3CB5E79">
      <w:pPr>
        <w:spacing w:line="500" w:lineRule="exact"/>
        <w:ind w:right="532"/>
        <w:jc w:val="center"/>
        <w:rPr>
          <w:rFonts w:ascii="仿宋" w:hAnsi="仿宋" w:eastAsia="仿宋"/>
          <w:sz w:val="36"/>
          <w:szCs w:val="36"/>
        </w:rPr>
      </w:pPr>
    </w:p>
    <w:p w14:paraId="5A41CA53">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07237B11">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3EA08DD4">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0C33727">
      <w:pPr>
        <w:pStyle w:val="39"/>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318E07EA">
      <w:pPr>
        <w:pStyle w:val="39"/>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D786AD5">
      <w:pPr>
        <w:pStyle w:val="39"/>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8</w:t>
      </w:r>
    </w:p>
    <w:p w14:paraId="496C806B">
      <w:pPr>
        <w:pStyle w:val="39"/>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0</w:t>
      </w:r>
    </w:p>
    <w:p w14:paraId="54E30C77">
      <w:pPr>
        <w:pStyle w:val="39"/>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3</w:t>
      </w:r>
    </w:p>
    <w:p w14:paraId="101FF1EE">
      <w:pPr>
        <w:pStyle w:val="39"/>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3</w:t>
      </w:r>
      <w:r>
        <w:rPr>
          <w:rStyle w:val="60"/>
          <w:sz w:val="28"/>
          <w:szCs w:val="28"/>
        </w:rPr>
        <w:fldChar w:fldCharType="end"/>
      </w:r>
      <w:r>
        <w:rPr>
          <w:rStyle w:val="60"/>
          <w:rFonts w:hint="eastAsia"/>
          <w:sz w:val="28"/>
          <w:szCs w:val="28"/>
          <w:lang w:val="en-US" w:eastAsia="zh-CN"/>
        </w:rPr>
        <w:t>9</w:t>
      </w:r>
    </w:p>
    <w:p w14:paraId="6C7F52A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1BB3346">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3879552B">
      <w:pPr>
        <w:pStyle w:val="2"/>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25BDA38D"/>
    <w:p w14:paraId="268B1171">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sz w:val="30"/>
          <w:szCs w:val="30"/>
          <w:lang w:val="en-US" w:eastAsia="zh-CN"/>
        </w:rPr>
        <w:t>响应</w:t>
      </w:r>
      <w:r>
        <w:rPr>
          <w:rFonts w:hint="eastAsia" w:ascii="仿宋" w:hAnsi="仿宋" w:eastAsia="仿宋"/>
          <w:sz w:val="30"/>
          <w:szCs w:val="30"/>
        </w:rPr>
        <w:t>：</w:t>
      </w:r>
    </w:p>
    <w:p w14:paraId="12D04205">
      <w:pPr>
        <w:spacing w:line="480" w:lineRule="exact"/>
        <w:rPr>
          <w:rFonts w:ascii="仿宋" w:hAnsi="仿宋" w:eastAsia="仿宋"/>
          <w:sz w:val="30"/>
          <w:szCs w:val="30"/>
        </w:rPr>
      </w:pPr>
    </w:p>
    <w:p w14:paraId="3D8B9C9D">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6128055">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浙江省博物馆2025年度保洁服务物业项目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15</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4A96D33">
      <w:pPr>
        <w:spacing w:line="480" w:lineRule="exact"/>
        <w:ind w:firstLine="602" w:firstLineChars="200"/>
        <w:rPr>
          <w:rFonts w:ascii="仿宋" w:hAnsi="仿宋" w:eastAsia="仿宋"/>
          <w:b/>
          <w:sz w:val="30"/>
          <w:szCs w:val="30"/>
        </w:rPr>
      </w:pPr>
    </w:p>
    <w:p w14:paraId="6FCFEA6C">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6D208F4">
      <w:pPr>
        <w:spacing w:line="480" w:lineRule="exact"/>
        <w:ind w:firstLine="600" w:firstLineChars="200"/>
        <w:rPr>
          <w:rFonts w:hint="eastAsia" w:ascii="仿宋" w:hAnsi="仿宋" w:eastAsia="仿宋" w:cs="Arial"/>
          <w:b/>
          <w:bCs/>
          <w:sz w:val="30"/>
          <w:szCs w:val="30"/>
          <w:lang w:eastAsia="zh-CN"/>
        </w:rPr>
      </w:pPr>
      <w:bookmarkStart w:id="6" w:name="_Toc28359089"/>
      <w:bookmarkStart w:id="7" w:name="_Toc35393629"/>
      <w:bookmarkStart w:id="8" w:name="_Toc28359012"/>
      <w:bookmarkStart w:id="9" w:name="_Toc35393798"/>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ZZCG2025H-CS-114</w:t>
      </w:r>
      <w:bookmarkEnd w:id="10"/>
    </w:p>
    <w:p w14:paraId="47BB20B1">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浙江省博物馆2025年度保洁服务物业项目</w:t>
      </w:r>
      <w:bookmarkEnd w:id="11"/>
    </w:p>
    <w:p w14:paraId="7EBB25F4">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B5EAE7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2100000</w:t>
      </w:r>
      <w:bookmarkEnd w:id="12"/>
    </w:p>
    <w:p w14:paraId="014E9382">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D9061DD">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60ED826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51ADB07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1521303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预算金额（元）：2100000</w:t>
      </w:r>
    </w:p>
    <w:p w14:paraId="52CBE21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4717691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65C6B85C">
      <w:pPr>
        <w:spacing w:line="480" w:lineRule="exact"/>
        <w:ind w:firstLine="602" w:firstLineChars="200"/>
        <w:rPr>
          <w:rFonts w:hint="eastAsia"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r>
        <w:rPr>
          <w:rFonts w:hint="eastAsia" w:ascii="仿宋" w:hAnsi="仿宋" w:eastAsia="仿宋"/>
          <w:b/>
          <w:color w:val="000000" w:themeColor="text1"/>
          <w:sz w:val="30"/>
          <w:szCs w:val="30"/>
          <w:lang w:val="en-US" w:eastAsia="zh-CN"/>
          <w14:textFill>
            <w14:solidFill>
              <w14:schemeClr w14:val="tx1"/>
            </w14:solidFill>
          </w14:textFill>
        </w:rPr>
        <w:t>/</w:t>
      </w:r>
    </w:p>
    <w:p w14:paraId="4F6A5BA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466AC4DF">
      <w:pPr>
        <w:spacing w:line="480" w:lineRule="exact"/>
        <w:rPr>
          <w:rFonts w:ascii="仿宋" w:hAnsi="仿宋" w:eastAsia="仿宋"/>
          <w:b/>
          <w:bCs/>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b/>
          <w:bCs/>
          <w:sz w:val="30"/>
          <w:szCs w:val="30"/>
        </w:rPr>
        <w:t xml:space="preserve">  联合</w:t>
      </w:r>
      <w:bookmarkStart w:id="14" w:name="PO_3000001756_PM007"/>
      <w:r>
        <w:rPr>
          <w:rFonts w:hint="eastAsia" w:ascii="仿宋" w:hAnsi="仿宋" w:eastAsia="仿宋"/>
          <w:b/>
          <w:bCs/>
          <w:sz w:val="30"/>
          <w:szCs w:val="30"/>
          <w:lang w:val="en-US" w:eastAsia="zh-CN"/>
        </w:rPr>
        <w:t>标项1:允许联合体投标</w:t>
      </w:r>
      <w:bookmarkEnd w:id="14"/>
      <w:r>
        <w:rPr>
          <w:rFonts w:hint="eastAsia" w:ascii="仿宋" w:hAnsi="仿宋" w:eastAsia="仿宋"/>
          <w:b/>
          <w:bCs/>
          <w:sz w:val="30"/>
          <w:szCs w:val="30"/>
        </w:rPr>
        <w:t>。</w:t>
      </w:r>
      <w:r>
        <w:rPr>
          <w:rFonts w:eastAsia="仿宋"/>
          <w:b/>
          <w:bCs/>
          <w:sz w:val="30"/>
          <w:szCs w:val="30"/>
        </w:rPr>
        <w:t>  </w:t>
      </w:r>
    </w:p>
    <w:p w14:paraId="33A2008B">
      <w:pPr>
        <w:spacing w:line="480" w:lineRule="exact"/>
        <w:ind w:firstLine="602" w:firstLineChars="200"/>
        <w:rPr>
          <w:rFonts w:hint="eastAsia" w:ascii="仿宋" w:hAnsi="仿宋" w:eastAsia="仿宋"/>
          <w:b/>
          <w:sz w:val="30"/>
          <w:szCs w:val="30"/>
        </w:rPr>
      </w:pPr>
    </w:p>
    <w:p w14:paraId="0F07F2C1">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00D5718">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7AEC61E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标项1供应商为中小企业/小微企业/残疾人福利企业/监狱企业</w:t>
      </w:r>
      <w:bookmarkEnd w:id="15"/>
    </w:p>
    <w:p w14:paraId="652DB52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标项1:本项目专门面向中小企业，请单独上传《中小企业声明函》。</w:t>
      </w:r>
      <w:bookmarkEnd w:id="16"/>
    </w:p>
    <w:bookmarkEnd w:id="6"/>
    <w:bookmarkEnd w:id="7"/>
    <w:bookmarkEnd w:id="8"/>
    <w:bookmarkEnd w:id="9"/>
    <w:p w14:paraId="7173E9CC">
      <w:pPr>
        <w:spacing w:line="480" w:lineRule="exact"/>
        <w:ind w:firstLine="602" w:firstLineChars="200"/>
        <w:rPr>
          <w:rFonts w:ascii="仿宋" w:hAnsi="仿宋" w:eastAsia="仿宋"/>
          <w:b/>
          <w:sz w:val="30"/>
          <w:szCs w:val="30"/>
        </w:rPr>
      </w:pPr>
      <w:bookmarkStart w:id="17" w:name="_Toc35393631"/>
      <w:bookmarkStart w:id="18" w:name="_Toc35393800"/>
      <w:bookmarkStart w:id="19" w:name="_Toc28359014"/>
      <w:bookmarkStart w:id="20" w:name="_Toc28359091"/>
      <w:r>
        <w:rPr>
          <w:rFonts w:hint="eastAsia" w:ascii="仿宋" w:hAnsi="仿宋" w:eastAsia="仿宋"/>
          <w:b/>
          <w:sz w:val="30"/>
          <w:szCs w:val="30"/>
        </w:rPr>
        <w:t>三、获取磋商文件</w:t>
      </w:r>
      <w:bookmarkEnd w:id="17"/>
      <w:bookmarkEnd w:id="18"/>
      <w:bookmarkEnd w:id="19"/>
      <w:bookmarkEnd w:id="20"/>
    </w:p>
    <w:p w14:paraId="4EC97681">
      <w:pPr>
        <w:spacing w:line="480" w:lineRule="exact"/>
        <w:ind w:firstLine="600" w:firstLineChars="200"/>
        <w:rPr>
          <w:rFonts w:ascii="仿宋" w:hAnsi="仿宋" w:eastAsia="仿宋"/>
          <w:sz w:val="30"/>
          <w:szCs w:val="30"/>
        </w:rPr>
      </w:pPr>
      <w:bookmarkStart w:id="21" w:name="_Toc35393801"/>
      <w:bookmarkStart w:id="22" w:name="_Toc28359015"/>
      <w:bookmarkStart w:id="23" w:name="_Toc35393632"/>
      <w:bookmarkStart w:id="24" w:name="_Toc28359092"/>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 xml:space="preserve"> </w:t>
      </w:r>
      <w:bookmarkEnd w:id="25"/>
      <w:r>
        <w:rPr>
          <w:rFonts w:hint="eastAsia" w:ascii="仿宋" w:hAnsi="仿宋" w:eastAsia="仿宋"/>
          <w:sz w:val="30"/>
          <w:szCs w:val="30"/>
        </w:rPr>
        <w:t>。</w:t>
      </w:r>
    </w:p>
    <w:p w14:paraId="612AB082">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获取方式：本项目采购文件实行网上获取。供应商登录浙江政府采购网（http://zfcg.czt.zj.gov.cn/）进入政采云系统“项目采购”模块“获取采购文件”菜单，进行网上获取采购文件。</w:t>
      </w:r>
    </w:p>
    <w:p w14:paraId="50D79B72">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磋商文件免费获取。</w:t>
      </w:r>
    </w:p>
    <w:p w14:paraId="59CD5B64">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1EB1ACF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6" w:name="PO_15530_PM015"/>
      <w:r>
        <w:rPr>
          <w:rFonts w:hint="eastAsia" w:ascii="仿宋" w:hAnsi="仿宋" w:eastAsia="仿宋"/>
          <w:b/>
          <w:color w:val="FF0000"/>
          <w:kern w:val="0"/>
          <w:sz w:val="30"/>
          <w:szCs w:val="30"/>
          <w:lang w:eastAsia="zh-CN"/>
        </w:rPr>
        <w:t>2025-07-15 09:00:00</w:t>
      </w:r>
      <w:r>
        <w:rPr>
          <w:rFonts w:hint="eastAsia" w:ascii="仿宋" w:hAnsi="仿宋" w:eastAsia="仿宋" w:cs="Arial"/>
          <w:sz w:val="30"/>
          <w:szCs w:val="30"/>
          <w:lang w:eastAsia="zh-CN"/>
        </w:rPr>
        <w:t xml:space="preserve"> </w:t>
      </w:r>
      <w:bookmarkEnd w:id="26"/>
    </w:p>
    <w:p w14:paraId="79F81164">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177A05DD">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10D9746C">
      <w:pPr>
        <w:ind w:firstLine="600" w:firstLineChars="200"/>
        <w:rPr>
          <w:rFonts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w:t>
      </w:r>
      <w:r>
        <w:rPr>
          <w:rFonts w:ascii="仿宋" w:hAnsi="仿宋" w:eastAsia="仿宋"/>
          <w:sz w:val="30"/>
          <w:szCs w:val="30"/>
        </w:rPr>
        <w:t xml:space="preserve"> U 盘或 DVD 光盘形式存储，并在</w:t>
      </w:r>
      <w:r>
        <w:rPr>
          <w:rFonts w:hint="eastAsia" w:ascii="仿宋" w:hAnsi="仿宋" w:eastAsia="仿宋"/>
          <w:sz w:val="30"/>
          <w:szCs w:val="30"/>
          <w:lang w:val="en-US" w:eastAsia="zh-CN"/>
        </w:rPr>
        <w:t>响应</w:t>
      </w:r>
      <w:r>
        <w:rPr>
          <w:rFonts w:ascii="仿宋" w:hAnsi="仿宋" w:eastAsia="仿宋"/>
          <w:sz w:val="30"/>
          <w:szCs w:val="30"/>
        </w:rPr>
        <w:t>截止时间前，通过邮寄或直接递交的方式，送达指定地点，逾期送达或未密封将被拒收。</w:t>
      </w:r>
    </w:p>
    <w:p w14:paraId="2BA68EA4">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lang w:val="en-US" w:eastAsia="zh-CN"/>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6DCE300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137951C5">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49DED905">
      <w:pPr>
        <w:spacing w:line="480" w:lineRule="exact"/>
        <w:ind w:firstLine="602" w:firstLineChars="200"/>
        <w:rPr>
          <w:rFonts w:ascii="仿宋" w:hAnsi="仿宋" w:eastAsia="仿宋"/>
          <w:sz w:val="30"/>
          <w:szCs w:val="30"/>
        </w:rPr>
      </w:pPr>
      <w:r>
        <w:rPr>
          <w:rFonts w:hint="eastAsia" w:ascii="仿宋" w:hAnsi="仿宋" w:eastAsia="仿宋"/>
          <w:b/>
          <w:bCs/>
          <w:sz w:val="30"/>
          <w:szCs w:val="30"/>
        </w:rPr>
        <w:t>本次磋商将于2025-07-15 09:00:00在西湖区浙江省杭州市西湖区宝石一路3号203开标室开启。</w:t>
      </w:r>
    </w:p>
    <w:p w14:paraId="226C0F21">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6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0DF19502">
      <w:pPr>
        <w:spacing w:line="480" w:lineRule="exact"/>
        <w:rPr>
          <w:rFonts w:hint="eastAsia" w:ascii="仿宋" w:hAnsi="仿宋" w:eastAsia="仿宋"/>
          <w:sz w:val="30"/>
          <w:szCs w:val="30"/>
        </w:rPr>
      </w:pPr>
    </w:p>
    <w:p w14:paraId="4A90B96A">
      <w:pPr>
        <w:spacing w:line="480" w:lineRule="exact"/>
        <w:ind w:firstLine="600" w:firstLineChars="200"/>
        <w:rPr>
          <w:rFonts w:hint="eastAsia" w:ascii="仿宋" w:hAnsi="仿宋" w:eastAsia="仿宋"/>
          <w:sz w:val="30"/>
          <w:szCs w:val="30"/>
        </w:rPr>
      </w:pPr>
    </w:p>
    <w:p w14:paraId="3F37A656">
      <w:pPr>
        <w:spacing w:line="480" w:lineRule="exact"/>
        <w:ind w:firstLine="602" w:firstLineChars="200"/>
        <w:rPr>
          <w:rFonts w:ascii="仿宋" w:hAnsi="仿宋" w:eastAsia="仿宋"/>
          <w:b/>
          <w:sz w:val="30"/>
          <w:szCs w:val="30"/>
        </w:rPr>
      </w:pPr>
      <w:bookmarkStart w:id="27" w:name="_Toc28359094"/>
      <w:bookmarkStart w:id="28" w:name="_Toc35393634"/>
      <w:bookmarkStart w:id="29" w:name="_Toc35393803"/>
      <w:bookmarkStart w:id="30" w:name="_Toc28359017"/>
      <w:r>
        <w:rPr>
          <w:rFonts w:hint="eastAsia" w:ascii="仿宋" w:hAnsi="仿宋" w:eastAsia="仿宋"/>
          <w:b/>
          <w:sz w:val="30"/>
          <w:szCs w:val="30"/>
        </w:rPr>
        <w:t>六、公告期限</w:t>
      </w:r>
      <w:bookmarkEnd w:id="27"/>
      <w:bookmarkEnd w:id="28"/>
      <w:bookmarkEnd w:id="29"/>
      <w:bookmarkEnd w:id="30"/>
    </w:p>
    <w:p w14:paraId="6EB5931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61E67AD1">
      <w:pPr>
        <w:spacing w:line="480" w:lineRule="exact"/>
        <w:ind w:firstLine="602" w:firstLineChars="200"/>
        <w:rPr>
          <w:rFonts w:ascii="仿宋" w:hAnsi="仿宋" w:eastAsia="仿宋"/>
          <w:b/>
          <w:sz w:val="30"/>
          <w:szCs w:val="30"/>
        </w:rPr>
      </w:pPr>
      <w:bookmarkStart w:id="31" w:name="_Toc35393804"/>
      <w:bookmarkStart w:id="32" w:name="_Toc35393635"/>
      <w:r>
        <w:rPr>
          <w:rFonts w:hint="eastAsia" w:ascii="仿宋" w:hAnsi="仿宋" w:eastAsia="仿宋"/>
          <w:b/>
          <w:sz w:val="30"/>
          <w:szCs w:val="30"/>
        </w:rPr>
        <w:t>七、其他补充事宜</w:t>
      </w:r>
      <w:bookmarkEnd w:id="31"/>
      <w:bookmarkEnd w:id="32"/>
    </w:p>
    <w:p w14:paraId="6791CDE4">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电子交易平台的网络地址和登录方法</w:t>
      </w:r>
    </w:p>
    <w:p w14:paraId="1F8267D7">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24FC3186">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65986828">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CCD87">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其他事项：无</w:t>
      </w:r>
    </w:p>
    <w:p w14:paraId="78F81D94">
      <w:pPr>
        <w:spacing w:line="480" w:lineRule="exact"/>
        <w:ind w:firstLine="600" w:firstLineChars="200"/>
        <w:rPr>
          <w:rFonts w:ascii="仿宋" w:hAnsi="仿宋" w:eastAsia="仿宋"/>
          <w:sz w:val="30"/>
          <w:szCs w:val="30"/>
        </w:rPr>
      </w:pPr>
    </w:p>
    <w:p w14:paraId="4E0BB1C9">
      <w:pPr>
        <w:spacing w:line="480" w:lineRule="exact"/>
        <w:ind w:firstLine="602" w:firstLineChars="200"/>
        <w:rPr>
          <w:rFonts w:ascii="仿宋" w:hAnsi="仿宋" w:eastAsia="仿宋"/>
          <w:b/>
          <w:sz w:val="30"/>
          <w:szCs w:val="30"/>
        </w:rPr>
      </w:pPr>
      <w:bookmarkStart w:id="33" w:name="_Toc28359018"/>
      <w:bookmarkStart w:id="34" w:name="_Toc35393636"/>
      <w:bookmarkStart w:id="35" w:name="_Toc35393805"/>
      <w:bookmarkStart w:id="36" w:name="_Toc28359095"/>
      <w:r>
        <w:rPr>
          <w:rFonts w:hint="eastAsia" w:ascii="仿宋" w:hAnsi="仿宋" w:eastAsia="仿宋"/>
          <w:b/>
          <w:sz w:val="30"/>
          <w:szCs w:val="30"/>
        </w:rPr>
        <w:t>八、</w:t>
      </w:r>
      <w:bookmarkEnd w:id="33"/>
      <w:bookmarkEnd w:id="34"/>
      <w:bookmarkEnd w:id="35"/>
      <w:bookmarkEnd w:id="36"/>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10DE8A7">
      <w:pPr>
        <w:spacing w:line="480" w:lineRule="exact"/>
        <w:ind w:firstLine="600" w:firstLineChars="200"/>
        <w:rPr>
          <w:rFonts w:ascii="仿宋" w:hAnsi="仿宋" w:eastAsia="仿宋"/>
          <w:sz w:val="30"/>
          <w:szCs w:val="30"/>
        </w:rPr>
      </w:pPr>
      <w:bookmarkStart w:id="37" w:name="_Toc28359096"/>
      <w:bookmarkStart w:id="38" w:name="_Toc35393637"/>
      <w:bookmarkStart w:id="39" w:name="_Toc28359019"/>
      <w:bookmarkStart w:id="40" w:name="_Toc35393806"/>
      <w:r>
        <w:rPr>
          <w:rFonts w:hint="eastAsia" w:ascii="仿宋" w:hAnsi="仿宋" w:eastAsia="仿宋"/>
          <w:sz w:val="30"/>
          <w:szCs w:val="30"/>
        </w:rPr>
        <w:t>1.采购人信息</w:t>
      </w:r>
      <w:bookmarkEnd w:id="37"/>
      <w:bookmarkEnd w:id="38"/>
      <w:bookmarkEnd w:id="39"/>
      <w:bookmarkEnd w:id="40"/>
    </w:p>
    <w:p w14:paraId="3EB637A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1" w:name="PO_421_PM026"/>
      <w:r>
        <w:rPr>
          <w:rFonts w:hint="eastAsia" w:ascii="仿宋" w:hAnsi="仿宋" w:eastAsia="仿宋"/>
          <w:color w:val="000000" w:themeColor="text1"/>
          <w:sz w:val="30"/>
          <w:szCs w:val="30"/>
          <w:lang w:eastAsia="zh-CN"/>
          <w14:textFill>
            <w14:solidFill>
              <w14:schemeClr w14:val="tx1"/>
            </w14:solidFill>
          </w14:textFill>
        </w:rPr>
        <w:t>浙江省博物馆</w:t>
      </w:r>
      <w:bookmarkEnd w:id="41"/>
    </w:p>
    <w:p w14:paraId="01CA65D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2" w:name="PO_421_PM030"/>
      <w:r>
        <w:rPr>
          <w:rFonts w:hint="eastAsia" w:ascii="Calibri" w:hAnsi="Calibri" w:eastAsia="仿宋" w:cs="Calibri"/>
          <w:color w:val="000000" w:themeColor="text1"/>
          <w:sz w:val="30"/>
          <w:szCs w:val="30"/>
          <w:lang w:eastAsia="zh-CN"/>
          <w14:textFill>
            <w14:solidFill>
              <w14:schemeClr w14:val="tx1"/>
            </w14:solidFill>
          </w14:textFill>
        </w:rPr>
        <w:t>之江文化中心（博物馆）</w:t>
      </w:r>
      <w:bookmarkEnd w:id="42"/>
    </w:p>
    <w:p w14:paraId="7274EAF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3"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3"/>
    </w:p>
    <w:p w14:paraId="55320E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4" w:name="PO_3000001756_PM027"/>
      <w:r>
        <w:rPr>
          <w:rFonts w:hint="eastAsia" w:ascii="Calibri" w:hAnsi="Calibri" w:eastAsia="仿宋" w:cs="Calibri"/>
          <w:color w:val="000000" w:themeColor="text1"/>
          <w:sz w:val="30"/>
          <w:szCs w:val="30"/>
          <w:lang w:eastAsia="zh-CN"/>
          <w14:textFill>
            <w14:solidFill>
              <w14:schemeClr w14:val="tx1"/>
            </w14:solidFill>
          </w14:textFill>
        </w:rPr>
        <w:t>袁老师</w:t>
      </w:r>
      <w:bookmarkEnd w:id="44"/>
    </w:p>
    <w:p w14:paraId="5C561BB4">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5" w:name="PO_3000001756_PM028"/>
      <w:r>
        <w:rPr>
          <w:rFonts w:hint="eastAsia" w:ascii="仿宋" w:hAnsi="仿宋" w:eastAsia="仿宋"/>
          <w:color w:val="000000" w:themeColor="text1"/>
          <w:sz w:val="30"/>
          <w:szCs w:val="30"/>
          <w:lang w:eastAsia="zh-CN"/>
          <w14:textFill>
            <w14:solidFill>
              <w14:schemeClr w14:val="tx1"/>
            </w14:solidFill>
          </w14:textFill>
        </w:rPr>
        <w:t>0571-87980281</w:t>
      </w:r>
      <w:bookmarkEnd w:id="45"/>
    </w:p>
    <w:p w14:paraId="6F3677B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6" w:name="PO_421_PM001390"/>
      <w:r>
        <w:rPr>
          <w:rFonts w:hint="eastAsia" w:ascii="仿宋" w:hAnsi="仿宋" w:eastAsia="仿宋"/>
          <w:color w:val="000000" w:themeColor="text1"/>
          <w:sz w:val="30"/>
          <w:szCs w:val="30"/>
          <w:lang w:eastAsia="zh-CN"/>
          <w14:textFill>
            <w14:solidFill>
              <w14:schemeClr w14:val="tx1"/>
            </w14:solidFill>
          </w14:textFill>
        </w:rPr>
        <w:t>袁老师</w:t>
      </w:r>
      <w:bookmarkEnd w:id="46"/>
    </w:p>
    <w:p w14:paraId="7261FBC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7" w:name="PO_421_PM001391"/>
      <w:r>
        <w:rPr>
          <w:rFonts w:hint="eastAsia" w:ascii="仿宋" w:hAnsi="仿宋" w:eastAsia="仿宋"/>
          <w:color w:val="000000" w:themeColor="text1"/>
          <w:sz w:val="30"/>
          <w:szCs w:val="30"/>
          <w:lang w:eastAsia="zh-CN"/>
          <w14:textFill>
            <w14:solidFill>
              <w14:schemeClr w14:val="tx1"/>
            </w14:solidFill>
          </w14:textFill>
        </w:rPr>
        <w:t>0571-87980281</w:t>
      </w:r>
      <w:bookmarkEnd w:id="47"/>
    </w:p>
    <w:p w14:paraId="15CC9E0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30B8FA9">
      <w:pPr>
        <w:spacing w:line="480" w:lineRule="exact"/>
        <w:ind w:firstLine="600" w:firstLineChars="200"/>
        <w:rPr>
          <w:rFonts w:ascii="仿宋" w:hAnsi="仿宋" w:eastAsia="仿宋"/>
          <w:sz w:val="30"/>
          <w:szCs w:val="30"/>
        </w:rPr>
      </w:pPr>
      <w:bookmarkStart w:id="48" w:name="_Toc35393807"/>
      <w:bookmarkStart w:id="49" w:name="_Toc28359020"/>
      <w:bookmarkStart w:id="50" w:name="_Toc35393638"/>
      <w:bookmarkStart w:id="51" w:name="_Toc28359097"/>
      <w:r>
        <w:rPr>
          <w:rFonts w:hint="eastAsia" w:ascii="仿宋" w:hAnsi="仿宋" w:eastAsia="仿宋"/>
          <w:sz w:val="30"/>
          <w:szCs w:val="30"/>
        </w:rPr>
        <w:t>2.采购代理机构信息（如有）</w:t>
      </w:r>
      <w:bookmarkEnd w:id="48"/>
      <w:bookmarkEnd w:id="49"/>
      <w:bookmarkEnd w:id="50"/>
      <w:bookmarkEnd w:id="51"/>
    </w:p>
    <w:p w14:paraId="2BBDCF29">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7B63B951">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90728B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59A5D4D9">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2" w:name="PO_15528_PM032"/>
      <w:r>
        <w:rPr>
          <w:rFonts w:hint="eastAsia" w:ascii="仿宋" w:hAnsi="仿宋" w:eastAsia="仿宋"/>
          <w:sz w:val="30"/>
          <w:szCs w:val="30"/>
          <w:lang w:eastAsia="zh-CN"/>
        </w:rPr>
        <w:t>方岚</w:t>
      </w:r>
      <w:bookmarkEnd w:id="52"/>
    </w:p>
    <w:p w14:paraId="7503131C">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5719F0E1">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3" w:name="PO_15528_PM033"/>
      <w:bookmarkStart w:id="54" w:name="PO_3000001756_PM033"/>
      <w:r>
        <w:rPr>
          <w:rFonts w:hint="eastAsia" w:ascii="仿宋" w:hAnsi="仿宋" w:eastAsia="仿宋"/>
          <w:sz w:val="30"/>
          <w:szCs w:val="30"/>
        </w:rPr>
        <w:t>A岗：</w:t>
      </w:r>
      <w:bookmarkEnd w:id="53"/>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4"/>
    </w:p>
    <w:p w14:paraId="61EE602D">
      <w:pPr>
        <w:spacing w:line="480" w:lineRule="exact"/>
        <w:ind w:firstLine="560" w:firstLineChars="200"/>
        <w:rPr>
          <w:rFonts w:hint="eastAsia" w:ascii="仿宋" w:hAnsi="仿宋" w:eastAsia="仿宋" w:cs="Times New Roman"/>
          <w:sz w:val="30"/>
          <w:szCs w:val="30"/>
          <w:lang w:eastAsia="zh-CN"/>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06FD47C7">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质疑联系人：张</w:t>
      </w:r>
      <w:r>
        <w:rPr>
          <w:rFonts w:hint="eastAsia" w:ascii="仿宋" w:hAnsi="仿宋" w:eastAsia="仿宋"/>
          <w:sz w:val="30"/>
          <w:szCs w:val="30"/>
          <w:lang w:eastAsia="zh-CN"/>
        </w:rPr>
        <w:t>哲</w:t>
      </w:r>
    </w:p>
    <w:p w14:paraId="10770439">
      <w:pPr>
        <w:spacing w:line="480" w:lineRule="exact"/>
        <w:ind w:firstLine="600" w:firstLineChars="200"/>
        <w:rPr>
          <w:rFonts w:hint="default" w:eastAsia="仿宋"/>
          <w:sz w:val="30"/>
          <w:szCs w:val="30"/>
          <w:lang w:val="en-US" w:eastAsia="zh-CN"/>
        </w:rPr>
      </w:pPr>
      <w:r>
        <w:rPr>
          <w:rFonts w:hint="eastAsia" w:ascii="仿宋" w:hAnsi="仿宋" w:eastAsia="仿宋"/>
          <w:sz w:val="30"/>
          <w:szCs w:val="30"/>
        </w:rPr>
        <w:t>质疑联系方式：0571-8890</w:t>
      </w:r>
      <w:r>
        <w:rPr>
          <w:rFonts w:ascii="仿宋" w:hAnsi="仿宋" w:eastAsia="仿宋"/>
          <w:sz w:val="30"/>
          <w:szCs w:val="30"/>
        </w:rPr>
        <w:t>77</w:t>
      </w:r>
      <w:r>
        <w:rPr>
          <w:rFonts w:hint="eastAsia" w:ascii="仿宋" w:hAnsi="仿宋" w:eastAsia="仿宋"/>
          <w:sz w:val="30"/>
          <w:szCs w:val="30"/>
          <w:lang w:val="en-US" w:eastAsia="zh-CN"/>
        </w:rPr>
        <w:t>07</w:t>
      </w:r>
    </w:p>
    <w:p w14:paraId="01631873">
      <w:pPr>
        <w:spacing w:line="480" w:lineRule="exact"/>
        <w:ind w:firstLine="600" w:firstLineChars="200"/>
        <w:rPr>
          <w:rFonts w:ascii="仿宋" w:hAnsi="仿宋" w:eastAsia="仿宋"/>
          <w:sz w:val="30"/>
          <w:szCs w:val="30"/>
        </w:rPr>
      </w:pPr>
    </w:p>
    <w:bookmarkEnd w:id="2"/>
    <w:bookmarkEnd w:id="3"/>
    <w:p w14:paraId="2A3DB45D">
      <w:pPr>
        <w:spacing w:line="480" w:lineRule="exact"/>
        <w:ind w:firstLine="600" w:firstLineChars="200"/>
        <w:rPr>
          <w:rFonts w:ascii="仿宋" w:hAnsi="仿宋" w:eastAsia="仿宋"/>
          <w:sz w:val="30"/>
          <w:szCs w:val="30"/>
        </w:rPr>
      </w:pPr>
      <w:bookmarkStart w:id="55" w:name="_Toc35393639"/>
      <w:bookmarkStart w:id="56" w:name="_Toc35393808"/>
      <w:bookmarkStart w:id="57" w:name="_Toc28359098"/>
      <w:bookmarkStart w:id="58" w:name="_Toc28359021"/>
      <w:r>
        <w:rPr>
          <w:rFonts w:hint="eastAsia" w:ascii="仿宋" w:hAnsi="仿宋" w:eastAsia="仿宋"/>
          <w:sz w:val="30"/>
          <w:szCs w:val="30"/>
        </w:rPr>
        <w:t>3.</w:t>
      </w:r>
      <w:bookmarkEnd w:id="55"/>
      <w:bookmarkEnd w:id="56"/>
      <w:bookmarkEnd w:id="57"/>
      <w:bookmarkEnd w:id="58"/>
      <w:r>
        <w:rPr>
          <w:rFonts w:hint="eastAsia" w:ascii="仿宋" w:hAnsi="仿宋" w:eastAsia="仿宋"/>
          <w:sz w:val="30"/>
          <w:szCs w:val="30"/>
        </w:rPr>
        <w:t xml:space="preserve"> 同级政府采购监督管理部门</w:t>
      </w:r>
    </w:p>
    <w:p w14:paraId="5138057F">
      <w:pPr>
        <w:snapToGrid w:val="0"/>
        <w:spacing w:before="120" w:beforeLines="50" w:after="120" w:afterLines="50" w:line="460" w:lineRule="exact"/>
        <w:ind w:firstLine="600" w:firstLineChars="200"/>
        <w:rPr>
          <w:rFonts w:ascii="仿宋" w:hAnsi="仿宋" w:eastAsia="仿宋"/>
          <w:sz w:val="30"/>
          <w:szCs w:val="30"/>
        </w:rPr>
      </w:pPr>
      <w:bookmarkStart w:id="59" w:name="_Toc451762243"/>
      <w:bookmarkStart w:id="60" w:name="_Toc510137460"/>
      <w:r>
        <w:rPr>
          <w:rFonts w:hint="eastAsia" w:ascii="仿宋" w:hAnsi="仿宋" w:eastAsia="仿宋"/>
          <w:sz w:val="30"/>
          <w:szCs w:val="30"/>
        </w:rPr>
        <w:t>名   称：浙江省财政厅政府采购监管处、浙江省政府采购行政裁决服务中心（杭州）</w:t>
      </w:r>
    </w:p>
    <w:p w14:paraId="030A671D">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7528FEF">
      <w:pPr>
        <w:snapToGrid w:val="0"/>
        <w:spacing w:before="120" w:beforeLines="50" w:after="120" w:afterLines="50" w:line="4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传   真：/</w:t>
      </w:r>
    </w:p>
    <w:p w14:paraId="33B5FB4C">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361F8E91">
      <w:pPr>
        <w:jc w:val="both"/>
        <w:rPr>
          <w:rFonts w:ascii="仿宋" w:hAnsi="仿宋" w:eastAsia="仿宋" w:cs="仿宋"/>
          <w:kern w:val="0"/>
          <w:sz w:val="30"/>
          <w:szCs w:val="30"/>
        </w:rPr>
      </w:pPr>
      <w:r>
        <w:rPr>
          <w:rFonts w:hint="eastAsia" w:ascii="仿宋" w:hAnsi="仿宋" w:eastAsia="仿宋"/>
          <w:sz w:val="30"/>
          <w:szCs w:val="30"/>
        </w:rPr>
        <w:t>监督投诉电话：0571-87807798</w:t>
      </w:r>
    </w:p>
    <w:p w14:paraId="68653DC5">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FC1A3B3">
      <w:pPr>
        <w:spacing w:line="480" w:lineRule="exact"/>
        <w:ind w:firstLine="723" w:firstLineChars="200"/>
        <w:rPr>
          <w:b/>
          <w:sz w:val="36"/>
          <w:szCs w:val="36"/>
        </w:rPr>
      </w:pPr>
    </w:p>
    <w:p w14:paraId="388007F6">
      <w:pPr>
        <w:spacing w:line="480" w:lineRule="exact"/>
        <w:ind w:firstLine="723" w:firstLineChars="200"/>
        <w:rPr>
          <w:b/>
          <w:sz w:val="36"/>
          <w:szCs w:val="36"/>
        </w:rPr>
      </w:pPr>
    </w:p>
    <w:p w14:paraId="1A1A426F">
      <w:pPr>
        <w:spacing w:line="480" w:lineRule="exact"/>
        <w:ind w:firstLine="723" w:firstLineChars="200"/>
        <w:rPr>
          <w:b/>
          <w:sz w:val="36"/>
          <w:szCs w:val="36"/>
        </w:rPr>
      </w:pPr>
    </w:p>
    <w:p w14:paraId="3DE15EF4">
      <w:pPr>
        <w:spacing w:line="480" w:lineRule="exact"/>
        <w:ind w:firstLine="723" w:firstLineChars="200"/>
        <w:rPr>
          <w:b/>
          <w:sz w:val="36"/>
          <w:szCs w:val="36"/>
        </w:rPr>
      </w:pPr>
    </w:p>
    <w:p w14:paraId="5FCEE18B">
      <w:pPr>
        <w:spacing w:line="480" w:lineRule="exact"/>
        <w:ind w:firstLine="723" w:firstLineChars="200"/>
        <w:rPr>
          <w:b/>
          <w:sz w:val="36"/>
          <w:szCs w:val="36"/>
        </w:rPr>
      </w:pPr>
    </w:p>
    <w:p w14:paraId="08E2A8AD">
      <w:pPr>
        <w:spacing w:line="480" w:lineRule="exact"/>
        <w:ind w:firstLine="723" w:firstLineChars="200"/>
        <w:rPr>
          <w:b/>
          <w:sz w:val="36"/>
          <w:szCs w:val="36"/>
        </w:rPr>
      </w:pPr>
    </w:p>
    <w:p w14:paraId="7B60609B">
      <w:pPr>
        <w:spacing w:line="480" w:lineRule="exact"/>
        <w:ind w:firstLine="723" w:firstLineChars="200"/>
        <w:rPr>
          <w:b/>
          <w:sz w:val="36"/>
          <w:szCs w:val="36"/>
        </w:rPr>
      </w:pPr>
    </w:p>
    <w:p w14:paraId="16F102B9">
      <w:pPr>
        <w:spacing w:line="480" w:lineRule="exact"/>
        <w:ind w:firstLine="723" w:firstLineChars="200"/>
        <w:rPr>
          <w:b/>
          <w:sz w:val="36"/>
          <w:szCs w:val="36"/>
        </w:rPr>
      </w:pPr>
    </w:p>
    <w:p w14:paraId="44BC214B">
      <w:pPr>
        <w:spacing w:line="480" w:lineRule="exact"/>
        <w:ind w:firstLine="723" w:firstLineChars="200"/>
        <w:rPr>
          <w:b/>
          <w:sz w:val="36"/>
          <w:szCs w:val="36"/>
        </w:rPr>
      </w:pPr>
    </w:p>
    <w:p w14:paraId="6BB53E74">
      <w:pPr>
        <w:spacing w:line="480" w:lineRule="exact"/>
        <w:ind w:firstLine="723" w:firstLineChars="200"/>
        <w:rPr>
          <w:b/>
          <w:sz w:val="36"/>
          <w:szCs w:val="36"/>
        </w:rPr>
      </w:pPr>
    </w:p>
    <w:p w14:paraId="6128E00C">
      <w:pPr>
        <w:spacing w:line="480" w:lineRule="exact"/>
        <w:ind w:firstLine="723" w:firstLineChars="200"/>
        <w:rPr>
          <w:b/>
          <w:sz w:val="36"/>
          <w:szCs w:val="36"/>
        </w:rPr>
      </w:pPr>
    </w:p>
    <w:p w14:paraId="4AD62D39">
      <w:pPr>
        <w:spacing w:line="480" w:lineRule="exact"/>
        <w:ind w:firstLine="723" w:firstLineChars="200"/>
        <w:rPr>
          <w:b/>
          <w:sz w:val="36"/>
          <w:szCs w:val="36"/>
        </w:rPr>
      </w:pPr>
    </w:p>
    <w:p w14:paraId="7FF5A24A">
      <w:pPr>
        <w:spacing w:line="480" w:lineRule="exact"/>
        <w:ind w:firstLine="723" w:firstLineChars="200"/>
        <w:rPr>
          <w:b/>
          <w:sz w:val="36"/>
          <w:szCs w:val="36"/>
        </w:rPr>
      </w:pPr>
    </w:p>
    <w:p w14:paraId="754B69A9">
      <w:pPr>
        <w:spacing w:line="480" w:lineRule="exact"/>
        <w:ind w:firstLine="723" w:firstLineChars="200"/>
        <w:rPr>
          <w:b/>
          <w:sz w:val="36"/>
          <w:szCs w:val="36"/>
        </w:rPr>
      </w:pPr>
    </w:p>
    <w:p w14:paraId="69376F41">
      <w:pPr>
        <w:spacing w:line="480" w:lineRule="exact"/>
        <w:ind w:firstLine="723" w:firstLineChars="200"/>
        <w:rPr>
          <w:b/>
          <w:sz w:val="36"/>
          <w:szCs w:val="36"/>
        </w:rPr>
      </w:pPr>
    </w:p>
    <w:p w14:paraId="59032967">
      <w:pPr>
        <w:spacing w:line="480" w:lineRule="exact"/>
        <w:ind w:firstLine="723" w:firstLineChars="200"/>
        <w:rPr>
          <w:b/>
          <w:sz w:val="36"/>
          <w:szCs w:val="36"/>
        </w:rPr>
      </w:pPr>
    </w:p>
    <w:p w14:paraId="57E3878E">
      <w:pPr>
        <w:spacing w:line="480" w:lineRule="exact"/>
        <w:ind w:firstLine="723" w:firstLineChars="200"/>
        <w:rPr>
          <w:b/>
          <w:sz w:val="36"/>
          <w:szCs w:val="36"/>
        </w:rPr>
      </w:pPr>
    </w:p>
    <w:p w14:paraId="49DCC187">
      <w:pPr>
        <w:spacing w:line="480" w:lineRule="exact"/>
        <w:ind w:firstLine="723" w:firstLineChars="200"/>
        <w:rPr>
          <w:b/>
          <w:sz w:val="36"/>
          <w:szCs w:val="36"/>
        </w:rPr>
      </w:pPr>
    </w:p>
    <w:p w14:paraId="0F90FE41">
      <w:pPr>
        <w:spacing w:line="480" w:lineRule="exact"/>
        <w:ind w:firstLine="723" w:firstLineChars="200"/>
        <w:rPr>
          <w:b/>
          <w:sz w:val="36"/>
          <w:szCs w:val="36"/>
        </w:rPr>
      </w:pPr>
    </w:p>
    <w:p w14:paraId="051D66F0">
      <w:pPr>
        <w:spacing w:line="480" w:lineRule="exact"/>
        <w:ind w:firstLine="723" w:firstLineChars="200"/>
        <w:rPr>
          <w:b/>
          <w:sz w:val="36"/>
          <w:szCs w:val="36"/>
        </w:rPr>
      </w:pPr>
    </w:p>
    <w:p w14:paraId="797299DE">
      <w:pPr>
        <w:spacing w:line="480" w:lineRule="exact"/>
        <w:ind w:firstLine="723" w:firstLineChars="200"/>
        <w:rPr>
          <w:b/>
          <w:sz w:val="36"/>
          <w:szCs w:val="36"/>
        </w:rPr>
      </w:pPr>
    </w:p>
    <w:p w14:paraId="2FDB5750">
      <w:pPr>
        <w:spacing w:line="480" w:lineRule="exact"/>
        <w:rPr>
          <w:b/>
          <w:sz w:val="36"/>
          <w:szCs w:val="36"/>
        </w:rPr>
      </w:pPr>
    </w:p>
    <w:p w14:paraId="2A787DC3">
      <w:pPr>
        <w:spacing w:line="480" w:lineRule="exact"/>
        <w:ind w:firstLine="723" w:firstLineChars="200"/>
        <w:jc w:val="center"/>
        <w:rPr>
          <w:rFonts w:hint="eastAsia" w:ascii="仿宋" w:hAnsi="仿宋"/>
        </w:rPr>
      </w:pPr>
      <w:r>
        <w:rPr>
          <w:rFonts w:hint="eastAsia"/>
          <w:b/>
          <w:sz w:val="36"/>
          <w:szCs w:val="36"/>
        </w:rPr>
        <w:t>第二章响应方须知</w:t>
      </w:r>
      <w:bookmarkEnd w:id="59"/>
      <w:bookmarkEnd w:id="60"/>
    </w:p>
    <w:p w14:paraId="5EBDD2E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5A2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4B60CB0">
            <w:pPr>
              <w:snapToGrid w:val="0"/>
              <w:jc w:val="center"/>
              <w:rPr>
                <w:rFonts w:ascii="仿宋" w:hAnsi="仿宋" w:eastAsia="仿宋"/>
                <w:sz w:val="30"/>
                <w:szCs w:val="30"/>
              </w:rPr>
            </w:pPr>
            <w:r>
              <w:rPr>
                <w:rFonts w:hint="eastAsia" w:ascii="仿宋" w:hAnsi="仿宋" w:eastAsia="仿宋"/>
                <w:sz w:val="30"/>
                <w:szCs w:val="30"/>
              </w:rPr>
              <w:t>序</w:t>
            </w:r>
          </w:p>
          <w:p w14:paraId="646CBC6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E577FA6">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269DF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3EFBB6E">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1E2B233C">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66B27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3672CEF">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3BC559DE">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26D0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A29C11E">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6A1ABB57">
            <w:pPr>
              <w:snapToGrid w:val="0"/>
              <w:jc w:val="left"/>
              <w:rPr>
                <w:rFonts w:ascii="仿宋" w:hAnsi="仿宋" w:eastAsia="仿宋"/>
                <w:sz w:val="24"/>
                <w:szCs w:val="24"/>
              </w:rPr>
            </w:pPr>
            <w:r>
              <w:rPr>
                <w:rFonts w:hint="eastAsia" w:ascii="仿宋" w:hAnsi="仿宋" w:eastAsia="仿宋"/>
                <w:sz w:val="24"/>
                <w:szCs w:val="24"/>
              </w:rPr>
              <w:t xml:space="preserve">政府采购节能环保产品: </w:t>
            </w:r>
            <w:r>
              <w:rPr>
                <w:rFonts w:hint="eastAsia" w:ascii="仿宋" w:hAnsi="仿宋" w:eastAsia="仿宋"/>
                <w:sz w:val="24"/>
                <w:szCs w:val="24"/>
                <w:lang w:val="en-US" w:eastAsia="zh-CN"/>
              </w:rPr>
              <w:t>响应</w:t>
            </w:r>
            <w:r>
              <w:rPr>
                <w:rFonts w:hint="eastAsia" w:ascii="仿宋" w:hAnsi="仿宋" w:eastAsia="仿宋"/>
                <w:sz w:val="24"/>
                <w:szCs w:val="24"/>
              </w:rPr>
              <w:t>产品若属于节能（环保）产品的，请提供参与实施政府采购节能（环境标志）产品认证机构出具的认证证书或证书发布平台的</w:t>
            </w:r>
            <w:r>
              <w:rPr>
                <w:rFonts w:hint="eastAsia" w:ascii="仿宋" w:hAnsi="仿宋" w:eastAsia="仿宋"/>
                <w:sz w:val="24"/>
                <w:szCs w:val="24"/>
                <w:lang w:val="en-US" w:eastAsia="zh-CN"/>
              </w:rPr>
              <w:t>响应</w:t>
            </w:r>
            <w:r>
              <w:rPr>
                <w:rFonts w:hint="eastAsia" w:ascii="仿宋" w:hAnsi="仿宋" w:eastAsia="仿宋"/>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E01D162">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54B5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428A89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62CE4F7">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B730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73EC2F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75D11F32">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7D12A3FC">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CEF92D6">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浙江省博物馆2025年度保洁服务物业项目 </w:t>
            </w:r>
            <w:r>
              <w:rPr>
                <w:rFonts w:hint="eastAsia" w:ascii="仿宋" w:hAnsi="仿宋" w:eastAsia="仿宋"/>
                <w:b/>
                <w:color w:val="000000" w:themeColor="text1"/>
                <w:sz w:val="24"/>
                <w:szCs w:val="24"/>
                <w14:textFill>
                  <w14:solidFill>
                    <w14:schemeClr w14:val="tx1"/>
                  </w14:solidFill>
                </w14:textFill>
              </w:rPr>
              <w:t>，</w:t>
            </w:r>
          </w:p>
          <w:p w14:paraId="18AF2D0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14:paraId="35B7FC88">
            <w:pPr>
              <w:pStyle w:val="14"/>
              <w:numPr>
                <w:ilvl w:val="0"/>
                <w:numId w:val="19"/>
              </w:numPr>
              <w:rPr>
                <w:rFonts w:hint="eastAsia"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本项目专门面向中小企业采购的项目，不再执行价格评审优惠的扶持政策。</w:t>
            </w:r>
          </w:p>
          <w:p w14:paraId="03F9F80E">
            <w:pPr>
              <w:snapToGrid w:val="0"/>
              <w:spacing w:line="460" w:lineRule="exact"/>
              <w:ind w:firstLine="602" w:firstLineChars="250"/>
              <w:rPr>
                <w:rFonts w:hint="eastAsia"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021FAE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77297FA0">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54034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2C8C9B7">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665A7257">
            <w:pPr>
              <w:snapToGrid w:val="0"/>
              <w:rPr>
                <w:rFonts w:hint="eastAsia" w:ascii="仿宋" w:hAnsi="仿宋" w:eastAsia="仿宋"/>
                <w:sz w:val="24"/>
                <w:szCs w:val="24"/>
                <w:lang w:eastAsia="zh-CN"/>
              </w:rPr>
            </w:pPr>
            <w:bookmarkStart w:id="61"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1"/>
          </w:p>
        </w:tc>
      </w:tr>
      <w:tr w14:paraId="1442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5D09F09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0A8DCAC5">
            <w:pPr>
              <w:ind w:firstLine="480" w:firstLineChars="200"/>
              <w:rPr>
                <w:rFonts w:hint="default" w:ascii="仿宋" w:hAnsi="仿宋" w:eastAsia="仿宋"/>
                <w:sz w:val="24"/>
                <w:szCs w:val="24"/>
                <w:lang w:val="en-US" w:eastAsia="zh-CN"/>
              </w:rPr>
            </w:pP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sz w:val="24"/>
                <w:szCs w:val="24"/>
                <w:u w:val="single"/>
                <w:lang w:val="en-US" w:eastAsia="zh-CN"/>
              </w:rPr>
              <w:t>格式及内容要求详见总则（六）询问和质疑</w:t>
            </w:r>
          </w:p>
        </w:tc>
      </w:tr>
      <w:tr w14:paraId="1CDDC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2DB1A33">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0C715C7D">
            <w:pPr>
              <w:snapToGrid w:val="0"/>
              <w:rPr>
                <w:rFonts w:hint="eastAsia" w:ascii="仿宋" w:hAnsi="仿宋" w:eastAsia="仿宋"/>
                <w:sz w:val="24"/>
                <w:szCs w:val="24"/>
                <w:lang w:eastAsia="zh-CN"/>
              </w:rPr>
            </w:pPr>
            <w:bookmarkStart w:id="62" w:name="PO_3000001756_PM044"/>
            <w:r>
              <w:rPr>
                <w:rFonts w:hint="eastAsia" w:ascii="仿宋" w:hAnsi="仿宋" w:eastAsia="仿宋"/>
                <w:sz w:val="24"/>
                <w:szCs w:val="24"/>
                <w:lang w:eastAsia="zh-CN"/>
              </w:rPr>
              <w:t>允许分包</w:t>
            </w:r>
            <w:bookmarkEnd w:id="62"/>
            <w:r>
              <w:rPr>
                <w:rFonts w:hint="eastAsia" w:ascii="仿宋" w:hAnsi="仿宋" w:eastAsia="仿宋"/>
                <w:sz w:val="24"/>
                <w:szCs w:val="24"/>
                <w:lang w:eastAsia="zh-CN"/>
              </w:rPr>
              <w:t>：非主体、非关键性工作允许分包。</w:t>
            </w:r>
          </w:p>
          <w:p w14:paraId="729C9498">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033BF744">
            <w:pPr>
              <w:snapToGrid w:val="0"/>
              <w:rPr>
                <w:rFonts w:ascii="仿宋" w:hAnsi="仿宋" w:eastAsia="仿宋"/>
                <w:sz w:val="24"/>
                <w:szCs w:val="24"/>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p w14:paraId="42CE5FAB">
            <w:pPr>
              <w:snapToGrid w:val="0"/>
              <w:rPr>
                <w:rFonts w:hint="eastAsia" w:ascii="仿宋" w:hAnsi="仿宋" w:eastAsia="仿宋"/>
                <w:sz w:val="24"/>
                <w:szCs w:val="24"/>
              </w:rPr>
            </w:pPr>
            <w:r>
              <w:rPr>
                <w:rFonts w:hint="eastAsia" w:ascii="仿宋" w:hAnsi="仿宋" w:eastAsia="仿宋"/>
                <w:sz w:val="24"/>
                <w:szCs w:val="24"/>
              </w:rPr>
              <w:t>联合</w:t>
            </w:r>
            <w:r>
              <w:rPr>
                <w:rFonts w:hint="eastAsia" w:ascii="仿宋" w:hAnsi="仿宋" w:eastAsia="仿宋"/>
                <w:sz w:val="24"/>
                <w:szCs w:val="24"/>
                <w:lang w:val="en-US" w:eastAsia="zh-CN"/>
              </w:rPr>
              <w:t>响应</w:t>
            </w:r>
            <w:r>
              <w:rPr>
                <w:rFonts w:hint="eastAsia" w:ascii="仿宋" w:hAnsi="仿宋" w:eastAsia="仿宋"/>
                <w:sz w:val="24"/>
                <w:szCs w:val="24"/>
              </w:rPr>
              <w:t>：</w:t>
            </w:r>
            <w:bookmarkStart w:id="63" w:name="PO_15528_PM007_1"/>
            <w:r>
              <w:rPr>
                <w:rFonts w:hint="eastAsia" w:ascii="仿宋" w:hAnsi="仿宋" w:eastAsia="仿宋"/>
                <w:sz w:val="24"/>
                <w:szCs w:val="24"/>
                <w:lang w:eastAsia="zh-CN"/>
              </w:rPr>
              <w:t>标项1:允许联合体投标</w:t>
            </w:r>
            <w:bookmarkEnd w:id="63"/>
            <w:r>
              <w:rPr>
                <w:rFonts w:hint="eastAsia" w:ascii="仿宋" w:hAnsi="仿宋" w:eastAsia="仿宋"/>
                <w:sz w:val="24"/>
                <w:szCs w:val="24"/>
              </w:rPr>
              <w:t>。</w:t>
            </w:r>
          </w:p>
        </w:tc>
      </w:tr>
      <w:tr w14:paraId="13264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940CBD5">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62690B70">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1</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联合体业绩认定</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响应</w:t>
            </w:r>
            <w:r>
              <w:rPr>
                <w:rFonts w:hint="eastAsia" w:ascii="仿宋" w:hAnsi="仿宋" w:eastAsia="仿宋" w:cs="Times New Roman"/>
                <w:b w:val="0"/>
                <w:bCs w:val="0"/>
                <w:color w:val="000000" w:themeColor="text1"/>
                <w:sz w:val="24"/>
                <w:szCs w:val="24"/>
                <w:u w:val="none"/>
                <w14:textFill>
                  <w14:solidFill>
                    <w14:schemeClr w14:val="tx1"/>
                  </w14:solidFill>
                </w14:textFill>
              </w:rPr>
              <w:t>的，联合体各方分别提供与联合体协议中规定的分工内容相应的业绩证明材料，业绩数量以提供材料较少的一方为准。</w:t>
            </w:r>
          </w:p>
          <w:p w14:paraId="2BA4705E">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2</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联合体商务和技术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材料认定：</w:t>
            </w:r>
          </w:p>
          <w:p w14:paraId="4B5FEA21">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的，联合体各方均需按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，否则视为不符合相关要求。</w:t>
            </w:r>
          </w:p>
          <w:p w14:paraId="6BA0CE93">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的，联合体中有一方或者联合体成员根据分工按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要求提供了</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的，视为符合了相关要求。</w:t>
            </w:r>
          </w:p>
          <w:p w14:paraId="5DE31A94">
            <w:pPr>
              <w:snapToGrid w:val="0"/>
              <w:rPr>
                <w:rFonts w:hint="eastAsia" w:ascii="仿宋" w:hAnsi="仿宋" w:eastAsia="仿宋"/>
                <w:sz w:val="24"/>
                <w:szCs w:val="24"/>
              </w:rPr>
            </w:pP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注：“</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有其他约定的，以“</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为准。</w:t>
            </w:r>
          </w:p>
        </w:tc>
      </w:tr>
      <w:tr w14:paraId="6224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A80F330">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10</w:t>
            </w:r>
          </w:p>
        </w:tc>
        <w:tc>
          <w:tcPr>
            <w:tcW w:w="8024" w:type="dxa"/>
            <w:tcBorders>
              <w:top w:val="single" w:color="auto" w:sz="4" w:space="0"/>
              <w:left w:val="single" w:color="auto" w:sz="4" w:space="0"/>
              <w:bottom w:val="single" w:color="auto" w:sz="4" w:space="0"/>
              <w:right w:val="single" w:color="auto" w:sz="4" w:space="0"/>
            </w:tcBorders>
            <w:vAlign w:val="center"/>
          </w:tcPr>
          <w:p w14:paraId="15FAECB6">
            <w:pPr>
              <w:snapToGrid w:val="0"/>
              <w:rPr>
                <w:rFonts w:ascii="仿宋" w:hAnsi="仿宋" w:eastAsia="仿宋"/>
                <w:sz w:val="24"/>
                <w:szCs w:val="24"/>
              </w:rPr>
            </w:pPr>
            <w:r>
              <w:rPr>
                <w:rFonts w:hint="eastAsia" w:ascii="仿宋" w:hAnsi="仿宋" w:eastAsia="仿宋"/>
                <w:sz w:val="24"/>
                <w:szCs w:val="24"/>
              </w:rPr>
              <w:t>现场踏勘：</w:t>
            </w:r>
            <w:bookmarkStart w:id="64" w:name="PO_3000001756_PM040"/>
            <w:r>
              <w:rPr>
                <w:rFonts w:hint="eastAsia" w:ascii="仿宋" w:hAnsi="仿宋" w:eastAsia="仿宋"/>
                <w:sz w:val="24"/>
                <w:szCs w:val="24"/>
                <w:lang w:eastAsia="zh-CN"/>
              </w:rPr>
              <w:t>不组织现场踏勘</w:t>
            </w:r>
            <w:bookmarkEnd w:id="64"/>
          </w:p>
        </w:tc>
      </w:tr>
      <w:tr w14:paraId="00F4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D873BBB">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24153F6A">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5"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5"/>
          </w:p>
        </w:tc>
      </w:tr>
      <w:tr w14:paraId="4A93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D2C67D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2</w:t>
            </w:r>
          </w:p>
        </w:tc>
        <w:tc>
          <w:tcPr>
            <w:tcW w:w="8024" w:type="dxa"/>
            <w:tcBorders>
              <w:top w:val="single" w:color="auto" w:sz="4" w:space="0"/>
              <w:left w:val="single" w:color="auto" w:sz="4" w:space="0"/>
              <w:bottom w:val="single" w:color="auto" w:sz="4" w:space="0"/>
              <w:right w:val="single" w:color="auto" w:sz="4" w:space="0"/>
            </w:tcBorders>
            <w:vAlign w:val="center"/>
          </w:tcPr>
          <w:p w14:paraId="438AB5E1">
            <w:pPr>
              <w:snapToGrid w:val="0"/>
              <w:rPr>
                <w:rFonts w:hint="default" w:ascii="仿宋" w:hAnsi="仿宋" w:eastAsia="仿宋"/>
                <w:sz w:val="24"/>
                <w:szCs w:val="24"/>
                <w:u w:val="single"/>
                <w:lang w:val="en-US" w:eastAsia="zh-CN"/>
              </w:rPr>
            </w:pPr>
            <w:r>
              <w:rPr>
                <w:rFonts w:hint="eastAsia" w:ascii="仿宋" w:hAnsi="仿宋" w:eastAsia="仿宋"/>
                <w:sz w:val="24"/>
                <w:szCs w:val="24"/>
              </w:rPr>
              <w:t>样品：</w:t>
            </w:r>
            <w:bookmarkStart w:id="66" w:name="PO_3000001756_PM043"/>
            <w:r>
              <w:rPr>
                <w:rFonts w:hint="eastAsia" w:ascii="仿宋" w:hAnsi="仿宋" w:eastAsia="仿宋"/>
                <w:sz w:val="24"/>
                <w:szCs w:val="24"/>
                <w:lang w:eastAsia="zh-CN"/>
              </w:rPr>
              <w:t>不要求提供样品</w:t>
            </w:r>
            <w:bookmarkEnd w:id="66"/>
          </w:p>
        </w:tc>
      </w:tr>
      <w:tr w14:paraId="61A92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77A9EAD9">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3</w:t>
            </w:r>
          </w:p>
        </w:tc>
        <w:tc>
          <w:tcPr>
            <w:tcW w:w="8024" w:type="dxa"/>
            <w:tcBorders>
              <w:top w:val="single" w:color="auto" w:sz="4" w:space="0"/>
              <w:left w:val="single" w:color="auto" w:sz="4" w:space="0"/>
              <w:bottom w:val="single" w:color="auto" w:sz="4" w:space="0"/>
              <w:right w:val="single" w:color="auto" w:sz="4" w:space="0"/>
            </w:tcBorders>
            <w:vAlign w:val="center"/>
          </w:tcPr>
          <w:p w14:paraId="62BF03C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3C33EED9">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2FF2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90F8CF3">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4</w:t>
            </w:r>
          </w:p>
        </w:tc>
        <w:tc>
          <w:tcPr>
            <w:tcW w:w="8024" w:type="dxa"/>
            <w:tcBorders>
              <w:top w:val="single" w:color="auto" w:sz="4" w:space="0"/>
              <w:left w:val="single" w:color="auto" w:sz="4" w:space="0"/>
              <w:bottom w:val="single" w:color="auto" w:sz="4" w:space="0"/>
              <w:right w:val="single" w:color="auto" w:sz="4" w:space="0"/>
            </w:tcBorders>
            <w:vAlign w:val="center"/>
          </w:tcPr>
          <w:p w14:paraId="4E6F470D">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98A1D94">
            <w:pPr>
              <w:spacing w:line="500" w:lineRule="exact"/>
              <w:jc w:val="left"/>
              <w:rPr>
                <w:rFonts w:hint="eastAsia" w:ascii="仿宋" w:hAnsi="仿宋" w:eastAsia="仿宋"/>
                <w:sz w:val="24"/>
                <w:szCs w:val="24"/>
                <w:lang w:val="en-US" w:eastAsia="zh-CN"/>
              </w:rPr>
            </w:pPr>
            <w:r>
              <w:rPr>
                <w:rFonts w:hint="eastAsia" w:ascii="仿宋" w:hAnsi="仿宋" w:eastAsia="仿宋"/>
                <w:sz w:val="24"/>
                <w:szCs w:val="24"/>
              </w:rPr>
              <w:t>第一步：供应商</w:t>
            </w:r>
            <w:r>
              <w:rPr>
                <w:rFonts w:hint="eastAsia" w:ascii="仿宋" w:hAnsi="仿宋" w:eastAsia="仿宋"/>
                <w:sz w:val="24"/>
                <w:szCs w:val="24"/>
                <w:lang w:val="en-US" w:eastAsia="zh-CN"/>
              </w:rPr>
              <w:t>登记</w:t>
            </w:r>
          </w:p>
          <w:p w14:paraId="51D5CB11">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w:t>
            </w:r>
            <w:r>
              <w:rPr>
                <w:rFonts w:hint="eastAsia" w:ascii="仿宋" w:hAnsi="仿宋" w:eastAsia="仿宋"/>
                <w:sz w:val="24"/>
                <w:szCs w:val="24"/>
                <w:lang w:val="en-US" w:eastAsia="zh-CN"/>
              </w:rPr>
              <w:t>登记</w:t>
            </w:r>
            <w:r>
              <w:rPr>
                <w:rFonts w:hint="eastAsia" w:ascii="仿宋" w:hAnsi="仿宋" w:eastAsia="仿宋"/>
                <w:sz w:val="24"/>
                <w:szCs w:val="24"/>
              </w:rPr>
              <w:t>成为浙江政府采购网的正式供应商（</w:t>
            </w:r>
            <w:r>
              <w:rPr>
                <w:rFonts w:hint="eastAsia" w:ascii="仿宋" w:hAnsi="仿宋" w:eastAsia="仿宋"/>
                <w:sz w:val="24"/>
                <w:szCs w:val="24"/>
                <w:lang w:val="en-US" w:eastAsia="zh-CN"/>
              </w:rPr>
              <w:t>登记</w:t>
            </w:r>
            <w:r>
              <w:rPr>
                <w:rFonts w:hint="eastAsia" w:ascii="仿宋" w:hAnsi="仿宋" w:eastAsia="仿宋"/>
                <w:sz w:val="24"/>
                <w:szCs w:val="24"/>
              </w:rPr>
              <w:t>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9476E7B">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6D143AED">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前完成CA数字证书办理（办理流程详见http://zfcg.czt.zj.gov.cn/bidClientTemplate/2019-05-27/12945.html）。完成CA数字证书办理预计一周左右，建议各磋商响应方抓紧时间办理；</w:t>
            </w:r>
          </w:p>
          <w:p w14:paraId="36E877B0">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299133BC">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F380A52">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F1A7B79">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881115F">
            <w:pPr>
              <w:snapToGrid w:val="0"/>
              <w:rPr>
                <w:rFonts w:hint="eastAsia" w:ascii="仿宋" w:hAnsi="仿宋" w:eastAsia="仿宋"/>
                <w:sz w:val="24"/>
                <w:szCs w:val="24"/>
              </w:rPr>
            </w:pPr>
            <w:r>
              <w:rPr>
                <w:rFonts w:hint="eastAsia" w:ascii="仿宋" w:hAnsi="仿宋" w:eastAsia="仿宋"/>
                <w:sz w:val="24"/>
                <w:szCs w:val="24"/>
              </w:rPr>
              <w:t>提醒：</w:t>
            </w:r>
            <w:r>
              <w:rPr>
                <w:rFonts w:hint="eastAsia" w:ascii="仿宋" w:hAnsi="仿宋" w:eastAsia="仿宋"/>
                <w:sz w:val="24"/>
                <w:szCs w:val="24"/>
                <w:lang w:val="en-US" w:eastAsia="zh-CN"/>
              </w:rPr>
              <w:t>1.</w:t>
            </w:r>
            <w:r>
              <w:rPr>
                <w:rFonts w:hint="eastAsia" w:ascii="仿宋" w:hAnsi="仿宋" w:eastAsia="仿宋"/>
                <w:sz w:val="24"/>
                <w:szCs w:val="24"/>
              </w:rPr>
              <w:t>请各磋商响应方合理安排时间，尽快完成第一、二、三步骤，避免影响</w:t>
            </w:r>
            <w:r>
              <w:rPr>
                <w:rFonts w:hint="eastAsia" w:ascii="仿宋" w:hAnsi="仿宋" w:eastAsia="仿宋"/>
                <w:sz w:val="24"/>
                <w:szCs w:val="24"/>
                <w:lang w:val="en-US" w:eastAsia="zh-CN"/>
              </w:rPr>
              <w:t>响应</w:t>
            </w:r>
            <w:r>
              <w:rPr>
                <w:rFonts w:hint="eastAsia" w:ascii="仿宋" w:hAnsi="仿宋" w:eastAsia="仿宋"/>
                <w:sz w:val="24"/>
                <w:szCs w:val="24"/>
              </w:rPr>
              <w:t>。</w:t>
            </w:r>
          </w:p>
          <w:p w14:paraId="79C1EDE5">
            <w:pPr>
              <w:snapToGrid w:val="0"/>
              <w:ind w:firstLine="720" w:firstLineChars="3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b w:val="0"/>
                <w:sz w:val="24"/>
                <w:szCs w:val="24"/>
              </w:rPr>
              <w:t>为避免页面存在兼容性等问题，</w:t>
            </w:r>
            <w:r>
              <w:rPr>
                <w:rFonts w:hint="eastAsia" w:ascii="仿宋" w:hAnsi="仿宋" w:eastAsia="仿宋"/>
                <w:b w:val="0"/>
                <w:sz w:val="24"/>
                <w:szCs w:val="24"/>
                <w:lang w:val="en-US" w:eastAsia="zh-CN"/>
              </w:rPr>
              <w:t>磋商响应方</w:t>
            </w:r>
            <w:r>
              <w:rPr>
                <w:rFonts w:hint="eastAsia" w:ascii="仿宋" w:hAnsi="仿宋" w:eastAsia="仿宋"/>
                <w:b w:val="0"/>
                <w:sz w:val="24"/>
                <w:szCs w:val="24"/>
              </w:rPr>
              <w:t>须使用谷歌Chrome浏览器或360浏览器极速模式，涉及视频会议等功能的，还应安装摄像头和麦克风。</w:t>
            </w:r>
          </w:p>
        </w:tc>
      </w:tr>
      <w:tr w14:paraId="354B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DEA554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5</w:t>
            </w:r>
          </w:p>
        </w:tc>
        <w:tc>
          <w:tcPr>
            <w:tcW w:w="8024" w:type="dxa"/>
            <w:tcBorders>
              <w:top w:val="single" w:color="auto" w:sz="4" w:space="0"/>
              <w:left w:val="single" w:color="auto" w:sz="4" w:space="0"/>
              <w:bottom w:val="single" w:color="auto" w:sz="4" w:space="0"/>
              <w:right w:val="single" w:color="auto" w:sz="4" w:space="0"/>
            </w:tcBorders>
            <w:vAlign w:val="center"/>
          </w:tcPr>
          <w:p w14:paraId="4BFA21E3">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w:t>
            </w:r>
            <w:r>
              <w:rPr>
                <w:rFonts w:hint="eastAsia" w:ascii="仿宋" w:hAnsi="仿宋" w:eastAsia="仿宋"/>
                <w:sz w:val="24"/>
                <w:szCs w:val="24"/>
                <w:lang w:val="en-US" w:eastAsia="zh-CN"/>
              </w:rPr>
              <w:t>响应</w:t>
            </w:r>
            <w:r>
              <w:rPr>
                <w:rFonts w:hint="eastAsia" w:ascii="仿宋" w:hAnsi="仿宋" w:eastAsia="仿宋"/>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sz w:val="24"/>
                <w:szCs w:val="24"/>
                <w:lang w:val="en-US" w:eastAsia="zh-CN"/>
              </w:rPr>
              <w:t>响应</w:t>
            </w:r>
            <w:r>
              <w:rPr>
                <w:rFonts w:hint="eastAsia" w:ascii="仿宋" w:hAnsi="仿宋" w:eastAsia="仿宋"/>
                <w:sz w:val="24"/>
                <w:szCs w:val="24"/>
              </w:rPr>
              <w:t>截止时间前未完成传输的，视为撤回磋商响应文件。</w:t>
            </w:r>
            <w:r>
              <w:rPr>
                <w:rFonts w:hint="eastAsia" w:ascii="仿宋" w:hAnsi="仿宋" w:eastAsia="仿宋"/>
                <w:sz w:val="24"/>
                <w:szCs w:val="24"/>
                <w:lang w:val="en-US" w:eastAsia="zh-CN"/>
              </w:rPr>
              <w:t>响应</w:t>
            </w:r>
            <w:r>
              <w:rPr>
                <w:rFonts w:hint="eastAsia" w:ascii="仿宋" w:hAnsi="仿宋" w:eastAsia="仿宋"/>
                <w:sz w:val="24"/>
                <w:szCs w:val="24"/>
              </w:rPr>
              <w:t>截止时间后送达的磋商响应文件，将被电子交易平台拒收。</w:t>
            </w:r>
          </w:p>
          <w:p w14:paraId="1FD2AB81">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7791545C">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666A8F5A">
            <w:pPr>
              <w:spacing w:line="500" w:lineRule="exact"/>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未按规定密封或标记的；</w:t>
            </w:r>
          </w:p>
          <w:p w14:paraId="07FB95E4">
            <w:pPr>
              <w:spacing w:line="500" w:lineRule="exact"/>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由于包装不妥，在送交途中严重破损或失散的；</w:t>
            </w:r>
          </w:p>
          <w:p w14:paraId="3C067ACF">
            <w:pPr>
              <w:spacing w:line="500" w:lineRule="exact"/>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超过</w:t>
            </w:r>
            <w:r>
              <w:rPr>
                <w:rFonts w:hint="eastAsia" w:ascii="仿宋" w:hAnsi="仿宋" w:eastAsia="仿宋"/>
                <w:sz w:val="24"/>
                <w:szCs w:val="24"/>
                <w:lang w:val="en-US" w:eastAsia="zh-CN"/>
              </w:rPr>
              <w:t>响应</w:t>
            </w:r>
            <w:r>
              <w:rPr>
                <w:rFonts w:hint="eastAsia" w:ascii="仿宋" w:hAnsi="仿宋" w:eastAsia="仿宋"/>
                <w:sz w:val="24"/>
                <w:szCs w:val="24"/>
              </w:rPr>
              <w:t>截止时间送达的。</w:t>
            </w:r>
          </w:p>
        </w:tc>
      </w:tr>
      <w:tr w14:paraId="57C6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6912B3F">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6</w:t>
            </w:r>
          </w:p>
        </w:tc>
        <w:tc>
          <w:tcPr>
            <w:tcW w:w="8024" w:type="dxa"/>
            <w:tcBorders>
              <w:top w:val="single" w:color="auto" w:sz="4" w:space="0"/>
              <w:left w:val="single" w:color="auto" w:sz="4" w:space="0"/>
              <w:bottom w:val="single" w:color="auto" w:sz="4" w:space="0"/>
              <w:right w:val="single" w:color="auto" w:sz="4" w:space="0"/>
            </w:tcBorders>
            <w:vAlign w:val="center"/>
          </w:tcPr>
          <w:p w14:paraId="22A1418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sz w:val="24"/>
                <w:szCs w:val="24"/>
                <w:lang w:val="en-US" w:eastAsia="zh-CN"/>
              </w:rPr>
              <w:t>成交</w:t>
            </w:r>
            <w:r>
              <w:rPr>
                <w:rFonts w:hint="eastAsia" w:ascii="仿宋" w:hAnsi="仿宋" w:eastAsia="仿宋"/>
                <w:sz w:val="24"/>
                <w:szCs w:val="24"/>
              </w:rPr>
              <w:t>结果同时公告），并向成交供应商发出成交通知书。</w:t>
            </w:r>
          </w:p>
        </w:tc>
      </w:tr>
      <w:tr w14:paraId="24143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9CE06F7">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7</w:t>
            </w:r>
          </w:p>
        </w:tc>
        <w:tc>
          <w:tcPr>
            <w:tcW w:w="8024" w:type="dxa"/>
            <w:tcBorders>
              <w:top w:val="single" w:color="auto" w:sz="4" w:space="0"/>
              <w:left w:val="single" w:color="auto" w:sz="4" w:space="0"/>
              <w:bottom w:val="single" w:color="auto" w:sz="4" w:space="0"/>
              <w:right w:val="single" w:color="auto" w:sz="4" w:space="0"/>
            </w:tcBorders>
            <w:vAlign w:val="center"/>
          </w:tcPr>
          <w:p w14:paraId="22B0B90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1723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685B93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8</w:t>
            </w:r>
          </w:p>
        </w:tc>
        <w:tc>
          <w:tcPr>
            <w:tcW w:w="8024" w:type="dxa"/>
            <w:tcBorders>
              <w:top w:val="single" w:color="auto" w:sz="4" w:space="0"/>
              <w:left w:val="single" w:color="auto" w:sz="4" w:space="0"/>
              <w:bottom w:val="single" w:color="auto" w:sz="4" w:space="0"/>
              <w:right w:val="single" w:color="auto" w:sz="4" w:space="0"/>
            </w:tcBorders>
            <w:vAlign w:val="center"/>
          </w:tcPr>
          <w:p w14:paraId="1A680E8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14C2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2E3D7BC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2EE174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DAEC216">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sz w:val="24"/>
                <w:szCs w:val="24"/>
                <w:lang w:val="en-US" w:eastAsia="zh-CN"/>
              </w:rPr>
              <w:t>项目</w:t>
            </w:r>
            <w:r>
              <w:rPr>
                <w:rFonts w:hint="eastAsia" w:ascii="仿宋" w:hAnsi="仿宋" w:eastAsia="仿宋"/>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3E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25AF5D53">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20</w:t>
            </w:r>
          </w:p>
        </w:tc>
        <w:tc>
          <w:tcPr>
            <w:tcW w:w="8024" w:type="dxa"/>
            <w:tcBorders>
              <w:top w:val="single" w:color="auto" w:sz="4" w:space="0"/>
              <w:left w:val="single" w:color="auto" w:sz="4" w:space="0"/>
              <w:bottom w:val="single" w:color="auto" w:sz="4" w:space="0"/>
              <w:right w:val="single" w:color="auto" w:sz="4" w:space="0"/>
            </w:tcBorders>
            <w:vAlign w:val="center"/>
          </w:tcPr>
          <w:p w14:paraId="4D8056FB">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63AC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490E80A4">
            <w:pPr>
              <w:snapToGrid w:val="0"/>
              <w:jc w:val="center"/>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7B2B0640">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22B6053C">
      <w:pPr>
        <w:snapToGrid w:val="0"/>
        <w:rPr>
          <w:rFonts w:ascii="仿宋" w:hAnsi="仿宋" w:eastAsia="仿宋"/>
          <w:sz w:val="30"/>
          <w:szCs w:val="30"/>
        </w:rPr>
      </w:pPr>
    </w:p>
    <w:p w14:paraId="66B253AC">
      <w:pPr>
        <w:pStyle w:val="28"/>
        <w:snapToGrid w:val="0"/>
        <w:spacing w:before="120" w:after="120" w:line="240" w:lineRule="auto"/>
        <w:ind w:firstLine="602" w:firstLineChars="200"/>
        <w:rPr>
          <w:rFonts w:ascii="仿宋" w:hAnsi="仿宋" w:eastAsia="仿宋"/>
          <w:b/>
          <w:sz w:val="30"/>
          <w:szCs w:val="30"/>
        </w:rPr>
      </w:pPr>
    </w:p>
    <w:p w14:paraId="61D2F807">
      <w:pPr>
        <w:pStyle w:val="28"/>
        <w:snapToGrid w:val="0"/>
        <w:spacing w:before="120" w:after="120" w:line="240" w:lineRule="auto"/>
        <w:ind w:firstLine="602" w:firstLineChars="200"/>
        <w:rPr>
          <w:rFonts w:ascii="仿宋" w:hAnsi="仿宋" w:eastAsia="仿宋"/>
          <w:b/>
          <w:sz w:val="30"/>
          <w:szCs w:val="30"/>
        </w:rPr>
      </w:pPr>
    </w:p>
    <w:p w14:paraId="5740DB9F">
      <w:pPr>
        <w:pStyle w:val="28"/>
        <w:snapToGrid w:val="0"/>
        <w:spacing w:before="120" w:after="120" w:line="240" w:lineRule="auto"/>
        <w:rPr>
          <w:rFonts w:ascii="仿宋" w:hAnsi="仿宋" w:eastAsia="仿宋"/>
          <w:b/>
          <w:sz w:val="30"/>
          <w:szCs w:val="30"/>
        </w:rPr>
      </w:pPr>
    </w:p>
    <w:p w14:paraId="76C42E41">
      <w:pPr>
        <w:widowControl/>
        <w:jc w:val="left"/>
        <w:rPr>
          <w:rFonts w:ascii="宋体" w:hAnsi="宋体"/>
          <w:b/>
          <w:sz w:val="30"/>
          <w:szCs w:val="30"/>
        </w:rPr>
      </w:pPr>
      <w:r>
        <w:rPr>
          <w:rFonts w:hAnsi="宋体"/>
          <w:b/>
          <w:sz w:val="30"/>
          <w:szCs w:val="30"/>
        </w:rPr>
        <w:br w:type="page"/>
      </w:r>
    </w:p>
    <w:p w14:paraId="609959B9">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46AEBA93">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5C32F545">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03F442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0B4E3D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1C7F2F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2DC990B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B86417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2001845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68A83A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5B19BA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8DE37D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7AE0C74C">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42F0801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9CF8380">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459CDD0">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lang w:eastAsia="zh-CN"/>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如授权代表不是法定代表人，须有法定代表人出具的授权委托书</w:t>
      </w:r>
      <w:r>
        <w:rPr>
          <w:rFonts w:hint="eastAsia" w:ascii="仿宋" w:hAnsi="仿宋" w:eastAsia="仿宋"/>
          <w:b/>
          <w:bCs w:val="0"/>
          <w:color w:val="000000" w:themeColor="text1"/>
          <w:sz w:val="30"/>
          <w:szCs w:val="30"/>
          <w14:textFill>
            <w14:solidFill>
              <w14:schemeClr w14:val="tx1"/>
            </w14:solidFill>
          </w14:textFill>
        </w:rPr>
        <w:t>（格式见附件）</w:t>
      </w:r>
      <w:r>
        <w:rPr>
          <w:rFonts w:hint="eastAsia"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lang w:val="en-US" w:eastAsia="zh-CN"/>
          <w14:textFill>
            <w14:solidFill>
              <w14:schemeClr w14:val="tx1"/>
            </w14:solidFill>
          </w14:textFill>
        </w:rPr>
        <w:t>响应方</w:t>
      </w:r>
      <w:r>
        <w:rPr>
          <w:rFonts w:hint="eastAsia" w:ascii="仿宋" w:hAnsi="仿宋" w:eastAsia="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bCs/>
          <w:color w:val="000000" w:themeColor="text1"/>
          <w:sz w:val="30"/>
          <w:szCs w:val="30"/>
          <w:lang w:val="en-US" w:eastAsia="zh-CN"/>
          <w14:textFill>
            <w14:solidFill>
              <w14:schemeClr w14:val="tx1"/>
            </w14:solidFill>
          </w14:textFill>
        </w:rPr>
        <w:t>响应</w:t>
      </w:r>
      <w:r>
        <w:rPr>
          <w:rFonts w:hint="eastAsia" w:ascii="仿宋" w:hAnsi="仿宋" w:eastAsia="仿宋"/>
          <w:bCs/>
          <w:color w:val="000000" w:themeColor="text1"/>
          <w:sz w:val="30"/>
          <w:szCs w:val="30"/>
          <w14:textFill>
            <w14:solidFill>
              <w14:schemeClr w14:val="tx1"/>
            </w14:solidFill>
          </w14:textFill>
        </w:rPr>
        <w:t>文件中，说明具体原因、授权代表缴纳社保的单位，并附列该授权代表缴纳社保清单。</w:t>
      </w:r>
    </w:p>
    <w:p w14:paraId="4F6AED0A">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0029497B">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4CFE7028">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25E008D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6A363FED">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51B463C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52381EEC">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27A26CC7">
      <w:pPr>
        <w:numPr>
          <w:ilvl w:val="-1"/>
          <w:numId w:val="0"/>
        </w:numPr>
        <w:snapToGrid w:val="0"/>
        <w:spacing w:before="0" w:beforeLines="-2147483648" w:line="460" w:lineRule="exact"/>
        <w:ind w:firstLine="560" w:firstLineChars="200"/>
        <w:jc w:val="left"/>
        <w:outlineLvl w:val="9"/>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lang w:val="en-US" w:eastAsia="zh-CN"/>
          <w14:textFill>
            <w14:solidFill>
              <w14:schemeClr w14:val="tx1"/>
            </w14:solidFill>
          </w14:textFill>
        </w:rPr>
        <w:t>1.</w:t>
      </w:r>
      <w:r>
        <w:rPr>
          <w:rFonts w:hint="eastAsia" w:ascii="仿宋" w:hAnsi="仿宋" w:eastAsia="仿宋" w:cs="Times New Roman"/>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C9280">
      <w:pPr>
        <w:numPr>
          <w:ilvl w:val="-1"/>
          <w:numId w:val="0"/>
        </w:numPr>
        <w:snapToGrid w:val="0"/>
        <w:spacing w:before="120" w:beforeLines="50" w:line="460" w:lineRule="exact"/>
        <w:ind w:firstLine="560" w:firstLineChars="200"/>
        <w:jc w:val="left"/>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3D1FB5B2">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054F4836">
      <w:pPr>
        <w:numPr>
          <w:ilvl w:val="-1"/>
          <w:numId w:val="0"/>
        </w:numPr>
        <w:snapToGrid w:val="0"/>
        <w:spacing w:before="0" w:beforeLines="-2147483648" w:line="460" w:lineRule="exact"/>
        <w:ind w:firstLine="560" w:firstLineChars="200"/>
        <w:jc w:val="left"/>
        <w:outlineLvl w:val="9"/>
        <w:rPr>
          <w:rFonts w:hint="eastAsia" w:ascii="仿宋" w:hAnsi="仿宋" w:eastAsia="仿宋" w:cs="Arial"/>
          <w:sz w:val="28"/>
          <w:szCs w:val="28"/>
          <w:lang w:val="en-US" w:eastAsia="zh-CN"/>
        </w:rPr>
      </w:pPr>
      <w:r>
        <w:rPr>
          <w:rFonts w:hint="eastAsia" w:ascii="仿宋" w:hAnsi="仿宋" w:eastAsia="仿宋"/>
          <w:bCs/>
          <w:color w:val="000000" w:themeColor="text1"/>
          <w:sz w:val="28"/>
          <w:szCs w:val="28"/>
          <w:lang w:val="en-US" w:eastAsia="zh-CN"/>
          <w14:textFill>
            <w14:solidFill>
              <w14:schemeClr w14:val="tx1"/>
            </w14:solidFill>
          </w14:textFill>
        </w:rPr>
        <w:t>3.磋商响应方的质疑</w:t>
      </w:r>
    </w:p>
    <w:p w14:paraId="7535BC3A">
      <w:pPr>
        <w:snapToGrid w:val="0"/>
        <w:spacing w:before="120" w:beforeLines="50" w:line="460" w:lineRule="exact"/>
        <w:ind w:firstLine="548" w:firstLineChars="196"/>
        <w:jc w:val="left"/>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545C3BC8">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1BAE84D">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7D126A03">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b质疑项目的名称、编号；</w:t>
      </w:r>
    </w:p>
    <w:p w14:paraId="3913E690">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5167E06C">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d事实依据；</w:t>
      </w:r>
    </w:p>
    <w:p w14:paraId="12BFA9AA">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e必要的法律依据；</w:t>
      </w:r>
    </w:p>
    <w:p w14:paraId="370B2E4E">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f提出质疑的日期。</w:t>
      </w:r>
    </w:p>
    <w:p w14:paraId="50E0B530">
      <w:pPr>
        <w:pStyle w:val="13"/>
        <w:widowControl w:val="0"/>
        <w:tabs>
          <w:tab w:val="clear" w:pos="454"/>
        </w:tabs>
        <w:snapToGrid w:val="0"/>
        <w:spacing w:before="120" w:beforeLines="50" w:after="120" w:line="460" w:lineRule="exact"/>
        <w:ind w:left="0" w:firstLine="548" w:firstLineChars="196"/>
        <w:rPr>
          <w:rFonts w:hint="eastAsia" w:ascii="仿宋" w:hAnsi="仿宋" w:eastAsia="仿宋" w:cs="Arial"/>
          <w:sz w:val="30"/>
          <w:szCs w:val="30"/>
        </w:rPr>
      </w:pPr>
      <w:r>
        <w:rPr>
          <w:rFonts w:hint="eastAsia" w:ascii="仿宋" w:hAnsi="仿宋" w:eastAsia="仿宋" w:cs="Arial"/>
          <w:sz w:val="28"/>
          <w:szCs w:val="28"/>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sz w:val="30"/>
          <w:szCs w:val="30"/>
        </w:rPr>
        <w:t>。</w:t>
      </w:r>
    </w:p>
    <w:p w14:paraId="0F468B9F">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1D628D60">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C41A7A3">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3A0EA9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497D6EB8">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2260FC4C">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02D6E33B">
      <w:pPr>
        <w:snapToGrid w:val="0"/>
        <w:spacing w:line="460" w:lineRule="exact"/>
        <w:ind w:firstLine="551" w:firstLineChars="196"/>
        <w:jc w:val="left"/>
        <w:rPr>
          <w:rFonts w:ascii="宋体"/>
          <w:b/>
          <w:sz w:val="28"/>
          <w:szCs w:val="28"/>
        </w:rPr>
      </w:pPr>
      <w:bookmarkStart w:id="67" w:name="_Toc451762175"/>
      <w:bookmarkStart w:id="68" w:name="_Toc451762244"/>
      <w:bookmarkStart w:id="69" w:name="_Toc510137461"/>
      <w:r>
        <w:rPr>
          <w:rFonts w:hint="eastAsia" w:ascii="宋体" w:hAnsi="宋体"/>
          <w:b/>
          <w:sz w:val="28"/>
          <w:szCs w:val="28"/>
        </w:rPr>
        <w:t>（一）磋商响应文件编制工具</w:t>
      </w:r>
    </w:p>
    <w:p w14:paraId="594AAA87">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5FBA83E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7"/>
      <w:bookmarkEnd w:id="68"/>
      <w:bookmarkEnd w:id="69"/>
    </w:p>
    <w:p w14:paraId="4B7CB94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18F0CD94">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AFC72A5">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077F066">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注：法定代表人授权委托书、声明书、报价明细</w:t>
      </w:r>
      <w:r>
        <w:rPr>
          <w:rFonts w:hint="eastAsia"/>
          <w:b/>
          <w:color w:val="auto"/>
          <w:sz w:val="28"/>
          <w:szCs w:val="28"/>
          <w:lang w:val="en-US" w:eastAsia="zh-CN"/>
        </w:rPr>
        <w:t>一览</w:t>
      </w:r>
      <w:r>
        <w:rPr>
          <w:rFonts w:hint="eastAsia"/>
          <w:b/>
          <w:color w:val="auto"/>
          <w:sz w:val="28"/>
          <w:szCs w:val="28"/>
        </w:rPr>
        <w:t>表必须按磋商文件格式要求正确签署并加盖磋商响应方公章。磋商响应文件中所须加盖公章部分均采用CA签章。</w:t>
      </w:r>
    </w:p>
    <w:p w14:paraId="06544796">
      <w:pPr>
        <w:snapToGrid w:val="0"/>
        <w:spacing w:line="460" w:lineRule="exact"/>
        <w:ind w:firstLine="551" w:firstLineChars="196"/>
        <w:jc w:val="left"/>
        <w:rPr>
          <w:rFonts w:ascii="仿宋" w:hAnsi="仿宋" w:eastAsia="仿宋"/>
          <w:sz w:val="30"/>
          <w:szCs w:val="30"/>
        </w:rPr>
      </w:pPr>
      <w:r>
        <w:rPr>
          <w:rFonts w:hint="eastAsia" w:ascii="宋体" w:hAnsi="宋体"/>
          <w:b/>
          <w:sz w:val="28"/>
          <w:szCs w:val="28"/>
        </w:rPr>
        <w:t>磋商响应文件的效力</w:t>
      </w:r>
      <w:r>
        <w:rPr>
          <w:rFonts w:hint="eastAsia" w:ascii="宋体" w:hAnsi="宋体"/>
          <w:b/>
          <w:sz w:val="28"/>
          <w:szCs w:val="28"/>
          <w:lang w:eastAsia="zh-CN"/>
        </w:rPr>
        <w:t>：</w:t>
      </w: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3E5A5220">
      <w:pPr>
        <w:snapToGrid w:val="0"/>
        <w:spacing w:line="460" w:lineRule="exact"/>
        <w:ind w:firstLine="590" w:firstLineChars="196"/>
        <w:jc w:val="left"/>
        <w:outlineLvl w:val="0"/>
        <w:rPr>
          <w:rFonts w:ascii="仿宋" w:hAnsi="仿宋" w:eastAsia="仿宋"/>
          <w:b/>
          <w:sz w:val="30"/>
          <w:szCs w:val="30"/>
        </w:rPr>
      </w:pPr>
      <w:bookmarkStart w:id="70" w:name="_Toc451762176"/>
      <w:bookmarkStart w:id="71" w:name="_Toc451762245"/>
      <w:bookmarkStart w:id="72" w:name="_Toc510137462"/>
      <w:r>
        <w:rPr>
          <w:rFonts w:hint="eastAsia" w:ascii="仿宋" w:hAnsi="仿宋" w:eastAsia="仿宋"/>
          <w:b/>
          <w:sz w:val="30"/>
          <w:szCs w:val="30"/>
        </w:rPr>
        <w:t>（三）磋商响应文件的语言及计量</w:t>
      </w:r>
      <w:bookmarkEnd w:id="70"/>
      <w:bookmarkEnd w:id="71"/>
      <w:bookmarkEnd w:id="72"/>
    </w:p>
    <w:p w14:paraId="73E1402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2BF07E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磋商响应计量单位，磋商文件已有明确规定的，使用磋商文件规定的计量单位；磋商文件没有规定的，应采用中华人民共和国法定计量单位（货币单位：人民币元），否则视同未响应。</w:t>
      </w:r>
    </w:p>
    <w:p w14:paraId="59B9E042">
      <w:pPr>
        <w:snapToGrid w:val="0"/>
        <w:spacing w:before="120" w:beforeLines="50" w:line="460" w:lineRule="exact"/>
        <w:ind w:firstLine="590" w:firstLineChars="196"/>
        <w:jc w:val="left"/>
        <w:outlineLvl w:val="0"/>
        <w:rPr>
          <w:rFonts w:ascii="宋体"/>
          <w:b/>
          <w:sz w:val="30"/>
          <w:szCs w:val="30"/>
        </w:rPr>
      </w:pPr>
      <w:bookmarkStart w:id="73" w:name="_Toc451762246"/>
      <w:bookmarkStart w:id="74" w:name="_Toc510137463"/>
      <w:bookmarkStart w:id="75" w:name="_Toc451762177"/>
      <w:r>
        <w:rPr>
          <w:rFonts w:hint="eastAsia" w:ascii="宋体" w:hAnsi="宋体"/>
          <w:b/>
          <w:sz w:val="30"/>
          <w:szCs w:val="30"/>
        </w:rPr>
        <w:t>（四）磋商响应报价</w:t>
      </w:r>
      <w:bookmarkEnd w:id="73"/>
      <w:bookmarkEnd w:id="74"/>
      <w:bookmarkEnd w:id="75"/>
    </w:p>
    <w:p w14:paraId="4D4A227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磋商响应报价应按磋商文件中相关附表格式填报；</w:t>
      </w:r>
    </w:p>
    <w:p w14:paraId="1F34492F">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磋商响应报价是履行合同的最终价格，应包括货款、标准附件、备品备件、专用工具、包装、运输、装卸、保险、税金、货到就位以及安装、调试、培训、保修等一切税金和费用。</w:t>
      </w:r>
    </w:p>
    <w:p w14:paraId="112D9976">
      <w:pPr>
        <w:snapToGrid w:val="0"/>
        <w:spacing w:line="460" w:lineRule="exact"/>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rPr>
        <w:t>磋商响应报价金额到</w:t>
      </w:r>
      <w:r>
        <w:rPr>
          <w:rFonts w:hint="eastAsia" w:ascii="仿宋" w:hAnsi="仿宋" w:eastAsia="仿宋"/>
          <w:sz w:val="30"/>
          <w:szCs w:val="30"/>
          <w:lang w:val="en-US" w:eastAsia="zh-CN"/>
        </w:rPr>
        <w:t>分为止。</w:t>
      </w:r>
    </w:p>
    <w:p w14:paraId="13B73851">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4.最终报价</w:t>
      </w:r>
      <w:r>
        <w:rPr>
          <w:rFonts w:hint="eastAsia" w:ascii="仿宋" w:hAnsi="仿宋" w:eastAsia="仿宋"/>
          <w:sz w:val="30"/>
          <w:szCs w:val="30"/>
        </w:rPr>
        <w:t>出现下列情形之一的，</w:t>
      </w:r>
      <w:r>
        <w:rPr>
          <w:rFonts w:hint="eastAsia" w:ascii="仿宋" w:hAnsi="仿宋" w:eastAsia="仿宋"/>
          <w:sz w:val="30"/>
          <w:szCs w:val="30"/>
          <w:lang w:val="en-US" w:eastAsia="zh-CN"/>
        </w:rPr>
        <w:t>磋商小组将对相关供应商进行询标</w:t>
      </w:r>
      <w:r>
        <w:rPr>
          <w:rFonts w:hint="eastAsia" w:ascii="仿宋" w:hAnsi="仿宋" w:eastAsia="仿宋"/>
          <w:sz w:val="30"/>
          <w:szCs w:val="30"/>
        </w:rPr>
        <w:t>：（一）</w:t>
      </w:r>
      <w:r>
        <w:rPr>
          <w:rFonts w:hint="eastAsia" w:ascii="仿宋" w:hAnsi="仿宋" w:eastAsia="仿宋"/>
          <w:sz w:val="30"/>
          <w:szCs w:val="30"/>
          <w:lang w:val="en-US" w:eastAsia="zh-CN"/>
        </w:rPr>
        <w:t>最终</w:t>
      </w:r>
      <w:r>
        <w:rPr>
          <w:rFonts w:hint="eastAsia" w:ascii="仿宋" w:hAnsi="仿宋" w:eastAsia="仿宋"/>
          <w:sz w:val="30"/>
          <w:szCs w:val="30"/>
        </w:rPr>
        <w:t>报价低于全部通过符合性审查供应商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报价平均值50%的，即</w:t>
      </w:r>
      <w:r>
        <w:rPr>
          <w:rFonts w:hint="eastAsia" w:ascii="仿宋" w:hAnsi="仿宋" w:eastAsia="仿宋"/>
          <w:sz w:val="30"/>
          <w:szCs w:val="30"/>
          <w:lang w:val="en-US" w:eastAsia="zh-CN"/>
        </w:rPr>
        <w:t>最终</w:t>
      </w:r>
      <w:r>
        <w:rPr>
          <w:rFonts w:hint="eastAsia" w:ascii="仿宋" w:hAnsi="仿宋" w:eastAsia="仿宋"/>
          <w:sz w:val="30"/>
          <w:szCs w:val="30"/>
        </w:rPr>
        <w:t>报价&lt;全部通过符合性审查供应商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报价平均值×50%；（二）</w:t>
      </w:r>
      <w:r>
        <w:rPr>
          <w:rFonts w:hint="eastAsia" w:ascii="仿宋" w:hAnsi="仿宋" w:eastAsia="仿宋"/>
          <w:sz w:val="30"/>
          <w:szCs w:val="30"/>
          <w:lang w:val="en-US" w:eastAsia="zh-CN"/>
        </w:rPr>
        <w:t>最终</w:t>
      </w:r>
      <w:r>
        <w:rPr>
          <w:rFonts w:hint="eastAsia" w:ascii="仿宋" w:hAnsi="仿宋" w:eastAsia="仿宋"/>
          <w:sz w:val="30"/>
          <w:szCs w:val="30"/>
        </w:rPr>
        <w:t>报价低于通过符合性审查且报价次低供应商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报价50%的，即</w:t>
      </w:r>
      <w:r>
        <w:rPr>
          <w:rFonts w:hint="eastAsia" w:ascii="仿宋" w:hAnsi="仿宋" w:eastAsia="仿宋"/>
          <w:sz w:val="30"/>
          <w:szCs w:val="30"/>
          <w:lang w:val="en-US" w:eastAsia="zh-CN"/>
        </w:rPr>
        <w:t>最终</w:t>
      </w:r>
      <w:r>
        <w:rPr>
          <w:rFonts w:hint="eastAsia" w:ascii="仿宋" w:hAnsi="仿宋" w:eastAsia="仿宋"/>
          <w:sz w:val="30"/>
          <w:szCs w:val="30"/>
        </w:rPr>
        <w:t>报价&lt;通过符合性审查且报价次低供应商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报价×50%；（三）</w:t>
      </w:r>
      <w:r>
        <w:rPr>
          <w:rFonts w:hint="eastAsia" w:ascii="仿宋" w:hAnsi="仿宋" w:eastAsia="仿宋"/>
          <w:sz w:val="30"/>
          <w:szCs w:val="30"/>
          <w:lang w:val="en-US" w:eastAsia="zh-CN"/>
        </w:rPr>
        <w:t>最终</w:t>
      </w:r>
      <w:r>
        <w:rPr>
          <w:rFonts w:hint="eastAsia" w:ascii="仿宋" w:hAnsi="仿宋" w:eastAsia="仿宋"/>
          <w:sz w:val="30"/>
          <w:szCs w:val="30"/>
        </w:rPr>
        <w:t>报价低于采购项目最高限价45%的，即</w:t>
      </w:r>
      <w:r>
        <w:rPr>
          <w:rFonts w:hint="eastAsia" w:ascii="仿宋" w:hAnsi="仿宋" w:eastAsia="仿宋"/>
          <w:sz w:val="30"/>
          <w:szCs w:val="30"/>
          <w:lang w:val="en-US" w:eastAsia="zh-CN"/>
        </w:rPr>
        <w:t>最终</w:t>
      </w:r>
      <w:r>
        <w:rPr>
          <w:rFonts w:hint="eastAsia" w:ascii="仿宋" w:hAnsi="仿宋" w:eastAsia="仿宋"/>
          <w:sz w:val="30"/>
          <w:szCs w:val="30"/>
        </w:rPr>
        <w:t>报价&lt;采购项目最高限价×45%；（四）其他</w:t>
      </w:r>
      <w:r>
        <w:rPr>
          <w:rFonts w:hint="eastAsia" w:ascii="仿宋" w:hAnsi="仿宋" w:eastAsia="仿宋"/>
          <w:sz w:val="30"/>
          <w:szCs w:val="30"/>
          <w:lang w:val="en-US" w:eastAsia="zh-CN"/>
        </w:rPr>
        <w:t>磋商小组</w:t>
      </w:r>
      <w:r>
        <w:rPr>
          <w:rFonts w:hint="eastAsia" w:ascii="仿宋" w:hAnsi="仿宋" w:eastAsia="仿宋"/>
          <w:sz w:val="30"/>
          <w:szCs w:val="30"/>
        </w:rPr>
        <w:t>认为供应商报价过低，有可能影响产品质量或者不能诚信履约的情形。</w:t>
      </w:r>
      <w:r>
        <w:rPr>
          <w:rFonts w:hint="eastAsia" w:ascii="仿宋" w:hAnsi="仿宋" w:eastAsia="仿宋"/>
          <w:sz w:val="30"/>
          <w:szCs w:val="30"/>
          <w:lang w:val="en-US" w:eastAsia="zh-CN"/>
        </w:rPr>
        <w:t>磋商小组发起询标</w:t>
      </w:r>
      <w:r>
        <w:rPr>
          <w:rFonts w:hint="eastAsia" w:ascii="仿宋" w:hAnsi="仿宋" w:eastAsia="仿宋"/>
          <w:sz w:val="30"/>
          <w:szCs w:val="30"/>
        </w:rPr>
        <w:t>后，</w:t>
      </w:r>
      <w:r>
        <w:rPr>
          <w:rFonts w:hint="eastAsia" w:ascii="仿宋" w:hAnsi="仿宋" w:eastAsia="仿宋"/>
          <w:sz w:val="30"/>
          <w:szCs w:val="30"/>
          <w:lang w:eastAsia="zh-CN"/>
        </w:rPr>
        <w:t>磋商响应方</w:t>
      </w:r>
      <w:r>
        <w:rPr>
          <w:rFonts w:hint="eastAsia" w:ascii="仿宋" w:hAnsi="仿宋" w:eastAsia="仿宋"/>
          <w:sz w:val="30"/>
          <w:szCs w:val="30"/>
          <w:lang w:val="en-US" w:eastAsia="zh-CN"/>
        </w:rPr>
        <w:t>必须</w:t>
      </w:r>
      <w:r>
        <w:rPr>
          <w:rFonts w:hint="eastAsia" w:ascii="仿宋" w:hAnsi="仿宋" w:eastAsia="仿宋"/>
          <w:sz w:val="30"/>
          <w:szCs w:val="30"/>
        </w:rPr>
        <w:t>在评审现场合理的时间内提供书面说明及必要的证明材料，对</w:t>
      </w:r>
      <w:r>
        <w:rPr>
          <w:rFonts w:hint="eastAsia" w:ascii="仿宋" w:hAnsi="仿宋" w:eastAsia="仿宋"/>
          <w:sz w:val="30"/>
          <w:szCs w:val="30"/>
          <w:lang w:val="en-US" w:eastAsia="zh-CN"/>
        </w:rPr>
        <w:t>最终报价</w:t>
      </w:r>
      <w:r>
        <w:rPr>
          <w:rFonts w:hint="eastAsia" w:ascii="仿宋" w:hAnsi="仿宋" w:eastAsia="仿宋"/>
          <w:sz w:val="30"/>
          <w:szCs w:val="30"/>
        </w:rPr>
        <w:t>作出解释。书面说明、证明材料主要是项目具体成本测算等与报价合理性相关的说明、材料</w:t>
      </w:r>
      <w:r>
        <w:rPr>
          <w:rFonts w:hint="eastAsia" w:ascii="仿宋" w:hAnsi="仿宋" w:eastAsia="仿宋"/>
          <w:sz w:val="30"/>
          <w:szCs w:val="30"/>
          <w:lang w:eastAsia="zh-CN"/>
        </w:rPr>
        <w:t>。</w:t>
      </w:r>
    </w:p>
    <w:p w14:paraId="6F2A238F">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45CC22C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自磋商响应截止日起90天内磋商响应文件应保持有效。有效期不足的磋商响应文件将被拒绝。</w:t>
      </w:r>
    </w:p>
    <w:p w14:paraId="3D2D459C">
      <w:pPr>
        <w:snapToGrid w:val="0"/>
        <w:spacing w:line="460" w:lineRule="exact"/>
        <w:ind w:firstLine="600" w:firstLineChars="200"/>
        <w:jc w:val="left"/>
        <w:rPr>
          <w:rFonts w:eastAsia="仿宋"/>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成交人的磋商响应文件自磋商之日起至合同履行完毕止均应保持有效。</w:t>
      </w:r>
    </w:p>
    <w:p w14:paraId="7F0C91C7">
      <w:pPr>
        <w:snapToGrid w:val="0"/>
        <w:spacing w:before="120" w:beforeLines="50" w:line="460" w:lineRule="exact"/>
        <w:ind w:firstLine="590" w:firstLineChars="196"/>
        <w:jc w:val="left"/>
        <w:outlineLvl w:val="0"/>
        <w:rPr>
          <w:rFonts w:ascii="宋体"/>
          <w:b/>
          <w:sz w:val="30"/>
          <w:szCs w:val="30"/>
        </w:rPr>
      </w:pPr>
      <w:bookmarkStart w:id="76" w:name="_Toc451762247"/>
      <w:bookmarkStart w:id="77" w:name="_Toc510137464"/>
      <w:bookmarkStart w:id="78" w:name="_Toc451762178"/>
      <w:r>
        <w:rPr>
          <w:rFonts w:hint="eastAsia" w:ascii="宋体" w:hAnsi="宋体"/>
          <w:b/>
          <w:sz w:val="30"/>
          <w:szCs w:val="30"/>
        </w:rPr>
        <w:t>（六）</w:t>
      </w:r>
      <w:bookmarkEnd w:id="76"/>
      <w:bookmarkEnd w:id="77"/>
      <w:bookmarkEnd w:id="78"/>
      <w:bookmarkStart w:id="79" w:name="_Toc510137465"/>
      <w:bookmarkStart w:id="80" w:name="_Toc451762180"/>
      <w:bookmarkStart w:id="81" w:name="_Toc451762249"/>
      <w:r>
        <w:rPr>
          <w:rFonts w:hint="eastAsia" w:ascii="宋体" w:hAnsi="宋体"/>
          <w:b/>
          <w:sz w:val="30"/>
          <w:szCs w:val="30"/>
        </w:rPr>
        <w:t>磋商响应文件的签署和份数</w:t>
      </w:r>
      <w:bookmarkEnd w:id="79"/>
      <w:bookmarkEnd w:id="80"/>
      <w:bookmarkEnd w:id="81"/>
    </w:p>
    <w:p w14:paraId="07A5EE5B">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宋体" w:hAnsi="宋体"/>
          <w:b/>
          <w:bCs/>
          <w:sz w:val="28"/>
          <w:szCs w:val="28"/>
        </w:rPr>
        <w:t>电子磋商响应文件部分：</w:t>
      </w:r>
    </w:p>
    <w:p w14:paraId="54A1E413">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2EF134EF">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4274BF72">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A6BBD7F">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7B3D074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74AB7B6">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D5061E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仿宋" w:hAnsi="仿宋" w:eastAsia="仿宋"/>
          <w:b/>
          <w:bCs/>
          <w:sz w:val="30"/>
          <w:szCs w:val="30"/>
        </w:rPr>
        <w:t>仅提供备份磋商响应文件的；</w:t>
      </w:r>
    </w:p>
    <w:p w14:paraId="393C39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电子磋商响应文件解密失败，且未在规定时间内提交备份磋商响应文件的；</w:t>
      </w:r>
    </w:p>
    <w:p w14:paraId="3268AB0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电子磋商响应文件解密失败，虽然在规定时间内提交了备份磋商响应文件，但是备份磋商响应文件无法导入或者无法读取或者不符合本磋商文件和电子交易平台要求的；</w:t>
      </w:r>
    </w:p>
    <w:p w14:paraId="1FCE378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w:t>
      </w:r>
      <w:r>
        <w:rPr>
          <w:rFonts w:hint="eastAsia" w:ascii="仿宋" w:hAnsi="仿宋" w:eastAsia="仿宋"/>
          <w:b/>
          <w:bCs/>
          <w:sz w:val="30"/>
          <w:szCs w:val="30"/>
          <w:lang w:eastAsia="zh-CN"/>
        </w:rPr>
        <w:t>.</w:t>
      </w:r>
      <w:r>
        <w:rPr>
          <w:rFonts w:hint="eastAsia" w:ascii="仿宋" w:hAnsi="仿宋" w:eastAsia="仿宋"/>
          <w:b/>
          <w:bCs/>
          <w:sz w:val="30"/>
          <w:szCs w:val="30"/>
        </w:rPr>
        <w:t>磋商响应方未能提供合格的资格文件；</w:t>
      </w:r>
    </w:p>
    <w:p w14:paraId="7F496D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w:t>
      </w:r>
      <w:r>
        <w:rPr>
          <w:rFonts w:hint="eastAsia" w:ascii="仿宋" w:hAnsi="仿宋" w:eastAsia="仿宋"/>
          <w:b/>
          <w:bCs/>
          <w:sz w:val="30"/>
          <w:szCs w:val="30"/>
          <w:lang w:eastAsia="zh-CN"/>
        </w:rPr>
        <w:t>.</w:t>
      </w:r>
      <w:r>
        <w:rPr>
          <w:rFonts w:hint="eastAsia" w:ascii="仿宋" w:hAnsi="仿宋" w:eastAsia="仿宋"/>
          <w:b/>
          <w:bCs/>
          <w:sz w:val="30"/>
          <w:szCs w:val="30"/>
        </w:rPr>
        <w:t>与磋商文件有重大偏离、未满足带“▲”号实质性指标的磋商响应文件；</w:t>
      </w:r>
    </w:p>
    <w:p w14:paraId="52E5862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w:t>
      </w:r>
      <w:r>
        <w:rPr>
          <w:rFonts w:hint="eastAsia" w:ascii="仿宋" w:hAnsi="仿宋" w:eastAsia="仿宋"/>
          <w:b/>
          <w:bCs/>
          <w:sz w:val="30"/>
          <w:szCs w:val="30"/>
          <w:lang w:eastAsia="zh-CN"/>
        </w:rPr>
        <w:t>.</w:t>
      </w:r>
      <w:r>
        <w:rPr>
          <w:rFonts w:hint="eastAsia" w:ascii="仿宋" w:hAnsi="仿宋" w:eastAsia="仿宋"/>
          <w:b/>
          <w:bCs/>
          <w:sz w:val="30"/>
          <w:szCs w:val="30"/>
        </w:rPr>
        <w:t>标项以赠送方式磋商响应的；</w:t>
      </w:r>
    </w:p>
    <w:p w14:paraId="3993CCE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w:t>
      </w:r>
      <w:r>
        <w:rPr>
          <w:rFonts w:hint="eastAsia" w:ascii="仿宋" w:hAnsi="仿宋" w:eastAsia="仿宋"/>
          <w:b/>
          <w:bCs/>
          <w:sz w:val="30"/>
          <w:szCs w:val="30"/>
          <w:lang w:eastAsia="zh-CN"/>
        </w:rPr>
        <w:t>.</w:t>
      </w:r>
      <w:r>
        <w:rPr>
          <w:rFonts w:hint="eastAsia" w:ascii="仿宋" w:hAnsi="仿宋" w:eastAsia="仿宋"/>
          <w:b/>
          <w:bCs/>
          <w:sz w:val="30"/>
          <w:szCs w:val="30"/>
        </w:rPr>
        <w:t>磋商响应文件应盖公章而未盖公章或盖非公司公章、未有效授权、法定代表人授权书填写不完整或有涂改的；</w:t>
      </w:r>
    </w:p>
    <w:p w14:paraId="631CA5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w:t>
      </w:r>
      <w:r>
        <w:rPr>
          <w:rFonts w:hint="eastAsia" w:ascii="仿宋" w:hAnsi="仿宋" w:eastAsia="仿宋"/>
          <w:b/>
          <w:bCs/>
          <w:sz w:val="30"/>
          <w:szCs w:val="30"/>
          <w:lang w:eastAsia="zh-CN"/>
        </w:rPr>
        <w:t>.</w:t>
      </w:r>
      <w:r>
        <w:rPr>
          <w:rFonts w:hint="eastAsia" w:ascii="仿宋" w:hAnsi="仿宋" w:eastAsia="仿宋"/>
          <w:b/>
          <w:bCs/>
          <w:sz w:val="30"/>
          <w:szCs w:val="30"/>
        </w:rPr>
        <w:t>未成功办理磋商响应方采购文件获取手续的；</w:t>
      </w:r>
    </w:p>
    <w:p w14:paraId="7301AB4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w:t>
      </w:r>
      <w:r>
        <w:rPr>
          <w:rFonts w:hint="eastAsia" w:ascii="仿宋" w:hAnsi="仿宋" w:eastAsia="仿宋"/>
          <w:b/>
          <w:bCs/>
          <w:sz w:val="30"/>
          <w:szCs w:val="30"/>
          <w:lang w:eastAsia="zh-CN"/>
        </w:rPr>
        <w:t>.</w:t>
      </w:r>
      <w:r>
        <w:rPr>
          <w:rFonts w:hint="eastAsia" w:ascii="仿宋" w:hAnsi="仿宋" w:eastAsia="仿宋"/>
          <w:b/>
          <w:bCs/>
          <w:sz w:val="30"/>
          <w:szCs w:val="30"/>
        </w:rPr>
        <w:t>磋商最终报价超出预算</w:t>
      </w:r>
      <w:r>
        <w:rPr>
          <w:rFonts w:hint="eastAsia" w:ascii="仿宋" w:hAnsi="仿宋" w:eastAsia="仿宋"/>
          <w:b/>
          <w:bCs/>
          <w:sz w:val="30"/>
          <w:szCs w:val="30"/>
          <w:lang w:val="en-US" w:eastAsia="zh-CN"/>
        </w:rPr>
        <w:t>或最高限价</w:t>
      </w:r>
      <w:r>
        <w:rPr>
          <w:rFonts w:hint="eastAsia" w:ascii="仿宋" w:hAnsi="仿宋" w:eastAsia="仿宋"/>
          <w:b/>
          <w:bCs/>
          <w:sz w:val="30"/>
          <w:szCs w:val="30"/>
        </w:rPr>
        <w:t>的；</w:t>
      </w:r>
    </w:p>
    <w:p w14:paraId="17AF21AD">
      <w:pPr>
        <w:snapToGrid w:val="0"/>
        <w:spacing w:line="460" w:lineRule="exact"/>
        <w:ind w:firstLine="572" w:firstLineChars="190"/>
        <w:jc w:val="left"/>
        <w:rPr>
          <w:rFonts w:hint="eastAsia" w:ascii="仿宋" w:hAnsi="仿宋" w:eastAsia="仿宋"/>
          <w:b/>
          <w:bCs/>
          <w:sz w:val="30"/>
          <w:szCs w:val="30"/>
        </w:rPr>
      </w:pPr>
      <w:r>
        <w:rPr>
          <w:rFonts w:hint="eastAsia" w:ascii="仿宋" w:hAnsi="仿宋" w:eastAsia="仿宋"/>
          <w:b/>
          <w:bCs/>
          <w:sz w:val="30"/>
          <w:szCs w:val="30"/>
        </w:rPr>
        <w:t>10</w:t>
      </w:r>
      <w:r>
        <w:rPr>
          <w:rFonts w:hint="eastAsia" w:ascii="仿宋" w:hAnsi="仿宋" w:eastAsia="仿宋"/>
          <w:b/>
          <w:bCs/>
          <w:sz w:val="30"/>
          <w:szCs w:val="30"/>
          <w:lang w:eastAsia="zh-CN"/>
        </w:rPr>
        <w:t>.</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14:paraId="3D45CF10">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329CF10C">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12FC05DC">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48ED9175">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357F71BF">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0C0B823E">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6901E94F">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2185B954">
      <w:pPr>
        <w:snapToGrid w:val="0"/>
        <w:spacing w:line="460" w:lineRule="exact"/>
        <w:ind w:firstLine="572" w:firstLineChars="190"/>
        <w:jc w:val="left"/>
        <w:rPr>
          <w:rFonts w:ascii="仿宋" w:hAnsi="仿宋" w:eastAsia="仿宋"/>
          <w:b/>
          <w:bCs/>
          <w:sz w:val="30"/>
          <w:szCs w:val="30"/>
        </w:rPr>
      </w:pPr>
    </w:p>
    <w:p w14:paraId="46F0EC89">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FE37401">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75D437D4">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442CDCC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5E314E2D">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8E2C8B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BEE73D6">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C46063E">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32FD165">
      <w:pPr>
        <w:pStyle w:val="28"/>
        <w:snapToGrid w:val="0"/>
        <w:spacing w:before="120" w:after="120" w:line="460" w:lineRule="exact"/>
        <w:ind w:firstLine="602" w:firstLineChars="200"/>
        <w:rPr>
          <w:rFonts w:hAnsi="宋体"/>
          <w:b/>
          <w:sz w:val="30"/>
          <w:szCs w:val="30"/>
        </w:rPr>
      </w:pPr>
      <w:bookmarkStart w:id="82" w:name="_Toc451762181"/>
      <w:bookmarkStart w:id="83" w:name="_Toc451762250"/>
      <w:r>
        <w:rPr>
          <w:rFonts w:hint="eastAsia" w:hAnsi="宋体"/>
          <w:b/>
          <w:sz w:val="30"/>
          <w:szCs w:val="30"/>
        </w:rPr>
        <w:t>三、组织竞争性磋商程序</w:t>
      </w:r>
      <w:bookmarkEnd w:id="82"/>
      <w:bookmarkEnd w:id="83"/>
    </w:p>
    <w:p w14:paraId="428D1FDB">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A0B71B0">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0D21BCC5">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40BE58AA">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E6B97D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8E50CD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55E138C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2781C60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 xml:space="preserve">3. </w:t>
      </w:r>
      <w:r>
        <w:rPr>
          <w:rFonts w:hint="eastAsia" w:ascii="仿宋" w:hAnsi="仿宋" w:eastAsia="仿宋"/>
          <w:sz w:val="30"/>
          <w:szCs w:val="30"/>
          <w:lang w:val="en-US" w:eastAsia="zh-CN"/>
        </w:rPr>
        <w:t>响应</w:t>
      </w:r>
      <w:r>
        <w:rPr>
          <w:rFonts w:hint="eastAsia" w:ascii="仿宋" w:hAnsi="仿宋" w:eastAsia="仿宋"/>
          <w:sz w:val="30"/>
          <w:szCs w:val="30"/>
        </w:rPr>
        <w:t>截止时，电子交易平台自动提取所有电子磋商响应文件。磋商方点击[开始解密]按钮后，磋商响应方可以在线解密，解密时限为30分钟。</w:t>
      </w:r>
    </w:p>
    <w:p w14:paraId="0E692437">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7E8D93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73BD36B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sz w:val="30"/>
          <w:szCs w:val="30"/>
          <w:lang w:val="en-US" w:eastAsia="zh-CN"/>
        </w:rPr>
        <w:t>磋商专家</w:t>
      </w:r>
      <w:r>
        <w:rPr>
          <w:rFonts w:hint="eastAsia" w:ascii="仿宋" w:hAnsi="仿宋" w:eastAsia="仿宋"/>
          <w:sz w:val="30"/>
          <w:szCs w:val="30"/>
        </w:rPr>
        <w:t>可以通过电子交易平台发出“视频会议”邀请，与相关</w:t>
      </w:r>
      <w:r>
        <w:rPr>
          <w:rFonts w:hint="eastAsia" w:ascii="仿宋" w:hAnsi="仿宋" w:eastAsia="仿宋"/>
          <w:sz w:val="30"/>
          <w:szCs w:val="30"/>
          <w:lang w:val="en-US" w:eastAsia="zh-CN"/>
        </w:rPr>
        <w:t>响应方</w:t>
      </w:r>
      <w:r>
        <w:rPr>
          <w:rFonts w:hint="eastAsia" w:ascii="仿宋" w:hAnsi="仿宋" w:eastAsia="仿宋"/>
          <w:sz w:val="30"/>
          <w:szCs w:val="30"/>
        </w:rPr>
        <w:t>以视频会议形式进行，并在平台“讨论”组件中进行数据电文交换。为避免页面存在兼容性等问题，</w:t>
      </w:r>
      <w:r>
        <w:rPr>
          <w:rFonts w:hint="eastAsia" w:ascii="仿宋" w:hAnsi="仿宋" w:eastAsia="仿宋"/>
          <w:sz w:val="30"/>
          <w:szCs w:val="30"/>
          <w:lang w:val="en-US" w:eastAsia="zh-CN"/>
        </w:rPr>
        <w:t>磋商响应方</w:t>
      </w:r>
      <w:r>
        <w:rPr>
          <w:rFonts w:hint="eastAsia" w:ascii="仿宋" w:hAnsi="仿宋" w:eastAsia="仿宋"/>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5D060AA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96422A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6E0A09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9833A9E">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6D7EE9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24B6EB2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核验出席磋商活动现场的磋商小组各成员和相关监督人员身份，并要求其分别登记、签到，按规定统一收缴、保存其通讯工具，无关人员一律拒绝其进入磋商现场。</w:t>
      </w:r>
    </w:p>
    <w:p w14:paraId="32440A7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介绍磋商现场的人员情况，宣布磋商工作纪律，告知磋商人员应当回避情形；组织推选磋商小组组长。</w:t>
      </w:r>
    </w:p>
    <w:p w14:paraId="4299E8B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宣读提交竞争性磋商响应文件的响应方名单，组织磋商小组各位成员签订《政府采购评审人员廉洁自律承诺书》。</w:t>
      </w:r>
    </w:p>
    <w:p w14:paraId="76A9234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5736E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磋商小组组长组织磋商小组人员独立评审。采购人代表或</w:t>
      </w:r>
      <w:r>
        <w:rPr>
          <w:rFonts w:hint="eastAsia" w:ascii="仿宋" w:hAnsi="仿宋" w:eastAsia="仿宋"/>
          <w:bCs/>
          <w:sz w:val="30"/>
          <w:szCs w:val="30"/>
          <w:lang w:val="en-US" w:eastAsia="zh-CN"/>
        </w:rPr>
        <w:t>由</w:t>
      </w:r>
      <w:r>
        <w:rPr>
          <w:rFonts w:hint="eastAsia" w:ascii="仿宋" w:hAnsi="仿宋" w:eastAsia="仿宋"/>
          <w:bCs/>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52490CB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做好磋商现场相关记录，协助磋商小组组长做好评审报告起草、有关内容电脑文字录入等工作，并要求磋商小组各成员签字确认。</w:t>
      </w:r>
    </w:p>
    <w:p w14:paraId="0BAB157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584AC54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磋商方将在《</w:t>
      </w:r>
      <w:r>
        <w:rPr>
          <w:rFonts w:hint="eastAsia" w:ascii="仿宋" w:hAnsi="仿宋" w:eastAsia="仿宋"/>
          <w:bCs/>
          <w:sz w:val="30"/>
          <w:szCs w:val="30"/>
          <w:lang w:val="en-US" w:eastAsia="zh-CN"/>
        </w:rPr>
        <w:t>成交</w:t>
      </w:r>
      <w:r>
        <w:rPr>
          <w:rFonts w:hint="eastAsia" w:ascii="仿宋" w:hAnsi="仿宋" w:eastAsia="仿宋"/>
          <w:bCs/>
          <w:sz w:val="30"/>
          <w:szCs w:val="30"/>
        </w:rPr>
        <w:t>公告》中，公开磋商小组对每个响应方的《评分明细》以及《得分汇总表》情况。</w:t>
      </w:r>
    </w:p>
    <w:p w14:paraId="0AEF1AA6">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5324BA8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在磋商小组中推选组长。</w:t>
      </w:r>
    </w:p>
    <w:p w14:paraId="1BEFF29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120AE4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磋商小组组长召集成员讨论确定磋商方法和磋商轮次。</w:t>
      </w:r>
    </w:p>
    <w:p w14:paraId="4494827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D69F27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1FEDBEF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7B85FCC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B9749F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磋商小组根据第三章《评审办法与评审标准》对提交最终报价的响应方的响应文件和最后报价进行综合评分。</w:t>
      </w:r>
    </w:p>
    <w:p w14:paraId="042F028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774E61A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w:t>
      </w:r>
      <w:r>
        <w:rPr>
          <w:rFonts w:hint="eastAsia" w:ascii="仿宋" w:hAnsi="仿宋" w:eastAsia="仿宋"/>
          <w:bCs/>
          <w:sz w:val="30"/>
          <w:szCs w:val="30"/>
          <w:lang w:eastAsia="zh-CN"/>
        </w:rPr>
        <w:t>.</w:t>
      </w:r>
      <w:r>
        <w:rPr>
          <w:rFonts w:hint="eastAsia" w:ascii="仿宋" w:hAnsi="仿宋" w:eastAsia="仿宋"/>
          <w:bCs/>
          <w:sz w:val="30"/>
          <w:szCs w:val="30"/>
        </w:rPr>
        <w:t>起草评审报告，所有磋商小组成员须在评审报告上签字确认。</w:t>
      </w:r>
    </w:p>
    <w:p w14:paraId="5C1EA3F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BDA9A99">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31802FC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6D130B83">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4AD7389">
      <w:pPr>
        <w:pStyle w:val="28"/>
        <w:snapToGrid w:val="0"/>
        <w:spacing w:before="120" w:after="120" w:line="460" w:lineRule="exact"/>
        <w:ind w:firstLine="594" w:firstLineChars="198"/>
        <w:outlineLvl w:val="1"/>
        <w:rPr>
          <w:rFonts w:hint="eastAsia" w:hAnsi="宋体"/>
          <w:b/>
          <w:sz w:val="30"/>
          <w:szCs w:val="30"/>
        </w:rPr>
      </w:pPr>
      <w:r>
        <w:rPr>
          <w:rFonts w:hint="eastAsia" w:ascii="仿宋" w:hAnsi="仿宋" w:eastAsia="仿宋" w:cs="仿宋"/>
          <w:b w:val="0"/>
          <w:bCs/>
          <w:sz w:val="30"/>
          <w:szCs w:val="30"/>
        </w:rPr>
        <w:t>4</w:t>
      </w:r>
      <w:r>
        <w:rPr>
          <w:rFonts w:hint="eastAsia" w:ascii="仿宋" w:hAnsi="仿宋" w:eastAsia="仿宋" w:cs="仿宋"/>
          <w:b w:val="0"/>
          <w:bCs/>
          <w:sz w:val="30"/>
          <w:szCs w:val="30"/>
          <w:lang w:val="en-US" w:eastAsia="zh-CN"/>
        </w:rPr>
        <w:t>.参照</w:t>
      </w:r>
      <w:r>
        <w:rPr>
          <w:rFonts w:hint="eastAsia" w:ascii="仿宋" w:hAnsi="仿宋" w:eastAsia="仿宋" w:cs="仿宋"/>
          <w:b w:val="0"/>
          <w:bCs/>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文件规定的方式确定一个投标人获得中标人推荐资格，</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文件未规定的采取随机抽取方式确定，其他同品牌投标人不作为中标候选人。非单一产品采购项目，采购人应当根据采购项目技术构成、产品价格比重等合理确定核心产品，并在</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文件中载明。多家投标人提供的核心产品品牌相同的，按前款规定处理。</w:t>
      </w:r>
    </w:p>
    <w:p w14:paraId="5F8614E7">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75EAFEFB">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成交结果由采购人确认。采购人未确定成交供应商且在规定时间内不提出异议的，视为默认。</w:t>
      </w:r>
    </w:p>
    <w:p w14:paraId="737EAA90">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7A0D2B86">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3F9C62C">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37F9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9D3415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w:t>
      </w:r>
      <w:r>
        <w:rPr>
          <w:rFonts w:hint="eastAsia" w:ascii="仿宋" w:hAnsi="仿宋" w:eastAsia="仿宋"/>
          <w:bCs/>
          <w:sz w:val="28"/>
          <w:szCs w:val="28"/>
          <w:lang w:val="en-US" w:eastAsia="zh-CN"/>
        </w:rPr>
        <w:t>成交</w:t>
      </w:r>
      <w:r>
        <w:rPr>
          <w:rFonts w:hint="eastAsia" w:ascii="仿宋" w:hAnsi="仿宋" w:eastAsia="仿宋"/>
          <w:bCs/>
          <w:sz w:val="28"/>
          <w:szCs w:val="28"/>
        </w:rPr>
        <w:t>资格。</w:t>
      </w:r>
    </w:p>
    <w:p w14:paraId="53E1EA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167870">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333C6CB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0EFC9B3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按合同约定办理履约保证金退还手续。</w:t>
      </w:r>
    </w:p>
    <w:p w14:paraId="29864978">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3211E2B9">
      <w:pPr>
        <w:pStyle w:val="28"/>
        <w:snapToGrid w:val="0"/>
        <w:spacing w:before="240" w:beforeLines="100" w:after="240" w:afterLines="100" w:line="360" w:lineRule="auto"/>
        <w:ind w:firstLine="600" w:firstLineChars="200"/>
        <w:rPr>
          <w:rFonts w:ascii="仿宋" w:hAnsi="仿宋" w:eastAsia="仿宋"/>
          <w:sz w:val="30"/>
          <w:szCs w:val="30"/>
        </w:rPr>
      </w:pPr>
      <w:bookmarkStart w:id="84"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F1C7E1E">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048C612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717F11D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C8F58C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792B8E4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53B38E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2A1C96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21E3CEC0">
      <w:pPr>
        <w:pStyle w:val="28"/>
        <w:snapToGrid w:val="0"/>
        <w:spacing w:before="120" w:after="120" w:line="460" w:lineRule="exact"/>
        <w:ind w:firstLine="2530" w:firstLineChars="700"/>
        <w:rPr>
          <w:rFonts w:hAnsi="宋体"/>
          <w:b/>
          <w:sz w:val="36"/>
          <w:szCs w:val="36"/>
        </w:rPr>
      </w:pPr>
    </w:p>
    <w:p w14:paraId="6669F961">
      <w:pPr>
        <w:widowControl/>
        <w:jc w:val="left"/>
        <w:rPr>
          <w:rFonts w:ascii="宋体" w:hAnsi="宋体"/>
          <w:b/>
          <w:sz w:val="36"/>
          <w:szCs w:val="36"/>
        </w:rPr>
      </w:pPr>
      <w:r>
        <w:rPr>
          <w:rFonts w:hAnsi="宋体"/>
          <w:b/>
          <w:sz w:val="36"/>
          <w:szCs w:val="36"/>
        </w:rPr>
        <w:br w:type="page"/>
      </w:r>
    </w:p>
    <w:p w14:paraId="362F9466">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4"/>
    </w:p>
    <w:p w14:paraId="103E9722">
      <w:pPr>
        <w:pStyle w:val="28"/>
        <w:snapToGrid w:val="0"/>
        <w:spacing w:before="120" w:after="120" w:line="460" w:lineRule="exact"/>
        <w:jc w:val="center"/>
        <w:outlineLvl w:val="0"/>
        <w:rPr>
          <w:rFonts w:ascii="仿宋" w:hAnsi="仿宋" w:eastAsia="仿宋"/>
          <w:sz w:val="30"/>
          <w:szCs w:val="30"/>
        </w:rPr>
      </w:pPr>
    </w:p>
    <w:p w14:paraId="0602233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558DE24">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872533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CCFA9C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B1E34B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C0D5F9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ED45F17">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9F63A8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1446C601">
      <w:pPr>
        <w:spacing w:before="120" w:beforeLines="50" w:after="120" w:afterLines="50" w:line="460" w:lineRule="exact"/>
        <w:ind w:firstLine="600" w:firstLineChars="200"/>
        <w:rPr>
          <w:rFonts w:ascii="仿宋" w:hAnsi="仿宋" w:eastAsia="仿宋"/>
          <w:bCs/>
          <w:sz w:val="30"/>
          <w:szCs w:val="30"/>
        </w:rPr>
      </w:pPr>
    </w:p>
    <w:p w14:paraId="6E2BA199">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06958FE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639"/>
        <w:tblpPr w:leftFromText="180" w:rightFromText="180" w:vertAnchor="text" w:horzAnchor="page" w:tblpX="1900" w:tblpY="3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05"/>
        <w:gridCol w:w="5109"/>
        <w:gridCol w:w="997"/>
        <w:gridCol w:w="874"/>
      </w:tblGrid>
      <w:tr w14:paraId="1D9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B720527">
            <w:pPr>
              <w:spacing w:line="240" w:lineRule="auto"/>
              <w:rPr>
                <w:rFonts w:hint="eastAsia" w:ascii="宋体" w:hAnsi="宋体" w:eastAsia="宋体" w:cs="宋体"/>
                <w:sz w:val="21"/>
                <w:szCs w:val="21"/>
                <w:lang w:bidi="ar"/>
              </w:rPr>
            </w:pPr>
            <w:bookmarkStart w:id="85" w:name="PO_TDCUS_ITEM_SM_TABLE_1_0"/>
            <w:bookmarkStart w:id="86" w:name="_Toc510137467"/>
            <w:r>
              <w:rPr>
                <w:rFonts w:hint="eastAsia" w:ascii="宋体" w:hAnsi="宋体" w:eastAsia="宋体" w:cs="宋体"/>
                <w:sz w:val="21"/>
                <w:szCs w:val="21"/>
                <w:lang w:bidi="ar"/>
              </w:rPr>
              <w:t>序号</w:t>
            </w:r>
          </w:p>
        </w:tc>
        <w:tc>
          <w:tcPr>
            <w:tcW w:w="77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8CB9664">
            <w:pPr>
              <w:spacing w:line="240" w:lineRule="auto"/>
              <w:rPr>
                <w:rFonts w:hint="eastAsia" w:ascii="宋体" w:hAnsi="宋体" w:eastAsia="宋体" w:cs="宋体"/>
                <w:sz w:val="21"/>
                <w:szCs w:val="21"/>
                <w:lang w:eastAsia="zh-CN" w:bidi="ar"/>
              </w:rPr>
            </w:pPr>
            <w:r>
              <w:rPr>
                <w:rFonts w:hint="eastAsia" w:ascii="宋体" w:hAnsi="宋体" w:eastAsia="宋体" w:cs="宋体"/>
                <w:sz w:val="21"/>
                <w:szCs w:val="21"/>
                <w:lang w:bidi="ar"/>
              </w:rPr>
              <w:t>评分类型</w:t>
            </w:r>
          </w:p>
        </w:tc>
        <w:tc>
          <w:tcPr>
            <w:tcW w:w="2819"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665F391">
            <w:pPr>
              <w:spacing w:line="240" w:lineRule="auto"/>
              <w:rPr>
                <w:rFonts w:hint="eastAsia" w:ascii="宋体" w:hAnsi="宋体" w:eastAsia="宋体" w:cs="宋体"/>
                <w:sz w:val="21"/>
                <w:szCs w:val="21"/>
              </w:rPr>
            </w:pPr>
            <w:r>
              <w:rPr>
                <w:rFonts w:hint="eastAsia" w:ascii="宋体" w:hAnsi="宋体" w:eastAsia="宋体" w:cs="宋体"/>
                <w:sz w:val="21"/>
                <w:szCs w:val="21"/>
                <w:lang w:bidi="ar"/>
              </w:rPr>
              <w:t>评分细则</w:t>
            </w:r>
          </w:p>
        </w:tc>
        <w:tc>
          <w:tcPr>
            <w:tcW w:w="550"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19AFE0">
            <w:pPr>
              <w:spacing w:line="240" w:lineRule="auto"/>
              <w:rPr>
                <w:rFonts w:hint="eastAsia" w:ascii="宋体" w:hAnsi="宋体" w:eastAsia="宋体" w:cs="宋体"/>
                <w:sz w:val="21"/>
                <w:szCs w:val="21"/>
                <w:lang w:bidi="ar"/>
              </w:rPr>
            </w:pPr>
            <w:r>
              <w:rPr>
                <w:rFonts w:hint="eastAsia" w:ascii="宋体" w:hAnsi="宋体" w:eastAsia="宋体" w:cs="宋体"/>
                <w:sz w:val="21"/>
                <w:szCs w:val="21"/>
                <w:lang w:bidi="ar"/>
              </w:rPr>
              <w:t>分值</w:t>
            </w:r>
          </w:p>
        </w:tc>
        <w:tc>
          <w:tcPr>
            <w:tcW w:w="48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D60BE6C">
            <w:pPr>
              <w:spacing w:line="240" w:lineRule="auto"/>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打分办法</w:t>
            </w:r>
          </w:p>
        </w:tc>
      </w:tr>
      <w:tr w14:paraId="7BA4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3" w:type="pct"/>
            <w:tcBorders>
              <w:top w:val="single" w:color="auto" w:sz="4" w:space="0"/>
              <w:left w:val="single" w:color="auto" w:sz="4" w:space="0"/>
              <w:bottom w:val="single" w:color="auto" w:sz="4" w:space="0"/>
              <w:right w:val="single" w:color="auto" w:sz="4" w:space="0"/>
            </w:tcBorders>
            <w:vAlign w:val="center"/>
          </w:tcPr>
          <w:p w14:paraId="310C1D86">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c>
          <w:tcPr>
            <w:tcW w:w="775" w:type="pct"/>
            <w:tcBorders>
              <w:top w:val="single" w:color="auto" w:sz="4" w:space="0"/>
              <w:left w:val="single" w:color="auto" w:sz="4" w:space="0"/>
              <w:bottom w:val="single" w:color="auto" w:sz="4" w:space="0"/>
              <w:right w:val="single" w:color="auto" w:sz="4" w:space="0"/>
            </w:tcBorders>
            <w:vAlign w:val="center"/>
          </w:tcPr>
          <w:p w14:paraId="6C1C119D">
            <w:pPr>
              <w:spacing w:line="240" w:lineRule="auto"/>
              <w:rPr>
                <w:rFonts w:hint="eastAsia" w:ascii="宋体" w:hAnsi="宋体" w:eastAsia="宋体" w:cs="宋体"/>
                <w:sz w:val="21"/>
                <w:szCs w:val="21"/>
                <w:lang w:bidi="ar"/>
              </w:rPr>
            </w:pPr>
            <w:r>
              <w:rPr>
                <w:rFonts w:hint="eastAsia" w:ascii="宋体" w:hAnsi="宋体" w:eastAsia="宋体" w:cs="宋体"/>
                <w:sz w:val="21"/>
                <w:szCs w:val="21"/>
                <w:lang w:bidi="ar"/>
              </w:rPr>
              <w:t>价格评审</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DBE73BF">
            <w:pPr>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(最低报价/投标报价)*最大分值</w:t>
            </w:r>
          </w:p>
        </w:tc>
        <w:tc>
          <w:tcPr>
            <w:tcW w:w="550" w:type="pct"/>
            <w:tcBorders>
              <w:top w:val="single" w:color="auto" w:sz="4" w:space="0"/>
              <w:left w:val="single" w:color="auto" w:sz="4" w:space="0"/>
              <w:bottom w:val="single" w:color="auto" w:sz="4" w:space="0"/>
              <w:right w:val="single" w:color="auto" w:sz="4" w:space="0"/>
            </w:tcBorders>
            <w:vAlign w:val="center"/>
          </w:tcPr>
          <w:p w14:paraId="12D29BF1">
            <w:pPr>
              <w:spacing w:line="240" w:lineRule="auto"/>
              <w:jc w:val="center"/>
              <w:rPr>
                <w:rFonts w:hint="eastAsia" w:ascii="宋体" w:hAnsi="宋体" w:eastAsia="宋体" w:cs="宋体"/>
                <w:sz w:val="21"/>
                <w:szCs w:val="21"/>
                <w:lang w:val="en-US" w:eastAsia="zh-CN" w:bidi="ar"/>
              </w:rPr>
            </w:pPr>
            <w:r>
              <w:rPr>
                <w:rFonts w:hint="eastAsia" w:ascii="宋体" w:hAnsi="宋体" w:eastAsia="宋体" w:cs="宋体"/>
                <w:sz w:val="21"/>
                <w:szCs w:val="21"/>
              </w:rPr>
              <w:t>10</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vAlign w:val="center"/>
          </w:tcPr>
          <w:p w14:paraId="1F3D8030">
            <w:pPr>
              <w:spacing w:line="240" w:lineRule="auto"/>
              <w:rPr>
                <w:rFonts w:hint="eastAsia" w:ascii="宋体" w:hAnsi="宋体" w:eastAsia="宋体" w:cs="宋体"/>
                <w:sz w:val="21"/>
                <w:szCs w:val="21"/>
                <w:lang w:bidi="ar"/>
              </w:rPr>
            </w:pPr>
            <w:r>
              <w:rPr>
                <w:rFonts w:hint="eastAsia" w:ascii="宋体" w:hAnsi="宋体" w:eastAsia="宋体" w:cs="宋体"/>
                <w:sz w:val="21"/>
                <w:szCs w:val="21"/>
                <w:lang w:bidi="ar"/>
              </w:rPr>
              <w:t>/</w:t>
            </w:r>
          </w:p>
        </w:tc>
      </w:tr>
      <w:tr w14:paraId="3D15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73" w:type="pct"/>
            <w:tcBorders>
              <w:top w:val="single" w:color="auto" w:sz="4" w:space="0"/>
              <w:left w:val="single" w:color="auto" w:sz="4" w:space="0"/>
              <w:bottom w:val="single" w:color="auto" w:sz="4" w:space="0"/>
              <w:right w:val="single" w:color="auto" w:sz="4" w:space="0"/>
            </w:tcBorders>
            <w:vAlign w:val="center"/>
          </w:tcPr>
          <w:p w14:paraId="20131FFC">
            <w:pPr>
              <w:spacing w:line="240" w:lineRule="auto"/>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775" w:type="pct"/>
            <w:tcBorders>
              <w:top w:val="single" w:color="auto" w:sz="4" w:space="0"/>
              <w:left w:val="single" w:color="auto" w:sz="4" w:space="0"/>
              <w:bottom w:val="single" w:color="auto" w:sz="4" w:space="0"/>
              <w:right w:val="single" w:color="auto" w:sz="4" w:space="0"/>
            </w:tcBorders>
            <w:vAlign w:val="center"/>
          </w:tcPr>
          <w:p w14:paraId="123C044F">
            <w:pPr>
              <w:spacing w:line="240" w:lineRule="auto"/>
              <w:rPr>
                <w:rFonts w:hint="eastAsia" w:ascii="宋体" w:hAnsi="宋体" w:eastAsia="宋体" w:cs="宋体"/>
                <w:sz w:val="21"/>
                <w:szCs w:val="21"/>
                <w:lang w:bidi="ar"/>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0DDD5064">
            <w:pPr>
              <w:bidi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eastAsia="zh-CN"/>
              </w:rPr>
              <w:t>根据本项目物业使用特点提出合理的物业管理服务理念、</w:t>
            </w:r>
            <w:r>
              <w:rPr>
                <w:rFonts w:hint="eastAsia" w:ascii="宋体" w:hAnsi="宋体" w:eastAsia="宋体" w:cs="宋体"/>
                <w:sz w:val="21"/>
                <w:szCs w:val="21"/>
                <w:vertAlign w:val="baseline"/>
                <w:lang w:val="en-US" w:eastAsia="zh-CN"/>
              </w:rPr>
              <w:t>服务定位、服务目标</w:t>
            </w:r>
            <w:r>
              <w:rPr>
                <w:rFonts w:hint="eastAsia" w:ascii="宋体" w:hAnsi="宋体" w:eastAsia="宋体" w:cs="宋体"/>
                <w:kern w:val="0"/>
                <w:sz w:val="21"/>
                <w:szCs w:val="21"/>
              </w:rPr>
              <w:t>（打分范围：0，1，2，3</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24EAB63A">
            <w:pPr>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4分</w:t>
            </w:r>
          </w:p>
        </w:tc>
        <w:tc>
          <w:tcPr>
            <w:tcW w:w="482" w:type="pct"/>
            <w:tcBorders>
              <w:top w:val="single" w:color="auto" w:sz="4" w:space="0"/>
              <w:left w:val="single" w:color="auto" w:sz="4" w:space="0"/>
              <w:bottom w:val="single" w:color="auto" w:sz="4" w:space="0"/>
              <w:right w:val="single" w:color="auto" w:sz="4" w:space="0"/>
            </w:tcBorders>
            <w:vAlign w:val="center"/>
          </w:tcPr>
          <w:p w14:paraId="651B9B6D">
            <w:pPr>
              <w:spacing w:line="240" w:lineRule="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主观</w:t>
            </w:r>
          </w:p>
        </w:tc>
      </w:tr>
      <w:tr w14:paraId="32DD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1C7E614">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2</w:t>
            </w:r>
          </w:p>
        </w:tc>
        <w:tc>
          <w:tcPr>
            <w:tcW w:w="775" w:type="pct"/>
            <w:tcBorders>
              <w:top w:val="single" w:color="auto" w:sz="4" w:space="0"/>
              <w:left w:val="single" w:color="auto" w:sz="4" w:space="0"/>
              <w:bottom w:val="single" w:color="auto" w:sz="4" w:space="0"/>
              <w:right w:val="single" w:color="auto" w:sz="4" w:space="0"/>
            </w:tcBorders>
            <w:vAlign w:val="center"/>
          </w:tcPr>
          <w:p w14:paraId="47063C29">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19FF739">
            <w:pPr>
              <w:bidi w:val="0"/>
              <w:spacing w:line="240" w:lineRule="auto"/>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针对本项目有比较完善的组织架构（</w:t>
            </w:r>
            <w:r>
              <w:rPr>
                <w:rFonts w:hint="eastAsia" w:ascii="宋体" w:hAnsi="宋体" w:eastAsia="宋体" w:cs="宋体"/>
                <w:kern w:val="0"/>
                <w:sz w:val="21"/>
                <w:szCs w:val="21"/>
              </w:rPr>
              <w:t>打分范围：0，1，</w:t>
            </w:r>
            <w:r>
              <w:rPr>
                <w:rFonts w:hint="eastAsia" w:ascii="宋体" w:hAnsi="宋体" w:cs="宋体"/>
                <w:kern w:val="0"/>
                <w:sz w:val="21"/>
                <w:szCs w:val="21"/>
                <w:lang w:val="en-US" w:eastAsia="zh-CN"/>
              </w:rPr>
              <w:t>1.5</w:t>
            </w:r>
            <w:r>
              <w:rPr>
                <w:rFonts w:hint="eastAsia" w:ascii="宋体" w:hAnsi="宋体" w:eastAsia="宋体" w:cs="宋体"/>
                <w:kern w:val="0"/>
                <w:sz w:val="21"/>
                <w:szCs w:val="21"/>
              </w:rPr>
              <w:t>，</w:t>
            </w:r>
            <w:r>
              <w:rPr>
                <w:rFonts w:hint="eastAsia" w:ascii="宋体" w:hAnsi="宋体" w:cs="宋体"/>
                <w:kern w:val="0"/>
                <w:sz w:val="21"/>
                <w:szCs w:val="21"/>
                <w:lang w:val="en-US" w:eastAsia="zh-CN"/>
              </w:rPr>
              <w:t>2</w:t>
            </w:r>
            <w:r>
              <w:rPr>
                <w:rFonts w:hint="eastAsia" w:ascii="宋体" w:hAnsi="宋体" w:eastAsia="宋体" w:cs="宋体"/>
                <w:sz w:val="21"/>
                <w:szCs w:val="21"/>
                <w:vertAlign w:val="baseline"/>
                <w:lang w:eastAsia="zh-CN"/>
              </w:rPr>
              <w:t>）；</w:t>
            </w:r>
          </w:p>
          <w:p w14:paraId="2D31CDCA">
            <w:pPr>
              <w:bidi w:val="0"/>
              <w:spacing w:line="240" w:lineRule="auto"/>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清晰简练地列出主要管理流程，包括：运作流程图、信息反馈及处理运作流程图、投诉处理运作流程图、紧急情况处理运作流程图（</w:t>
            </w:r>
            <w:r>
              <w:rPr>
                <w:rFonts w:hint="eastAsia" w:ascii="宋体" w:hAnsi="宋体" w:eastAsia="宋体" w:cs="宋体"/>
                <w:kern w:val="0"/>
                <w:sz w:val="21"/>
                <w:szCs w:val="21"/>
              </w:rPr>
              <w:t>打分范围：0，1，</w:t>
            </w:r>
            <w:r>
              <w:rPr>
                <w:rFonts w:hint="eastAsia" w:ascii="宋体" w:hAnsi="宋体" w:cs="宋体"/>
                <w:kern w:val="0"/>
                <w:sz w:val="21"/>
                <w:szCs w:val="21"/>
                <w:lang w:val="en-US" w:eastAsia="zh-CN"/>
              </w:rPr>
              <w:t>1.5</w:t>
            </w:r>
            <w:r>
              <w:rPr>
                <w:rFonts w:hint="eastAsia" w:ascii="宋体" w:hAnsi="宋体" w:eastAsia="宋体" w:cs="宋体"/>
                <w:kern w:val="0"/>
                <w:sz w:val="21"/>
                <w:szCs w:val="21"/>
              </w:rPr>
              <w:t>，</w:t>
            </w:r>
            <w:r>
              <w:rPr>
                <w:rFonts w:hint="eastAsia" w:ascii="宋体" w:hAnsi="宋体" w:cs="宋体"/>
                <w:kern w:val="0"/>
                <w:sz w:val="21"/>
                <w:szCs w:val="21"/>
                <w:lang w:val="en-US" w:eastAsia="zh-CN"/>
              </w:rPr>
              <w:t>2</w:t>
            </w:r>
            <w:r>
              <w:rPr>
                <w:rFonts w:hint="eastAsia" w:ascii="宋体" w:hAnsi="宋体" w:eastAsia="宋体" w:cs="宋体"/>
                <w:sz w:val="21"/>
                <w:szCs w:val="21"/>
                <w:vertAlign w:val="baseline"/>
                <w:lang w:eastAsia="zh-CN"/>
              </w:rPr>
              <w:t>）；</w:t>
            </w:r>
          </w:p>
          <w:p w14:paraId="6864CC3F">
            <w:pPr>
              <w:bidi w:val="0"/>
              <w:spacing w:line="240" w:lineRule="auto"/>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列出主要管理机制，包括：激励机制、监督机制、自我约束机制（</w:t>
            </w:r>
            <w:r>
              <w:rPr>
                <w:rFonts w:hint="eastAsia" w:ascii="宋体" w:hAnsi="宋体" w:eastAsia="宋体" w:cs="宋体"/>
                <w:kern w:val="0"/>
                <w:sz w:val="21"/>
                <w:szCs w:val="21"/>
              </w:rPr>
              <w:t>打分范围：0，1，</w:t>
            </w:r>
            <w:r>
              <w:rPr>
                <w:rFonts w:hint="eastAsia" w:ascii="宋体" w:hAnsi="宋体" w:cs="宋体"/>
                <w:kern w:val="0"/>
                <w:sz w:val="21"/>
                <w:szCs w:val="21"/>
                <w:lang w:val="en-US" w:eastAsia="zh-CN"/>
              </w:rPr>
              <w:t>1.5</w:t>
            </w:r>
            <w:r>
              <w:rPr>
                <w:rFonts w:hint="eastAsia" w:ascii="宋体" w:hAnsi="宋体" w:eastAsia="宋体" w:cs="宋体"/>
                <w:kern w:val="0"/>
                <w:sz w:val="21"/>
                <w:szCs w:val="21"/>
              </w:rPr>
              <w:t>，</w:t>
            </w:r>
            <w:r>
              <w:rPr>
                <w:rFonts w:hint="eastAsia" w:ascii="宋体" w:hAnsi="宋体" w:cs="宋体"/>
                <w:kern w:val="0"/>
                <w:sz w:val="21"/>
                <w:szCs w:val="21"/>
                <w:lang w:val="en-US" w:eastAsia="zh-CN"/>
              </w:rPr>
              <w:t>2</w:t>
            </w:r>
            <w:r>
              <w:rPr>
                <w:rFonts w:hint="eastAsia" w:ascii="宋体" w:hAnsi="宋体" w:eastAsia="宋体" w:cs="宋体"/>
                <w:sz w:val="21"/>
                <w:szCs w:val="21"/>
                <w:vertAlign w:val="baseline"/>
                <w:lang w:eastAsia="zh-CN"/>
              </w:rPr>
              <w:t>）</w:t>
            </w:r>
          </w:p>
        </w:tc>
        <w:tc>
          <w:tcPr>
            <w:tcW w:w="550" w:type="pct"/>
            <w:tcBorders>
              <w:top w:val="single" w:color="auto" w:sz="4" w:space="0"/>
              <w:left w:val="single" w:color="auto" w:sz="4" w:space="0"/>
              <w:bottom w:val="single" w:color="auto" w:sz="4" w:space="0"/>
              <w:right w:val="single" w:color="auto" w:sz="4" w:space="0"/>
            </w:tcBorders>
            <w:vAlign w:val="center"/>
          </w:tcPr>
          <w:p w14:paraId="18E5F6C6">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482" w:type="pct"/>
            <w:tcBorders>
              <w:top w:val="single" w:color="auto" w:sz="4" w:space="0"/>
              <w:left w:val="single" w:color="auto" w:sz="4" w:space="0"/>
              <w:bottom w:val="single" w:color="auto" w:sz="4" w:space="0"/>
              <w:right w:val="single" w:color="auto" w:sz="4" w:space="0"/>
            </w:tcBorders>
            <w:vAlign w:val="center"/>
          </w:tcPr>
          <w:p w14:paraId="74DEDE6F">
            <w:pPr>
              <w:spacing w:line="240" w:lineRule="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主观</w:t>
            </w:r>
          </w:p>
        </w:tc>
      </w:tr>
      <w:tr w14:paraId="1F56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871FA88">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3</w:t>
            </w:r>
          </w:p>
        </w:tc>
        <w:tc>
          <w:tcPr>
            <w:tcW w:w="775" w:type="pct"/>
            <w:tcBorders>
              <w:top w:val="single" w:color="auto" w:sz="4" w:space="0"/>
              <w:left w:val="single" w:color="auto" w:sz="4" w:space="0"/>
              <w:bottom w:val="single" w:color="auto" w:sz="4" w:space="0"/>
              <w:right w:val="single" w:color="auto" w:sz="4" w:space="0"/>
            </w:tcBorders>
            <w:vAlign w:val="center"/>
          </w:tcPr>
          <w:p w14:paraId="580EF3AE">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1B1537A8">
            <w:pPr>
              <w:pStyle w:val="18"/>
              <w:spacing w:line="240" w:lineRule="auto"/>
              <w:rPr>
                <w:rFonts w:hint="eastAsia" w:ascii="宋体" w:hAnsi="宋体" w:eastAsia="宋体" w:cs="宋体"/>
                <w:sz w:val="21"/>
                <w:szCs w:val="21"/>
                <w:vertAlign w:val="baseline"/>
                <w:lang w:eastAsia="zh-CN"/>
              </w:rPr>
            </w:pPr>
            <w:r>
              <w:rPr>
                <w:rFonts w:hint="eastAsia" w:ascii="宋体" w:hAnsi="宋体" w:eastAsia="宋体" w:cs="宋体"/>
                <w:color w:val="auto"/>
                <w:sz w:val="21"/>
                <w:szCs w:val="21"/>
                <w:highlight w:val="none"/>
                <w:lang w:eastAsia="zh-CN"/>
              </w:rPr>
              <w:t>具有健全的</w:t>
            </w:r>
            <w:r>
              <w:rPr>
                <w:rFonts w:hint="eastAsia" w:ascii="宋体" w:hAnsi="宋体" w:eastAsia="宋体" w:cs="宋体"/>
                <w:color w:val="auto"/>
                <w:sz w:val="21"/>
                <w:szCs w:val="21"/>
                <w:highlight w:val="none"/>
              </w:rPr>
              <w:t>物业管理制度</w:t>
            </w:r>
            <w:r>
              <w:rPr>
                <w:rFonts w:hint="eastAsia" w:ascii="宋体" w:hAnsi="宋体" w:eastAsia="宋体" w:cs="宋体"/>
                <w:color w:val="auto"/>
                <w:sz w:val="21"/>
                <w:szCs w:val="21"/>
                <w:highlight w:val="none"/>
                <w:lang w:eastAsia="zh-CN"/>
              </w:rPr>
              <w:t>，包括：考勤管理制度、财务管理制度、接待投诉制度、培训学习制度、监督考核制度、档案管理制度、各项工作制度（应包含</w:t>
            </w:r>
            <w:r>
              <w:rPr>
                <w:rFonts w:hint="eastAsia" w:ascii="宋体" w:hAnsi="宋体" w:eastAsia="宋体" w:cs="宋体"/>
                <w:color w:val="auto"/>
                <w:sz w:val="21"/>
                <w:szCs w:val="21"/>
                <w:highlight w:val="none"/>
                <w:lang w:val="en-US" w:eastAsia="zh-CN"/>
              </w:rPr>
              <w:t>清卫</w:t>
            </w:r>
            <w:r>
              <w:rPr>
                <w:rFonts w:hint="eastAsia" w:ascii="宋体" w:hAnsi="宋体" w:eastAsia="宋体" w:cs="宋体"/>
                <w:color w:val="auto"/>
                <w:sz w:val="21"/>
                <w:szCs w:val="21"/>
                <w:highlight w:val="none"/>
                <w:lang w:eastAsia="zh-CN"/>
              </w:rPr>
              <w:t>保洁、绿化养护、工程设备维护、</w:t>
            </w:r>
            <w:r>
              <w:rPr>
                <w:rFonts w:hint="eastAsia" w:ascii="宋体" w:hAnsi="宋体" w:eastAsia="宋体" w:cs="宋体"/>
                <w:color w:val="auto"/>
                <w:sz w:val="21"/>
                <w:szCs w:val="21"/>
                <w:highlight w:val="none"/>
                <w:lang w:val="en-US" w:eastAsia="zh-CN"/>
              </w:rPr>
              <w:t>高配服务、</w:t>
            </w:r>
            <w:r>
              <w:rPr>
                <w:rFonts w:hint="eastAsia" w:ascii="宋体" w:hAnsi="宋体" w:eastAsia="宋体" w:cs="宋体"/>
                <w:color w:val="auto"/>
                <w:sz w:val="21"/>
                <w:szCs w:val="21"/>
                <w:highlight w:val="none"/>
                <w:lang w:eastAsia="zh-CN"/>
              </w:rPr>
              <w:t>会务服务</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11A91CA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482" w:type="pct"/>
            <w:tcBorders>
              <w:top w:val="single" w:color="auto" w:sz="4" w:space="0"/>
              <w:left w:val="single" w:color="auto" w:sz="4" w:space="0"/>
              <w:bottom w:val="single" w:color="auto" w:sz="4" w:space="0"/>
              <w:right w:val="single" w:color="auto" w:sz="4" w:space="0"/>
            </w:tcBorders>
            <w:vAlign w:val="center"/>
          </w:tcPr>
          <w:p w14:paraId="5B3A54BA">
            <w:pPr>
              <w:spacing w:line="240" w:lineRule="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主观</w:t>
            </w:r>
          </w:p>
        </w:tc>
      </w:tr>
      <w:tr w14:paraId="1D3C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59A5ACF">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4</w:t>
            </w:r>
          </w:p>
        </w:tc>
        <w:tc>
          <w:tcPr>
            <w:tcW w:w="775" w:type="pct"/>
            <w:tcBorders>
              <w:top w:val="single" w:color="auto" w:sz="4" w:space="0"/>
              <w:left w:val="single" w:color="auto" w:sz="4" w:space="0"/>
              <w:bottom w:val="single" w:color="auto" w:sz="4" w:space="0"/>
              <w:right w:val="single" w:color="auto" w:sz="4" w:space="0"/>
            </w:tcBorders>
            <w:vAlign w:val="center"/>
          </w:tcPr>
          <w:p w14:paraId="0054AEE2">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13CFCA7A">
            <w:pPr>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eastAsia="zh-CN"/>
              </w:rPr>
              <w:t>针对本项目特点及要求，提出环境卫生管理方案，包括但不限于办公区库房区卫生、展厅区域卫生、公共区域卫生、垃圾分类清理清运，</w:t>
            </w:r>
            <w:r>
              <w:rPr>
                <w:rFonts w:hint="eastAsia" w:ascii="宋体" w:hAnsi="宋体" w:eastAsia="宋体" w:cs="宋体"/>
                <w:sz w:val="21"/>
                <w:szCs w:val="21"/>
                <w:vertAlign w:val="baseline"/>
                <w:lang w:val="en-US" w:eastAsia="zh-CN"/>
              </w:rPr>
              <w:t>落实垃圾分类督导员</w:t>
            </w:r>
            <w:r>
              <w:rPr>
                <w:rFonts w:hint="eastAsia" w:ascii="宋体" w:hAnsi="宋体" w:eastAsia="宋体" w:cs="宋体"/>
                <w:sz w:val="21"/>
                <w:szCs w:val="21"/>
                <w:lang w:eastAsia="zh-CN"/>
              </w:rPr>
              <w:t>，</w:t>
            </w:r>
            <w:r>
              <w:rPr>
                <w:rFonts w:hint="eastAsia" w:ascii="宋体" w:hAnsi="宋体" w:eastAsia="宋体" w:cs="宋体"/>
                <w:sz w:val="21"/>
                <w:szCs w:val="21"/>
                <w:vertAlign w:val="baseline"/>
                <w:lang w:eastAsia="zh-CN"/>
              </w:rPr>
              <w:t>场馆</w:t>
            </w:r>
            <w:r>
              <w:rPr>
                <w:rFonts w:hint="eastAsia" w:ascii="宋体" w:hAnsi="宋体" w:eastAsia="宋体" w:cs="宋体"/>
                <w:sz w:val="21"/>
                <w:szCs w:val="21"/>
                <w:vertAlign w:val="baseline"/>
                <w:lang w:val="en-US" w:eastAsia="zh-CN"/>
              </w:rPr>
              <w:t>病</w:t>
            </w:r>
            <w:r>
              <w:rPr>
                <w:rFonts w:hint="eastAsia" w:ascii="宋体" w:hAnsi="宋体" w:eastAsia="宋体" w:cs="宋体"/>
                <w:sz w:val="21"/>
                <w:szCs w:val="21"/>
                <w:vertAlign w:val="baseline"/>
                <w:lang w:eastAsia="zh-CN"/>
              </w:rPr>
              <w:t>虫害消杀等方案</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69CC61F0">
            <w:pPr>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A741173">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242F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248D5CB">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5</w:t>
            </w:r>
          </w:p>
        </w:tc>
        <w:tc>
          <w:tcPr>
            <w:tcW w:w="775" w:type="pct"/>
            <w:tcBorders>
              <w:top w:val="single" w:color="auto" w:sz="4" w:space="0"/>
              <w:left w:val="single" w:color="auto" w:sz="4" w:space="0"/>
              <w:bottom w:val="single" w:color="auto" w:sz="4" w:space="0"/>
              <w:right w:val="single" w:color="auto" w:sz="4" w:space="0"/>
            </w:tcBorders>
            <w:vAlign w:val="center"/>
          </w:tcPr>
          <w:p w14:paraId="3E9C5012">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7C52A4E4">
            <w:pPr>
              <w:spacing w:line="240" w:lineRule="auto"/>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针对本项目特点及要求，提出</w:t>
            </w:r>
            <w:r>
              <w:rPr>
                <w:rFonts w:hint="eastAsia" w:ascii="宋体" w:hAnsi="宋体" w:eastAsia="宋体" w:cs="宋体"/>
                <w:sz w:val="21"/>
                <w:szCs w:val="21"/>
              </w:rPr>
              <w:t>绿化养护</w:t>
            </w:r>
            <w:r>
              <w:rPr>
                <w:rFonts w:hint="eastAsia" w:ascii="宋体" w:hAnsi="宋体" w:eastAsia="宋体" w:cs="宋体"/>
                <w:sz w:val="21"/>
                <w:szCs w:val="21"/>
                <w:vertAlign w:val="baseline"/>
                <w:lang w:eastAsia="zh-CN"/>
              </w:rPr>
              <w:t>管理方案，</w:t>
            </w:r>
            <w:r>
              <w:rPr>
                <w:rFonts w:hint="eastAsia" w:ascii="宋体" w:hAnsi="宋体" w:eastAsia="宋体" w:cs="宋体"/>
                <w:sz w:val="21"/>
                <w:szCs w:val="21"/>
              </w:rPr>
              <w:t>室外公共区域的树木与绿地的施肥修剪</w:t>
            </w:r>
            <w:r>
              <w:rPr>
                <w:rFonts w:hint="eastAsia" w:ascii="宋体" w:hAnsi="宋体" w:eastAsia="宋体" w:cs="宋体"/>
                <w:sz w:val="21"/>
                <w:szCs w:val="21"/>
                <w:lang w:eastAsia="zh-CN"/>
              </w:rPr>
              <w:t>，</w:t>
            </w:r>
            <w:r>
              <w:rPr>
                <w:rFonts w:hint="eastAsia" w:ascii="宋体" w:hAnsi="宋体" w:eastAsia="宋体" w:cs="宋体"/>
                <w:sz w:val="21"/>
                <w:szCs w:val="21"/>
              </w:rPr>
              <w:t>浇水养护</w:t>
            </w:r>
            <w:r>
              <w:rPr>
                <w:rFonts w:hint="eastAsia" w:ascii="宋体" w:hAnsi="宋体" w:eastAsia="宋体" w:cs="宋体"/>
                <w:sz w:val="21"/>
                <w:szCs w:val="21"/>
                <w:lang w:eastAsia="zh-CN"/>
              </w:rPr>
              <w:t>、</w:t>
            </w:r>
            <w:r>
              <w:rPr>
                <w:rFonts w:hint="eastAsia" w:ascii="宋体" w:hAnsi="宋体" w:eastAsia="宋体" w:cs="宋体"/>
                <w:sz w:val="21"/>
                <w:szCs w:val="21"/>
              </w:rPr>
              <w:t>病虫害防治</w:t>
            </w:r>
            <w:r>
              <w:rPr>
                <w:rFonts w:hint="eastAsia" w:ascii="宋体" w:hAnsi="宋体" w:eastAsia="宋体" w:cs="宋体"/>
                <w:sz w:val="21"/>
                <w:szCs w:val="21"/>
                <w:lang w:eastAsia="zh-CN"/>
              </w:rPr>
              <w:t>、</w:t>
            </w:r>
            <w:r>
              <w:rPr>
                <w:rFonts w:hint="eastAsia" w:ascii="宋体" w:hAnsi="宋体" w:eastAsia="宋体" w:cs="宋体"/>
                <w:sz w:val="21"/>
                <w:szCs w:val="21"/>
              </w:rPr>
              <w:t>灾害预防措施</w:t>
            </w:r>
            <w:r>
              <w:rPr>
                <w:rFonts w:hint="eastAsia" w:ascii="宋体" w:hAnsi="宋体" w:eastAsia="宋体" w:cs="宋体"/>
                <w:sz w:val="21"/>
                <w:szCs w:val="21"/>
                <w:lang w:eastAsia="zh-CN"/>
              </w:rPr>
              <w:t>、</w:t>
            </w:r>
            <w:r>
              <w:rPr>
                <w:rFonts w:hint="eastAsia" w:ascii="宋体" w:hAnsi="宋体" w:eastAsia="宋体" w:cs="宋体"/>
                <w:sz w:val="21"/>
                <w:szCs w:val="21"/>
              </w:rPr>
              <w:t>孤山馆区古树木养护</w:t>
            </w:r>
            <w:r>
              <w:rPr>
                <w:rFonts w:hint="eastAsia" w:ascii="宋体" w:hAnsi="宋体" w:eastAsia="宋体" w:cs="宋体"/>
                <w:sz w:val="21"/>
                <w:szCs w:val="21"/>
                <w:lang w:eastAsia="zh-CN"/>
              </w:rPr>
              <w:t>、</w:t>
            </w:r>
            <w:r>
              <w:rPr>
                <w:rFonts w:hint="eastAsia" w:ascii="宋体" w:hAnsi="宋体" w:eastAsia="宋体" w:cs="宋体"/>
                <w:sz w:val="21"/>
                <w:szCs w:val="21"/>
              </w:rPr>
              <w:t>特殊节假日绿化</w:t>
            </w:r>
            <w:r>
              <w:rPr>
                <w:rFonts w:hint="eastAsia" w:ascii="宋体" w:hAnsi="宋体" w:eastAsia="宋体" w:cs="宋体"/>
                <w:sz w:val="21"/>
                <w:szCs w:val="21"/>
                <w:lang w:val="en-US" w:eastAsia="zh-CN"/>
              </w:rPr>
              <w:t>摆放</w:t>
            </w:r>
            <w:r>
              <w:rPr>
                <w:rFonts w:hint="eastAsia" w:ascii="宋体" w:hAnsi="宋体" w:eastAsia="宋体" w:cs="宋体"/>
                <w:sz w:val="21"/>
                <w:szCs w:val="21"/>
              </w:rPr>
              <w:t>等</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3816310F">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12EE915">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31C5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D368AF0">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6</w:t>
            </w:r>
          </w:p>
        </w:tc>
        <w:tc>
          <w:tcPr>
            <w:tcW w:w="775" w:type="pct"/>
            <w:tcBorders>
              <w:top w:val="single" w:color="auto" w:sz="4" w:space="0"/>
              <w:left w:val="single" w:color="auto" w:sz="4" w:space="0"/>
              <w:bottom w:val="single" w:color="auto" w:sz="4" w:space="0"/>
              <w:right w:val="single" w:color="auto" w:sz="4" w:space="0"/>
            </w:tcBorders>
            <w:vAlign w:val="center"/>
          </w:tcPr>
          <w:p w14:paraId="13B9437F">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422DC48B">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针对本项目设施设备特点及问题，提出包括但不限于空调暖通系统、配电系统、照明系统、电梯、给排水设备的具体运行管理和维护维修方案</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620DC40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1ABE35C">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788A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D1984B3">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7</w:t>
            </w:r>
          </w:p>
        </w:tc>
        <w:tc>
          <w:tcPr>
            <w:tcW w:w="775" w:type="pct"/>
            <w:tcBorders>
              <w:top w:val="single" w:color="auto" w:sz="4" w:space="0"/>
              <w:left w:val="single" w:color="auto" w:sz="4" w:space="0"/>
              <w:bottom w:val="single" w:color="auto" w:sz="4" w:space="0"/>
              <w:right w:val="single" w:color="auto" w:sz="4" w:space="0"/>
            </w:tcBorders>
            <w:vAlign w:val="center"/>
          </w:tcPr>
          <w:p w14:paraId="03F8C6E8">
            <w:pPr>
              <w:spacing w:line="240" w:lineRule="auto"/>
              <w:rPr>
                <w:rFonts w:hint="eastAsia" w:ascii="宋体" w:hAnsi="宋体" w:eastAsia="宋体" w:cs="宋体"/>
                <w:sz w:val="21"/>
                <w:szCs w:val="21"/>
                <w:lang w:bidi="ar"/>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1F874F1A">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针对本项目特点及要求，提出包括但不限于建筑屋面、墙面、地面的日常管理与维护维修方案、家具、门窗等</w:t>
            </w:r>
            <w:r>
              <w:rPr>
                <w:rFonts w:hint="eastAsia" w:ascii="宋体" w:hAnsi="宋体" w:eastAsia="宋体" w:cs="宋体"/>
                <w:sz w:val="21"/>
                <w:szCs w:val="21"/>
                <w:vertAlign w:val="baseline"/>
                <w:lang w:val="en-US" w:eastAsia="zh-CN"/>
              </w:rPr>
              <w:t>公共</w:t>
            </w:r>
            <w:r>
              <w:rPr>
                <w:rFonts w:hint="eastAsia" w:ascii="宋体" w:hAnsi="宋体" w:eastAsia="宋体" w:cs="宋体"/>
                <w:sz w:val="21"/>
                <w:szCs w:val="21"/>
                <w:vertAlign w:val="baseline"/>
                <w:lang w:eastAsia="zh-CN"/>
              </w:rPr>
              <w:t>设施检查维护维修方案</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7547628E">
            <w:pPr>
              <w:spacing w:line="240" w:lineRule="auto"/>
              <w:jc w:val="center"/>
              <w:rPr>
                <w:rFonts w:hint="eastAsia" w:ascii="宋体" w:hAnsi="宋体" w:eastAsia="宋体" w:cs="宋体"/>
                <w:sz w:val="21"/>
                <w:szCs w:val="21"/>
                <w:lang w:eastAsia="zh-CN" w:bidi="ar"/>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68294B6">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15CE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65328D9">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8</w:t>
            </w:r>
          </w:p>
        </w:tc>
        <w:tc>
          <w:tcPr>
            <w:tcW w:w="775" w:type="pct"/>
            <w:tcBorders>
              <w:top w:val="single" w:color="auto" w:sz="4" w:space="0"/>
              <w:left w:val="single" w:color="auto" w:sz="4" w:space="0"/>
              <w:bottom w:val="single" w:color="auto" w:sz="4" w:space="0"/>
              <w:right w:val="single" w:color="auto" w:sz="4" w:space="0"/>
            </w:tcBorders>
            <w:vAlign w:val="center"/>
          </w:tcPr>
          <w:p w14:paraId="122ADDA1">
            <w:pPr>
              <w:spacing w:line="240" w:lineRule="auto"/>
              <w:rPr>
                <w:rFonts w:hint="eastAsia" w:ascii="宋体" w:hAnsi="宋体" w:eastAsia="宋体" w:cs="宋体"/>
                <w:sz w:val="21"/>
                <w:szCs w:val="21"/>
                <w:lang w:bidi="ar"/>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1E7A125E">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针对本项目特点及要求，</w:t>
            </w:r>
            <w:r>
              <w:rPr>
                <w:rFonts w:hint="eastAsia" w:ascii="宋体" w:hAnsi="宋体" w:eastAsia="宋体" w:cs="宋体"/>
                <w:sz w:val="21"/>
                <w:szCs w:val="21"/>
              </w:rPr>
              <w:t>适合馆方的高配值班计划</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4D95FC98">
            <w:pPr>
              <w:spacing w:line="240" w:lineRule="auto"/>
              <w:jc w:val="center"/>
              <w:rPr>
                <w:rFonts w:hint="eastAsia" w:ascii="宋体" w:hAnsi="宋体" w:eastAsia="宋体" w:cs="宋体"/>
                <w:sz w:val="21"/>
                <w:szCs w:val="21"/>
                <w:lang w:eastAsia="zh-CN" w:bidi="ar"/>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FABDDD7">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7FD8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1FEE80D">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9</w:t>
            </w:r>
          </w:p>
        </w:tc>
        <w:tc>
          <w:tcPr>
            <w:tcW w:w="775" w:type="pct"/>
            <w:tcBorders>
              <w:top w:val="single" w:color="auto" w:sz="4" w:space="0"/>
              <w:left w:val="single" w:color="auto" w:sz="4" w:space="0"/>
              <w:bottom w:val="single" w:color="auto" w:sz="4" w:space="0"/>
              <w:right w:val="single" w:color="auto" w:sz="4" w:space="0"/>
            </w:tcBorders>
            <w:vAlign w:val="center"/>
          </w:tcPr>
          <w:p w14:paraId="49171194">
            <w:pPr>
              <w:spacing w:line="240" w:lineRule="auto"/>
              <w:rPr>
                <w:rFonts w:hint="eastAsia" w:ascii="宋体" w:hAnsi="宋体" w:eastAsia="宋体" w:cs="宋体"/>
                <w:sz w:val="21"/>
                <w:szCs w:val="21"/>
                <w:lang w:bidi="ar"/>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4B1DBFD7">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针对本项目特点及要求，提出会议室服务及重大活动的接待、会务服务等方案</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vAlign w:val="center"/>
          </w:tcPr>
          <w:p w14:paraId="5A03005B">
            <w:pPr>
              <w:spacing w:line="240" w:lineRule="auto"/>
              <w:jc w:val="center"/>
              <w:rPr>
                <w:rFonts w:hint="eastAsia" w:ascii="宋体" w:hAnsi="宋体" w:eastAsia="宋体" w:cs="宋体"/>
                <w:sz w:val="21"/>
                <w:szCs w:val="21"/>
                <w:lang w:eastAsia="zh-CN" w:bidi="ar"/>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2DDBA01">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主观</w:t>
            </w:r>
          </w:p>
        </w:tc>
      </w:tr>
      <w:tr w14:paraId="1CC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0B0F589">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10</w:t>
            </w:r>
          </w:p>
        </w:tc>
        <w:tc>
          <w:tcPr>
            <w:tcW w:w="775" w:type="pct"/>
            <w:tcBorders>
              <w:top w:val="single" w:color="auto" w:sz="4" w:space="0"/>
              <w:left w:val="single" w:color="auto" w:sz="4" w:space="0"/>
              <w:bottom w:val="single" w:color="auto" w:sz="4" w:space="0"/>
              <w:right w:val="single" w:color="auto" w:sz="4" w:space="0"/>
            </w:tcBorders>
            <w:vAlign w:val="center"/>
          </w:tcPr>
          <w:p w14:paraId="083A1BE3">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6B3AFF5">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针对本项目特点，编制各类突发事件应急处置预案，包括但不限于反暴、消防灭火疏散、电梯事故救援、</w:t>
            </w:r>
            <w:r>
              <w:rPr>
                <w:rFonts w:hint="eastAsia" w:ascii="宋体" w:hAnsi="宋体" w:eastAsia="宋体" w:cs="宋体"/>
                <w:sz w:val="21"/>
                <w:szCs w:val="21"/>
                <w:vertAlign w:val="baseline"/>
                <w:lang w:val="en-US" w:eastAsia="zh-CN"/>
              </w:rPr>
              <w:t>游客</w:t>
            </w:r>
            <w:r>
              <w:rPr>
                <w:rFonts w:hint="eastAsia" w:ascii="宋体" w:hAnsi="宋体" w:eastAsia="宋体" w:cs="宋体"/>
                <w:sz w:val="21"/>
                <w:szCs w:val="21"/>
                <w:vertAlign w:val="baseline"/>
                <w:lang w:eastAsia="zh-CN"/>
              </w:rPr>
              <w:t>受伤、公共卫生事件、自然灾害等</w:t>
            </w:r>
            <w:r>
              <w:rPr>
                <w:rFonts w:hint="eastAsia" w:ascii="宋体" w:hAnsi="宋体" w:eastAsia="宋体" w:cs="宋体"/>
                <w:kern w:val="0"/>
                <w:sz w:val="21"/>
                <w:szCs w:val="21"/>
              </w:rPr>
              <w:t>（打分范围：0，1，2，3</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0ED871F1">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hAnsi="宋体" w:cs="宋体"/>
                <w:sz w:val="21"/>
                <w:szCs w:val="21"/>
                <w:vertAlign w:val="baseline"/>
                <w:lang w:val="en-US" w:eastAsia="zh-CN"/>
              </w:rPr>
              <w:t>4</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A12FE31">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主观</w:t>
            </w:r>
          </w:p>
        </w:tc>
      </w:tr>
      <w:tr w14:paraId="095A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B61A21C">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11</w:t>
            </w:r>
          </w:p>
        </w:tc>
        <w:tc>
          <w:tcPr>
            <w:tcW w:w="775" w:type="pct"/>
            <w:tcBorders>
              <w:top w:val="single" w:color="auto" w:sz="4" w:space="0"/>
              <w:left w:val="single" w:color="auto" w:sz="4" w:space="0"/>
              <w:bottom w:val="single" w:color="auto" w:sz="4" w:space="0"/>
              <w:right w:val="single" w:color="auto" w:sz="4" w:space="0"/>
            </w:tcBorders>
            <w:vAlign w:val="center"/>
          </w:tcPr>
          <w:p w14:paraId="5901EFB1">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65838E59">
            <w:pPr>
              <w:pStyle w:val="28"/>
              <w:snapToGrid w:val="0"/>
              <w:spacing w:before="120" w:after="120" w:line="240" w:lineRule="auto"/>
              <w:jc w:val="left"/>
              <w:outlineLvl w:val="0"/>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eastAsia="zh-CN"/>
              </w:rPr>
              <w:t>本项目所能提供的相关机械设备、器材、物资配备情况。注：需提供设备物资清单、相关证明资料等内容。</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10D2804D">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650CE8E">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hAnsi="宋体" w:cs="宋体"/>
                <w:sz w:val="21"/>
                <w:szCs w:val="21"/>
                <w:vertAlign w:val="baseline"/>
                <w:lang w:val="en-US" w:eastAsia="zh-CN"/>
              </w:rPr>
              <w:t>/</w:t>
            </w:r>
          </w:p>
        </w:tc>
      </w:tr>
      <w:tr w14:paraId="4536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C0CA2A0">
            <w:pPr>
              <w:spacing w:line="240" w:lineRule="auto"/>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11.1</w:t>
            </w:r>
          </w:p>
        </w:tc>
        <w:tc>
          <w:tcPr>
            <w:tcW w:w="775" w:type="pct"/>
            <w:tcBorders>
              <w:top w:val="single" w:color="auto" w:sz="4" w:space="0"/>
              <w:left w:val="single" w:color="auto" w:sz="4" w:space="0"/>
              <w:bottom w:val="single" w:color="auto" w:sz="4" w:space="0"/>
              <w:right w:val="single" w:color="auto" w:sz="4" w:space="0"/>
            </w:tcBorders>
            <w:vAlign w:val="center"/>
          </w:tcPr>
          <w:p w14:paraId="03F541C9">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9DBE27A">
            <w:pPr>
              <w:numPr>
                <w:ilvl w:val="0"/>
                <w:numId w:val="0"/>
              </w:numPr>
              <w:bidi w:val="0"/>
              <w:spacing w:line="240" w:lineRule="auto"/>
              <w:jc w:val="left"/>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投标人在服务期内：投入1台及以上割草机得1分；投入1台及以上高压清洗机得1分；投入1台及以上管道疏通机得1分；提供吸污车的得1分。投入1台升高车得1分，本项目最高5分</w:t>
            </w:r>
            <w:r>
              <w:rPr>
                <w:rFonts w:hint="eastAsia" w:ascii="宋体" w:hAnsi="宋体" w:cs="宋体"/>
                <w:sz w:val="21"/>
                <w:szCs w:val="21"/>
                <w:lang w:val="en-US" w:eastAsia="zh-CN"/>
              </w:rPr>
              <w:t>，自有设备提供发票，租赁设备提供发票和租赁合同，否则不得分</w:t>
            </w:r>
            <w:r>
              <w:rPr>
                <w:rFonts w:hint="eastAsia" w:ascii="宋体" w:hAnsi="宋体" w:eastAsia="宋体" w:cs="宋体"/>
                <w:sz w:val="21"/>
                <w:szCs w:val="21"/>
                <w:lang w:val="en-US" w:eastAsia="zh-CN"/>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2C6F0FCE">
            <w:pPr>
              <w:pStyle w:val="28"/>
              <w:snapToGrid w:val="0"/>
              <w:spacing w:before="120" w:after="120" w:line="240" w:lineRule="auto"/>
              <w:jc w:val="center"/>
              <w:outlineLvl w:val="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5分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8A932C8">
            <w:pPr>
              <w:pStyle w:val="28"/>
              <w:snapToGrid w:val="0"/>
              <w:spacing w:before="120" w:after="120" w:line="240" w:lineRule="auto"/>
              <w:jc w:val="center"/>
              <w:outlineLvl w:val="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客观</w:t>
            </w:r>
          </w:p>
        </w:tc>
      </w:tr>
      <w:tr w14:paraId="413E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7C95E1E">
            <w:pPr>
              <w:spacing w:line="240" w:lineRule="auto"/>
              <w:rPr>
                <w:rFonts w:hint="default" w:ascii="宋体" w:hAnsi="宋体" w:cs="宋体"/>
                <w:sz w:val="21"/>
                <w:szCs w:val="21"/>
                <w:lang w:val="en-US" w:eastAsia="zh-CN" w:bidi="ar"/>
              </w:rPr>
            </w:pPr>
            <w:r>
              <w:rPr>
                <w:rFonts w:hint="eastAsia" w:ascii="宋体" w:hAnsi="宋体" w:cs="宋体"/>
                <w:sz w:val="21"/>
                <w:szCs w:val="21"/>
                <w:lang w:val="en-US" w:eastAsia="zh-CN" w:bidi="ar"/>
              </w:rPr>
              <w:t>11.2</w:t>
            </w:r>
          </w:p>
        </w:tc>
        <w:tc>
          <w:tcPr>
            <w:tcW w:w="775" w:type="pct"/>
            <w:tcBorders>
              <w:top w:val="single" w:color="auto" w:sz="4" w:space="0"/>
              <w:left w:val="single" w:color="auto" w:sz="4" w:space="0"/>
              <w:bottom w:val="single" w:color="auto" w:sz="4" w:space="0"/>
              <w:right w:val="single" w:color="auto" w:sz="4" w:space="0"/>
            </w:tcBorders>
            <w:vAlign w:val="center"/>
          </w:tcPr>
          <w:p w14:paraId="299AE734">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097A22C">
            <w:pPr>
              <w:pStyle w:val="366"/>
              <w:widowControl w:val="0"/>
              <w:numPr>
                <w:ilvl w:val="0"/>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拟配</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置的</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保洁、行政办公、防汛、工程</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器具及耗材情况进行综合评分</w:t>
            </w:r>
            <w:r>
              <w:rPr>
                <w:rFonts w:hint="eastAsia" w:ascii="宋体" w:hAnsi="宋体" w:eastAsia="宋体" w:cs="宋体"/>
                <w:kern w:val="0"/>
                <w:sz w:val="21"/>
                <w:szCs w:val="21"/>
              </w:rPr>
              <w:t>（打分范围：0，1，2，3</w:t>
            </w:r>
            <w:r>
              <w:rPr>
                <w:rFonts w:hint="eastAsia" w:hAnsi="宋体" w:cs="宋体"/>
                <w:kern w:val="0"/>
                <w:sz w:val="21"/>
                <w:szCs w:val="21"/>
                <w:lang w:eastAsia="zh-CN"/>
              </w:rPr>
              <w:t>，</w:t>
            </w:r>
            <w:r>
              <w:rPr>
                <w:rFonts w:hint="eastAsia" w:hAnsi="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596A03DB">
            <w:pPr>
              <w:pStyle w:val="28"/>
              <w:snapToGrid w:val="0"/>
              <w:spacing w:before="120" w:after="120" w:line="240" w:lineRule="auto"/>
              <w:jc w:val="center"/>
              <w:outlineLvl w:val="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4分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FB37AC5">
            <w:pPr>
              <w:pStyle w:val="28"/>
              <w:snapToGrid w:val="0"/>
              <w:spacing w:before="120" w:after="120" w:line="240" w:lineRule="auto"/>
              <w:jc w:val="center"/>
              <w:outlineLvl w:val="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主观</w:t>
            </w:r>
          </w:p>
        </w:tc>
      </w:tr>
      <w:tr w14:paraId="29C4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35A37D3">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12</w:t>
            </w:r>
          </w:p>
        </w:tc>
        <w:tc>
          <w:tcPr>
            <w:tcW w:w="775" w:type="pct"/>
            <w:tcBorders>
              <w:top w:val="single" w:color="auto" w:sz="4" w:space="0"/>
              <w:left w:val="single" w:color="auto" w:sz="4" w:space="0"/>
              <w:bottom w:val="single" w:color="auto" w:sz="4" w:space="0"/>
              <w:right w:val="single" w:color="auto" w:sz="4" w:space="0"/>
            </w:tcBorders>
            <w:vAlign w:val="center"/>
          </w:tcPr>
          <w:p w14:paraId="254BBF47">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441D3FCD">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根据投标人对做好工作管理的交接方案以及对项目的合理化建议或做法综合评审。</w:t>
            </w:r>
            <w:r>
              <w:rPr>
                <w:rFonts w:hint="eastAsia" w:ascii="宋体" w:hAnsi="宋体" w:eastAsia="宋体" w:cs="宋体"/>
                <w:kern w:val="0"/>
                <w:sz w:val="21"/>
                <w:szCs w:val="21"/>
              </w:rPr>
              <w:t>（打分范围：0，1，2，3</w:t>
            </w:r>
            <w:r>
              <w:rPr>
                <w:rFonts w:hint="eastAsia" w:hAnsi="宋体" w:cs="宋体"/>
                <w:kern w:val="0"/>
                <w:sz w:val="21"/>
                <w:szCs w:val="21"/>
                <w:lang w:eastAsia="zh-CN"/>
              </w:rPr>
              <w:t>，</w:t>
            </w:r>
            <w:r>
              <w:rPr>
                <w:rFonts w:hint="eastAsia"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089665D1">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hAnsi="宋体" w:cs="宋体"/>
                <w:sz w:val="21"/>
                <w:szCs w:val="21"/>
                <w:vertAlign w:val="baseline"/>
                <w:lang w:val="en-US" w:eastAsia="zh-CN"/>
              </w:rPr>
              <w:t>4</w:t>
            </w:r>
            <w:r>
              <w:rPr>
                <w:rFonts w:hint="eastAsia" w:ascii="宋体" w:hAnsi="宋体" w:eastAsia="宋体" w:cs="宋体"/>
                <w:sz w:val="21"/>
                <w:szCs w:val="21"/>
                <w:lang w:val="en-US" w:eastAsia="zh-CN" w:bidi="ar"/>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B6EF5CC">
            <w:pPr>
              <w:pStyle w:val="28"/>
              <w:keepNext w:val="0"/>
              <w:keepLines w:val="0"/>
              <w:pageBreakBefore w:val="0"/>
              <w:widowControl w:val="0"/>
              <w:kinsoku/>
              <w:wordWrap/>
              <w:overflowPunct/>
              <w:topLinePunct w:val="0"/>
              <w:bidi w:val="0"/>
              <w:adjustRightInd w:val="0"/>
              <w:snapToGrid w:val="0"/>
              <w:spacing w:before="120" w:after="120" w:line="240" w:lineRule="auto"/>
              <w:jc w:val="center"/>
              <w:textAlignment w:val="auto"/>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主观</w:t>
            </w:r>
          </w:p>
        </w:tc>
      </w:tr>
      <w:tr w14:paraId="5218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A51C846">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13</w:t>
            </w:r>
          </w:p>
        </w:tc>
        <w:tc>
          <w:tcPr>
            <w:tcW w:w="775" w:type="pct"/>
            <w:tcBorders>
              <w:top w:val="single" w:color="auto" w:sz="4" w:space="0"/>
              <w:left w:val="single" w:color="auto" w:sz="4" w:space="0"/>
              <w:bottom w:val="single" w:color="auto" w:sz="4" w:space="0"/>
              <w:right w:val="single" w:color="auto" w:sz="4" w:space="0"/>
            </w:tcBorders>
            <w:vAlign w:val="center"/>
          </w:tcPr>
          <w:p w14:paraId="13AAA5F7">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6A7AB207">
            <w:pPr>
              <w:pStyle w:val="366"/>
              <w:widowControl w:val="0"/>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根据本项目人员配置的各部门、各岗位人员制定人员培训方案，包括培训内容、培训时间、培训地点、培训者、培训对象、培训方式等</w:t>
            </w:r>
            <w:r>
              <w:rPr>
                <w:rFonts w:hint="eastAsia" w:ascii="宋体" w:hAnsi="宋体" w:eastAsia="宋体" w:cs="宋体"/>
                <w:kern w:val="0"/>
                <w:sz w:val="21"/>
                <w:szCs w:val="21"/>
              </w:rPr>
              <w:t>（打分范围：0，1，2，3</w:t>
            </w:r>
            <w:r>
              <w:rPr>
                <w:rFonts w:hint="eastAsia" w:hAnsi="宋体" w:cs="宋体"/>
                <w:kern w:val="0"/>
                <w:sz w:val="21"/>
                <w:szCs w:val="21"/>
                <w:lang w:eastAsia="zh-CN"/>
              </w:rPr>
              <w:t>，</w:t>
            </w:r>
            <w:r>
              <w:rPr>
                <w:rFonts w:hint="eastAsia"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2473A0D9">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CD77C14">
            <w:pPr>
              <w:pStyle w:val="28"/>
              <w:keepNext w:val="0"/>
              <w:keepLines w:val="0"/>
              <w:pageBreakBefore w:val="0"/>
              <w:widowControl w:val="0"/>
              <w:kinsoku/>
              <w:wordWrap/>
              <w:overflowPunct/>
              <w:topLinePunct w:val="0"/>
              <w:bidi w:val="0"/>
              <w:adjustRightInd w:val="0"/>
              <w:snapToGrid w:val="0"/>
              <w:spacing w:before="120" w:after="120" w:line="240" w:lineRule="auto"/>
              <w:jc w:val="center"/>
              <w:textAlignment w:val="auto"/>
              <w:outlineLv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主观</w:t>
            </w:r>
          </w:p>
        </w:tc>
      </w:tr>
      <w:tr w14:paraId="1F4B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8FC6D93">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14</w:t>
            </w:r>
          </w:p>
        </w:tc>
        <w:tc>
          <w:tcPr>
            <w:tcW w:w="775" w:type="pct"/>
            <w:tcBorders>
              <w:top w:val="single" w:color="auto" w:sz="4" w:space="0"/>
              <w:left w:val="single" w:color="auto" w:sz="4" w:space="0"/>
              <w:bottom w:val="single" w:color="auto" w:sz="4" w:space="0"/>
              <w:right w:val="single" w:color="auto" w:sz="4" w:space="0"/>
            </w:tcBorders>
            <w:vAlign w:val="center"/>
          </w:tcPr>
          <w:p w14:paraId="06AD351F">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6397DA5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sz w:val="21"/>
                <w:szCs w:val="21"/>
                <w:lang w:val="en-US" w:eastAsia="zh-CN"/>
              </w:rPr>
              <w:t>投标人</w:t>
            </w:r>
            <w:r>
              <w:rPr>
                <w:rFonts w:hint="eastAsia" w:ascii="宋体" w:hAnsi="宋体" w:eastAsia="宋体" w:cs="宋体"/>
                <w:sz w:val="21"/>
                <w:szCs w:val="21"/>
              </w:rPr>
              <w:t>内部管理制度和质量控制标准情况，是否具有完善规章制度和保障措施</w:t>
            </w:r>
            <w:r>
              <w:rPr>
                <w:rFonts w:hint="eastAsia" w:ascii="宋体" w:hAnsi="宋体" w:eastAsia="宋体" w:cs="宋体"/>
                <w:kern w:val="0"/>
                <w:sz w:val="21"/>
                <w:szCs w:val="21"/>
              </w:rPr>
              <w:t>（打分范围：0，1，2，3</w:t>
            </w:r>
            <w:r>
              <w:rPr>
                <w:rFonts w:hint="eastAsia" w:hAnsi="宋体" w:cs="宋体"/>
                <w:kern w:val="0"/>
                <w:sz w:val="21"/>
                <w:szCs w:val="21"/>
                <w:lang w:eastAsia="zh-CN"/>
              </w:rPr>
              <w:t>，</w:t>
            </w:r>
            <w:r>
              <w:rPr>
                <w:rFonts w:hint="eastAsia" w:hAnsi="宋体" w:cs="宋体"/>
                <w:kern w:val="0"/>
                <w:sz w:val="21"/>
                <w:szCs w:val="21"/>
                <w:lang w:val="en-US" w:eastAsia="zh-CN"/>
              </w:rPr>
              <w:t>4</w:t>
            </w:r>
            <w:r>
              <w:rPr>
                <w:rFonts w:hint="eastAsia" w:ascii="宋体" w:hAnsi="宋体" w:eastAsia="宋体" w:cs="宋体"/>
                <w:kern w:val="0"/>
                <w:sz w:val="21"/>
                <w:szCs w:val="21"/>
              </w:rPr>
              <w:t>）</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3E3E0063">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1986F327">
            <w:pPr>
              <w:pStyle w:val="28"/>
              <w:keepNext w:val="0"/>
              <w:keepLines w:val="0"/>
              <w:pageBreakBefore w:val="0"/>
              <w:widowControl w:val="0"/>
              <w:kinsoku/>
              <w:wordWrap/>
              <w:overflowPunct/>
              <w:topLinePunct w:val="0"/>
              <w:bidi w:val="0"/>
              <w:adjustRightInd w:val="0"/>
              <w:snapToGrid w:val="0"/>
              <w:spacing w:before="120" w:after="120" w:line="240" w:lineRule="auto"/>
              <w:jc w:val="center"/>
              <w:textAlignment w:val="auto"/>
              <w:outlineLv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主观</w:t>
            </w:r>
          </w:p>
        </w:tc>
      </w:tr>
      <w:tr w14:paraId="31E2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C9002A8">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3DA9BA14">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7F1A99B0">
            <w:pPr>
              <w:pStyle w:val="366"/>
              <w:widowControl w:val="0"/>
              <w:spacing w:line="24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信息化系统：投标人配有智能化系统，包括</w:t>
            </w:r>
            <w:r>
              <w:rPr>
                <w:rFonts w:hint="eastAsia" w:hAnsi="宋体" w:cs="宋体"/>
                <w:kern w:val="2"/>
                <w:sz w:val="21"/>
                <w:szCs w:val="21"/>
                <w:lang w:val="en-US" w:eastAsia="zh-CN" w:bidi="ar-SA"/>
              </w:rPr>
              <w:t>智慧</w:t>
            </w:r>
            <w:r>
              <w:rPr>
                <w:rFonts w:hint="eastAsia" w:ascii="宋体" w:hAnsi="宋体" w:eastAsia="宋体" w:cs="宋体"/>
                <w:kern w:val="2"/>
                <w:sz w:val="21"/>
                <w:szCs w:val="21"/>
                <w:lang w:val="en-US" w:eastAsia="zh-CN" w:bidi="ar-SA"/>
              </w:rPr>
              <w:t>报修系统、服务监督管理系统、设备管理系统、物业综合管理系统，提供软件著作权证书复印件</w:t>
            </w:r>
            <w:r>
              <w:rPr>
                <w:rFonts w:hint="eastAsia" w:hAnsi="宋体" w:cs="宋体"/>
                <w:kern w:val="2"/>
                <w:sz w:val="21"/>
                <w:szCs w:val="21"/>
                <w:lang w:val="en-US" w:eastAsia="zh-CN" w:bidi="ar-SA"/>
              </w:rPr>
              <w:t>或可实现上述功能</w:t>
            </w:r>
            <w:r>
              <w:rPr>
                <w:rFonts w:hint="eastAsia" w:ascii="宋体" w:hAnsi="宋体" w:eastAsia="宋体" w:cs="宋体"/>
                <w:kern w:val="2"/>
                <w:sz w:val="21"/>
                <w:szCs w:val="21"/>
                <w:lang w:val="en-US" w:eastAsia="zh-CN" w:bidi="ar-SA"/>
              </w:rPr>
              <w:t>软件</w:t>
            </w:r>
            <w:r>
              <w:rPr>
                <w:rFonts w:hint="eastAsia" w:hAnsi="宋体" w:cs="宋体"/>
                <w:kern w:val="2"/>
                <w:sz w:val="21"/>
                <w:szCs w:val="21"/>
                <w:lang w:val="en-US" w:eastAsia="zh-CN" w:bidi="ar-SA"/>
              </w:rPr>
              <w:t>购买合同</w:t>
            </w:r>
            <w:r>
              <w:rPr>
                <w:rFonts w:hint="eastAsia" w:ascii="宋体" w:hAnsi="宋体" w:eastAsia="宋体" w:cs="宋体"/>
                <w:kern w:val="2"/>
                <w:sz w:val="21"/>
                <w:szCs w:val="21"/>
                <w:lang w:val="en-US" w:eastAsia="zh-CN" w:bidi="ar-SA"/>
              </w:rPr>
              <w:t>复印件，每提供一个得</w:t>
            </w:r>
            <w:r>
              <w:rPr>
                <w:rFonts w:hint="eastAsia" w:hAnsi="宋体" w:cs="宋体"/>
                <w:kern w:val="2"/>
                <w:sz w:val="21"/>
                <w:szCs w:val="21"/>
                <w:lang w:val="en-US" w:eastAsia="zh-CN" w:bidi="ar-SA"/>
              </w:rPr>
              <w:t>0.5</w:t>
            </w:r>
            <w:r>
              <w:rPr>
                <w:rFonts w:hint="eastAsia" w:ascii="宋体" w:hAnsi="宋体" w:eastAsia="宋体" w:cs="宋体"/>
                <w:kern w:val="2"/>
                <w:sz w:val="21"/>
                <w:szCs w:val="21"/>
                <w:lang w:val="en-US" w:eastAsia="zh-CN" w:bidi="ar-SA"/>
              </w:rPr>
              <w:t>分，共计</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5541B5F0">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B7ED5D4">
            <w:pPr>
              <w:pStyle w:val="28"/>
              <w:keepNext w:val="0"/>
              <w:keepLines w:val="0"/>
              <w:pageBreakBefore w:val="0"/>
              <w:widowControl w:val="0"/>
              <w:kinsoku/>
              <w:wordWrap/>
              <w:overflowPunct/>
              <w:topLinePunct w:val="0"/>
              <w:bidi w:val="0"/>
              <w:adjustRightInd w:val="0"/>
              <w:snapToGrid w:val="0"/>
              <w:spacing w:before="120" w:after="120" w:line="240" w:lineRule="auto"/>
              <w:jc w:val="center"/>
              <w:textAlignment w:val="auto"/>
              <w:outlineLvl w:val="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客观</w:t>
            </w:r>
          </w:p>
        </w:tc>
      </w:tr>
      <w:tr w14:paraId="64F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73" w:type="pct"/>
            <w:tcBorders>
              <w:top w:val="single" w:color="auto" w:sz="4" w:space="0"/>
              <w:left w:val="single" w:color="auto" w:sz="4" w:space="0"/>
              <w:right w:val="single" w:color="auto" w:sz="4" w:space="0"/>
            </w:tcBorders>
            <w:shd w:val="clear" w:color="auto" w:fill="auto"/>
            <w:vAlign w:val="center"/>
          </w:tcPr>
          <w:p w14:paraId="67291665">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bidi="ar"/>
              </w:rPr>
              <w:t>1</w:t>
            </w:r>
            <w:r>
              <w:rPr>
                <w:rFonts w:hint="eastAsia" w:ascii="宋体" w:hAnsi="宋体" w:cs="宋体"/>
                <w:sz w:val="21"/>
                <w:szCs w:val="21"/>
                <w:lang w:val="en-US" w:eastAsia="zh-CN" w:bidi="ar"/>
              </w:rPr>
              <w:t>6</w:t>
            </w:r>
          </w:p>
        </w:tc>
        <w:tc>
          <w:tcPr>
            <w:tcW w:w="775" w:type="pct"/>
            <w:tcBorders>
              <w:top w:val="single" w:color="auto" w:sz="4" w:space="0"/>
              <w:left w:val="single" w:color="auto" w:sz="4" w:space="0"/>
              <w:right w:val="single" w:color="auto" w:sz="4" w:space="0"/>
            </w:tcBorders>
            <w:vAlign w:val="center"/>
          </w:tcPr>
          <w:p w14:paraId="56900DF9">
            <w:pPr>
              <w:spacing w:line="240" w:lineRule="auto"/>
              <w:rPr>
                <w:rFonts w:hint="eastAsia" w:ascii="宋体" w:hAnsi="宋体" w:eastAsia="宋体" w:cs="宋体"/>
                <w:sz w:val="21"/>
                <w:szCs w:val="21"/>
              </w:rPr>
            </w:pPr>
            <w:r>
              <w:rPr>
                <w:rFonts w:hint="eastAsia" w:ascii="宋体" w:hAnsi="宋体" w:eastAsia="宋体" w:cs="宋体"/>
                <w:sz w:val="21"/>
                <w:szCs w:val="21"/>
              </w:rPr>
              <w:t>技术</w:t>
            </w:r>
          </w:p>
          <w:p w14:paraId="67D99A10">
            <w:pPr>
              <w:spacing w:line="240" w:lineRule="auto"/>
              <w:rPr>
                <w:rFonts w:hint="eastAsia" w:ascii="宋体" w:hAnsi="宋体" w:eastAsia="宋体" w:cs="宋体"/>
                <w:sz w:val="21"/>
                <w:szCs w:val="21"/>
                <w:lang w:bidi="ar"/>
              </w:rPr>
            </w:pPr>
          </w:p>
        </w:tc>
        <w:tc>
          <w:tcPr>
            <w:tcW w:w="2819" w:type="pct"/>
            <w:tcBorders>
              <w:top w:val="single" w:color="auto" w:sz="4" w:space="0"/>
              <w:left w:val="single" w:color="auto" w:sz="4" w:space="0"/>
              <w:right w:val="single" w:color="auto" w:sz="4" w:space="0"/>
            </w:tcBorders>
            <w:shd w:val="clear" w:color="auto" w:fill="auto"/>
            <w:vAlign w:val="top"/>
          </w:tcPr>
          <w:p w14:paraId="4F38EA93">
            <w:pPr>
              <w:spacing w:line="240" w:lineRule="auto"/>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eastAsia="zh-CN"/>
              </w:rPr>
              <w:t>拟投入本项目物业经理的素质、能力、经验符合要求</w:t>
            </w:r>
            <w:r>
              <w:rPr>
                <w:rFonts w:hint="eastAsia" w:ascii="宋体" w:hAnsi="宋体" w:eastAsia="宋体" w:cs="宋体"/>
                <w:kern w:val="0"/>
                <w:sz w:val="21"/>
                <w:szCs w:val="21"/>
              </w:rPr>
              <w:t>（打分范围：0，1，2，3）</w:t>
            </w:r>
            <w:r>
              <w:rPr>
                <w:rFonts w:hint="eastAsia" w:ascii="宋体" w:hAnsi="宋体" w:cs="宋体"/>
                <w:sz w:val="21"/>
                <w:szCs w:val="21"/>
                <w:vertAlign w:val="baseline"/>
                <w:lang w:val="en-US" w:eastAsia="zh-CN"/>
              </w:rPr>
              <w:t>.</w:t>
            </w:r>
          </w:p>
          <w:p w14:paraId="1D5FA4CF">
            <w:pPr>
              <w:bidi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拟派</w:t>
            </w:r>
            <w:r>
              <w:rPr>
                <w:rFonts w:hint="eastAsia" w:ascii="宋体" w:hAnsi="宋体" w:eastAsia="宋体" w:cs="宋体"/>
                <w:sz w:val="21"/>
                <w:szCs w:val="21"/>
              </w:rPr>
              <w:t>保洁</w:t>
            </w:r>
            <w:r>
              <w:rPr>
                <w:rFonts w:hint="eastAsia" w:ascii="宋体" w:hAnsi="宋体" w:cs="宋体"/>
                <w:sz w:val="21"/>
                <w:szCs w:val="21"/>
                <w:lang w:val="en-US" w:eastAsia="zh-CN"/>
              </w:rPr>
              <w:t>员</w:t>
            </w:r>
          </w:p>
          <w:p w14:paraId="01523D95">
            <w:pPr>
              <w:spacing w:line="240" w:lineRule="auto"/>
              <w:jc w:val="both"/>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保洁员</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（打分范围：0，1，2，3）</w:t>
            </w:r>
            <w:r>
              <w:rPr>
                <w:rFonts w:hint="eastAsia" w:ascii="宋体" w:hAnsi="宋体" w:cs="宋体"/>
                <w:sz w:val="21"/>
                <w:szCs w:val="21"/>
                <w:vertAlign w:val="baseline"/>
                <w:lang w:val="en-US" w:eastAsia="zh-CN"/>
              </w:rPr>
              <w:t>.</w:t>
            </w:r>
          </w:p>
          <w:p w14:paraId="62F72865">
            <w:pPr>
              <w:bidi w:val="0"/>
              <w:spacing w:line="240" w:lineRule="auto"/>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拟派</w:t>
            </w:r>
            <w:r>
              <w:rPr>
                <w:rFonts w:hint="eastAsia" w:ascii="宋体" w:hAnsi="宋体" w:cs="宋体"/>
                <w:sz w:val="21"/>
                <w:szCs w:val="21"/>
                <w:lang w:val="en-US" w:eastAsia="zh-CN"/>
              </w:rPr>
              <w:t>维修工</w:t>
            </w:r>
          </w:p>
          <w:p w14:paraId="379BDB1A">
            <w:pPr>
              <w:spacing w:line="24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维修工</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（打分范围：0，1，2，3）</w:t>
            </w:r>
            <w:r>
              <w:rPr>
                <w:rFonts w:hint="eastAsia" w:ascii="宋体" w:hAnsi="宋体" w:cs="宋体"/>
                <w:sz w:val="21"/>
                <w:szCs w:val="21"/>
                <w:vertAlign w:val="baseline"/>
                <w:lang w:val="en-US" w:eastAsia="zh-CN"/>
              </w:rPr>
              <w:t>.</w:t>
            </w:r>
          </w:p>
          <w:p w14:paraId="0C2A2810">
            <w:pPr>
              <w:numPr>
                <w:ilvl w:val="0"/>
                <w:numId w:val="20"/>
              </w:numPr>
              <w:bidi w:val="0"/>
              <w:spacing w:line="240" w:lineRule="auto"/>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食堂帮工</w:t>
            </w:r>
          </w:p>
          <w:p w14:paraId="6F56042F">
            <w:pPr>
              <w:numPr>
                <w:ilvl w:val="0"/>
                <w:numId w:val="0"/>
              </w:numPr>
              <w:bidi w:val="0"/>
              <w:spacing w:line="240" w:lineRule="auto"/>
              <w:jc w:val="left"/>
              <w:rPr>
                <w:rFonts w:hint="default" w:ascii="宋体" w:hAnsi="宋体" w:cs="宋体"/>
                <w:kern w:val="2"/>
                <w:sz w:val="21"/>
                <w:szCs w:val="21"/>
                <w:lang w:val="en-US" w:eastAsia="zh-CN" w:bidi="ar-SA"/>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食堂帮工</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w:t>
            </w:r>
          </w:p>
          <w:p w14:paraId="404727D4">
            <w:pPr>
              <w:numPr>
                <w:ilvl w:val="0"/>
                <w:numId w:val="0"/>
              </w:numPr>
              <w:bidi w:val="0"/>
              <w:spacing w:line="240" w:lineRule="auto"/>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5、高配工</w:t>
            </w:r>
          </w:p>
          <w:p w14:paraId="02530435">
            <w:pPr>
              <w:numPr>
                <w:ilvl w:val="0"/>
                <w:numId w:val="0"/>
              </w:numPr>
              <w:bidi w:val="0"/>
              <w:spacing w:line="240" w:lineRule="auto"/>
              <w:jc w:val="left"/>
              <w:rPr>
                <w:rFonts w:hint="eastAsia" w:ascii="宋体" w:hAnsi="宋体" w:eastAsia="宋体" w:cs="宋体"/>
                <w:kern w:val="0"/>
                <w:sz w:val="21"/>
                <w:szCs w:val="21"/>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高配工</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w:t>
            </w:r>
          </w:p>
          <w:p w14:paraId="5A0C87BC">
            <w:pPr>
              <w:numPr>
                <w:ilvl w:val="0"/>
                <w:numId w:val="0"/>
              </w:numPr>
              <w:bidi w:val="0"/>
              <w:spacing w:line="240" w:lineRule="auto"/>
              <w:ind w:leftChars="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6、会务</w:t>
            </w:r>
          </w:p>
          <w:p w14:paraId="5DCF485B">
            <w:pPr>
              <w:numPr>
                <w:ilvl w:val="0"/>
                <w:numId w:val="0"/>
              </w:numPr>
              <w:bidi w:val="0"/>
              <w:spacing w:line="240" w:lineRule="auto"/>
              <w:jc w:val="left"/>
              <w:rPr>
                <w:rFonts w:hint="eastAsia" w:ascii="宋体" w:hAnsi="宋体" w:eastAsia="宋体" w:cs="宋体"/>
                <w:kern w:val="0"/>
                <w:sz w:val="21"/>
                <w:szCs w:val="21"/>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会务</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w:t>
            </w:r>
          </w:p>
          <w:p w14:paraId="66415394">
            <w:pPr>
              <w:numPr>
                <w:ilvl w:val="0"/>
                <w:numId w:val="0"/>
              </w:numPr>
              <w:bidi w:val="0"/>
              <w:spacing w:line="240" w:lineRule="auto"/>
              <w:ind w:leftChars="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7、绿化工</w:t>
            </w:r>
          </w:p>
          <w:p w14:paraId="7B409C8E">
            <w:pPr>
              <w:numPr>
                <w:ilvl w:val="0"/>
                <w:numId w:val="0"/>
              </w:numPr>
              <w:bidi w:val="0"/>
              <w:spacing w:line="240" w:lineRule="auto"/>
              <w:jc w:val="left"/>
              <w:rPr>
                <w:rFonts w:hint="eastAsia" w:ascii="宋体" w:hAnsi="宋体" w:eastAsia="宋体" w:cs="宋体"/>
                <w:kern w:val="0"/>
                <w:sz w:val="21"/>
                <w:szCs w:val="21"/>
              </w:rPr>
            </w:pPr>
            <w:r>
              <w:rPr>
                <w:rFonts w:hint="eastAsia" w:ascii="宋体" w:hAnsi="宋体" w:eastAsia="宋体" w:cs="宋体"/>
                <w:sz w:val="21"/>
                <w:szCs w:val="21"/>
                <w:vertAlign w:val="baseline"/>
                <w:lang w:eastAsia="zh-CN"/>
              </w:rPr>
              <w:t>拟投入本项目</w:t>
            </w:r>
            <w:r>
              <w:rPr>
                <w:rFonts w:hint="eastAsia" w:ascii="宋体" w:hAnsi="宋体" w:cs="宋体"/>
                <w:sz w:val="21"/>
                <w:szCs w:val="21"/>
                <w:vertAlign w:val="baseline"/>
                <w:lang w:val="en-US" w:eastAsia="zh-CN"/>
              </w:rPr>
              <w:t>绿化工</w:t>
            </w:r>
            <w:r>
              <w:rPr>
                <w:rFonts w:hint="eastAsia" w:ascii="宋体" w:hAnsi="宋体" w:eastAsia="宋体" w:cs="宋体"/>
                <w:sz w:val="21"/>
                <w:szCs w:val="21"/>
                <w:vertAlign w:val="baseline"/>
                <w:lang w:eastAsia="zh-CN"/>
              </w:rPr>
              <w:t>的素质、能力、经验符合要求</w:t>
            </w:r>
            <w:r>
              <w:rPr>
                <w:rFonts w:hint="eastAsia" w:ascii="宋体" w:hAnsi="宋体" w:eastAsia="宋体" w:cs="宋体"/>
                <w:kern w:val="0"/>
                <w:sz w:val="21"/>
                <w:szCs w:val="21"/>
              </w:rPr>
              <w:t>（打分范围：0，1，2）</w:t>
            </w:r>
          </w:p>
          <w:p w14:paraId="167BCA04">
            <w:pPr>
              <w:numPr>
                <w:ilvl w:val="0"/>
                <w:numId w:val="0"/>
              </w:numPr>
              <w:bidi w:val="0"/>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sz w:val="21"/>
                <w:szCs w:val="21"/>
                <w:vertAlign w:val="baseline"/>
                <w:lang w:eastAsia="zh-CN"/>
              </w:rPr>
              <w:t>注：项目所有服务人员须提供相关证明资料及近</w:t>
            </w: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lang w:eastAsia="zh-CN"/>
              </w:rPr>
              <w:t>个月内任意一个月的社保证明，未提供不得分。</w:t>
            </w:r>
          </w:p>
        </w:tc>
        <w:tc>
          <w:tcPr>
            <w:tcW w:w="550" w:type="pct"/>
            <w:tcBorders>
              <w:top w:val="single" w:color="auto" w:sz="4" w:space="0"/>
              <w:left w:val="single" w:color="auto" w:sz="4" w:space="0"/>
              <w:right w:val="single" w:color="auto" w:sz="4" w:space="0"/>
            </w:tcBorders>
            <w:vAlign w:val="center"/>
          </w:tcPr>
          <w:p w14:paraId="6A31E53F">
            <w:pPr>
              <w:spacing w:line="240" w:lineRule="auto"/>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17分</w:t>
            </w:r>
          </w:p>
        </w:tc>
        <w:tc>
          <w:tcPr>
            <w:tcW w:w="482" w:type="pct"/>
            <w:tcBorders>
              <w:top w:val="single" w:color="auto" w:sz="4" w:space="0"/>
              <w:left w:val="single" w:color="auto" w:sz="4" w:space="0"/>
              <w:bottom w:val="single" w:color="auto" w:sz="4" w:space="0"/>
              <w:right w:val="single" w:color="auto" w:sz="4" w:space="0"/>
            </w:tcBorders>
            <w:vAlign w:val="center"/>
          </w:tcPr>
          <w:p w14:paraId="525AA0FD">
            <w:pPr>
              <w:spacing w:line="240" w:lineRule="auto"/>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主观</w:t>
            </w:r>
          </w:p>
        </w:tc>
      </w:tr>
      <w:tr w14:paraId="06FA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C1FC239">
            <w:pPr>
              <w:spacing w:line="240" w:lineRule="auto"/>
              <w:rPr>
                <w:rFonts w:hint="default" w:ascii="宋体" w:hAnsi="宋体" w:eastAsia="宋体" w:cs="宋体"/>
                <w:kern w:val="2"/>
                <w:sz w:val="21"/>
                <w:szCs w:val="21"/>
                <w:lang w:val="en-US" w:eastAsia="zh-CN" w:bidi="ar"/>
              </w:rPr>
            </w:pPr>
            <w:r>
              <w:rPr>
                <w:rFonts w:hint="eastAsia" w:ascii="宋体" w:hAnsi="宋体" w:cs="宋体"/>
                <w:sz w:val="21"/>
                <w:szCs w:val="21"/>
                <w:lang w:val="en-US" w:eastAsia="zh-CN" w:bidi="ar"/>
              </w:rPr>
              <w:t>17</w:t>
            </w:r>
          </w:p>
        </w:tc>
        <w:tc>
          <w:tcPr>
            <w:tcW w:w="775" w:type="pct"/>
            <w:tcBorders>
              <w:top w:val="single" w:color="auto" w:sz="4" w:space="0"/>
              <w:left w:val="single" w:color="auto" w:sz="4" w:space="0"/>
              <w:bottom w:val="single" w:color="auto" w:sz="4" w:space="0"/>
              <w:right w:val="single" w:color="auto" w:sz="4" w:space="0"/>
            </w:tcBorders>
            <w:vAlign w:val="center"/>
          </w:tcPr>
          <w:p w14:paraId="08BF91AA">
            <w:pPr>
              <w:spacing w:line="240" w:lineRule="auto"/>
              <w:rPr>
                <w:rFonts w:hint="eastAsia" w:ascii="宋体" w:hAnsi="宋体" w:eastAsia="宋体" w:cs="宋体"/>
                <w:sz w:val="21"/>
                <w:szCs w:val="21"/>
                <w:lang w:bidi="ar"/>
              </w:rPr>
            </w:pPr>
            <w:r>
              <w:rPr>
                <w:rFonts w:hint="eastAsia" w:ascii="宋体" w:hAnsi="宋体" w:eastAsia="宋体" w:cs="宋体"/>
                <w:sz w:val="21"/>
                <w:szCs w:val="21"/>
              </w:rPr>
              <w:t>商务资信</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04CFE7A3">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投标人技术力量（详见商务要求表）</w:t>
            </w:r>
          </w:p>
        </w:tc>
        <w:tc>
          <w:tcPr>
            <w:tcW w:w="550" w:type="pct"/>
            <w:tcBorders>
              <w:top w:val="single" w:color="auto" w:sz="4" w:space="0"/>
              <w:left w:val="single" w:color="auto" w:sz="4" w:space="0"/>
              <w:bottom w:val="single" w:color="auto" w:sz="4" w:space="0"/>
              <w:right w:val="single" w:color="auto" w:sz="4" w:space="0"/>
            </w:tcBorders>
            <w:shd w:val="clear" w:color="auto" w:fill="auto"/>
            <w:vAlign w:val="top"/>
          </w:tcPr>
          <w:p w14:paraId="42D6ED21">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top"/>
          </w:tcPr>
          <w:p w14:paraId="2A39B31A">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客观</w:t>
            </w:r>
          </w:p>
        </w:tc>
      </w:tr>
      <w:tr w14:paraId="6C1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3" w:type="pct"/>
            <w:tcBorders>
              <w:top w:val="single" w:color="auto" w:sz="4" w:space="0"/>
              <w:left w:val="single" w:color="auto" w:sz="4" w:space="0"/>
              <w:bottom w:val="single" w:color="auto" w:sz="4" w:space="0"/>
              <w:right w:val="single" w:color="auto" w:sz="4" w:space="0"/>
            </w:tcBorders>
            <w:vAlign w:val="center"/>
          </w:tcPr>
          <w:p w14:paraId="11BC8A86">
            <w:pPr>
              <w:spacing w:line="240" w:lineRule="auto"/>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18</w:t>
            </w:r>
          </w:p>
        </w:tc>
        <w:tc>
          <w:tcPr>
            <w:tcW w:w="775" w:type="pct"/>
            <w:tcBorders>
              <w:top w:val="single" w:color="auto" w:sz="4" w:space="0"/>
              <w:left w:val="single" w:color="auto" w:sz="4" w:space="0"/>
              <w:bottom w:val="single" w:color="auto" w:sz="4" w:space="0"/>
              <w:right w:val="single" w:color="auto" w:sz="4" w:space="0"/>
            </w:tcBorders>
            <w:vAlign w:val="center"/>
          </w:tcPr>
          <w:p w14:paraId="079EF4FE">
            <w:pPr>
              <w:spacing w:line="240" w:lineRule="auto"/>
              <w:rPr>
                <w:rFonts w:hint="eastAsia" w:ascii="宋体" w:hAnsi="宋体" w:eastAsia="宋体" w:cs="宋体"/>
                <w:sz w:val="21"/>
                <w:szCs w:val="21"/>
                <w:lang w:bidi="ar"/>
              </w:rPr>
            </w:pPr>
            <w:r>
              <w:rPr>
                <w:rFonts w:hint="eastAsia" w:ascii="宋体" w:hAnsi="宋体" w:eastAsia="宋体" w:cs="宋体"/>
                <w:sz w:val="21"/>
                <w:szCs w:val="21"/>
              </w:rPr>
              <w:t>商务资信</w:t>
            </w:r>
          </w:p>
        </w:tc>
        <w:tc>
          <w:tcPr>
            <w:tcW w:w="2819" w:type="pct"/>
            <w:tcBorders>
              <w:top w:val="single" w:color="auto" w:sz="4" w:space="0"/>
              <w:left w:val="single" w:color="auto" w:sz="4" w:space="0"/>
              <w:bottom w:val="single" w:color="auto" w:sz="4" w:space="0"/>
              <w:right w:val="single" w:color="auto" w:sz="4" w:space="0"/>
            </w:tcBorders>
            <w:shd w:val="clear" w:color="auto" w:fill="auto"/>
            <w:vAlign w:val="top"/>
          </w:tcPr>
          <w:p w14:paraId="3B25DB40">
            <w:pPr>
              <w:pStyle w:val="28"/>
              <w:snapToGrid w:val="0"/>
              <w:spacing w:before="120" w:after="120" w:line="240" w:lineRule="auto"/>
              <w:jc w:val="left"/>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投标人经验或业绩（详见商务要求表）</w:t>
            </w:r>
          </w:p>
        </w:tc>
        <w:tc>
          <w:tcPr>
            <w:tcW w:w="550" w:type="pct"/>
            <w:tcBorders>
              <w:top w:val="single" w:color="auto" w:sz="4" w:space="0"/>
              <w:left w:val="single" w:color="auto" w:sz="4" w:space="0"/>
              <w:bottom w:val="single" w:color="auto" w:sz="4" w:space="0"/>
              <w:right w:val="single" w:color="auto" w:sz="4" w:space="0"/>
            </w:tcBorders>
            <w:shd w:val="clear" w:color="auto" w:fill="auto"/>
            <w:vAlign w:val="top"/>
          </w:tcPr>
          <w:p w14:paraId="759F28C7">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1</w:t>
            </w:r>
            <w:r>
              <w:rPr>
                <w:rFonts w:hint="eastAsia" w:ascii="宋体" w:hAnsi="宋体" w:eastAsia="宋体" w:cs="宋体"/>
                <w:sz w:val="21"/>
                <w:szCs w:val="21"/>
                <w:vertAlign w:val="baseline"/>
                <w:lang w:val="en-US" w:eastAsia="zh-CN"/>
              </w:rPr>
              <w:t>分</w:t>
            </w:r>
          </w:p>
        </w:tc>
        <w:tc>
          <w:tcPr>
            <w:tcW w:w="482" w:type="pct"/>
            <w:tcBorders>
              <w:top w:val="single" w:color="auto" w:sz="4" w:space="0"/>
              <w:left w:val="single" w:color="auto" w:sz="4" w:space="0"/>
              <w:bottom w:val="single" w:color="auto" w:sz="4" w:space="0"/>
              <w:right w:val="single" w:color="auto" w:sz="4" w:space="0"/>
            </w:tcBorders>
            <w:shd w:val="clear" w:color="auto" w:fill="auto"/>
            <w:vAlign w:val="top"/>
          </w:tcPr>
          <w:p w14:paraId="59AC7341">
            <w:pPr>
              <w:pStyle w:val="28"/>
              <w:snapToGrid w:val="0"/>
              <w:spacing w:before="120" w:after="120" w:line="240" w:lineRule="auto"/>
              <w:jc w:val="center"/>
              <w:outlineLvl w:val="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客观</w:t>
            </w:r>
          </w:p>
        </w:tc>
      </w:tr>
    </w:tbl>
    <w:p w14:paraId="1483A542">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5"/>
    </w:p>
    <w:p w14:paraId="5E3B61E9">
      <w:pPr>
        <w:pStyle w:val="28"/>
        <w:snapToGrid w:val="0"/>
        <w:spacing w:before="120" w:after="120" w:line="480" w:lineRule="auto"/>
        <w:jc w:val="center"/>
        <w:outlineLvl w:val="0"/>
        <w:rPr>
          <w:rFonts w:hAnsi="宋体"/>
          <w:b/>
          <w:sz w:val="36"/>
          <w:szCs w:val="36"/>
        </w:rPr>
      </w:pPr>
    </w:p>
    <w:p w14:paraId="65AC833C">
      <w:pPr>
        <w:pStyle w:val="28"/>
        <w:snapToGrid w:val="0"/>
        <w:spacing w:before="120" w:after="120" w:line="480" w:lineRule="auto"/>
        <w:jc w:val="center"/>
        <w:outlineLvl w:val="0"/>
        <w:rPr>
          <w:rFonts w:hAnsi="宋体"/>
          <w:b/>
          <w:sz w:val="36"/>
          <w:szCs w:val="36"/>
        </w:rPr>
      </w:pPr>
    </w:p>
    <w:p w14:paraId="2AD758F7">
      <w:pPr>
        <w:pStyle w:val="28"/>
        <w:snapToGrid w:val="0"/>
        <w:spacing w:before="120" w:after="120" w:line="480" w:lineRule="auto"/>
        <w:jc w:val="center"/>
        <w:outlineLvl w:val="0"/>
        <w:rPr>
          <w:rFonts w:hAnsi="宋体"/>
          <w:b/>
          <w:sz w:val="36"/>
          <w:szCs w:val="36"/>
        </w:rPr>
      </w:pPr>
    </w:p>
    <w:p w14:paraId="239C8760">
      <w:pPr>
        <w:pStyle w:val="28"/>
        <w:snapToGrid w:val="0"/>
        <w:spacing w:before="120" w:after="120" w:line="480" w:lineRule="auto"/>
        <w:jc w:val="center"/>
        <w:outlineLvl w:val="0"/>
        <w:rPr>
          <w:rFonts w:hAnsi="宋体"/>
          <w:b/>
          <w:sz w:val="36"/>
          <w:szCs w:val="36"/>
        </w:rPr>
      </w:pPr>
    </w:p>
    <w:p w14:paraId="0AE00005">
      <w:pPr>
        <w:pStyle w:val="28"/>
        <w:snapToGrid w:val="0"/>
        <w:spacing w:before="120" w:after="120" w:line="480" w:lineRule="auto"/>
        <w:jc w:val="center"/>
        <w:outlineLvl w:val="0"/>
        <w:rPr>
          <w:rFonts w:hAnsi="宋体"/>
          <w:b/>
          <w:sz w:val="36"/>
          <w:szCs w:val="36"/>
        </w:rPr>
      </w:pPr>
    </w:p>
    <w:p w14:paraId="400F54ED">
      <w:pPr>
        <w:pStyle w:val="28"/>
        <w:snapToGrid w:val="0"/>
        <w:spacing w:before="120" w:after="120" w:line="480" w:lineRule="auto"/>
        <w:jc w:val="center"/>
        <w:outlineLvl w:val="0"/>
        <w:rPr>
          <w:rFonts w:hAnsi="宋体"/>
          <w:b/>
          <w:sz w:val="36"/>
          <w:szCs w:val="36"/>
        </w:rPr>
      </w:pPr>
    </w:p>
    <w:p w14:paraId="744D3BEA">
      <w:pPr>
        <w:pStyle w:val="28"/>
        <w:snapToGrid w:val="0"/>
        <w:spacing w:before="120" w:after="120" w:line="480" w:lineRule="auto"/>
        <w:jc w:val="center"/>
        <w:outlineLvl w:val="0"/>
        <w:rPr>
          <w:rFonts w:hAnsi="宋体"/>
          <w:b/>
          <w:sz w:val="36"/>
          <w:szCs w:val="36"/>
        </w:rPr>
      </w:pPr>
    </w:p>
    <w:p w14:paraId="5B254285">
      <w:pPr>
        <w:pStyle w:val="28"/>
        <w:snapToGrid w:val="0"/>
        <w:spacing w:before="120" w:after="120" w:line="480" w:lineRule="auto"/>
        <w:jc w:val="center"/>
        <w:outlineLvl w:val="0"/>
        <w:rPr>
          <w:rFonts w:hAnsi="宋体"/>
          <w:b/>
          <w:sz w:val="36"/>
          <w:szCs w:val="36"/>
        </w:rPr>
      </w:pPr>
    </w:p>
    <w:p w14:paraId="6CDE11A3">
      <w:pPr>
        <w:pStyle w:val="28"/>
        <w:snapToGrid w:val="0"/>
        <w:spacing w:before="120" w:after="120" w:line="480" w:lineRule="auto"/>
        <w:jc w:val="center"/>
        <w:outlineLvl w:val="0"/>
        <w:rPr>
          <w:rFonts w:hAnsi="宋体"/>
          <w:b/>
          <w:sz w:val="36"/>
          <w:szCs w:val="36"/>
        </w:rPr>
      </w:pPr>
    </w:p>
    <w:p w14:paraId="146BD4D3">
      <w:pPr>
        <w:pStyle w:val="28"/>
        <w:snapToGrid w:val="0"/>
        <w:spacing w:before="120" w:after="120" w:line="480" w:lineRule="auto"/>
        <w:jc w:val="both"/>
        <w:outlineLvl w:val="0"/>
        <w:rPr>
          <w:rFonts w:hAnsi="宋体"/>
          <w:b/>
          <w:sz w:val="36"/>
          <w:szCs w:val="36"/>
        </w:rPr>
      </w:pPr>
    </w:p>
    <w:p w14:paraId="4032C293">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6"/>
    </w:p>
    <w:p w14:paraId="0C2C9932">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35A6AC1">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1.核心产品在各标项内容中明确，如出现同品牌情况的，磋商小组会根据磋商原则第4条规定执行。</w:t>
      </w:r>
    </w:p>
    <w:p w14:paraId="19A5E7E4">
      <w:p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b/>
          <w:sz w:val="28"/>
          <w:szCs w:val="28"/>
          <w:lang w:eastAsia="zh-CN"/>
        </w:rPr>
        <w:t>。</w:t>
      </w:r>
    </w:p>
    <w:p w14:paraId="0F974F87">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874C92B">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val="en-US" w:eastAsia="zh-CN"/>
        </w:rPr>
        <w:t>4</w:t>
      </w:r>
      <w:r>
        <w:rPr>
          <w:rFonts w:hint="eastAsia" w:ascii="仿宋" w:hAnsi="仿宋" w:eastAsia="仿宋"/>
          <w:b/>
          <w:sz w:val="28"/>
          <w:szCs w:val="28"/>
        </w:rPr>
        <w:t xml:space="preserve">. </w:t>
      </w:r>
      <w:r>
        <w:rPr>
          <w:rFonts w:hint="eastAsia" w:ascii="仿宋" w:hAnsi="仿宋" w:eastAsia="仿宋"/>
          <w:b/>
          <w:sz w:val="28"/>
          <w:szCs w:val="28"/>
          <w:lang w:val="en-US" w:eastAsia="zh-CN"/>
        </w:rPr>
        <w:t>响应方响应</w:t>
      </w:r>
      <w:r>
        <w:rPr>
          <w:rFonts w:hint="eastAsia" w:ascii="仿宋" w:hAnsi="仿宋" w:eastAsia="仿宋"/>
          <w:b/>
          <w:sz w:val="28"/>
          <w:szCs w:val="28"/>
        </w:rPr>
        <w:t>产品规格型号与官网公布的产品规格型号一致，但技术参数不一致的，应当在</w:t>
      </w:r>
      <w:r>
        <w:rPr>
          <w:rFonts w:hint="eastAsia" w:ascii="仿宋" w:hAnsi="仿宋" w:eastAsia="仿宋"/>
          <w:b/>
          <w:sz w:val="28"/>
          <w:szCs w:val="28"/>
          <w:lang w:val="en-US" w:eastAsia="zh-CN"/>
        </w:rPr>
        <w:t>响应</w:t>
      </w:r>
      <w:r>
        <w:rPr>
          <w:rFonts w:hint="eastAsia" w:ascii="仿宋" w:hAnsi="仿宋" w:eastAsia="仿宋"/>
          <w:b/>
          <w:sz w:val="28"/>
          <w:szCs w:val="28"/>
        </w:rPr>
        <w:t>文件中阐述技术参数不一致的原因，以及通过何种技术路线来实现</w:t>
      </w:r>
      <w:r>
        <w:rPr>
          <w:rFonts w:hint="eastAsia" w:ascii="仿宋" w:hAnsi="仿宋" w:eastAsia="仿宋"/>
          <w:b/>
          <w:sz w:val="28"/>
          <w:szCs w:val="28"/>
          <w:lang w:val="en-US" w:eastAsia="zh-CN"/>
        </w:rPr>
        <w:t>响应</w:t>
      </w:r>
      <w:r>
        <w:rPr>
          <w:rFonts w:hint="eastAsia" w:ascii="仿宋" w:hAnsi="仿宋" w:eastAsia="仿宋"/>
          <w:b/>
          <w:sz w:val="28"/>
          <w:szCs w:val="28"/>
        </w:rPr>
        <w:t>产品技术参数。</w:t>
      </w:r>
      <w:r>
        <w:rPr>
          <w:rFonts w:hint="eastAsia" w:ascii="仿宋" w:hAnsi="仿宋" w:eastAsia="仿宋"/>
          <w:b/>
          <w:sz w:val="28"/>
          <w:szCs w:val="28"/>
          <w:lang w:val="en-US" w:eastAsia="zh-CN"/>
        </w:rPr>
        <w:t>响应方</w:t>
      </w:r>
      <w:r>
        <w:rPr>
          <w:rFonts w:hint="eastAsia" w:ascii="仿宋" w:hAnsi="仿宋" w:eastAsia="仿宋"/>
          <w:b/>
          <w:sz w:val="28"/>
          <w:szCs w:val="28"/>
        </w:rPr>
        <w:t>未作说明的，</w:t>
      </w:r>
      <w:r>
        <w:rPr>
          <w:rFonts w:hint="eastAsia" w:ascii="仿宋" w:hAnsi="仿宋" w:eastAsia="仿宋"/>
          <w:b/>
          <w:sz w:val="28"/>
          <w:szCs w:val="28"/>
          <w:lang w:val="en-US" w:eastAsia="zh-CN"/>
        </w:rPr>
        <w:t>磋商小组</w:t>
      </w:r>
      <w:r>
        <w:rPr>
          <w:rFonts w:hint="eastAsia" w:ascii="仿宋" w:hAnsi="仿宋" w:eastAsia="仿宋"/>
          <w:b/>
          <w:sz w:val="28"/>
          <w:szCs w:val="28"/>
        </w:rPr>
        <w:t>有权对该</w:t>
      </w:r>
      <w:r>
        <w:rPr>
          <w:rFonts w:hint="eastAsia" w:ascii="仿宋" w:hAnsi="仿宋" w:eastAsia="仿宋"/>
          <w:b/>
          <w:sz w:val="28"/>
          <w:szCs w:val="28"/>
          <w:lang w:val="en-US" w:eastAsia="zh-CN"/>
        </w:rPr>
        <w:t>响应</w:t>
      </w:r>
      <w:r>
        <w:rPr>
          <w:rFonts w:hint="eastAsia" w:ascii="仿宋" w:hAnsi="仿宋" w:eastAsia="仿宋"/>
          <w:b/>
          <w:sz w:val="28"/>
          <w:szCs w:val="28"/>
        </w:rPr>
        <w:t>文件作出不利于</w:t>
      </w:r>
      <w:r>
        <w:rPr>
          <w:rFonts w:hint="eastAsia" w:ascii="仿宋" w:hAnsi="仿宋" w:eastAsia="仿宋"/>
          <w:b/>
          <w:sz w:val="28"/>
          <w:szCs w:val="28"/>
          <w:lang w:val="en-US" w:eastAsia="zh-CN"/>
        </w:rPr>
        <w:t>响应方</w:t>
      </w:r>
      <w:r>
        <w:rPr>
          <w:rFonts w:hint="eastAsia" w:ascii="仿宋" w:hAnsi="仿宋" w:eastAsia="仿宋"/>
          <w:b/>
          <w:sz w:val="28"/>
          <w:szCs w:val="28"/>
        </w:rPr>
        <w:t>的评判。</w:t>
      </w:r>
    </w:p>
    <w:p w14:paraId="3D07A778">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bookmarkStart w:id="87" w:name="PO_TDCUS_ITEM_PB_REQ_FILE_1_1"/>
      <w:bookmarkStart w:id="88" w:name="_Toc44941660"/>
      <w:bookmarkStart w:id="89" w:name="_Toc44941459"/>
    </w:p>
    <w:p w14:paraId="3ACD9C4E">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4848A537">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40AD0BB5">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23DAB13C">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1B71D31C">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73F1D541">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6D9FC393">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2438EB29">
      <w:pPr>
        <w:pStyle w:val="28"/>
        <w:widowControl/>
        <w:adjustRightInd w:val="0"/>
        <w:snapToGrid w:val="0"/>
        <w:spacing w:before="156" w:after="156" w:line="240" w:lineRule="auto"/>
        <w:jc w:val="center"/>
        <w:rPr>
          <w:rFonts w:hint="eastAsia" w:ascii="方正小标宋简体" w:hAnsi="仿宋" w:eastAsia="方正小标宋简体" w:cs="Arial"/>
          <w:sz w:val="32"/>
          <w:szCs w:val="30"/>
        </w:rPr>
      </w:pPr>
    </w:p>
    <w:p w14:paraId="72318CFA">
      <w:pPr>
        <w:pStyle w:val="28"/>
        <w:widowControl/>
        <w:adjustRightInd w:val="0"/>
        <w:snapToGrid w:val="0"/>
        <w:spacing w:before="156" w:after="156" w:line="240" w:lineRule="auto"/>
        <w:jc w:val="center"/>
        <w:rPr>
          <w:rFonts w:ascii="方正小标宋简体" w:hAnsi="仿宋" w:eastAsia="方正小标宋简体" w:cs="Arial"/>
          <w:sz w:val="32"/>
          <w:szCs w:val="30"/>
        </w:rPr>
      </w:pPr>
      <w:r>
        <w:rPr>
          <w:rFonts w:hint="eastAsia" w:ascii="方正小标宋简体" w:hAnsi="仿宋" w:eastAsia="方正小标宋简体" w:cs="Arial"/>
          <w:sz w:val="32"/>
          <w:szCs w:val="30"/>
        </w:rPr>
        <w:t>浙江省博物馆2025年度保洁服务物业项目需求</w:t>
      </w:r>
    </w:p>
    <w:bookmarkEnd w:id="87"/>
    <w:p w14:paraId="04444111">
      <w:pPr>
        <w:pStyle w:val="28"/>
        <w:adjustRightInd w:val="0"/>
        <w:snapToGrid w:val="0"/>
        <w:spacing w:beforeLines="0" w:afterLines="0" w:line="240" w:lineRule="auto"/>
        <w:ind w:firstLine="281" w:firstLineChars="100"/>
        <w:rPr>
          <w:rFonts w:ascii="仿宋" w:hAnsi="仿宋" w:eastAsia="仿宋"/>
          <w:b/>
          <w:snapToGrid w:val="0"/>
          <w:kern w:val="0"/>
          <w:sz w:val="28"/>
          <w:szCs w:val="28"/>
        </w:rPr>
      </w:pPr>
      <w:r>
        <w:rPr>
          <w:rFonts w:hint="eastAsia" w:ascii="仿宋" w:hAnsi="仿宋" w:eastAsia="仿宋"/>
          <w:b/>
          <w:snapToGrid w:val="0"/>
          <w:kern w:val="0"/>
          <w:sz w:val="28"/>
          <w:szCs w:val="28"/>
        </w:rPr>
        <w:t>（一）项目介绍</w:t>
      </w:r>
    </w:p>
    <w:p w14:paraId="56A125AF">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浙江省博物馆所属五个馆区（均位于杭州市区）的物业服务：</w:t>
      </w:r>
    </w:p>
    <w:p w14:paraId="4D429D2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1.孤山馆区：西湖区孤山路25号，建筑面积14228.82㎡，占地面积22579.1㎡。</w:t>
      </w:r>
    </w:p>
    <w:p w14:paraId="72C4636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2.省文物科研保护基地：西湖区古荡桥20号，建筑面积3403.76㎡，占地面积4277.31㎡。</w:t>
      </w:r>
    </w:p>
    <w:p w14:paraId="4BD3C9A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3.文物仓库两处：西湖区金祝北路20号，建筑面积2083.59㎡；西湖区天目山路378号龙都大厦8层、11层，建筑面积约1800㎡。</w:t>
      </w:r>
    </w:p>
    <w:p w14:paraId="207E2314">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4.沙孟海旧居：下城区龙游路82号，建筑面积588.83㎡，占地面积852㎡。</w:t>
      </w:r>
    </w:p>
    <w:p w14:paraId="477FA22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5.黄宾虹纪念室：西湖区栖霞岭31号，建筑面积261.45㎡；占地面积639㎡。</w:t>
      </w:r>
    </w:p>
    <w:p w14:paraId="250E210D">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上述馆区建筑面积合计22366.45㎡，服务范围以现场实际为准。</w:t>
      </w:r>
    </w:p>
    <w:p w14:paraId="2AE4DF6A">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（二）服务时间</w:t>
      </w:r>
    </w:p>
    <w:p w14:paraId="0B3C025F">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一年</w:t>
      </w:r>
    </w:p>
    <w:p w14:paraId="08BF23FA">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（三）服务要求</w:t>
      </w:r>
    </w:p>
    <w:p w14:paraId="3840232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1.根据《浙江省博物馆物业人员需求表》，分区域设置足量的工作人员，保证服务质量。</w:t>
      </w:r>
    </w:p>
    <w:p w14:paraId="157747F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2.按《中华人民共和国劳动法》的规定，安排足量的物业人员，既确保所有岗位按要求到位，又确保物业人员的休息时间。</w:t>
      </w:r>
    </w:p>
    <w:p w14:paraId="02B09FA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3.浙江省博物馆其中三个馆区（孤山馆、沙孟海旧居、黄宾虹纪念室）每周开放6天，每周一闭馆。法定节假日、博物馆日、遗产日等顺延闭馆。开放日要求相关岗位全员到岗；非开放日可适当减配展厅区域保洁。</w:t>
      </w:r>
    </w:p>
    <w:p w14:paraId="71A6D321">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（四）服务内容：</w:t>
      </w:r>
    </w:p>
    <w:p w14:paraId="26451A6B">
      <w:pPr>
        <w:pStyle w:val="28"/>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1.清卫保洁服务</w:t>
      </w:r>
    </w:p>
    <w:p w14:paraId="7078A4E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（1）根据各馆区的实际情况和场地面积，制定相应的《保洁计划》以供考核、监督。</w:t>
      </w:r>
    </w:p>
    <w:p w14:paraId="1B5EE6C4">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（2）馆内所有区域（包括建筑物室外区域、室内的公共区域、展厅区域、办公区域、“门前三包”区域等）的清卫保洁、消毒、杂物清理等工作。</w:t>
      </w:r>
    </w:p>
    <w:p w14:paraId="270EA6E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（3）开放区域及办公区域卫生间确保足量的洗手液、擦手纸、厕纸（上述耗材由甲方提供）。</w:t>
      </w:r>
    </w:p>
    <w:p w14:paraId="725854F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（4）清卫耗材费用由乙方自行承担。</w:t>
      </w:r>
    </w:p>
    <w:p w14:paraId="1A36FAB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（5）临展厅布展施工期间的清洁卫生由布展施工方负责。</w:t>
      </w:r>
    </w:p>
    <w:p w14:paraId="47084A69">
      <w:pPr>
        <w:pStyle w:val="28"/>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2.绿化养护服务</w:t>
      </w:r>
    </w:p>
    <w:p w14:paraId="72AFD48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（1）为保证管理到位，乙方应配备专职管理人员，做好日常养护记录。</w:t>
      </w:r>
    </w:p>
    <w:p w14:paraId="0BAFBC5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（2）室内外公共区域绿化养护，绿化租摆、治虫。</w:t>
      </w:r>
    </w:p>
    <w:p w14:paraId="54A4987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（3）孤山馆区四个水池的管理及设施设备的维修，绿化设施设备的维修。四个水池日常打捞清理，每年彻底清洗（西湖美术馆水池至少3次），常规换水。</w:t>
      </w:r>
    </w:p>
    <w:p w14:paraId="396CAF64">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（4）树木的修剪及园林垃圾清运，极端天气（高温天、下雪天、台风等）绿植的加固等安全保护。</w:t>
      </w:r>
    </w:p>
    <w:p w14:paraId="68632B68">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（5）现有常绿观叶盆景的养护，清点明确数量。</w:t>
      </w:r>
    </w:p>
    <w:p w14:paraId="7AEE8B7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（6）室外环境绿化、花坛等草花布置，其中孤山馆草花每天不少于600株</w:t>
      </w:r>
      <w:r>
        <w:rPr>
          <w:rFonts w:ascii="仿宋" w:hAnsi="仿宋" w:eastAsia="仿宋"/>
          <w:bCs/>
          <w:snapToGrid w:val="0"/>
          <w:kern w:val="0"/>
          <w:sz w:val="28"/>
          <w:szCs w:val="28"/>
        </w:rPr>
        <w:t>，孤山馆广场一年四季草花更换。</w:t>
      </w:r>
    </w:p>
    <w:p w14:paraId="0503110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（7）展厅、领导办公室日常花卉的摆放。</w:t>
      </w:r>
    </w:p>
    <w:p w14:paraId="059D274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（8）临时展览开幕式花卉布置。</w:t>
      </w:r>
    </w:p>
    <w:p w14:paraId="1C4B007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（9）正常树木移栽调整及小面积草皮修补。</w:t>
      </w:r>
    </w:p>
    <w:p w14:paraId="1A9AD11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（10）每逢重大节日，乙方应根据馆方要求合理布置花坛、园林小品等。</w:t>
      </w:r>
    </w:p>
    <w:p w14:paraId="56559C0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（11）古树进行一周一次的专门登记，养护工具按列表定期清点。</w:t>
      </w:r>
    </w:p>
    <w:p w14:paraId="2A3F5728">
      <w:pPr>
        <w:pStyle w:val="28"/>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3.水电维修服务</w:t>
      </w:r>
    </w:p>
    <w:p w14:paraId="03C2D12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（1）负责给排水系统（包括供水排水设备、水箱、管道、管件等）的保养维修。</w:t>
      </w:r>
    </w:p>
    <w:p w14:paraId="2620636D">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（2）负责供电系统（包括动力线路、照明线路、仪表开关、灯具插座等）的检查维修和运行管理。</w:t>
      </w:r>
    </w:p>
    <w:p w14:paraId="44C430A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（3）负责空调系统（包括中央空调、VRV系统、锅炉、恒温恒湿机等）的日常检查维护和运行管理。</w:t>
      </w:r>
    </w:p>
    <w:p w14:paraId="021332D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（4）负责房屋设施（包括地墙顶面、家具、家电、门窗等）的日常检查维护与运行管理。</w:t>
      </w:r>
    </w:p>
    <w:p w14:paraId="4E9CF3D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（5）负责电梯的运行管理和日常检查（专业的特种设备作业除外）。</w:t>
      </w:r>
    </w:p>
    <w:p w14:paraId="5770539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（6）负责水电计量统计及收费（向西湖文化广场E区其他业主、其余馆区租户收取水电费）。</w:t>
      </w:r>
    </w:p>
    <w:p w14:paraId="52C9AE5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（7）负责水电安全巡查，并做好相关记录</w:t>
      </w:r>
    </w:p>
    <w:p w14:paraId="26D4580E">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（8）配合陈列展览临时用电、文保设备安装等有关工作。</w:t>
      </w:r>
    </w:p>
    <w:p w14:paraId="10626BAA">
      <w:pPr>
        <w:pStyle w:val="28"/>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4.高配值班服务</w:t>
      </w:r>
    </w:p>
    <w:p w14:paraId="39F8FD7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高配值班工实行轮班制，原则上三天一轮。</w:t>
      </w:r>
    </w:p>
    <w:p w14:paraId="643455F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（1）负责高配日常值班工作,保障本馆正常用电</w:t>
      </w:r>
    </w:p>
    <w:p w14:paraId="1EF435C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（2）履行岗位职责,完成高配值班工作,做好值班记录，做好交接班工作</w:t>
      </w:r>
    </w:p>
    <w:p w14:paraId="6FA0CFE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（3）协助水电维修人员完成故障排查和设备维修任务。</w:t>
      </w:r>
    </w:p>
    <w:p w14:paraId="79478841">
      <w:pPr>
        <w:pStyle w:val="28"/>
        <w:adjustRightInd w:val="0"/>
        <w:snapToGrid w:val="0"/>
        <w:spacing w:beforeLines="0" w:afterLines="0" w:line="240" w:lineRule="auto"/>
        <w:ind w:firstLine="562" w:firstLineChars="200"/>
        <w:rPr>
          <w:rFonts w:ascii="仿宋" w:hAnsi="仿宋" w:eastAsia="仿宋"/>
          <w:b/>
          <w:bCs/>
          <w:snapToGrid w:val="0"/>
          <w:kern w:val="0"/>
          <w:sz w:val="28"/>
          <w:szCs w:val="28"/>
        </w:rPr>
      </w:pPr>
      <w:r>
        <w:rPr>
          <w:rFonts w:hint="eastAsia" w:ascii="仿宋" w:hAnsi="仿宋" w:eastAsia="仿宋"/>
          <w:b/>
          <w:bCs/>
          <w:snapToGrid w:val="0"/>
          <w:kern w:val="0"/>
          <w:sz w:val="28"/>
          <w:szCs w:val="28"/>
        </w:rPr>
        <w:t>5.延伸服务</w:t>
      </w:r>
    </w:p>
    <w:p w14:paraId="571D666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乙方应根据馆方的需求，开展力所能及的延伸服务，馆方有权对乙方人员进行安排调配。</w:t>
      </w:r>
    </w:p>
    <w:p w14:paraId="21791C3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（1）会议服务、灭鼠灭虫、疫情消毒、展览开幕式物资搬运等工作。 </w:t>
      </w:r>
    </w:p>
    <w:p w14:paraId="69266AC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（2）恶劣气候或自然灾害等突发情况下，采取积极的预防措施和抢救工作</w:t>
      </w:r>
    </w:p>
    <w:p w14:paraId="377A75A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（3）配合馆方完成其他临时性工作。</w:t>
      </w:r>
    </w:p>
    <w:p w14:paraId="6362834B">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（五）人员配置</w:t>
      </w:r>
    </w:p>
    <w:p w14:paraId="2D3C608B">
      <w:pPr>
        <w:pStyle w:val="28"/>
        <w:adjustRightInd w:val="0"/>
        <w:snapToGrid w:val="0"/>
        <w:spacing w:beforeLines="0" w:afterLines="0" w:line="240" w:lineRule="auto"/>
        <w:ind w:firstLine="482" w:firstLineChars="200"/>
        <w:rPr>
          <w:rFonts w:ascii="仿宋" w:hAnsi="仿宋" w:eastAsia="仿宋"/>
          <w:b/>
          <w:bCs/>
          <w:snapToGrid w:val="0"/>
          <w:kern w:val="0"/>
          <w:sz w:val="28"/>
          <w:szCs w:val="28"/>
        </w:rPr>
      </w:pPr>
      <w:r>
        <w:rPr>
          <w:rFonts w:hint="eastAsia" w:ascii="仿宋" w:hAnsi="仿宋" w:eastAsia="仿宋" w:cs="仿宋"/>
          <w:b/>
          <w:color w:val="000000"/>
        </w:rPr>
        <w:t xml:space="preserve">  ▲</w:t>
      </w:r>
      <w:r>
        <w:rPr>
          <w:rFonts w:hint="eastAsia" w:ascii="仿宋" w:hAnsi="仿宋" w:eastAsia="仿宋"/>
          <w:b/>
          <w:bCs/>
          <w:snapToGrid w:val="0"/>
          <w:kern w:val="0"/>
          <w:sz w:val="28"/>
          <w:szCs w:val="28"/>
        </w:rPr>
        <w:t>（1）服务本项目人员需在50周岁以内，投标提供身份证复印件及最近6个月内任意一个月的社保缴纳记录，否则投标无效。</w:t>
      </w:r>
    </w:p>
    <w:p w14:paraId="0DAE6CE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（2）乙方应根据甲方的具体情况，设置相适应的物业管理服务机构，配备管理人员和服务设施。</w:t>
      </w:r>
    </w:p>
    <w:p w14:paraId="0D3A9B4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（3）管理人员应取得物业管理从业资格证书或岗位证书，专业技术、操作人员应取得相应专业技术证书、专业上岗证或职业技能资格证书。项目负责人目前不担任其它物业管理项目负责人或管理人员。</w:t>
      </w:r>
    </w:p>
    <w:p w14:paraId="0298999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（4）管理服务人员应按规定统一着装、着装整齐清洁，仪表仪容整洁端庄，行为规范，服务主动，认真负责。</w:t>
      </w:r>
    </w:p>
    <w:p w14:paraId="29EB61D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（5）管理服务人员应及时、认真做好工作日志、交接班记录、账册等记录工作，做到字迹清晰、数据准确。</w:t>
      </w:r>
    </w:p>
    <w:p w14:paraId="7B24FD1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（6）管理服务人员应接受过相关专业技能的培训，掌握物业管理基本法律法规，能较快熟悉各馆区情况迅速开展工作。</w:t>
      </w:r>
    </w:p>
    <w:p w14:paraId="4DBDBD7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（7）人员安排必须充分满足各岗位和工作量的需要，详见人员需求表。鉴于博物馆文物安全的特殊性，要求人员稳定。</w:t>
      </w:r>
    </w:p>
    <w:p w14:paraId="454AFF53">
      <w:pPr>
        <w:jc w:val="center"/>
        <w:rPr>
          <w:rFonts w:ascii="宋体" w:hAnsi="宋体"/>
          <w:b/>
          <w:bCs/>
          <w:sz w:val="28"/>
          <w:szCs w:val="28"/>
        </w:rPr>
      </w:pPr>
      <w:r>
        <w:rPr>
          <w:rFonts w:hint="eastAsia" w:ascii="宋体" w:hAnsi="宋体"/>
          <w:b/>
          <w:bCs/>
          <w:sz w:val="28"/>
          <w:szCs w:val="28"/>
        </w:rPr>
        <w:t>浙江省博物馆物业人员需求表</w:t>
      </w:r>
    </w:p>
    <w:tbl>
      <w:tblPr>
        <w:tblStyle w:val="54"/>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2497"/>
        <w:gridCol w:w="967"/>
        <w:gridCol w:w="4167"/>
      </w:tblGrid>
      <w:tr w14:paraId="2D9A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21D4E1BB">
            <w:pPr>
              <w:spacing w:line="440" w:lineRule="exact"/>
              <w:jc w:val="center"/>
              <w:rPr>
                <w:rFonts w:ascii="仿宋" w:hAnsi="仿宋" w:eastAsia="仿宋"/>
                <w:b/>
                <w:kern w:val="0"/>
                <w:sz w:val="28"/>
                <w:szCs w:val="28"/>
              </w:rPr>
            </w:pPr>
            <w:r>
              <w:rPr>
                <w:rFonts w:hint="eastAsia" w:ascii="仿宋" w:hAnsi="仿宋" w:eastAsia="仿宋"/>
                <w:b/>
                <w:kern w:val="0"/>
                <w:sz w:val="28"/>
                <w:szCs w:val="28"/>
              </w:rPr>
              <w:t>序号</w:t>
            </w:r>
          </w:p>
        </w:tc>
        <w:tc>
          <w:tcPr>
            <w:tcW w:w="2497" w:type="dxa"/>
            <w:tcBorders>
              <w:top w:val="single" w:color="auto" w:sz="4" w:space="0"/>
              <w:left w:val="single" w:color="auto" w:sz="4" w:space="0"/>
              <w:bottom w:val="single" w:color="auto" w:sz="4" w:space="0"/>
              <w:right w:val="single" w:color="auto" w:sz="4" w:space="0"/>
            </w:tcBorders>
            <w:vAlign w:val="center"/>
          </w:tcPr>
          <w:p w14:paraId="7831F42E">
            <w:pPr>
              <w:spacing w:line="440" w:lineRule="exact"/>
              <w:jc w:val="center"/>
              <w:rPr>
                <w:rFonts w:ascii="仿宋" w:hAnsi="仿宋" w:eastAsia="仿宋"/>
                <w:b/>
                <w:kern w:val="0"/>
                <w:sz w:val="28"/>
                <w:szCs w:val="28"/>
              </w:rPr>
            </w:pPr>
            <w:r>
              <w:rPr>
                <w:rFonts w:hint="eastAsia" w:ascii="仿宋" w:hAnsi="仿宋" w:eastAsia="仿宋"/>
                <w:b/>
                <w:kern w:val="0"/>
                <w:sz w:val="28"/>
                <w:szCs w:val="28"/>
              </w:rPr>
              <w:t>岗位名称</w:t>
            </w:r>
          </w:p>
        </w:tc>
        <w:tc>
          <w:tcPr>
            <w:tcW w:w="967" w:type="dxa"/>
            <w:tcBorders>
              <w:top w:val="single" w:color="auto" w:sz="4" w:space="0"/>
              <w:left w:val="single" w:color="auto" w:sz="4" w:space="0"/>
              <w:bottom w:val="single" w:color="auto" w:sz="4" w:space="0"/>
              <w:right w:val="single" w:color="auto" w:sz="4" w:space="0"/>
            </w:tcBorders>
            <w:vAlign w:val="center"/>
          </w:tcPr>
          <w:p w14:paraId="503419AD">
            <w:pPr>
              <w:spacing w:line="440" w:lineRule="exact"/>
              <w:jc w:val="center"/>
              <w:rPr>
                <w:rFonts w:ascii="仿宋" w:hAnsi="仿宋" w:eastAsia="仿宋"/>
                <w:b/>
                <w:kern w:val="0"/>
                <w:sz w:val="28"/>
                <w:szCs w:val="28"/>
              </w:rPr>
            </w:pPr>
            <w:r>
              <w:rPr>
                <w:rFonts w:hint="eastAsia" w:ascii="仿宋" w:hAnsi="仿宋" w:eastAsia="仿宋"/>
                <w:b/>
                <w:kern w:val="0"/>
                <w:sz w:val="28"/>
                <w:szCs w:val="28"/>
              </w:rPr>
              <w:t>人数</w:t>
            </w:r>
          </w:p>
        </w:tc>
        <w:tc>
          <w:tcPr>
            <w:tcW w:w="4167" w:type="dxa"/>
            <w:tcBorders>
              <w:top w:val="single" w:color="auto" w:sz="4" w:space="0"/>
              <w:left w:val="single" w:color="auto" w:sz="4" w:space="0"/>
              <w:bottom w:val="single" w:color="auto" w:sz="4" w:space="0"/>
              <w:right w:val="single" w:color="auto" w:sz="4" w:space="0"/>
            </w:tcBorders>
            <w:vAlign w:val="center"/>
          </w:tcPr>
          <w:p w14:paraId="65AFFF93">
            <w:pPr>
              <w:spacing w:line="440" w:lineRule="exact"/>
              <w:jc w:val="center"/>
              <w:rPr>
                <w:rFonts w:ascii="仿宋" w:hAnsi="仿宋" w:eastAsia="仿宋"/>
                <w:b/>
                <w:kern w:val="0"/>
                <w:sz w:val="28"/>
                <w:szCs w:val="28"/>
              </w:rPr>
            </w:pPr>
            <w:r>
              <w:rPr>
                <w:rFonts w:hint="eastAsia" w:ascii="仿宋" w:hAnsi="仿宋" w:eastAsia="仿宋"/>
                <w:b/>
                <w:kern w:val="0"/>
                <w:sz w:val="28"/>
                <w:szCs w:val="28"/>
              </w:rPr>
              <w:t>备注</w:t>
            </w:r>
          </w:p>
        </w:tc>
      </w:tr>
      <w:tr w14:paraId="781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3" w:hRule="atLeast"/>
        </w:trPr>
        <w:tc>
          <w:tcPr>
            <w:tcW w:w="737" w:type="dxa"/>
            <w:tcBorders>
              <w:top w:val="single" w:color="auto" w:sz="4" w:space="0"/>
              <w:left w:val="single" w:color="auto" w:sz="4" w:space="0"/>
              <w:bottom w:val="single" w:color="auto" w:sz="4" w:space="0"/>
              <w:right w:val="single" w:color="auto" w:sz="4" w:space="0"/>
            </w:tcBorders>
            <w:vAlign w:val="center"/>
          </w:tcPr>
          <w:p w14:paraId="0947683D">
            <w:pPr>
              <w:spacing w:line="440" w:lineRule="exact"/>
              <w:jc w:val="center"/>
              <w:rPr>
                <w:rFonts w:ascii="仿宋" w:hAnsi="仿宋" w:eastAsia="仿宋"/>
                <w:kern w:val="0"/>
                <w:sz w:val="28"/>
                <w:szCs w:val="28"/>
              </w:rPr>
            </w:pPr>
            <w:r>
              <w:rPr>
                <w:rFonts w:hint="eastAsia" w:ascii="仿宋" w:hAnsi="仿宋" w:eastAsia="仿宋"/>
                <w:kern w:val="0"/>
                <w:sz w:val="28"/>
                <w:szCs w:val="28"/>
              </w:rPr>
              <w:t>1</w:t>
            </w:r>
          </w:p>
        </w:tc>
        <w:tc>
          <w:tcPr>
            <w:tcW w:w="2497" w:type="dxa"/>
            <w:tcBorders>
              <w:top w:val="single" w:color="auto" w:sz="4" w:space="0"/>
              <w:left w:val="single" w:color="auto" w:sz="4" w:space="0"/>
              <w:bottom w:val="single" w:color="auto" w:sz="4" w:space="0"/>
              <w:right w:val="single" w:color="auto" w:sz="4" w:space="0"/>
            </w:tcBorders>
            <w:vAlign w:val="center"/>
          </w:tcPr>
          <w:p w14:paraId="07B8EB73">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物业经理</w:t>
            </w:r>
          </w:p>
        </w:tc>
        <w:tc>
          <w:tcPr>
            <w:tcW w:w="967" w:type="dxa"/>
            <w:tcBorders>
              <w:top w:val="single" w:color="auto" w:sz="4" w:space="0"/>
              <w:left w:val="single" w:color="auto" w:sz="4" w:space="0"/>
              <w:bottom w:val="single" w:color="auto" w:sz="4" w:space="0"/>
              <w:right w:val="single" w:color="auto" w:sz="4" w:space="0"/>
            </w:tcBorders>
            <w:vAlign w:val="center"/>
          </w:tcPr>
          <w:p w14:paraId="7DC074FA">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1</w:t>
            </w:r>
          </w:p>
        </w:tc>
        <w:tc>
          <w:tcPr>
            <w:tcW w:w="4167" w:type="dxa"/>
            <w:tcBorders>
              <w:top w:val="single" w:color="auto" w:sz="4" w:space="0"/>
              <w:left w:val="single" w:color="auto" w:sz="4" w:space="0"/>
              <w:bottom w:val="single" w:color="auto" w:sz="4" w:space="0"/>
              <w:right w:val="single" w:color="auto" w:sz="4" w:space="0"/>
            </w:tcBorders>
            <w:vAlign w:val="center"/>
          </w:tcPr>
          <w:p w14:paraId="0342CCDE">
            <w:pPr>
              <w:spacing w:line="440" w:lineRule="exact"/>
              <w:jc w:val="left"/>
              <w:rPr>
                <w:rFonts w:ascii="仿宋" w:hAnsi="仿宋" w:eastAsia="仿宋"/>
                <w:kern w:val="0"/>
                <w:sz w:val="28"/>
                <w:szCs w:val="28"/>
              </w:rPr>
            </w:pPr>
            <w:r>
              <w:rPr>
                <w:rFonts w:hint="eastAsia" w:ascii="仿宋" w:hAnsi="仿宋" w:eastAsia="仿宋"/>
                <w:color w:val="000000"/>
                <w:kern w:val="0"/>
                <w:sz w:val="28"/>
                <w:szCs w:val="28"/>
              </w:rPr>
              <w:t>具有5年及以上物业项目负责人管理实际经验（合同里需体现该人员姓名，并明确表示为项目负责人或由业主单位出具服务经验证明并盖章）、本科及以上学历，物业管理专业中级及以上职称。</w:t>
            </w:r>
          </w:p>
        </w:tc>
      </w:tr>
      <w:tr w14:paraId="77A5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0765A4D9">
            <w:pPr>
              <w:spacing w:line="440" w:lineRule="exact"/>
              <w:jc w:val="center"/>
              <w:rPr>
                <w:rFonts w:ascii="仿宋" w:hAnsi="仿宋" w:eastAsia="仿宋"/>
                <w:kern w:val="0"/>
                <w:sz w:val="28"/>
                <w:szCs w:val="28"/>
              </w:rPr>
            </w:pPr>
            <w:r>
              <w:rPr>
                <w:rFonts w:hint="eastAsia" w:ascii="仿宋" w:hAnsi="仿宋" w:eastAsia="仿宋"/>
                <w:kern w:val="0"/>
                <w:sz w:val="28"/>
                <w:szCs w:val="28"/>
              </w:rPr>
              <w:t>2</w:t>
            </w:r>
          </w:p>
        </w:tc>
        <w:tc>
          <w:tcPr>
            <w:tcW w:w="2497" w:type="dxa"/>
            <w:tcBorders>
              <w:top w:val="single" w:color="auto" w:sz="4" w:space="0"/>
              <w:left w:val="single" w:color="auto" w:sz="4" w:space="0"/>
              <w:bottom w:val="single" w:color="auto" w:sz="4" w:space="0"/>
              <w:right w:val="single" w:color="auto" w:sz="4" w:space="0"/>
            </w:tcBorders>
            <w:vAlign w:val="center"/>
          </w:tcPr>
          <w:p w14:paraId="2EA85EED">
            <w:pPr>
              <w:spacing w:line="440" w:lineRule="exact"/>
              <w:jc w:val="center"/>
              <w:rPr>
                <w:rFonts w:ascii="仿宋" w:hAnsi="仿宋" w:eastAsia="仿宋"/>
                <w:kern w:val="0"/>
                <w:sz w:val="28"/>
                <w:szCs w:val="28"/>
              </w:rPr>
            </w:pPr>
            <w:r>
              <w:rPr>
                <w:rFonts w:hint="eastAsia" w:ascii="仿宋" w:hAnsi="仿宋" w:eastAsia="仿宋"/>
                <w:kern w:val="0"/>
                <w:sz w:val="28"/>
                <w:szCs w:val="28"/>
              </w:rPr>
              <w:t>孤山馆保洁</w:t>
            </w:r>
          </w:p>
        </w:tc>
        <w:tc>
          <w:tcPr>
            <w:tcW w:w="967" w:type="dxa"/>
            <w:tcBorders>
              <w:top w:val="single" w:color="auto" w:sz="4" w:space="0"/>
              <w:left w:val="single" w:color="auto" w:sz="4" w:space="0"/>
              <w:bottom w:val="single" w:color="auto" w:sz="4" w:space="0"/>
              <w:right w:val="single" w:color="auto" w:sz="4" w:space="0"/>
            </w:tcBorders>
            <w:vAlign w:val="center"/>
          </w:tcPr>
          <w:p w14:paraId="118D6911">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21</w:t>
            </w:r>
          </w:p>
        </w:tc>
        <w:tc>
          <w:tcPr>
            <w:tcW w:w="4167" w:type="dxa"/>
            <w:tcBorders>
              <w:top w:val="single" w:color="auto" w:sz="4" w:space="0"/>
              <w:left w:val="single" w:color="auto" w:sz="4" w:space="0"/>
              <w:bottom w:val="single" w:color="auto" w:sz="4" w:space="0"/>
              <w:right w:val="single" w:color="auto" w:sz="4" w:space="0"/>
            </w:tcBorders>
            <w:vAlign w:val="center"/>
          </w:tcPr>
          <w:p w14:paraId="3C1ACD19">
            <w:pPr>
              <w:spacing w:line="440" w:lineRule="exact"/>
              <w:jc w:val="center"/>
              <w:rPr>
                <w:rFonts w:ascii="仿宋" w:hAnsi="仿宋" w:eastAsia="仿宋"/>
                <w:kern w:val="0"/>
                <w:sz w:val="28"/>
                <w:szCs w:val="28"/>
              </w:rPr>
            </w:pPr>
            <w:r>
              <w:rPr>
                <w:rFonts w:hint="eastAsia" w:ascii="仿宋" w:hAnsi="仿宋" w:eastAsia="仿宋"/>
                <w:color w:val="000000"/>
                <w:kern w:val="0"/>
                <w:sz w:val="28"/>
                <w:szCs w:val="28"/>
              </w:rPr>
              <w:t>保洁主管（1人）大专及以上学历，具有5年及以上保洁主管管理工作经验。保洁员具有物业保洁服务经验</w:t>
            </w:r>
          </w:p>
        </w:tc>
      </w:tr>
      <w:tr w14:paraId="0B18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5A8789B6">
            <w:pPr>
              <w:spacing w:line="440" w:lineRule="exact"/>
              <w:jc w:val="center"/>
              <w:rPr>
                <w:rFonts w:ascii="仿宋" w:hAnsi="仿宋" w:eastAsia="仿宋"/>
                <w:kern w:val="0"/>
                <w:sz w:val="28"/>
                <w:szCs w:val="28"/>
              </w:rPr>
            </w:pPr>
            <w:r>
              <w:rPr>
                <w:rFonts w:hint="eastAsia" w:ascii="仿宋" w:hAnsi="仿宋" w:eastAsia="仿宋"/>
                <w:kern w:val="0"/>
                <w:sz w:val="28"/>
                <w:szCs w:val="28"/>
              </w:rPr>
              <w:t>3</w:t>
            </w:r>
          </w:p>
        </w:tc>
        <w:tc>
          <w:tcPr>
            <w:tcW w:w="2497" w:type="dxa"/>
            <w:tcBorders>
              <w:top w:val="single" w:color="auto" w:sz="4" w:space="0"/>
              <w:left w:val="single" w:color="auto" w:sz="4" w:space="0"/>
              <w:bottom w:val="single" w:color="auto" w:sz="4" w:space="0"/>
              <w:right w:val="single" w:color="auto" w:sz="4" w:space="0"/>
            </w:tcBorders>
            <w:vAlign w:val="center"/>
          </w:tcPr>
          <w:p w14:paraId="427CDCC0">
            <w:pPr>
              <w:spacing w:line="440" w:lineRule="exact"/>
              <w:jc w:val="center"/>
              <w:rPr>
                <w:rFonts w:ascii="仿宋" w:hAnsi="仿宋" w:eastAsia="仿宋"/>
                <w:kern w:val="0"/>
                <w:sz w:val="28"/>
                <w:szCs w:val="28"/>
              </w:rPr>
            </w:pPr>
            <w:r>
              <w:rPr>
                <w:rFonts w:hint="eastAsia" w:ascii="仿宋" w:hAnsi="仿宋" w:eastAsia="仿宋"/>
                <w:kern w:val="0"/>
                <w:sz w:val="28"/>
                <w:szCs w:val="28"/>
              </w:rPr>
              <w:t>文物科研保护基地、文物仓库两处、沙孟海旧居、黄宾虹纪念室保洁</w:t>
            </w:r>
          </w:p>
        </w:tc>
        <w:tc>
          <w:tcPr>
            <w:tcW w:w="967" w:type="dxa"/>
            <w:tcBorders>
              <w:top w:val="single" w:color="auto" w:sz="4" w:space="0"/>
              <w:left w:val="single" w:color="auto" w:sz="4" w:space="0"/>
              <w:bottom w:val="single" w:color="auto" w:sz="4" w:space="0"/>
              <w:right w:val="single" w:color="auto" w:sz="4" w:space="0"/>
            </w:tcBorders>
            <w:vAlign w:val="center"/>
          </w:tcPr>
          <w:p w14:paraId="078E451B">
            <w:pPr>
              <w:spacing w:line="440" w:lineRule="exact"/>
              <w:jc w:val="center"/>
              <w:rPr>
                <w:rFonts w:ascii="仿宋" w:hAnsi="仿宋" w:eastAsia="仿宋" w:cs="宋体"/>
                <w:kern w:val="0"/>
                <w:sz w:val="28"/>
                <w:szCs w:val="28"/>
              </w:rPr>
            </w:pPr>
            <w:r>
              <w:rPr>
                <w:rFonts w:hint="eastAsia" w:ascii="仿宋" w:hAnsi="仿宋" w:eastAsia="仿宋"/>
                <w:kern w:val="0"/>
                <w:sz w:val="28"/>
                <w:szCs w:val="28"/>
              </w:rPr>
              <w:t>5</w:t>
            </w:r>
          </w:p>
        </w:tc>
        <w:tc>
          <w:tcPr>
            <w:tcW w:w="4167" w:type="dxa"/>
            <w:tcBorders>
              <w:top w:val="single" w:color="auto" w:sz="4" w:space="0"/>
              <w:left w:val="single" w:color="auto" w:sz="4" w:space="0"/>
              <w:bottom w:val="single" w:color="auto" w:sz="4" w:space="0"/>
              <w:right w:val="single" w:color="auto" w:sz="4" w:space="0"/>
            </w:tcBorders>
            <w:vAlign w:val="center"/>
          </w:tcPr>
          <w:p w14:paraId="49E0DB67">
            <w:pPr>
              <w:spacing w:line="440" w:lineRule="exact"/>
              <w:jc w:val="center"/>
              <w:rPr>
                <w:rFonts w:ascii="仿宋" w:hAnsi="仿宋" w:eastAsia="仿宋"/>
                <w:kern w:val="0"/>
                <w:sz w:val="28"/>
                <w:szCs w:val="28"/>
              </w:rPr>
            </w:pPr>
            <w:r>
              <w:rPr>
                <w:rFonts w:hint="eastAsia" w:ascii="仿宋" w:hAnsi="仿宋" w:eastAsia="仿宋"/>
                <w:kern w:val="0"/>
                <w:sz w:val="28"/>
                <w:szCs w:val="28"/>
              </w:rPr>
              <w:t>具有物业保洁服务经验</w:t>
            </w:r>
          </w:p>
        </w:tc>
      </w:tr>
      <w:tr w14:paraId="420F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3AB79A08">
            <w:pPr>
              <w:spacing w:line="440" w:lineRule="exact"/>
              <w:jc w:val="center"/>
              <w:rPr>
                <w:rFonts w:ascii="仿宋" w:hAnsi="仿宋" w:eastAsia="仿宋"/>
                <w:kern w:val="0"/>
                <w:sz w:val="28"/>
                <w:szCs w:val="28"/>
              </w:rPr>
            </w:pPr>
            <w:r>
              <w:rPr>
                <w:rFonts w:hint="eastAsia" w:ascii="仿宋" w:hAnsi="仿宋" w:eastAsia="仿宋"/>
                <w:kern w:val="0"/>
                <w:sz w:val="28"/>
                <w:szCs w:val="28"/>
              </w:rPr>
              <w:t>4</w:t>
            </w:r>
          </w:p>
        </w:tc>
        <w:tc>
          <w:tcPr>
            <w:tcW w:w="2497" w:type="dxa"/>
            <w:tcBorders>
              <w:top w:val="single" w:color="auto" w:sz="4" w:space="0"/>
              <w:left w:val="single" w:color="auto" w:sz="4" w:space="0"/>
              <w:bottom w:val="single" w:color="auto" w:sz="4" w:space="0"/>
              <w:right w:val="single" w:color="auto" w:sz="4" w:space="0"/>
            </w:tcBorders>
            <w:vAlign w:val="center"/>
          </w:tcPr>
          <w:p w14:paraId="3322C0E5">
            <w:pPr>
              <w:spacing w:line="440" w:lineRule="exact"/>
              <w:jc w:val="center"/>
              <w:rPr>
                <w:rFonts w:ascii="仿宋" w:hAnsi="仿宋" w:eastAsia="仿宋"/>
                <w:kern w:val="0"/>
                <w:sz w:val="28"/>
                <w:szCs w:val="28"/>
              </w:rPr>
            </w:pPr>
            <w:r>
              <w:rPr>
                <w:rFonts w:hint="eastAsia" w:ascii="仿宋" w:hAnsi="仿宋" w:eastAsia="仿宋"/>
                <w:kern w:val="0"/>
                <w:sz w:val="28"/>
                <w:szCs w:val="28"/>
              </w:rPr>
              <w:t>厨房帮工</w:t>
            </w:r>
          </w:p>
        </w:tc>
        <w:tc>
          <w:tcPr>
            <w:tcW w:w="967" w:type="dxa"/>
            <w:tcBorders>
              <w:top w:val="single" w:color="auto" w:sz="4" w:space="0"/>
              <w:left w:val="single" w:color="auto" w:sz="4" w:space="0"/>
              <w:bottom w:val="single" w:color="auto" w:sz="4" w:space="0"/>
              <w:right w:val="single" w:color="auto" w:sz="4" w:space="0"/>
            </w:tcBorders>
            <w:vAlign w:val="center"/>
          </w:tcPr>
          <w:p w14:paraId="1807BBA0">
            <w:pPr>
              <w:spacing w:line="440" w:lineRule="exact"/>
              <w:jc w:val="center"/>
              <w:rPr>
                <w:rFonts w:ascii="仿宋" w:hAnsi="仿宋" w:eastAsia="仿宋"/>
                <w:kern w:val="0"/>
                <w:sz w:val="28"/>
                <w:szCs w:val="28"/>
              </w:rPr>
            </w:pPr>
            <w:r>
              <w:rPr>
                <w:rFonts w:hint="eastAsia" w:ascii="仿宋" w:hAnsi="仿宋" w:eastAsia="仿宋"/>
                <w:kern w:val="0"/>
                <w:sz w:val="28"/>
                <w:szCs w:val="28"/>
              </w:rPr>
              <w:t>4</w:t>
            </w:r>
          </w:p>
        </w:tc>
        <w:tc>
          <w:tcPr>
            <w:tcW w:w="4167" w:type="dxa"/>
            <w:tcBorders>
              <w:top w:val="single" w:color="auto" w:sz="4" w:space="0"/>
              <w:left w:val="single" w:color="auto" w:sz="4" w:space="0"/>
              <w:bottom w:val="single" w:color="auto" w:sz="4" w:space="0"/>
              <w:right w:val="single" w:color="auto" w:sz="4" w:space="0"/>
            </w:tcBorders>
            <w:vAlign w:val="center"/>
          </w:tcPr>
          <w:p w14:paraId="2B71329A">
            <w:pPr>
              <w:spacing w:line="440" w:lineRule="exact"/>
              <w:jc w:val="center"/>
              <w:rPr>
                <w:rFonts w:ascii="仿宋" w:hAnsi="仿宋" w:eastAsia="仿宋"/>
                <w:kern w:val="0"/>
                <w:sz w:val="28"/>
                <w:szCs w:val="28"/>
              </w:rPr>
            </w:pPr>
            <w:r>
              <w:rPr>
                <w:rFonts w:hint="eastAsia" w:ascii="仿宋" w:hAnsi="仿宋" w:eastAsia="仿宋"/>
                <w:kern w:val="0"/>
                <w:sz w:val="28"/>
                <w:szCs w:val="28"/>
              </w:rPr>
              <w:t>持健康证，具有类似工作经验</w:t>
            </w:r>
          </w:p>
        </w:tc>
      </w:tr>
      <w:tr w14:paraId="46C5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1556EC1F">
            <w:pPr>
              <w:spacing w:line="440" w:lineRule="exact"/>
              <w:jc w:val="center"/>
              <w:rPr>
                <w:rFonts w:ascii="仿宋" w:hAnsi="仿宋" w:eastAsia="仿宋"/>
                <w:kern w:val="0"/>
                <w:sz w:val="28"/>
                <w:szCs w:val="28"/>
              </w:rPr>
            </w:pPr>
            <w:r>
              <w:rPr>
                <w:rFonts w:hint="eastAsia" w:ascii="仿宋" w:hAnsi="仿宋" w:eastAsia="仿宋"/>
                <w:kern w:val="0"/>
                <w:sz w:val="28"/>
                <w:szCs w:val="28"/>
              </w:rPr>
              <w:t>5</w:t>
            </w:r>
          </w:p>
        </w:tc>
        <w:tc>
          <w:tcPr>
            <w:tcW w:w="2497" w:type="dxa"/>
            <w:tcBorders>
              <w:top w:val="single" w:color="auto" w:sz="4" w:space="0"/>
              <w:left w:val="single" w:color="auto" w:sz="4" w:space="0"/>
              <w:bottom w:val="single" w:color="auto" w:sz="4" w:space="0"/>
              <w:right w:val="single" w:color="auto" w:sz="4" w:space="0"/>
            </w:tcBorders>
            <w:vAlign w:val="center"/>
          </w:tcPr>
          <w:p w14:paraId="46414743">
            <w:pPr>
              <w:spacing w:line="440" w:lineRule="exact"/>
              <w:jc w:val="center"/>
              <w:rPr>
                <w:rFonts w:ascii="仿宋" w:hAnsi="仿宋" w:eastAsia="仿宋"/>
                <w:kern w:val="0"/>
                <w:sz w:val="28"/>
                <w:szCs w:val="28"/>
              </w:rPr>
            </w:pPr>
            <w:r>
              <w:rPr>
                <w:rFonts w:hint="eastAsia" w:ascii="仿宋" w:hAnsi="仿宋" w:eastAsia="仿宋"/>
                <w:kern w:val="0"/>
                <w:sz w:val="28"/>
                <w:szCs w:val="28"/>
              </w:rPr>
              <w:t>会务</w:t>
            </w:r>
          </w:p>
        </w:tc>
        <w:tc>
          <w:tcPr>
            <w:tcW w:w="967" w:type="dxa"/>
            <w:tcBorders>
              <w:top w:val="single" w:color="auto" w:sz="4" w:space="0"/>
              <w:left w:val="single" w:color="auto" w:sz="4" w:space="0"/>
              <w:bottom w:val="single" w:color="auto" w:sz="4" w:space="0"/>
              <w:right w:val="single" w:color="auto" w:sz="4" w:space="0"/>
            </w:tcBorders>
            <w:vAlign w:val="center"/>
          </w:tcPr>
          <w:p w14:paraId="5A93FC8F">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2</w:t>
            </w:r>
          </w:p>
        </w:tc>
        <w:tc>
          <w:tcPr>
            <w:tcW w:w="4167" w:type="dxa"/>
            <w:tcBorders>
              <w:top w:val="single" w:color="auto" w:sz="4" w:space="0"/>
              <w:left w:val="single" w:color="auto" w:sz="4" w:space="0"/>
              <w:bottom w:val="single" w:color="auto" w:sz="4" w:space="0"/>
              <w:right w:val="single" w:color="auto" w:sz="4" w:space="0"/>
            </w:tcBorders>
            <w:vAlign w:val="center"/>
          </w:tcPr>
          <w:p w14:paraId="2C56FC19">
            <w:pPr>
              <w:spacing w:line="440" w:lineRule="exact"/>
              <w:jc w:val="left"/>
              <w:rPr>
                <w:rFonts w:ascii="仿宋" w:hAnsi="仿宋" w:eastAsia="仿宋"/>
                <w:kern w:val="0"/>
                <w:sz w:val="28"/>
                <w:szCs w:val="28"/>
              </w:rPr>
            </w:pPr>
            <w:r>
              <w:rPr>
                <w:rFonts w:hint="eastAsia" w:ascii="仿宋" w:hAnsi="仿宋" w:eastAsia="仿宋"/>
                <w:kern w:val="0"/>
                <w:sz w:val="28"/>
                <w:szCs w:val="28"/>
              </w:rPr>
              <w:t>大专及以上学历，女性优先，综合素质较好，具有会务服务经验，专门负责各会议室与馆部的服务及卫生工作。</w:t>
            </w:r>
          </w:p>
        </w:tc>
      </w:tr>
      <w:tr w14:paraId="21FB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4DA8D0A7">
            <w:pPr>
              <w:spacing w:line="440" w:lineRule="exact"/>
              <w:jc w:val="center"/>
              <w:rPr>
                <w:rFonts w:ascii="仿宋" w:hAnsi="仿宋" w:eastAsia="仿宋"/>
                <w:kern w:val="0"/>
                <w:sz w:val="28"/>
                <w:szCs w:val="28"/>
              </w:rPr>
            </w:pPr>
            <w:r>
              <w:rPr>
                <w:rFonts w:hint="eastAsia" w:ascii="仿宋" w:hAnsi="仿宋" w:eastAsia="仿宋"/>
                <w:kern w:val="0"/>
                <w:sz w:val="28"/>
                <w:szCs w:val="28"/>
              </w:rPr>
              <w:t>6</w:t>
            </w:r>
          </w:p>
        </w:tc>
        <w:tc>
          <w:tcPr>
            <w:tcW w:w="2497" w:type="dxa"/>
            <w:tcBorders>
              <w:top w:val="single" w:color="auto" w:sz="4" w:space="0"/>
              <w:left w:val="single" w:color="auto" w:sz="4" w:space="0"/>
              <w:bottom w:val="single" w:color="auto" w:sz="4" w:space="0"/>
              <w:right w:val="single" w:color="auto" w:sz="4" w:space="0"/>
            </w:tcBorders>
            <w:vAlign w:val="center"/>
          </w:tcPr>
          <w:p w14:paraId="14808546">
            <w:pPr>
              <w:spacing w:line="440" w:lineRule="exact"/>
              <w:jc w:val="center"/>
              <w:rPr>
                <w:rFonts w:ascii="仿宋" w:hAnsi="仿宋" w:eastAsia="仿宋"/>
                <w:kern w:val="0"/>
                <w:sz w:val="28"/>
                <w:szCs w:val="28"/>
              </w:rPr>
            </w:pPr>
            <w:r>
              <w:rPr>
                <w:rFonts w:hint="eastAsia" w:ascii="仿宋" w:hAnsi="仿宋" w:eastAsia="仿宋"/>
                <w:color w:val="000000"/>
                <w:kern w:val="0"/>
                <w:sz w:val="28"/>
                <w:szCs w:val="28"/>
              </w:rPr>
              <w:t>水电维修</w:t>
            </w:r>
          </w:p>
        </w:tc>
        <w:tc>
          <w:tcPr>
            <w:tcW w:w="967" w:type="dxa"/>
            <w:tcBorders>
              <w:top w:val="single" w:color="auto" w:sz="4" w:space="0"/>
              <w:left w:val="single" w:color="auto" w:sz="4" w:space="0"/>
              <w:bottom w:val="single" w:color="auto" w:sz="4" w:space="0"/>
              <w:right w:val="single" w:color="auto" w:sz="4" w:space="0"/>
            </w:tcBorders>
            <w:vAlign w:val="center"/>
          </w:tcPr>
          <w:p w14:paraId="3B8F9CC6">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2</w:t>
            </w:r>
          </w:p>
        </w:tc>
        <w:tc>
          <w:tcPr>
            <w:tcW w:w="4167" w:type="dxa"/>
            <w:tcBorders>
              <w:top w:val="single" w:color="auto" w:sz="4" w:space="0"/>
              <w:left w:val="single" w:color="auto" w:sz="4" w:space="0"/>
              <w:bottom w:val="single" w:color="auto" w:sz="4" w:space="0"/>
              <w:right w:val="single" w:color="auto" w:sz="4" w:space="0"/>
            </w:tcBorders>
            <w:vAlign w:val="center"/>
          </w:tcPr>
          <w:p w14:paraId="2015E32F">
            <w:pPr>
              <w:spacing w:line="440" w:lineRule="exact"/>
              <w:jc w:val="left"/>
              <w:rPr>
                <w:rFonts w:ascii="仿宋" w:hAnsi="仿宋" w:eastAsia="仿宋"/>
                <w:kern w:val="0"/>
                <w:sz w:val="28"/>
                <w:szCs w:val="28"/>
              </w:rPr>
            </w:pPr>
            <w:r>
              <w:rPr>
                <w:rFonts w:hint="eastAsia" w:ascii="仿宋" w:hAnsi="仿宋" w:eastAsia="仿宋"/>
                <w:kern w:val="0"/>
                <w:sz w:val="28"/>
                <w:szCs w:val="28"/>
              </w:rPr>
              <w:t>主管（1人），</w:t>
            </w:r>
          </w:p>
          <w:p w14:paraId="3B1BD470">
            <w:pPr>
              <w:spacing w:line="440" w:lineRule="exact"/>
              <w:jc w:val="left"/>
              <w:rPr>
                <w:rFonts w:ascii="仿宋" w:hAnsi="仿宋" w:eastAsia="仿宋"/>
                <w:kern w:val="0"/>
                <w:sz w:val="28"/>
                <w:szCs w:val="28"/>
              </w:rPr>
            </w:pPr>
            <w:r>
              <w:rPr>
                <w:rFonts w:hint="eastAsia" w:ascii="仿宋" w:hAnsi="仿宋" w:eastAsia="仿宋"/>
                <w:kern w:val="0"/>
                <w:sz w:val="28"/>
                <w:szCs w:val="28"/>
              </w:rPr>
              <w:t>大专及以上学历，持应急管理部门颁发的制冷与空调特种作业证书、低压证、高压证、高处作业证、持有市场监督管理部门颁发的特种设备从业人员（A），持建筑或电气相关专业中级职称，3年及以上工程主管工作经验。</w:t>
            </w:r>
          </w:p>
          <w:p w14:paraId="063CD5C6">
            <w:pPr>
              <w:spacing w:line="440" w:lineRule="exact"/>
              <w:jc w:val="left"/>
              <w:rPr>
                <w:rFonts w:ascii="仿宋" w:hAnsi="仿宋" w:eastAsia="仿宋"/>
                <w:kern w:val="0"/>
                <w:sz w:val="28"/>
                <w:szCs w:val="28"/>
              </w:rPr>
            </w:pPr>
            <w:r>
              <w:rPr>
                <w:rFonts w:hint="eastAsia" w:ascii="仿宋" w:hAnsi="仿宋" w:eastAsia="仿宋"/>
                <w:kern w:val="0"/>
                <w:sz w:val="28"/>
                <w:szCs w:val="28"/>
              </w:rPr>
              <w:t>维修工（1人）</w:t>
            </w:r>
          </w:p>
          <w:p w14:paraId="5AD91A2F">
            <w:pPr>
              <w:spacing w:line="440" w:lineRule="exact"/>
              <w:jc w:val="left"/>
              <w:rPr>
                <w:rFonts w:ascii="仿宋" w:hAnsi="仿宋" w:eastAsia="仿宋"/>
                <w:kern w:val="0"/>
                <w:sz w:val="28"/>
                <w:szCs w:val="28"/>
              </w:rPr>
            </w:pPr>
            <w:r>
              <w:rPr>
                <w:rFonts w:hint="eastAsia" w:ascii="仿宋" w:hAnsi="仿宋" w:eastAsia="仿宋"/>
                <w:kern w:val="0"/>
                <w:sz w:val="28"/>
                <w:szCs w:val="28"/>
              </w:rPr>
              <w:t>持有应急管理部门颁发高压证、低压证，1年以上物业工程服务经验。</w:t>
            </w:r>
          </w:p>
        </w:tc>
      </w:tr>
      <w:tr w14:paraId="238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3D9D89D7">
            <w:pPr>
              <w:spacing w:line="440" w:lineRule="exact"/>
              <w:jc w:val="center"/>
              <w:rPr>
                <w:rFonts w:ascii="仿宋" w:hAnsi="仿宋" w:eastAsia="仿宋"/>
                <w:kern w:val="0"/>
                <w:sz w:val="28"/>
                <w:szCs w:val="28"/>
              </w:rPr>
            </w:pPr>
            <w:r>
              <w:rPr>
                <w:rFonts w:hint="eastAsia" w:ascii="仿宋" w:hAnsi="仿宋" w:eastAsia="仿宋"/>
                <w:kern w:val="0"/>
                <w:sz w:val="28"/>
                <w:szCs w:val="28"/>
              </w:rPr>
              <w:t>8</w:t>
            </w:r>
          </w:p>
        </w:tc>
        <w:tc>
          <w:tcPr>
            <w:tcW w:w="2497" w:type="dxa"/>
            <w:tcBorders>
              <w:top w:val="single" w:color="auto" w:sz="4" w:space="0"/>
              <w:left w:val="single" w:color="auto" w:sz="4" w:space="0"/>
              <w:bottom w:val="single" w:color="auto" w:sz="4" w:space="0"/>
              <w:right w:val="single" w:color="auto" w:sz="4" w:space="0"/>
            </w:tcBorders>
            <w:vAlign w:val="center"/>
          </w:tcPr>
          <w:p w14:paraId="1FC60399">
            <w:pPr>
              <w:spacing w:line="440" w:lineRule="exact"/>
              <w:jc w:val="center"/>
              <w:rPr>
                <w:rFonts w:ascii="仿宋" w:hAnsi="仿宋" w:eastAsia="仿宋"/>
                <w:kern w:val="0"/>
                <w:sz w:val="28"/>
                <w:szCs w:val="28"/>
              </w:rPr>
            </w:pPr>
            <w:r>
              <w:rPr>
                <w:rFonts w:hint="eastAsia" w:ascii="仿宋" w:hAnsi="仿宋" w:eastAsia="仿宋"/>
                <w:kern w:val="0"/>
                <w:sz w:val="28"/>
                <w:szCs w:val="28"/>
              </w:rPr>
              <w:t>高配值班</w:t>
            </w:r>
          </w:p>
        </w:tc>
        <w:tc>
          <w:tcPr>
            <w:tcW w:w="967" w:type="dxa"/>
            <w:tcBorders>
              <w:top w:val="single" w:color="auto" w:sz="4" w:space="0"/>
              <w:left w:val="single" w:color="auto" w:sz="4" w:space="0"/>
              <w:bottom w:val="single" w:color="auto" w:sz="4" w:space="0"/>
              <w:right w:val="single" w:color="auto" w:sz="4" w:space="0"/>
            </w:tcBorders>
            <w:vAlign w:val="center"/>
          </w:tcPr>
          <w:p w14:paraId="1A0F97C8">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3</w:t>
            </w:r>
          </w:p>
        </w:tc>
        <w:tc>
          <w:tcPr>
            <w:tcW w:w="4167" w:type="dxa"/>
            <w:tcBorders>
              <w:top w:val="single" w:color="auto" w:sz="4" w:space="0"/>
              <w:left w:val="single" w:color="auto" w:sz="4" w:space="0"/>
              <w:bottom w:val="single" w:color="auto" w:sz="4" w:space="0"/>
              <w:right w:val="single" w:color="auto" w:sz="4" w:space="0"/>
            </w:tcBorders>
            <w:vAlign w:val="center"/>
          </w:tcPr>
          <w:p w14:paraId="5AD971B7">
            <w:pPr>
              <w:numPr>
                <w:ilvl w:val="0"/>
                <w:numId w:val="21"/>
              </w:numPr>
              <w:spacing w:line="440" w:lineRule="exact"/>
              <w:jc w:val="left"/>
              <w:rPr>
                <w:rFonts w:ascii="仿宋" w:hAnsi="仿宋" w:eastAsia="仿宋" w:cs="仿宋"/>
                <w:kern w:val="0"/>
                <w:sz w:val="28"/>
                <w:szCs w:val="28"/>
              </w:rPr>
            </w:pPr>
            <w:r>
              <w:rPr>
                <w:rFonts w:hint="eastAsia" w:ascii="仿宋" w:hAnsi="仿宋" w:eastAsia="仿宋" w:cs="仿宋"/>
                <w:b/>
                <w:color w:val="000000"/>
              </w:rPr>
              <w:t>▲</w:t>
            </w:r>
            <w:r>
              <w:rPr>
                <w:rFonts w:hint="eastAsia" w:ascii="仿宋" w:hAnsi="仿宋" w:eastAsia="仿宋" w:cs="仿宋"/>
                <w:kern w:val="0"/>
                <w:sz w:val="28"/>
                <w:szCs w:val="28"/>
              </w:rPr>
              <w:t>应急管理部门颁发的高压特种作业证</w:t>
            </w:r>
          </w:p>
          <w:p w14:paraId="35F7DE16">
            <w:pPr>
              <w:numPr>
                <w:ilvl w:val="0"/>
                <w:numId w:val="21"/>
              </w:numPr>
            </w:pPr>
            <w:r>
              <w:rPr>
                <w:rFonts w:hint="eastAsia" w:ascii="仿宋" w:hAnsi="仿宋" w:eastAsia="仿宋" w:cs="仿宋"/>
                <w:kern w:val="0"/>
                <w:sz w:val="28"/>
                <w:szCs w:val="28"/>
              </w:rPr>
              <w:t>1年以上高配服务经验。</w:t>
            </w:r>
          </w:p>
        </w:tc>
      </w:tr>
      <w:tr w14:paraId="132F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0B1A0039">
            <w:pPr>
              <w:spacing w:line="440" w:lineRule="exact"/>
              <w:jc w:val="center"/>
              <w:rPr>
                <w:rFonts w:ascii="仿宋" w:hAnsi="仿宋" w:eastAsia="仿宋"/>
                <w:kern w:val="0"/>
                <w:sz w:val="28"/>
                <w:szCs w:val="28"/>
              </w:rPr>
            </w:pPr>
            <w:r>
              <w:rPr>
                <w:rFonts w:hint="eastAsia" w:ascii="仿宋" w:hAnsi="仿宋" w:eastAsia="仿宋"/>
                <w:kern w:val="0"/>
                <w:sz w:val="28"/>
                <w:szCs w:val="28"/>
              </w:rPr>
              <w:t>9</w:t>
            </w:r>
          </w:p>
        </w:tc>
        <w:tc>
          <w:tcPr>
            <w:tcW w:w="2497" w:type="dxa"/>
            <w:tcBorders>
              <w:top w:val="single" w:color="auto" w:sz="4" w:space="0"/>
              <w:left w:val="single" w:color="auto" w:sz="4" w:space="0"/>
              <w:bottom w:val="single" w:color="auto" w:sz="4" w:space="0"/>
              <w:right w:val="single" w:color="auto" w:sz="4" w:space="0"/>
            </w:tcBorders>
            <w:vAlign w:val="center"/>
          </w:tcPr>
          <w:p w14:paraId="1FA65BEB">
            <w:pPr>
              <w:spacing w:line="440" w:lineRule="exact"/>
              <w:jc w:val="center"/>
              <w:rPr>
                <w:rFonts w:ascii="仿宋" w:hAnsi="仿宋" w:eastAsia="仿宋"/>
                <w:kern w:val="0"/>
                <w:sz w:val="28"/>
                <w:szCs w:val="28"/>
              </w:rPr>
            </w:pPr>
            <w:r>
              <w:rPr>
                <w:rFonts w:hint="eastAsia" w:ascii="仿宋" w:hAnsi="仿宋" w:eastAsia="仿宋"/>
                <w:kern w:val="0"/>
                <w:sz w:val="28"/>
                <w:szCs w:val="28"/>
              </w:rPr>
              <w:t>绿化管理、养护</w:t>
            </w:r>
          </w:p>
        </w:tc>
        <w:tc>
          <w:tcPr>
            <w:tcW w:w="967" w:type="dxa"/>
            <w:tcBorders>
              <w:top w:val="single" w:color="auto" w:sz="4" w:space="0"/>
              <w:left w:val="single" w:color="auto" w:sz="4" w:space="0"/>
              <w:bottom w:val="single" w:color="auto" w:sz="4" w:space="0"/>
              <w:right w:val="single" w:color="auto" w:sz="4" w:space="0"/>
            </w:tcBorders>
            <w:vAlign w:val="center"/>
          </w:tcPr>
          <w:p w14:paraId="7EE422E8">
            <w:pPr>
              <w:spacing w:line="440" w:lineRule="exact"/>
              <w:jc w:val="center"/>
              <w:rPr>
                <w:rFonts w:ascii="仿宋" w:hAnsi="仿宋" w:eastAsia="仿宋" w:cs="宋体"/>
                <w:color w:val="000000"/>
                <w:kern w:val="0"/>
                <w:sz w:val="28"/>
                <w:szCs w:val="28"/>
              </w:rPr>
            </w:pPr>
            <w:r>
              <w:rPr>
                <w:rFonts w:hint="eastAsia" w:ascii="仿宋" w:hAnsi="仿宋" w:eastAsia="仿宋"/>
                <w:color w:val="000000"/>
                <w:kern w:val="0"/>
                <w:sz w:val="28"/>
                <w:szCs w:val="28"/>
              </w:rPr>
              <w:t>3</w:t>
            </w:r>
          </w:p>
        </w:tc>
        <w:tc>
          <w:tcPr>
            <w:tcW w:w="4167" w:type="dxa"/>
            <w:tcBorders>
              <w:top w:val="single" w:color="auto" w:sz="4" w:space="0"/>
              <w:left w:val="single" w:color="auto" w:sz="4" w:space="0"/>
              <w:bottom w:val="single" w:color="auto" w:sz="4" w:space="0"/>
              <w:right w:val="single" w:color="auto" w:sz="4" w:space="0"/>
            </w:tcBorders>
            <w:vAlign w:val="center"/>
          </w:tcPr>
          <w:p w14:paraId="57FEC9BE">
            <w:pPr>
              <w:spacing w:line="440" w:lineRule="exact"/>
              <w:jc w:val="left"/>
              <w:rPr>
                <w:rFonts w:ascii="仿宋" w:hAnsi="仿宋" w:eastAsia="仿宋"/>
                <w:kern w:val="0"/>
                <w:sz w:val="28"/>
                <w:szCs w:val="28"/>
              </w:rPr>
            </w:pPr>
            <w:r>
              <w:rPr>
                <w:rFonts w:hint="eastAsia" w:ascii="仿宋" w:hAnsi="仿宋" w:eastAsia="仿宋"/>
                <w:kern w:val="0"/>
                <w:sz w:val="28"/>
                <w:szCs w:val="28"/>
              </w:rPr>
              <w:t>拟派绿化养护人员具有1年以上绿化养护工作经验</w:t>
            </w:r>
          </w:p>
        </w:tc>
      </w:tr>
      <w:tr w14:paraId="383E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vAlign w:val="center"/>
          </w:tcPr>
          <w:p w14:paraId="7B87BBDE">
            <w:pPr>
              <w:spacing w:line="440" w:lineRule="exact"/>
              <w:jc w:val="center"/>
              <w:rPr>
                <w:rFonts w:ascii="仿宋" w:hAnsi="仿宋" w:eastAsia="仿宋"/>
                <w:kern w:val="0"/>
                <w:sz w:val="28"/>
                <w:szCs w:val="28"/>
              </w:rPr>
            </w:pPr>
          </w:p>
        </w:tc>
        <w:tc>
          <w:tcPr>
            <w:tcW w:w="2497" w:type="dxa"/>
            <w:tcBorders>
              <w:top w:val="single" w:color="auto" w:sz="4" w:space="0"/>
              <w:left w:val="single" w:color="auto" w:sz="4" w:space="0"/>
              <w:bottom w:val="single" w:color="auto" w:sz="4" w:space="0"/>
              <w:right w:val="single" w:color="auto" w:sz="4" w:space="0"/>
            </w:tcBorders>
            <w:vAlign w:val="center"/>
          </w:tcPr>
          <w:p w14:paraId="1EB92481">
            <w:pPr>
              <w:spacing w:line="440" w:lineRule="exact"/>
              <w:jc w:val="center"/>
              <w:rPr>
                <w:rFonts w:ascii="仿宋" w:hAnsi="仿宋" w:eastAsia="仿宋"/>
                <w:kern w:val="0"/>
                <w:sz w:val="28"/>
                <w:szCs w:val="28"/>
              </w:rPr>
            </w:pPr>
            <w:r>
              <w:rPr>
                <w:rFonts w:hint="eastAsia" w:ascii="仿宋" w:hAnsi="仿宋" w:eastAsia="仿宋"/>
                <w:kern w:val="0"/>
                <w:sz w:val="28"/>
                <w:szCs w:val="28"/>
              </w:rPr>
              <w:t>合计</w:t>
            </w:r>
          </w:p>
        </w:tc>
        <w:tc>
          <w:tcPr>
            <w:tcW w:w="967" w:type="dxa"/>
            <w:tcBorders>
              <w:top w:val="single" w:color="auto" w:sz="4" w:space="0"/>
              <w:left w:val="single" w:color="auto" w:sz="4" w:space="0"/>
              <w:bottom w:val="single" w:color="auto" w:sz="4" w:space="0"/>
              <w:right w:val="single" w:color="auto" w:sz="4" w:space="0"/>
            </w:tcBorders>
            <w:vAlign w:val="center"/>
          </w:tcPr>
          <w:p w14:paraId="6950150A">
            <w:pPr>
              <w:spacing w:line="440" w:lineRule="exact"/>
              <w:jc w:val="center"/>
              <w:rPr>
                <w:rFonts w:ascii="仿宋" w:hAnsi="仿宋" w:eastAsia="仿宋"/>
                <w:kern w:val="0"/>
                <w:sz w:val="28"/>
                <w:szCs w:val="28"/>
              </w:rPr>
            </w:pPr>
            <w:r>
              <w:rPr>
                <w:rFonts w:hint="eastAsia" w:ascii="仿宋" w:hAnsi="仿宋" w:eastAsia="仿宋"/>
                <w:kern w:val="0"/>
                <w:sz w:val="28"/>
                <w:szCs w:val="28"/>
              </w:rPr>
              <w:t>41</w:t>
            </w:r>
          </w:p>
        </w:tc>
        <w:tc>
          <w:tcPr>
            <w:tcW w:w="4167" w:type="dxa"/>
            <w:tcBorders>
              <w:top w:val="single" w:color="auto" w:sz="4" w:space="0"/>
              <w:left w:val="single" w:color="auto" w:sz="4" w:space="0"/>
              <w:bottom w:val="single" w:color="auto" w:sz="4" w:space="0"/>
              <w:right w:val="single" w:color="auto" w:sz="4" w:space="0"/>
            </w:tcBorders>
            <w:vAlign w:val="center"/>
          </w:tcPr>
          <w:p w14:paraId="507A1EB3">
            <w:pPr>
              <w:spacing w:line="440" w:lineRule="exact"/>
              <w:jc w:val="center"/>
              <w:rPr>
                <w:rFonts w:ascii="仿宋" w:hAnsi="仿宋" w:eastAsia="仿宋"/>
                <w:kern w:val="0"/>
                <w:sz w:val="28"/>
                <w:szCs w:val="28"/>
              </w:rPr>
            </w:pPr>
          </w:p>
        </w:tc>
      </w:tr>
    </w:tbl>
    <w:p w14:paraId="2D356C18">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（六）服务标准</w:t>
      </w:r>
    </w:p>
    <w:p w14:paraId="1BA8ABF4">
      <w:pPr>
        <w:pStyle w:val="28"/>
        <w:adjustRightInd w:val="0"/>
        <w:snapToGrid w:val="0"/>
        <w:spacing w:beforeLines="0" w:afterLines="0" w:line="240" w:lineRule="auto"/>
        <w:ind w:firstLine="2811" w:firstLineChars="1000"/>
        <w:rPr>
          <w:rFonts w:ascii="仿宋" w:hAnsi="仿宋" w:eastAsia="仿宋"/>
          <w:b/>
          <w:snapToGrid w:val="0"/>
          <w:kern w:val="0"/>
          <w:sz w:val="28"/>
          <w:szCs w:val="28"/>
        </w:rPr>
      </w:pPr>
      <w:r>
        <w:rPr>
          <w:rFonts w:hint="eastAsia" w:ascii="仿宋" w:hAnsi="仿宋" w:eastAsia="仿宋"/>
          <w:b/>
          <w:snapToGrid w:val="0"/>
          <w:kern w:val="0"/>
          <w:sz w:val="28"/>
          <w:szCs w:val="28"/>
        </w:rPr>
        <w:t>清卫保洁服务标准</w:t>
      </w:r>
    </w:p>
    <w:p w14:paraId="58680780">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环境卫生要求实行“零打扰”、“无滞留”、“不损伤”服务。即第一次保洁须在使用前清洁完毕，并且做到随脏随清不影响使用；出入口和主要通道及场所丢弃废物滞留时间不超过30分钟；保洁用清洗剂及工具不损伤清洁物表面和牢固度;院外墙无乱贴、涂、划之物；做好符合辖区要求的门前“三包”。具体服务标准按区域划分如下：</w:t>
      </w:r>
    </w:p>
    <w:p w14:paraId="2430CAD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1.展厅及观众服务区</w:t>
      </w:r>
    </w:p>
    <w:p w14:paraId="72AF7C6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【大厅、序厅、展厅、观众服务区】</w:t>
      </w:r>
    </w:p>
    <w:p w14:paraId="44FEB6FE">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垃圾、杂物、污渍、灰尘、痰迹、烟蒂；石材地面定期打蜡；墙面、天顶干净无污迹、浮尘、蜘蛛网；照明外壳无积灰、污迹、蜘蛛网；金属件干净、光亮无污迹，不变色；展厅监控镜头干净无积灰、浮尘；展柜玻璃、镜面干净光亮，无污迹、灰尘、无水迹、手印迹；观众活动设施表面干净、光亮无污迹；观众休息桌椅等干净、光亮无污迹。</w:t>
      </w:r>
    </w:p>
    <w:p w14:paraId="286039E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2.办公区域</w:t>
      </w:r>
    </w:p>
    <w:p w14:paraId="729A5AE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【办公室、贵宾室、接待室、会议室】要求用后即清理</w:t>
      </w:r>
    </w:p>
    <w:p w14:paraId="3231A77F">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地面干净无污渍、灰尘、痰迹；墙面、天顶干净无污迹、浮尘；照明外壳无积灰、污迹；金属件干净、光亮无污迹，不变色；桌椅、橱柜干净无污迹，光亮整洁；沙发、茶几、茶具干净无污迹，光亮整洁 每次使用前后清洁；地毯定期吸尘及清洗。</w:t>
      </w:r>
    </w:p>
    <w:p w14:paraId="266CCDC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【走廊、通道、开水间、卫生间】</w:t>
      </w:r>
    </w:p>
    <w:p w14:paraId="03A689D4">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地面干燥、无垃圾、杂物；卫生间无异味，镜面和台面干净光亮、无污迹。</w:t>
      </w:r>
    </w:p>
    <w:p w14:paraId="50249EF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3.公共区域</w:t>
      </w:r>
    </w:p>
    <w:p w14:paraId="680F9A7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【广场庭院】</w:t>
      </w:r>
    </w:p>
    <w:p w14:paraId="51CB684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地面干净无落叶、枯枝。 </w:t>
      </w:r>
    </w:p>
    <w:p w14:paraId="7C39A2C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【公共通道、楼梯、电梯前室】</w:t>
      </w:r>
    </w:p>
    <w:p w14:paraId="0ED013E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净无垃圾杂物、无污渍、灰尘、积水、泥沙、痰迹、烟蒂；墙面、天顶干净无脏污、无积灰、蜘蛛网；照明外壳无积灰、污迹；金属件干净、光亮无污迹，不变色；沙发、茶几无灰尘、污迹，光亮整洁；门、窗干净无污渍、浮尘。</w:t>
      </w:r>
    </w:p>
    <w:p w14:paraId="3F59468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【客货梯、自动扶梯】</w:t>
      </w:r>
    </w:p>
    <w:p w14:paraId="33DA242E">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 xml:space="preserve">电梯轿厢干净无垃圾杂物，镜面（不锈钢面）无手印迹，门面光亮无灰尘、显示屏干净无灰尘；电梯轿厢内壁、门槽、顶部无积灰。 </w:t>
      </w:r>
    </w:p>
    <w:p w14:paraId="0F55BBE3">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【垃圾桶及垃圾桶周边】</w:t>
      </w:r>
    </w:p>
    <w:p w14:paraId="623C7EF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地面和墙面无污迹、粘附物，干净、干燥无异味；垃圾桶表面无积灰、污迹，冲洗空桶内壁无异味。</w:t>
      </w:r>
    </w:p>
    <w:p w14:paraId="0A532AF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【天台、平台】</w:t>
      </w:r>
    </w:p>
    <w:p w14:paraId="78DFFBF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地面无垃圾杂物，排水口畅通。</w:t>
      </w:r>
    </w:p>
    <w:p w14:paraId="60CF3F8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【走廊、通道、开水间、卫生间】</w:t>
      </w:r>
    </w:p>
    <w:p w14:paraId="60F152EE">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地面干燥、无垃圾、杂物；卫生间空气清新无异味；卫生间墙面、隔屏、镜面台面干净光亮、无污迹、无污渍，天顶无蜘蛛网 ；卫生间洁具无黄渍、污渍、污迹。扶手、栏梯、台阶等干净无垃圾杂物、污迹、泥土；灯具、灯管无灰尘，灯具内无蚊虫，灯罩无积灰无蜘蛛网；绿地矮灯干净无积灰；灯杆无脏污、粘附物，灯罩无积灰。</w:t>
      </w:r>
    </w:p>
    <w:p w14:paraId="59DD8D04">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【排水沟】</w:t>
      </w:r>
    </w:p>
    <w:p w14:paraId="67E50600">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干净无杂草、杂物；排水畅通无堵塞，积水、异味。</w:t>
      </w:r>
    </w:p>
    <w:p w14:paraId="1EB05FB0">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【幕墙玻璃】</w:t>
      </w:r>
    </w:p>
    <w:p w14:paraId="46E133DE">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幕墙玻璃内立面二米以下无污垢。</w:t>
      </w:r>
    </w:p>
    <w:p w14:paraId="3A7FA81D">
      <w:pPr>
        <w:pStyle w:val="28"/>
        <w:adjustRightInd w:val="0"/>
        <w:snapToGrid w:val="0"/>
        <w:spacing w:beforeLines="0" w:afterLines="0" w:line="240" w:lineRule="auto"/>
        <w:ind w:firstLine="2530" w:firstLineChars="900"/>
        <w:rPr>
          <w:rFonts w:ascii="仿宋" w:hAnsi="仿宋" w:eastAsia="仿宋"/>
          <w:b/>
          <w:snapToGrid w:val="0"/>
          <w:kern w:val="0"/>
          <w:sz w:val="28"/>
          <w:szCs w:val="28"/>
        </w:rPr>
      </w:pPr>
      <w:r>
        <w:rPr>
          <w:rFonts w:hint="eastAsia" w:ascii="仿宋" w:hAnsi="仿宋" w:eastAsia="仿宋"/>
          <w:b/>
          <w:snapToGrid w:val="0"/>
          <w:kern w:val="0"/>
          <w:sz w:val="28"/>
          <w:szCs w:val="28"/>
        </w:rPr>
        <w:t>绿化养护服务标准</w:t>
      </w:r>
    </w:p>
    <w:p w14:paraId="2055939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1．绿化比较充分，植物配置基本合理，基本达到黄土不露天。</w:t>
      </w:r>
    </w:p>
    <w:p w14:paraId="269FBE5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2．园林植物达到：</w:t>
      </w:r>
    </w:p>
    <w:p w14:paraId="2BE4435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（1）生长势：正常。生长达到该树种该规格的平均生长量。</w:t>
      </w:r>
    </w:p>
    <w:p w14:paraId="7F75DB8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（2）叶子正常：①叶色、大小、薄厚正常；②较严重黄叶、焦叶、卷叶带虫尿虫网灰尘的株数在2%以下，③被啃咬的叶片最严重的每株在10%以下。</w:t>
      </w:r>
    </w:p>
    <w:p w14:paraId="5C5693CF">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枝、干正常：①无明显枯枝、死权；②有蛀干害虫的株数在2%以下（包括2%，以下同）；③介壳虫最严重处主枝主干100平方厘米2头活虫以下，较细枝条每尺长一段上在10头活虫以下，株数都在4%以下；④树冠基本完整：主侧枝分布均称，树冠通风透光。</w:t>
      </w:r>
    </w:p>
    <w:p w14:paraId="5797191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（4）措施：按二级技术措施要求认真进行养护。</w:t>
      </w:r>
    </w:p>
    <w:p w14:paraId="77439021">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（5）行道树缺株在1%以下。</w:t>
      </w:r>
    </w:p>
    <w:p w14:paraId="3FBF837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（6）草坪覆盖率达95%以上；草坪内杂草控制在20%以内；生长和颜色正常，不枯黄；每年修剪地型二次以上，冷地型10次以上；基本无病虫害。</w:t>
      </w:r>
    </w:p>
    <w:p w14:paraId="75AD557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3．花坛和花景：及时清除枯萎的花蒂、黄叶、杂草、垃圾，做好病虫害防治。花坛和花景做到造型新颖、色彩鲜艳、植物长势好。</w:t>
      </w:r>
    </w:p>
    <w:p w14:paraId="332840D8">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4．大厅的门庭植物花草摆放，保持常年鲜艳，重大节日花草摆放应体现节日气氛，美观大气。须定期更新，特殊情况按需更新。</w:t>
      </w:r>
    </w:p>
    <w:p w14:paraId="6FC8C5DA">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5.各楼层展区、电梯等候区、会议室、过道、各办公室、活动室的常年植物盆花摆放，定期及时更换，特殊情况按需更换。遇重要会议按会议室大小摆放相应造型的新鲜插花。</w:t>
      </w:r>
    </w:p>
    <w:p w14:paraId="3E22D55F">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6.行道树和绿地内无死树，树木修剪基本合理，树形美观，能较好地解决树木与电线、建筑物、交通等之间的矛盾。</w:t>
      </w:r>
    </w:p>
    <w:p w14:paraId="145D5B4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7.绿化生产垃圾要做到日产日清，绿地内无明显的废弃物，能坚持在重大节日前进行突击清理。</w:t>
      </w:r>
    </w:p>
    <w:p w14:paraId="15B1482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8.栏杆、园路、桌椅、井盖和牌饰等园林设施基本完整，基本做到及时维护和油饰。</w:t>
      </w:r>
    </w:p>
    <w:p w14:paraId="3783C6F6">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9.无较重的人为损坏。对轻微或偶尔发生难以控制的人为损坏，能及时发现和处理、绿地、草坪内无堆物堆料、搭棚或侵占等；行道树树干无明显地钉刻画现象，树下距树2米以内无影响树木养护管理的堆物堆料、搭棚、圈栏等。</w:t>
      </w:r>
    </w:p>
    <w:p w14:paraId="0638D3AB">
      <w:pPr>
        <w:pStyle w:val="28"/>
        <w:adjustRightInd w:val="0"/>
        <w:snapToGrid w:val="0"/>
        <w:spacing w:beforeLines="0" w:afterLines="0" w:line="240" w:lineRule="auto"/>
        <w:ind w:firstLine="2811" w:firstLineChars="1000"/>
        <w:rPr>
          <w:rFonts w:ascii="仿宋" w:hAnsi="仿宋" w:eastAsia="仿宋"/>
          <w:b/>
          <w:snapToGrid w:val="0"/>
          <w:kern w:val="0"/>
          <w:sz w:val="28"/>
          <w:szCs w:val="28"/>
        </w:rPr>
      </w:pPr>
      <w:r>
        <w:rPr>
          <w:rFonts w:hint="eastAsia" w:ascii="仿宋" w:hAnsi="仿宋" w:eastAsia="仿宋"/>
          <w:b/>
          <w:snapToGrid w:val="0"/>
          <w:kern w:val="0"/>
          <w:sz w:val="28"/>
          <w:szCs w:val="28"/>
        </w:rPr>
        <w:t>水电维修服务标准</w:t>
      </w:r>
    </w:p>
    <w:p w14:paraId="6A477B89">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1.定期对给排水系统进行维护保养，无跑、冒、滴、漏现象，保证正常运行。</w:t>
      </w:r>
    </w:p>
    <w:p w14:paraId="4A71AAC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2.定期对变配电设备设施进行检查、维护、清洁，并做好记录，确保高（低）压变（配）电柜操作运行正常，各类表计显示正常，应急供电系统运行正常。</w:t>
      </w:r>
    </w:p>
    <w:p w14:paraId="6B241AD8">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3.定期对空调系统进行检查、维护、清洁，测试运行控制和安全控制功能，记录运行参数，确保空调系统正常运行。</w:t>
      </w:r>
    </w:p>
    <w:p w14:paraId="5012C0B2">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4.每日对电梯设备的运行情况进行检查，监督第三方专业维保人员的保养工作，发生困人、停梯等重大事件时，第一时间联系维保人员并向馆方报告。</w:t>
      </w:r>
    </w:p>
    <w:p w14:paraId="3E94D9F7">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5.确保办公、展厅等场所的灯具、家电的完好，发现损坏及时报告馆方并在规定时间内安排更换维修。</w:t>
      </w:r>
    </w:p>
    <w:p w14:paraId="2CE0F16C">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6.每日对馆内水电运行进行安全巡查，相关记录字迹清楚整洁。</w:t>
      </w:r>
    </w:p>
    <w:p w14:paraId="7DF30263">
      <w:pPr>
        <w:pStyle w:val="28"/>
        <w:adjustRightInd w:val="0"/>
        <w:snapToGrid w:val="0"/>
        <w:spacing w:beforeLines="0" w:afterLines="0" w:line="240" w:lineRule="auto"/>
        <w:ind w:firstLine="599" w:firstLineChars="213"/>
        <w:rPr>
          <w:rFonts w:ascii="仿宋" w:hAnsi="仿宋" w:eastAsia="仿宋"/>
          <w:bCs/>
          <w:snapToGrid w:val="0"/>
          <w:sz w:val="28"/>
          <w:szCs w:val="28"/>
        </w:rPr>
      </w:pPr>
      <w:r>
        <w:rPr>
          <w:rFonts w:hint="eastAsia" w:ascii="仿宋" w:hAnsi="仿宋" w:eastAsia="仿宋"/>
          <w:b/>
          <w:snapToGrid w:val="0"/>
          <w:kern w:val="0"/>
          <w:sz w:val="28"/>
          <w:szCs w:val="28"/>
        </w:rPr>
        <w:t>（七）款项支付：</w:t>
      </w:r>
      <w:r>
        <w:rPr>
          <w:rFonts w:hint="eastAsia" w:ascii="仿宋" w:hAnsi="仿宋" w:eastAsia="仿宋"/>
          <w:sz w:val="28"/>
          <w:szCs w:val="28"/>
        </w:rPr>
        <w:t>合同签订后乙方支付合同金额1%的履约保证金。甲方向乙方提供收据，并支付合同金额的50%。2025年11月30日前支付余款。</w:t>
      </w:r>
    </w:p>
    <w:p w14:paraId="51F3801D">
      <w:pPr>
        <w:pStyle w:val="28"/>
        <w:adjustRightInd w:val="0"/>
        <w:snapToGrid w:val="0"/>
        <w:spacing w:beforeLines="0" w:afterLines="0" w:line="24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（八）特别说明</w:t>
      </w:r>
    </w:p>
    <w:p w14:paraId="1010603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1.所有物业人员由乙方管理，但也应服从甲方的管理和调度。</w:t>
      </w:r>
    </w:p>
    <w:p w14:paraId="74842F9B">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2.甲方在服务期结束后重新组织项目采购，如因故未及时完成下个周期的采购工作，空档期的物业服务将由本期中标商延续完成。服务费用按本期月均标准由下期中标人按月代为支付。</w:t>
      </w:r>
    </w:p>
    <w:p w14:paraId="73254A45">
      <w:pPr>
        <w:pStyle w:val="28"/>
        <w:adjustRightInd w:val="0"/>
        <w:snapToGrid w:val="0"/>
        <w:spacing w:beforeLines="0" w:afterLines="0" w:line="240" w:lineRule="auto"/>
        <w:ind w:firstLine="560" w:firstLineChars="200"/>
        <w:rPr>
          <w:rFonts w:ascii="仿宋" w:hAnsi="仿宋" w:eastAsia="仿宋"/>
          <w:bCs/>
          <w:snapToGrid w:val="0"/>
          <w:kern w:val="0"/>
          <w:sz w:val="28"/>
          <w:szCs w:val="28"/>
        </w:rPr>
      </w:pPr>
      <w:r>
        <w:rPr>
          <w:rFonts w:hint="eastAsia" w:ascii="仿宋" w:hAnsi="仿宋" w:eastAsia="仿宋"/>
          <w:bCs/>
          <w:snapToGrid w:val="0"/>
          <w:kern w:val="0"/>
          <w:sz w:val="28"/>
          <w:szCs w:val="28"/>
        </w:rPr>
        <w:t>3.本项目费用包含龙都大厦公共区域全年物业费等5万元。</w:t>
      </w:r>
    </w:p>
    <w:p w14:paraId="12628392">
      <w:pPr>
        <w:widowControl/>
        <w:jc w:val="left"/>
        <w:rPr>
          <w:rFonts w:hint="eastAsia" w:ascii="仿宋" w:hAnsi="仿宋" w:eastAsia="仿宋"/>
          <w:sz w:val="30"/>
          <w:szCs w:val="30"/>
          <w:lang w:eastAsia="zh-CN"/>
        </w:rPr>
      </w:pPr>
    </w:p>
    <w:p w14:paraId="7A3F804F">
      <w:pPr>
        <w:pStyle w:val="366"/>
        <w:rPr>
          <w:rFonts w:hint="eastAsia" w:ascii="仿宋" w:hAnsi="仿宋" w:eastAsia="仿宋"/>
          <w:sz w:val="30"/>
          <w:szCs w:val="30"/>
          <w:lang w:eastAsia="zh-CN"/>
        </w:rPr>
      </w:pPr>
    </w:p>
    <w:p w14:paraId="17EB9286">
      <w:pPr>
        <w:rPr>
          <w:rFonts w:hint="eastAsia" w:ascii="仿宋" w:hAnsi="仿宋" w:eastAsia="仿宋"/>
          <w:sz w:val="30"/>
          <w:szCs w:val="30"/>
          <w:lang w:eastAsia="zh-CN"/>
        </w:rPr>
      </w:pPr>
    </w:p>
    <w:p w14:paraId="265B581F">
      <w:pPr>
        <w:pStyle w:val="366"/>
        <w:rPr>
          <w:rFonts w:hint="eastAsia"/>
          <w:lang w:eastAsia="zh-CN"/>
        </w:rPr>
      </w:pPr>
    </w:p>
    <w:p w14:paraId="40042162">
      <w:pPr>
        <w:pStyle w:val="2"/>
        <w:rPr>
          <w:rFonts w:hint="eastAsia" w:ascii="仿宋" w:hAnsi="仿宋" w:eastAsia="仿宋"/>
          <w:sz w:val="30"/>
          <w:szCs w:val="30"/>
          <w:lang w:eastAsia="zh-CN"/>
        </w:rPr>
      </w:pPr>
    </w:p>
    <w:p w14:paraId="653B2A37">
      <w:pPr>
        <w:spacing w:line="360" w:lineRule="auto"/>
        <w:rPr>
          <w:rFonts w:hint="eastAsia" w:ascii="仿宋" w:hAnsi="仿宋" w:eastAsia="仿宋" w:cs="仿宋"/>
          <w:sz w:val="32"/>
          <w:szCs w:val="32"/>
          <w:lang w:val="en-US" w:eastAsia="zh-CN"/>
        </w:rPr>
      </w:pPr>
      <w:r>
        <w:rPr>
          <w:rFonts w:hint="eastAsia" w:ascii="仿宋" w:hAnsi="仿宋" w:eastAsia="仿宋"/>
          <w:b/>
          <w:bCs/>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44AB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3C04178">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2E01D40">
            <w:pPr>
              <w:rPr>
                <w:rFonts w:hint="eastAsia" w:ascii="仿宋" w:hAnsi="仿宋" w:eastAsia="仿宋"/>
                <w:sz w:val="28"/>
                <w:szCs w:val="28"/>
                <w:lang w:val="en-US" w:eastAsia="zh-CN"/>
              </w:rPr>
            </w:pPr>
            <w:r>
              <w:rPr>
                <w:rFonts w:hint="eastAsia" w:ascii="仿宋" w:hAnsi="仿宋" w:eastAsia="仿宋"/>
                <w:b/>
                <w:bCs/>
                <w:sz w:val="28"/>
                <w:szCs w:val="28"/>
                <w:lang w:val="en-US" w:eastAsia="zh-CN"/>
              </w:rPr>
              <w:t>工期：</w:t>
            </w:r>
            <w:r>
              <w:rPr>
                <w:rFonts w:hint="eastAsia" w:ascii="仿宋" w:hAnsi="仿宋" w:eastAsia="仿宋"/>
                <w:sz w:val="28"/>
                <w:szCs w:val="28"/>
                <w:lang w:val="en-US" w:eastAsia="zh-CN"/>
              </w:rPr>
              <w:t>服务期限1年</w:t>
            </w:r>
          </w:p>
          <w:p w14:paraId="7E21C057">
            <w:pPr>
              <w:rPr>
                <w:rFonts w:ascii="仿宋" w:hAnsi="仿宋" w:eastAsia="仿宋"/>
                <w:sz w:val="28"/>
                <w:szCs w:val="28"/>
              </w:rPr>
            </w:pPr>
            <w:r>
              <w:rPr>
                <w:rFonts w:hint="eastAsia" w:ascii="仿宋" w:hAnsi="仿宋" w:eastAsia="仿宋"/>
                <w:b/>
                <w:bCs/>
                <w:sz w:val="28"/>
                <w:szCs w:val="28"/>
                <w:lang w:val="en-US" w:eastAsia="zh-CN"/>
              </w:rPr>
              <w:t>地点：</w:t>
            </w:r>
            <w:r>
              <w:rPr>
                <w:rFonts w:hint="eastAsia" w:ascii="仿宋" w:hAnsi="仿宋" w:eastAsia="仿宋"/>
                <w:sz w:val="28"/>
                <w:szCs w:val="28"/>
                <w:lang w:val="en-US" w:eastAsia="zh-CN"/>
              </w:rPr>
              <w:t>采购人指定地点</w:t>
            </w:r>
          </w:p>
        </w:tc>
      </w:tr>
      <w:tr w14:paraId="3B5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1EF532">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8C070AD">
            <w:pPr>
              <w:pStyle w:val="28"/>
              <w:numPr>
                <w:ilvl w:val="0"/>
                <w:numId w:val="22"/>
              </w:numPr>
              <w:adjustRightInd w:val="0"/>
              <w:snapToGrid w:val="0"/>
              <w:spacing w:beforeLines="0" w:afterLines="0" w:line="240" w:lineRule="auto"/>
              <w:rPr>
                <w:rFonts w:hint="eastAsia" w:ascii="仿宋" w:hAnsi="仿宋" w:eastAsia="仿宋"/>
                <w:sz w:val="28"/>
                <w:szCs w:val="28"/>
              </w:rPr>
            </w:pPr>
            <w:r>
              <w:rPr>
                <w:rFonts w:hint="eastAsia" w:ascii="仿宋" w:hAnsi="仿宋" w:eastAsia="仿宋"/>
                <w:sz w:val="28"/>
                <w:szCs w:val="28"/>
              </w:rPr>
              <w:t>合同签订后乙方支付合同金额</w:t>
            </w:r>
            <w:r>
              <w:rPr>
                <w:rFonts w:hint="eastAsia" w:ascii="仿宋" w:hAnsi="仿宋" w:eastAsia="仿宋"/>
                <w:sz w:val="28"/>
                <w:szCs w:val="28"/>
                <w:lang w:val="en-US" w:eastAsia="zh-CN"/>
              </w:rPr>
              <w:t>总价</w:t>
            </w:r>
            <w:r>
              <w:rPr>
                <w:rFonts w:hint="eastAsia" w:ascii="仿宋" w:hAnsi="仿宋" w:eastAsia="仿宋"/>
                <w:sz w:val="28"/>
                <w:szCs w:val="28"/>
              </w:rPr>
              <w:t>1%的履约保证金。</w:t>
            </w:r>
          </w:p>
          <w:p w14:paraId="26F7C203">
            <w:pPr>
              <w:rPr>
                <w:rFonts w:ascii="仿宋" w:hAnsi="仿宋" w:eastAsia="仿宋"/>
                <w:b/>
                <w:sz w:val="28"/>
                <w:szCs w:val="28"/>
              </w:rPr>
            </w:pPr>
            <w:r>
              <w:rPr>
                <w:rFonts w:hint="eastAsia" w:ascii="仿宋" w:hAnsi="仿宋" w:eastAsia="仿宋"/>
                <w:sz w:val="28"/>
                <w:szCs w:val="28"/>
                <w:lang w:val="en-US" w:eastAsia="zh-CN"/>
              </w:rPr>
              <w:t>2.</w:t>
            </w:r>
            <w:r>
              <w:rPr>
                <w:rFonts w:hint="eastAsia" w:ascii="仿宋" w:hAnsi="仿宋" w:eastAsia="仿宋"/>
                <w:sz w:val="28"/>
                <w:szCs w:val="28"/>
              </w:rPr>
              <w:t>合同签订后7个工作日内支付合同总价的50%作为预付款， 202</w:t>
            </w:r>
            <w:r>
              <w:rPr>
                <w:rFonts w:hint="eastAsia" w:ascii="仿宋" w:hAnsi="仿宋" w:eastAsia="仿宋"/>
                <w:sz w:val="28"/>
                <w:szCs w:val="28"/>
                <w:lang w:val="en-US" w:eastAsia="zh-CN"/>
              </w:rPr>
              <w:t>5</w:t>
            </w:r>
            <w:r>
              <w:rPr>
                <w:rFonts w:hint="eastAsia" w:ascii="仿宋" w:hAnsi="仿宋" w:eastAsia="仿宋"/>
                <w:sz w:val="28"/>
                <w:szCs w:val="28"/>
              </w:rPr>
              <w:t>年11月30日前支付余款。</w:t>
            </w:r>
          </w:p>
        </w:tc>
      </w:tr>
      <w:tr w14:paraId="052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96A00BE">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6063A7C">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5976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D8B3B65">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661E83B5">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676C946C">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29C5509">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0D1A2E31">
            <w:pPr>
              <w:rPr>
                <w:rFonts w:hint="eastAsia" w:ascii="仿宋" w:hAnsi="仿宋" w:eastAsia="仿宋" w:cs="仿宋_GB2312"/>
                <w:sz w:val="28"/>
                <w:szCs w:val="28"/>
                <w:lang w:eastAsia="zh-CN"/>
              </w:rPr>
            </w:pPr>
            <w:r>
              <w:rPr>
                <w:rFonts w:hint="eastAsia" w:ascii="仿宋" w:hAnsi="仿宋" w:eastAsia="仿宋" w:cs="Times New Roman"/>
                <w:sz w:val="28"/>
                <w:szCs w:val="28"/>
              </w:rPr>
              <w:t>提供设施设备维修养护计划</w:t>
            </w:r>
            <w:r>
              <w:rPr>
                <w:rFonts w:hint="eastAsia" w:ascii="仿宋" w:hAnsi="仿宋" w:eastAsia="仿宋" w:cs="Times New Roman"/>
                <w:sz w:val="28"/>
                <w:szCs w:val="28"/>
                <w:lang w:eastAsia="zh-CN"/>
              </w:rPr>
              <w:t>。</w:t>
            </w:r>
          </w:p>
        </w:tc>
      </w:tr>
      <w:tr w14:paraId="18C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DEB992D">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9F0368D">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64BBA23F">
            <w:pPr>
              <w:spacing w:line="360" w:lineRule="auto"/>
              <w:rPr>
                <w:rFonts w:ascii="仿宋" w:hAnsi="仿宋" w:eastAsia="仿宋"/>
                <w:sz w:val="28"/>
                <w:szCs w:val="28"/>
              </w:rPr>
            </w:pPr>
            <w:r>
              <w:rPr>
                <w:rFonts w:hint="eastAsia" w:ascii="仿宋" w:hAnsi="仿宋" w:eastAsia="仿宋" w:cs="Times New Roman"/>
                <w:sz w:val="28"/>
                <w:szCs w:val="28"/>
              </w:rPr>
              <w:t>需满足招标方物业管理及服务人员配置要求，高质量配足项目组人员。</w:t>
            </w:r>
          </w:p>
        </w:tc>
      </w:tr>
      <w:tr w14:paraId="5607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DF6C2E6">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29B95F3">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13A0C348">
            <w:pPr>
              <w:rPr>
                <w:rFonts w:ascii="仿宋" w:hAnsi="仿宋" w:eastAsia="仿宋"/>
                <w:sz w:val="28"/>
                <w:szCs w:val="28"/>
              </w:rPr>
            </w:pPr>
            <w:r>
              <w:rPr>
                <w:rFonts w:hint="eastAsia" w:ascii="仿宋" w:hAnsi="仿宋" w:eastAsia="仿宋"/>
                <w:color w:val="000000"/>
                <w:sz w:val="28"/>
                <w:szCs w:val="28"/>
              </w:rPr>
              <w:t>负责人及管理团队和其他从业人员在岗期间应进行定期培训。</w:t>
            </w:r>
          </w:p>
        </w:tc>
      </w:tr>
      <w:tr w14:paraId="24F6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B330285">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2B20E656">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A8112CD">
            <w:pPr>
              <w:rPr>
                <w:rFonts w:ascii="仿宋" w:hAnsi="仿宋" w:eastAsia="仿宋" w:cs="仿宋_GB2312"/>
                <w:sz w:val="28"/>
                <w:szCs w:val="28"/>
              </w:rPr>
            </w:pPr>
            <w:r>
              <w:rPr>
                <w:rFonts w:hint="eastAsia" w:ascii="仿宋" w:hAnsi="仿宋" w:eastAsia="仿宋" w:cs="Times New Roman"/>
                <w:sz w:val="28"/>
                <w:szCs w:val="28"/>
                <w:lang w:val="en-US" w:eastAsia="zh-CN"/>
              </w:rPr>
              <w:t>磋商响应方通过质量管理体系、环境管理体系、职业健康管理体系项得1分。本项最高可得3分</w:t>
            </w:r>
            <w:r>
              <w:rPr>
                <w:rFonts w:hint="eastAsia" w:ascii="仿宋" w:hAnsi="仿宋" w:eastAsia="仿宋" w:cs="Times New Roman"/>
                <w:sz w:val="28"/>
                <w:szCs w:val="28"/>
              </w:rPr>
              <w:t>。</w:t>
            </w:r>
          </w:p>
        </w:tc>
      </w:tr>
      <w:tr w14:paraId="274E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2E173E2">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9ECACBC">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193D0C7">
            <w:pPr>
              <w:snapToGrid w:val="0"/>
              <w:rPr>
                <w:rFonts w:ascii="仿宋" w:hAnsi="仿宋" w:eastAsia="仿宋" w:cs="仿宋_GB2312"/>
                <w:sz w:val="28"/>
                <w:szCs w:val="28"/>
              </w:rPr>
            </w:pPr>
            <w:r>
              <w:rPr>
                <w:rFonts w:hint="eastAsia" w:ascii="仿宋" w:hAnsi="仿宋" w:eastAsia="仿宋" w:cs="Times New Roman"/>
                <w:sz w:val="28"/>
                <w:szCs w:val="28"/>
                <w:lang w:val="en-US" w:eastAsia="zh-CN"/>
              </w:rPr>
              <w:t>2022年至今同类项目成功案例，每提供1个合同复印件得0.5分，本项最高1分。</w:t>
            </w:r>
          </w:p>
        </w:tc>
      </w:tr>
    </w:tbl>
    <w:p w14:paraId="10ECD4D7"/>
    <w:p w14:paraId="1A111F3B">
      <w:pPr>
        <w:rPr>
          <w:rFonts w:hint="eastAsia"/>
          <w:lang w:eastAsia="zh-CN"/>
        </w:rPr>
      </w:pPr>
    </w:p>
    <w:p w14:paraId="56E9D19E">
      <w:pPr>
        <w:pStyle w:val="366"/>
        <w:rPr>
          <w:rFonts w:hint="eastAsia"/>
          <w:lang w:eastAsia="zh-CN"/>
        </w:rPr>
      </w:pPr>
    </w:p>
    <w:p w14:paraId="249625ED">
      <w:pPr>
        <w:rPr>
          <w:rFonts w:hint="eastAsia"/>
          <w:lang w:eastAsia="zh-CN"/>
        </w:rPr>
      </w:pPr>
    </w:p>
    <w:p w14:paraId="6A169487">
      <w:pPr>
        <w:pStyle w:val="366"/>
        <w:rPr>
          <w:rFonts w:hint="eastAsia"/>
          <w:lang w:eastAsia="zh-CN"/>
        </w:rPr>
      </w:pPr>
    </w:p>
    <w:p w14:paraId="687CE957">
      <w:pPr>
        <w:rPr>
          <w:rFonts w:hint="eastAsia"/>
          <w:lang w:eastAsia="zh-CN"/>
        </w:rPr>
      </w:pPr>
    </w:p>
    <w:p w14:paraId="0821CE7E">
      <w:pPr>
        <w:pStyle w:val="366"/>
        <w:rPr>
          <w:rFonts w:hint="eastAsia"/>
          <w:lang w:eastAsia="zh-CN"/>
        </w:rPr>
      </w:pPr>
    </w:p>
    <w:p w14:paraId="2FC91EF8">
      <w:pPr>
        <w:rPr>
          <w:rFonts w:hint="eastAsia"/>
          <w:lang w:eastAsia="zh-CN"/>
        </w:rPr>
      </w:pPr>
    </w:p>
    <w:p w14:paraId="71EFAB79">
      <w:pPr>
        <w:pStyle w:val="366"/>
        <w:rPr>
          <w:rFonts w:hint="eastAsia"/>
          <w:lang w:eastAsia="zh-CN"/>
        </w:rPr>
      </w:pPr>
    </w:p>
    <w:p w14:paraId="6FDD0F11">
      <w:pPr>
        <w:rPr>
          <w:rFonts w:hint="eastAsia"/>
          <w:lang w:eastAsia="zh-CN"/>
        </w:rPr>
      </w:pPr>
    </w:p>
    <w:p w14:paraId="026027FE">
      <w:pPr>
        <w:pStyle w:val="366"/>
        <w:rPr>
          <w:rFonts w:hint="eastAsia"/>
          <w:lang w:eastAsia="zh-CN"/>
        </w:rPr>
      </w:pPr>
    </w:p>
    <w:p w14:paraId="1A85C478">
      <w:pPr>
        <w:rPr>
          <w:rFonts w:hint="eastAsia"/>
          <w:lang w:eastAsia="zh-CN"/>
        </w:rPr>
      </w:pPr>
    </w:p>
    <w:p w14:paraId="4F4666AA">
      <w:pPr>
        <w:pStyle w:val="366"/>
        <w:rPr>
          <w:rFonts w:hint="eastAsia"/>
          <w:lang w:eastAsia="zh-CN"/>
        </w:rPr>
      </w:pPr>
    </w:p>
    <w:p w14:paraId="67966E5B">
      <w:pPr>
        <w:rPr>
          <w:rFonts w:hint="eastAsia"/>
          <w:lang w:eastAsia="zh-CN"/>
        </w:rPr>
      </w:pPr>
    </w:p>
    <w:p w14:paraId="5A58C0E5">
      <w:pPr>
        <w:pStyle w:val="366"/>
        <w:rPr>
          <w:rFonts w:hint="eastAsia"/>
          <w:lang w:eastAsia="zh-CN"/>
        </w:rPr>
      </w:pPr>
    </w:p>
    <w:p w14:paraId="46D14731">
      <w:pPr>
        <w:rPr>
          <w:rFonts w:hint="eastAsia"/>
          <w:lang w:eastAsia="zh-CN"/>
        </w:rPr>
      </w:pPr>
    </w:p>
    <w:p w14:paraId="6B5752AD">
      <w:pPr>
        <w:pStyle w:val="366"/>
        <w:rPr>
          <w:rFonts w:hint="eastAsia"/>
          <w:lang w:eastAsia="zh-CN"/>
        </w:rPr>
      </w:pPr>
    </w:p>
    <w:p w14:paraId="5EFAF63C">
      <w:pPr>
        <w:rPr>
          <w:rFonts w:hint="eastAsia"/>
          <w:lang w:eastAsia="zh-CN"/>
        </w:rPr>
      </w:pPr>
    </w:p>
    <w:p w14:paraId="431BC1EA">
      <w:pPr>
        <w:pStyle w:val="366"/>
        <w:rPr>
          <w:rFonts w:hint="eastAsia"/>
          <w:lang w:eastAsia="zh-CN"/>
        </w:rPr>
      </w:pPr>
    </w:p>
    <w:p w14:paraId="6A0691D9">
      <w:pPr>
        <w:rPr>
          <w:rFonts w:hint="eastAsia"/>
          <w:lang w:eastAsia="zh-CN"/>
        </w:rPr>
      </w:pPr>
    </w:p>
    <w:p w14:paraId="46025413">
      <w:pPr>
        <w:pStyle w:val="366"/>
        <w:rPr>
          <w:rFonts w:hint="eastAsia"/>
          <w:lang w:eastAsia="zh-CN"/>
        </w:rPr>
      </w:pPr>
    </w:p>
    <w:p w14:paraId="77585612">
      <w:pPr>
        <w:rPr>
          <w:rFonts w:hint="eastAsia"/>
          <w:lang w:eastAsia="zh-CN"/>
        </w:rPr>
      </w:pPr>
    </w:p>
    <w:p w14:paraId="0C70A974">
      <w:pPr>
        <w:pStyle w:val="366"/>
        <w:rPr>
          <w:rFonts w:hint="eastAsia"/>
          <w:lang w:eastAsia="zh-CN"/>
        </w:rPr>
      </w:pPr>
    </w:p>
    <w:p w14:paraId="44AFB7E5">
      <w:pPr>
        <w:rPr>
          <w:rFonts w:hint="eastAsia"/>
          <w:lang w:eastAsia="zh-CN"/>
        </w:rPr>
      </w:pPr>
    </w:p>
    <w:p w14:paraId="17105C55">
      <w:pPr>
        <w:pStyle w:val="366"/>
        <w:rPr>
          <w:rFonts w:hint="eastAsia"/>
          <w:lang w:eastAsia="zh-CN"/>
        </w:rPr>
      </w:pPr>
    </w:p>
    <w:p w14:paraId="3780D561">
      <w:pPr>
        <w:rPr>
          <w:rFonts w:hint="eastAsia"/>
          <w:lang w:eastAsia="zh-CN"/>
        </w:rPr>
      </w:pPr>
    </w:p>
    <w:p w14:paraId="47E9927C">
      <w:pPr>
        <w:pStyle w:val="366"/>
        <w:rPr>
          <w:rFonts w:hint="eastAsia"/>
          <w:lang w:eastAsia="zh-CN"/>
        </w:rPr>
      </w:pPr>
    </w:p>
    <w:p w14:paraId="28CBFFF0">
      <w:pPr>
        <w:rPr>
          <w:rFonts w:hint="eastAsia"/>
          <w:lang w:eastAsia="zh-CN"/>
        </w:rPr>
      </w:pPr>
    </w:p>
    <w:p w14:paraId="1D17D6C3"/>
    <w:p w14:paraId="1ED9CB7A">
      <w:pPr>
        <w:widowControl/>
        <w:jc w:val="left"/>
        <w:rPr>
          <w:rFonts w:ascii="宋体" w:hAnsi="宋体"/>
          <w:b/>
          <w:bCs/>
          <w:color w:val="000000"/>
          <w:sz w:val="36"/>
          <w:szCs w:val="36"/>
        </w:rPr>
      </w:pPr>
    </w:p>
    <w:p w14:paraId="710AA132">
      <w:pPr>
        <w:widowControl/>
        <w:jc w:val="left"/>
        <w:rPr>
          <w:rFonts w:ascii="宋体" w:hAnsi="宋体"/>
          <w:b/>
          <w:bCs/>
          <w:color w:val="000000"/>
          <w:sz w:val="36"/>
          <w:szCs w:val="36"/>
        </w:rPr>
      </w:pPr>
    </w:p>
    <w:p w14:paraId="36962C0D">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8"/>
      <w:bookmarkEnd w:id="89"/>
    </w:p>
    <w:p w14:paraId="67B394B3">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B26B2FB">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5C602C1C">
      <w:pPr>
        <w:pStyle w:val="39"/>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560B34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281AEAB4">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03A41BA">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329E5ED">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AD084D7">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C5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0566948">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08A2594">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6311303">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753323C">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735C334">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C0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C94FE29">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5464D06">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B225188">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B2ACB3">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8119AF5">
            <w:pPr>
              <w:pStyle w:val="521"/>
              <w:spacing w:after="120" w:line="460" w:lineRule="exact"/>
              <w:ind w:left="570"/>
              <w:rPr>
                <w:rFonts w:ascii="仿宋" w:hAnsi="仿宋" w:eastAsia="仿宋"/>
                <w:color w:val="auto"/>
                <w:kern w:val="2"/>
                <w:sz w:val="30"/>
                <w:szCs w:val="30"/>
              </w:rPr>
            </w:pPr>
          </w:p>
        </w:tc>
      </w:tr>
      <w:tr w14:paraId="4A8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599995D">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1C0903BC">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0AD8451">
            <w:pPr>
              <w:pStyle w:val="521"/>
              <w:spacing w:after="120" w:line="460" w:lineRule="exact"/>
              <w:ind w:firstLine="639" w:firstLineChars="213"/>
              <w:rPr>
                <w:rFonts w:ascii="仿宋" w:hAnsi="仿宋" w:eastAsia="仿宋"/>
                <w:color w:val="auto"/>
                <w:kern w:val="2"/>
                <w:sz w:val="30"/>
                <w:szCs w:val="30"/>
              </w:rPr>
            </w:pPr>
          </w:p>
        </w:tc>
      </w:tr>
      <w:tr w14:paraId="4A4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DEE0B62">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651ADC40">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4A07520">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B4AA0C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58D4EC6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1D254E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25D44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2E52526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58417AE8">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D1AB726">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32D2FB69">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6FF53D6">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D11BF79">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188EF6B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049E45EA">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4F0CFB1">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7EDDB9F7">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F76BA33">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308890E5">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30588352">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0F44BBD2">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w:t>
      </w:r>
      <w:r>
        <w:rPr>
          <w:rFonts w:hint="eastAsia" w:ascii="宋体" w:hAnsi="宋体" w:cs="宋体"/>
          <w:bCs/>
          <w:color w:val="FF0000"/>
          <w:kern w:val="0"/>
          <w:sz w:val="28"/>
          <w:szCs w:val="28"/>
          <w:lang w:eastAsia="zh-CN"/>
        </w:rPr>
        <w:t>（</w:t>
      </w:r>
      <w:r>
        <w:rPr>
          <w:rFonts w:hint="eastAsia" w:ascii="宋体" w:hAnsi="宋体" w:cs="宋体"/>
          <w:bCs/>
          <w:color w:val="FF0000"/>
          <w:kern w:val="0"/>
          <w:sz w:val="28"/>
          <w:szCs w:val="28"/>
          <w:lang w:val="en-US" w:eastAsia="zh-CN"/>
        </w:rPr>
        <w:t xml:space="preserve"> ）</w:t>
      </w:r>
      <w:r>
        <w:rPr>
          <w:rFonts w:hint="eastAsia" w:ascii="宋体" w:hAnsi="宋体" w:cs="宋体"/>
          <w:bCs/>
          <w:color w:val="FF0000"/>
          <w:kern w:val="0"/>
          <w:sz w:val="28"/>
          <w:szCs w:val="28"/>
        </w:rPr>
        <w:t>%，审计结算完成后并符合财政相关流程退回履约保证金，竣工验收合格后退回质量保证金。</w:t>
      </w:r>
    </w:p>
    <w:p w14:paraId="6A1A1986">
      <w:pPr>
        <w:pStyle w:val="28"/>
        <w:adjustRightInd w:val="0"/>
        <w:snapToGrid w:val="0"/>
        <w:spacing w:before="120" w:after="120" w:line="460" w:lineRule="exact"/>
        <w:ind w:firstLine="641" w:firstLineChars="213"/>
        <w:rPr>
          <w:rFonts w:hint="eastAsia" w:ascii="仿宋" w:hAnsi="仿宋" w:eastAsia="仿宋"/>
          <w:b/>
          <w:snapToGrid w:val="0"/>
          <w:sz w:val="30"/>
          <w:szCs w:val="30"/>
        </w:rPr>
      </w:pPr>
    </w:p>
    <w:p w14:paraId="16F8821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0402E76">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526F7E5">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F21988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0C8C682E">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685552D9">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6AD6B20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8C1E79D">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9927DAC">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0AA667F1">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33C2E6A1">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03B6499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73EEA2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609E791">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D34D57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5120C21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BAB51BE">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26B319D9">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232F886B">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49B1F4A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1900706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ED47F0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0C4996A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3A90A5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4123F22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5B6D80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889B3A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6331DFD5">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w:t>
      </w:r>
      <w:r>
        <w:rPr>
          <w:rFonts w:hint="eastAsia" w:ascii="仿宋" w:hAnsi="仿宋" w:eastAsia="仿宋"/>
          <w:b/>
          <w:snapToGrid w:val="0"/>
          <w:sz w:val="30"/>
          <w:szCs w:val="30"/>
        </w:rPr>
        <w:t>日内将采购资金支付到乙方约定账户。</w:t>
      </w:r>
    </w:p>
    <w:p w14:paraId="1B032E6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2F589B9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34AA20">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59DF70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24CAF1B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498CF3D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0946C7A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16E7477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F1EC5A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66BB5EA">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75C0C17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42CACE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4F80D8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274E9E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947CF9A">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2EC8D3">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2FEC1641">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457E227">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61392C5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646395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98A41C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C47B9E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36D96F0">
      <w:pPr>
        <w:pStyle w:val="28"/>
        <w:adjustRightInd w:val="0"/>
        <w:snapToGrid w:val="0"/>
        <w:spacing w:before="120" w:after="120" w:line="460" w:lineRule="exact"/>
        <w:ind w:firstLine="639" w:firstLineChars="213"/>
        <w:rPr>
          <w:rFonts w:ascii="仿宋" w:hAnsi="仿宋" w:eastAsia="仿宋"/>
          <w:snapToGrid w:val="0"/>
          <w:sz w:val="30"/>
          <w:szCs w:val="30"/>
        </w:rPr>
      </w:pPr>
    </w:p>
    <w:p w14:paraId="618E564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1588F16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DD1974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8E3738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F2149A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D74210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7F29A7B">
      <w:pPr>
        <w:pStyle w:val="28"/>
        <w:adjustRightInd w:val="0"/>
        <w:snapToGrid w:val="0"/>
        <w:spacing w:before="120" w:after="120" w:line="460" w:lineRule="exact"/>
        <w:ind w:left="1" w:firstLine="639" w:firstLineChars="213"/>
        <w:rPr>
          <w:rFonts w:hAnsi="宋体"/>
          <w:snapToGrid w:val="0"/>
          <w:color w:val="000000"/>
          <w:sz w:val="30"/>
          <w:szCs w:val="30"/>
        </w:rPr>
      </w:pPr>
    </w:p>
    <w:p w14:paraId="5B9D0872">
      <w:pPr>
        <w:pStyle w:val="28"/>
        <w:adjustRightInd w:val="0"/>
        <w:snapToGrid w:val="0"/>
        <w:spacing w:before="120" w:after="120" w:line="460" w:lineRule="exact"/>
        <w:ind w:left="1" w:firstLine="639" w:firstLineChars="213"/>
        <w:rPr>
          <w:rFonts w:hAnsi="宋体"/>
          <w:snapToGrid w:val="0"/>
          <w:color w:val="000000"/>
          <w:sz w:val="30"/>
          <w:szCs w:val="30"/>
        </w:rPr>
      </w:pPr>
    </w:p>
    <w:p w14:paraId="51D1ED24">
      <w:pPr>
        <w:pStyle w:val="28"/>
        <w:adjustRightInd w:val="0"/>
        <w:snapToGrid w:val="0"/>
        <w:spacing w:before="120" w:after="120" w:line="460" w:lineRule="exact"/>
        <w:ind w:left="1" w:firstLine="639" w:firstLineChars="213"/>
        <w:rPr>
          <w:rFonts w:hAnsi="宋体"/>
          <w:snapToGrid w:val="0"/>
          <w:color w:val="000000"/>
          <w:sz w:val="30"/>
          <w:szCs w:val="30"/>
        </w:rPr>
      </w:pPr>
    </w:p>
    <w:p w14:paraId="1E30B574">
      <w:pPr>
        <w:pStyle w:val="28"/>
        <w:adjustRightInd w:val="0"/>
        <w:snapToGrid w:val="0"/>
        <w:spacing w:before="120" w:after="120" w:line="460" w:lineRule="exact"/>
        <w:ind w:left="1" w:firstLine="639" w:firstLineChars="213"/>
        <w:rPr>
          <w:rFonts w:hAnsi="宋体"/>
          <w:snapToGrid w:val="0"/>
          <w:color w:val="000000"/>
          <w:sz w:val="30"/>
          <w:szCs w:val="30"/>
        </w:rPr>
      </w:pPr>
    </w:p>
    <w:p w14:paraId="270C5B72">
      <w:pPr>
        <w:pStyle w:val="28"/>
        <w:adjustRightInd w:val="0"/>
        <w:snapToGrid w:val="0"/>
        <w:spacing w:before="120" w:after="120" w:line="460" w:lineRule="exact"/>
        <w:ind w:left="1" w:firstLine="639" w:firstLineChars="213"/>
        <w:rPr>
          <w:rFonts w:hAnsi="宋体"/>
          <w:snapToGrid w:val="0"/>
          <w:color w:val="000000"/>
          <w:sz w:val="30"/>
          <w:szCs w:val="30"/>
        </w:rPr>
      </w:pPr>
    </w:p>
    <w:p w14:paraId="1E3CF15E">
      <w:pPr>
        <w:pStyle w:val="28"/>
        <w:adjustRightInd w:val="0"/>
        <w:snapToGrid w:val="0"/>
        <w:spacing w:before="120" w:after="120" w:line="460" w:lineRule="exact"/>
        <w:ind w:left="1" w:firstLine="639" w:firstLineChars="213"/>
        <w:rPr>
          <w:rFonts w:hAnsi="宋体"/>
          <w:snapToGrid w:val="0"/>
          <w:color w:val="000000"/>
          <w:sz w:val="30"/>
          <w:szCs w:val="30"/>
        </w:rPr>
      </w:pPr>
    </w:p>
    <w:p w14:paraId="718D2D45">
      <w:pPr>
        <w:pStyle w:val="28"/>
        <w:adjustRightInd w:val="0"/>
        <w:snapToGrid w:val="0"/>
        <w:spacing w:before="120" w:after="120" w:line="460" w:lineRule="exact"/>
        <w:ind w:left="1" w:firstLine="639" w:firstLineChars="213"/>
        <w:rPr>
          <w:rFonts w:hAnsi="宋体"/>
          <w:snapToGrid w:val="0"/>
          <w:color w:val="000000"/>
          <w:sz w:val="30"/>
          <w:szCs w:val="30"/>
        </w:rPr>
      </w:pPr>
    </w:p>
    <w:p w14:paraId="1900F0BC">
      <w:pPr>
        <w:pStyle w:val="28"/>
        <w:adjustRightInd w:val="0"/>
        <w:snapToGrid w:val="0"/>
        <w:spacing w:before="120" w:after="120" w:line="460" w:lineRule="exact"/>
        <w:ind w:left="1" w:firstLine="639" w:firstLineChars="213"/>
        <w:rPr>
          <w:rFonts w:hAnsi="宋体"/>
          <w:snapToGrid w:val="0"/>
          <w:color w:val="000000"/>
          <w:sz w:val="30"/>
          <w:szCs w:val="30"/>
        </w:rPr>
      </w:pPr>
    </w:p>
    <w:p w14:paraId="1150730F">
      <w:pPr>
        <w:pStyle w:val="28"/>
        <w:adjustRightInd w:val="0"/>
        <w:snapToGrid w:val="0"/>
        <w:spacing w:before="120" w:after="120" w:line="460" w:lineRule="exact"/>
        <w:ind w:left="1" w:firstLine="639" w:firstLineChars="213"/>
        <w:rPr>
          <w:rFonts w:hAnsi="宋体"/>
          <w:snapToGrid w:val="0"/>
          <w:color w:val="000000"/>
          <w:sz w:val="30"/>
          <w:szCs w:val="30"/>
        </w:rPr>
      </w:pPr>
    </w:p>
    <w:p w14:paraId="2FC32E21">
      <w:pPr>
        <w:pStyle w:val="28"/>
        <w:adjustRightInd w:val="0"/>
        <w:snapToGrid w:val="0"/>
        <w:spacing w:before="120" w:after="120" w:line="460" w:lineRule="exact"/>
        <w:ind w:left="1" w:firstLine="639" w:firstLineChars="213"/>
        <w:rPr>
          <w:rFonts w:hAnsi="宋体"/>
          <w:snapToGrid w:val="0"/>
          <w:color w:val="000000"/>
          <w:sz w:val="30"/>
          <w:szCs w:val="30"/>
        </w:rPr>
      </w:pPr>
    </w:p>
    <w:p w14:paraId="59AC8E7E">
      <w:pPr>
        <w:pStyle w:val="28"/>
        <w:adjustRightInd w:val="0"/>
        <w:snapToGrid w:val="0"/>
        <w:spacing w:before="120" w:after="120" w:line="460" w:lineRule="exact"/>
        <w:ind w:left="1" w:firstLine="639" w:firstLineChars="213"/>
        <w:rPr>
          <w:rFonts w:hAnsi="宋体"/>
          <w:snapToGrid w:val="0"/>
          <w:color w:val="000000"/>
          <w:sz w:val="30"/>
          <w:szCs w:val="30"/>
        </w:rPr>
      </w:pPr>
    </w:p>
    <w:p w14:paraId="5A06B12F">
      <w:pPr>
        <w:pStyle w:val="28"/>
        <w:adjustRightInd w:val="0"/>
        <w:snapToGrid w:val="0"/>
        <w:spacing w:before="120" w:after="120" w:line="460" w:lineRule="exact"/>
        <w:ind w:left="1" w:firstLine="639" w:firstLineChars="213"/>
        <w:rPr>
          <w:rFonts w:hAnsi="宋体"/>
          <w:snapToGrid w:val="0"/>
          <w:color w:val="000000"/>
          <w:sz w:val="30"/>
          <w:szCs w:val="30"/>
        </w:rPr>
      </w:pPr>
    </w:p>
    <w:p w14:paraId="0A3755F7">
      <w:pPr>
        <w:pStyle w:val="28"/>
        <w:snapToGrid w:val="0"/>
        <w:spacing w:before="120" w:after="120" w:line="480" w:lineRule="auto"/>
        <w:jc w:val="both"/>
        <w:outlineLvl w:val="0"/>
        <w:rPr>
          <w:rFonts w:hint="eastAsia" w:hAnsi="宋体"/>
          <w:b/>
          <w:sz w:val="36"/>
          <w:szCs w:val="36"/>
        </w:rPr>
      </w:pPr>
      <w:bookmarkStart w:id="90" w:name="_Toc510137469"/>
    </w:p>
    <w:p w14:paraId="5C21746D">
      <w:pPr>
        <w:pStyle w:val="28"/>
        <w:snapToGrid w:val="0"/>
        <w:spacing w:before="120" w:after="120" w:line="480" w:lineRule="auto"/>
        <w:jc w:val="center"/>
        <w:outlineLvl w:val="0"/>
        <w:rPr>
          <w:rFonts w:hAnsi="宋体"/>
          <w:b/>
          <w:sz w:val="36"/>
          <w:szCs w:val="36"/>
        </w:rPr>
      </w:pPr>
      <w:r>
        <w:rPr>
          <w:rFonts w:hint="eastAsia" w:hAnsi="宋体"/>
          <w:b/>
          <w:sz w:val="36"/>
          <w:szCs w:val="36"/>
        </w:rPr>
        <w:t>第六章响应文件格式附件</w:t>
      </w:r>
      <w:bookmarkEnd w:id="90"/>
    </w:p>
    <w:p w14:paraId="5496E73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7CA21B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92038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7AE403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B0596E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BA9A99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7FB06A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4D1F0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88A909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E9D6E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5065B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D34C3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AD1F65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9DBECB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029A6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97449B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0E62110">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12D630C">
      <w:pPr>
        <w:snapToGrid w:val="0"/>
        <w:spacing w:before="120" w:beforeLines="50" w:after="50"/>
        <w:jc w:val="right"/>
        <w:rPr>
          <w:rFonts w:ascii="仿宋" w:hAnsi="仿宋" w:eastAsia="仿宋"/>
          <w:bCs/>
          <w:sz w:val="30"/>
          <w:szCs w:val="30"/>
        </w:rPr>
      </w:pPr>
    </w:p>
    <w:p w14:paraId="0CB02D67">
      <w:pPr>
        <w:ind w:right="-110"/>
        <w:jc w:val="center"/>
        <w:rPr>
          <w:rFonts w:hint="eastAsia" w:ascii="仿宋" w:hAnsi="仿宋" w:eastAsia="仿宋"/>
          <w:spacing w:val="40"/>
          <w:sz w:val="52"/>
          <w:szCs w:val="52"/>
          <w:lang w:eastAsia="zh-CN"/>
        </w:rPr>
      </w:pPr>
      <w:bookmarkStart w:id="91" w:name="PO_3000001756_PM002_2"/>
      <w:r>
        <w:rPr>
          <w:rFonts w:hint="eastAsia" w:ascii="仿宋" w:hAnsi="仿宋" w:eastAsia="仿宋"/>
          <w:b/>
          <w:spacing w:val="40"/>
          <w:sz w:val="52"/>
          <w:szCs w:val="52"/>
          <w:lang w:eastAsia="zh-CN"/>
        </w:rPr>
        <w:t>浙江省博物馆2025年度保洁服务物业项目</w:t>
      </w:r>
      <w:bookmarkEnd w:id="91"/>
    </w:p>
    <w:p w14:paraId="7269EF3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2" w:name="PO_15530_PM001_2"/>
      <w:r>
        <w:rPr>
          <w:rFonts w:hint="eastAsia" w:ascii="仿宋" w:hAnsi="仿宋" w:eastAsia="仿宋"/>
          <w:sz w:val="36"/>
          <w:szCs w:val="36"/>
          <w:lang w:eastAsia="zh-CN"/>
        </w:rPr>
        <w:t>ZZCG2025H-CS-114</w:t>
      </w:r>
      <w:bookmarkEnd w:id="92"/>
      <w:r>
        <w:rPr>
          <w:rFonts w:hint="eastAsia" w:ascii="仿宋" w:hAnsi="仿宋" w:eastAsia="仿宋"/>
          <w:sz w:val="36"/>
          <w:szCs w:val="36"/>
        </w:rPr>
        <w:t xml:space="preserve"> （标项）</w:t>
      </w:r>
    </w:p>
    <w:p w14:paraId="21AF033E">
      <w:pPr>
        <w:spacing w:after="100" w:afterAutospacing="1" w:line="800" w:lineRule="exact"/>
        <w:ind w:right="-108"/>
        <w:jc w:val="center"/>
        <w:rPr>
          <w:rFonts w:ascii="仿宋" w:hAnsi="仿宋" w:eastAsia="仿宋"/>
          <w:b/>
          <w:spacing w:val="40"/>
          <w:sz w:val="84"/>
          <w:szCs w:val="84"/>
        </w:rPr>
      </w:pPr>
    </w:p>
    <w:p w14:paraId="70AD20D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5EEA06D">
      <w:pPr>
        <w:spacing w:after="100" w:afterAutospacing="1" w:line="800" w:lineRule="exact"/>
        <w:ind w:right="-108"/>
        <w:jc w:val="center"/>
        <w:rPr>
          <w:rFonts w:ascii="仿宋" w:hAnsi="仿宋" w:eastAsia="仿宋"/>
          <w:b/>
          <w:spacing w:val="40"/>
          <w:sz w:val="84"/>
          <w:szCs w:val="84"/>
        </w:rPr>
      </w:pPr>
    </w:p>
    <w:p w14:paraId="45C3D29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5FA774CA">
      <w:pPr>
        <w:spacing w:after="100" w:afterAutospacing="1" w:line="800" w:lineRule="exact"/>
        <w:ind w:right="-108"/>
        <w:jc w:val="center"/>
        <w:rPr>
          <w:rFonts w:ascii="仿宋" w:hAnsi="仿宋" w:eastAsia="仿宋"/>
          <w:b/>
          <w:spacing w:val="40"/>
          <w:sz w:val="84"/>
          <w:szCs w:val="84"/>
        </w:rPr>
      </w:pPr>
    </w:p>
    <w:p w14:paraId="6B1E6B8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C19F477">
      <w:pPr>
        <w:spacing w:after="100" w:afterAutospacing="1" w:line="800" w:lineRule="exact"/>
        <w:ind w:right="-108"/>
        <w:jc w:val="center"/>
        <w:rPr>
          <w:rFonts w:ascii="仿宋" w:hAnsi="仿宋" w:eastAsia="仿宋"/>
          <w:b/>
          <w:spacing w:val="40"/>
          <w:sz w:val="84"/>
          <w:szCs w:val="84"/>
        </w:rPr>
      </w:pPr>
    </w:p>
    <w:p w14:paraId="4FE8DA0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1541B37">
      <w:pPr>
        <w:spacing w:line="500" w:lineRule="exact"/>
        <w:ind w:right="532"/>
        <w:rPr>
          <w:rFonts w:ascii="仿宋" w:hAnsi="仿宋" w:eastAsia="仿宋"/>
          <w:sz w:val="36"/>
          <w:szCs w:val="36"/>
        </w:rPr>
      </w:pPr>
    </w:p>
    <w:p w14:paraId="6CF2DA7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9D32889">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1CD3986C">
      <w:pPr>
        <w:spacing w:line="600" w:lineRule="exact"/>
        <w:ind w:right="532" w:firstLine="720" w:firstLineChars="200"/>
        <w:rPr>
          <w:rFonts w:ascii="宋体"/>
          <w:b/>
          <w:bCs/>
          <w:sz w:val="36"/>
          <w:szCs w:val="36"/>
        </w:rPr>
      </w:pPr>
      <w:r>
        <w:rPr>
          <w:rFonts w:hint="eastAsia" w:ascii="仿宋" w:hAnsi="仿宋" w:eastAsia="仿宋"/>
          <w:sz w:val="36"/>
          <w:szCs w:val="36"/>
        </w:rPr>
        <w:t>时间：</w:t>
      </w: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200912A">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（1）磋商响应声明书 (格式见附件2)；</w:t>
      </w:r>
    </w:p>
    <w:p w14:paraId="6527ADA4">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511C842D">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A45EF9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3773712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2AC9F292">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）中小企业声明函（若需要，格式见附件7）；</w:t>
      </w:r>
    </w:p>
    <w:p w14:paraId="58181606">
      <w:pPr>
        <w:snapToGrid w:val="0"/>
        <w:spacing w:before="50" w:after="120" w:afterLines="5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）残疾人福利企业声明函（若需要，格式见附件8）；</w:t>
      </w:r>
    </w:p>
    <w:p w14:paraId="24218EAB">
      <w:pPr>
        <w:snapToGrid w:val="0"/>
        <w:spacing w:before="50" w:after="120" w:afterLines="50" w:line="460" w:lineRule="exact"/>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lang w:val="en-US" w:eastAsia="zh-CN"/>
        </w:rPr>
        <w:t>（8）监狱企业证明文件（若需要）；</w:t>
      </w:r>
    </w:p>
    <w:p w14:paraId="2CE7415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）提供采购公告中符合磋商响应方的特定条件要求的有效的其他资质复印件并加盖公司公章及需要说明的资料。</w:t>
      </w:r>
    </w:p>
    <w:p w14:paraId="1E3282C6">
      <w:pPr>
        <w:snapToGrid w:val="0"/>
        <w:spacing w:before="50" w:after="120" w:afterLines="50"/>
        <w:jc w:val="left"/>
        <w:rPr>
          <w:rFonts w:ascii="仿宋" w:hAnsi="仿宋" w:eastAsia="仿宋"/>
          <w:color w:val="FF0000"/>
          <w:sz w:val="30"/>
          <w:szCs w:val="30"/>
        </w:rPr>
      </w:pPr>
    </w:p>
    <w:p w14:paraId="12BF61EF">
      <w:pPr>
        <w:snapToGrid w:val="0"/>
        <w:spacing w:before="50" w:after="120" w:afterLines="50"/>
        <w:jc w:val="left"/>
        <w:rPr>
          <w:rFonts w:ascii="仿宋" w:hAnsi="仿宋" w:eastAsia="仿宋"/>
          <w:color w:val="FF0000"/>
          <w:sz w:val="30"/>
          <w:szCs w:val="30"/>
        </w:rPr>
      </w:pPr>
    </w:p>
    <w:p w14:paraId="78D33383">
      <w:pPr>
        <w:snapToGrid w:val="0"/>
        <w:spacing w:before="50" w:after="120" w:afterLines="50"/>
        <w:jc w:val="left"/>
        <w:rPr>
          <w:rFonts w:ascii="仿宋" w:hAnsi="仿宋" w:eastAsia="仿宋"/>
          <w:color w:val="FF0000"/>
          <w:sz w:val="30"/>
          <w:szCs w:val="30"/>
        </w:rPr>
      </w:pPr>
    </w:p>
    <w:p w14:paraId="5AD24276">
      <w:pPr>
        <w:snapToGrid w:val="0"/>
        <w:spacing w:before="50" w:after="120" w:afterLines="50"/>
        <w:jc w:val="left"/>
        <w:rPr>
          <w:rFonts w:ascii="仿宋" w:hAnsi="仿宋" w:eastAsia="仿宋"/>
          <w:color w:val="FF0000"/>
          <w:sz w:val="30"/>
          <w:szCs w:val="30"/>
        </w:rPr>
      </w:pPr>
    </w:p>
    <w:p w14:paraId="72AA81B2">
      <w:pPr>
        <w:snapToGrid w:val="0"/>
        <w:spacing w:before="50" w:after="120" w:afterLines="50"/>
        <w:jc w:val="left"/>
        <w:rPr>
          <w:rFonts w:ascii="仿宋" w:hAnsi="仿宋" w:eastAsia="仿宋"/>
          <w:color w:val="FF0000"/>
          <w:sz w:val="30"/>
          <w:szCs w:val="30"/>
        </w:rPr>
      </w:pPr>
    </w:p>
    <w:p w14:paraId="12C98B8C">
      <w:pPr>
        <w:snapToGrid w:val="0"/>
        <w:spacing w:before="50" w:after="120" w:afterLines="50"/>
        <w:jc w:val="left"/>
        <w:rPr>
          <w:rFonts w:ascii="宋体" w:hAnsi="宋体"/>
          <w:b/>
          <w:sz w:val="30"/>
          <w:szCs w:val="30"/>
        </w:rPr>
      </w:pPr>
    </w:p>
    <w:p w14:paraId="1D717310">
      <w:pPr>
        <w:snapToGrid w:val="0"/>
        <w:spacing w:line="460" w:lineRule="exact"/>
        <w:ind w:firstLine="446" w:firstLineChars="148"/>
        <w:jc w:val="left"/>
        <w:outlineLvl w:val="1"/>
        <w:rPr>
          <w:rFonts w:hint="eastAsia" w:ascii="仿宋" w:hAnsi="仿宋" w:eastAsia="仿宋"/>
          <w:b/>
          <w:bCs/>
          <w:sz w:val="30"/>
          <w:szCs w:val="30"/>
        </w:rPr>
      </w:pPr>
    </w:p>
    <w:p w14:paraId="5006BD27">
      <w:pPr>
        <w:snapToGrid w:val="0"/>
        <w:spacing w:line="460" w:lineRule="exact"/>
        <w:ind w:firstLine="446" w:firstLineChars="148"/>
        <w:jc w:val="left"/>
        <w:outlineLvl w:val="1"/>
        <w:rPr>
          <w:rFonts w:hint="eastAsia" w:ascii="仿宋" w:hAnsi="仿宋" w:eastAsia="仿宋"/>
          <w:b/>
          <w:bCs/>
          <w:sz w:val="30"/>
          <w:szCs w:val="30"/>
        </w:rPr>
      </w:pPr>
    </w:p>
    <w:p w14:paraId="430E0F5B">
      <w:pPr>
        <w:snapToGrid w:val="0"/>
        <w:spacing w:line="460" w:lineRule="exact"/>
        <w:ind w:firstLine="446" w:firstLineChars="148"/>
        <w:jc w:val="left"/>
        <w:outlineLvl w:val="1"/>
        <w:rPr>
          <w:rFonts w:hint="eastAsia" w:ascii="仿宋" w:hAnsi="仿宋" w:eastAsia="仿宋"/>
          <w:b/>
          <w:bCs/>
          <w:sz w:val="30"/>
          <w:szCs w:val="30"/>
        </w:rPr>
      </w:pPr>
    </w:p>
    <w:p w14:paraId="62C2809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36BFBAF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BF9BD6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09C7D36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FF77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78EB62E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391E38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31CF99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651492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5862FE1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A74B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6638264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456FFEA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3F0FF4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13400D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4D18020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77080D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7C204C4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3C7535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947D20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p>
    <w:p w14:paraId="7C8DE018">
      <w:pPr>
        <w:widowControl/>
        <w:jc w:val="left"/>
        <w:rPr>
          <w:rFonts w:ascii="仿宋" w:hAnsi="仿宋" w:eastAsia="仿宋"/>
          <w:sz w:val="30"/>
          <w:szCs w:val="30"/>
        </w:rPr>
      </w:pPr>
      <w:r>
        <w:rPr>
          <w:rFonts w:hint="eastAsia" w:ascii="仿宋" w:hAnsi="仿宋" w:eastAsia="仿宋"/>
          <w:sz w:val="30"/>
          <w:szCs w:val="30"/>
        </w:rPr>
        <w:br w:type="page"/>
      </w:r>
    </w:p>
    <w:p w14:paraId="1734863A">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30E87C6">
      <w:pPr>
        <w:snapToGrid w:val="0"/>
        <w:spacing w:before="50" w:after="50"/>
        <w:jc w:val="center"/>
        <w:rPr>
          <w:rFonts w:ascii="宋体"/>
          <w:b/>
          <w:sz w:val="36"/>
          <w:szCs w:val="36"/>
        </w:rPr>
      </w:pPr>
      <w:r>
        <w:rPr>
          <w:rFonts w:hint="eastAsia" w:ascii="宋体" w:hAnsi="宋体"/>
          <w:b/>
          <w:sz w:val="36"/>
          <w:szCs w:val="36"/>
        </w:rPr>
        <w:t>声明书</w:t>
      </w:r>
    </w:p>
    <w:p w14:paraId="036F7644">
      <w:pPr>
        <w:snapToGrid w:val="0"/>
        <w:spacing w:before="120" w:beforeLines="50" w:after="50" w:line="500" w:lineRule="exact"/>
        <w:jc w:val="center"/>
        <w:rPr>
          <w:rFonts w:ascii="仿宋" w:hAnsi="仿宋" w:eastAsia="仿宋"/>
          <w:b/>
          <w:sz w:val="36"/>
          <w:szCs w:val="36"/>
        </w:rPr>
      </w:pPr>
    </w:p>
    <w:p w14:paraId="7034000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C8ACEE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bookmarkStart w:id="93" w:name="PO_15530_PM001_3"/>
      <w:r>
        <w:rPr>
          <w:rFonts w:hint="eastAsia" w:ascii="仿宋" w:hAnsi="仿宋" w:eastAsia="仿宋"/>
          <w:sz w:val="30"/>
          <w:szCs w:val="30"/>
          <w:u w:val="single"/>
          <w:lang w:eastAsia="zh-CN"/>
        </w:rPr>
        <w:t>ZZCG2025H-CS-114</w:t>
      </w:r>
      <w:bookmarkEnd w:id="93"/>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2CE9A28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5D231FE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5F57659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3B343D2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35C7409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353703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EA587D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544B822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00FE6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C8205F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27742C62">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1CF54239">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70F446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76510A09">
      <w:pPr>
        <w:snapToGrid w:val="0"/>
        <w:spacing w:before="50" w:after="50"/>
        <w:jc w:val="center"/>
        <w:rPr>
          <w:rFonts w:ascii="宋体"/>
          <w:b/>
          <w:sz w:val="36"/>
          <w:szCs w:val="36"/>
        </w:rPr>
      </w:pPr>
      <w:r>
        <w:rPr>
          <w:rFonts w:hint="eastAsia" w:ascii="宋体" w:hAnsi="宋体"/>
          <w:b/>
          <w:sz w:val="36"/>
          <w:szCs w:val="36"/>
        </w:rPr>
        <w:t>法定代表人授权委托书</w:t>
      </w:r>
    </w:p>
    <w:p w14:paraId="182A0BE3">
      <w:pPr>
        <w:snapToGrid w:val="0"/>
        <w:spacing w:before="120" w:beforeLines="50" w:after="50"/>
        <w:jc w:val="center"/>
        <w:rPr>
          <w:rFonts w:ascii="仿宋" w:hAnsi="仿宋" w:eastAsia="仿宋"/>
          <w:b/>
          <w:sz w:val="30"/>
          <w:szCs w:val="30"/>
        </w:rPr>
      </w:pPr>
    </w:p>
    <w:p w14:paraId="5C05394D">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03450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6D711D14">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717FEF9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4059144">
      <w:pPr>
        <w:snapToGrid w:val="0"/>
        <w:spacing w:before="120" w:beforeLines="50" w:after="50" w:line="460" w:lineRule="exact"/>
        <w:ind w:firstLine="480"/>
        <w:rPr>
          <w:rFonts w:ascii="仿宋" w:hAnsi="仿宋" w:eastAsia="仿宋"/>
          <w:sz w:val="30"/>
          <w:szCs w:val="30"/>
        </w:rPr>
      </w:pPr>
    </w:p>
    <w:p w14:paraId="5B288257">
      <w:pPr>
        <w:snapToGrid w:val="0"/>
        <w:spacing w:before="120" w:beforeLines="50" w:after="50" w:line="460" w:lineRule="exact"/>
        <w:ind w:firstLine="480"/>
        <w:rPr>
          <w:rFonts w:ascii="仿宋" w:hAnsi="仿宋" w:eastAsia="仿宋"/>
          <w:sz w:val="30"/>
          <w:szCs w:val="30"/>
        </w:rPr>
      </w:pPr>
    </w:p>
    <w:p w14:paraId="46E1130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A0E0481">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89FBE2">
      <w:pPr>
        <w:snapToGrid w:val="0"/>
        <w:spacing w:before="120" w:beforeLines="50" w:after="50" w:line="460" w:lineRule="exact"/>
        <w:rPr>
          <w:rFonts w:hint="eastAsia" w:ascii="仿宋" w:hAnsi="仿宋" w:eastAsia="仿宋"/>
          <w:sz w:val="30"/>
          <w:szCs w:val="30"/>
        </w:rPr>
      </w:pPr>
    </w:p>
    <w:p w14:paraId="6F4C2CA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D24E9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8DB3535">
      <w:pPr>
        <w:snapToGrid w:val="0"/>
        <w:spacing w:before="120" w:beforeLines="50" w:after="50" w:line="460" w:lineRule="exact"/>
        <w:rPr>
          <w:rFonts w:ascii="仿宋" w:hAnsi="仿宋" w:eastAsia="仿宋"/>
          <w:sz w:val="30"/>
          <w:szCs w:val="30"/>
        </w:rPr>
      </w:pPr>
    </w:p>
    <w:p w14:paraId="3EE39F7A">
      <w:pPr>
        <w:snapToGrid w:val="0"/>
        <w:spacing w:before="120" w:beforeLines="50" w:after="50" w:line="460" w:lineRule="exact"/>
        <w:ind w:firstLine="6150" w:firstLineChars="2050"/>
        <w:rPr>
          <w:rFonts w:ascii="仿宋" w:hAnsi="仿宋" w:eastAsia="仿宋"/>
          <w:sz w:val="30"/>
          <w:szCs w:val="30"/>
        </w:rPr>
      </w:pPr>
    </w:p>
    <w:p w14:paraId="67CB044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A190E41">
      <w:pPr>
        <w:widowControl/>
        <w:jc w:val="left"/>
        <w:rPr>
          <w:rFonts w:hint="eastAsia" w:ascii="仿宋" w:hAnsi="仿宋" w:eastAsia="仿宋"/>
          <w:color w:val="000000"/>
          <w:sz w:val="30"/>
          <w:szCs w:val="30"/>
        </w:rPr>
      </w:pPr>
    </w:p>
    <w:p w14:paraId="0246DF15">
      <w:pPr>
        <w:widowControl/>
        <w:jc w:val="left"/>
        <w:rPr>
          <w:rFonts w:hint="eastAsia" w:ascii="仿宋" w:hAnsi="仿宋" w:eastAsia="仿宋"/>
          <w:color w:val="000000"/>
          <w:sz w:val="30"/>
          <w:szCs w:val="30"/>
        </w:rPr>
      </w:pPr>
    </w:p>
    <w:p w14:paraId="422E9C7B">
      <w:pPr>
        <w:widowControl/>
        <w:jc w:val="left"/>
        <w:rPr>
          <w:rFonts w:hint="eastAsia" w:ascii="仿宋" w:hAnsi="仿宋" w:eastAsia="仿宋"/>
          <w:color w:val="000000"/>
          <w:sz w:val="30"/>
          <w:szCs w:val="30"/>
        </w:rPr>
      </w:pPr>
    </w:p>
    <w:p w14:paraId="1113D273">
      <w:pPr>
        <w:widowControl/>
        <w:jc w:val="left"/>
        <w:rPr>
          <w:rFonts w:hint="eastAsia" w:ascii="仿宋" w:hAnsi="仿宋" w:eastAsia="仿宋"/>
          <w:color w:val="000000"/>
          <w:sz w:val="30"/>
          <w:szCs w:val="30"/>
        </w:rPr>
      </w:pPr>
    </w:p>
    <w:p w14:paraId="203EFF9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1B9391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E84A93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E9302B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7EE4670">
      <w:pPr>
        <w:snapToGrid w:val="0"/>
        <w:spacing w:before="156" w:beforeLines="50" w:after="50" w:line="460" w:lineRule="exact"/>
        <w:rPr>
          <w:rFonts w:ascii="仿宋" w:hAnsi="仿宋" w:eastAsia="仿宋"/>
          <w:sz w:val="30"/>
          <w:szCs w:val="30"/>
        </w:rPr>
      </w:pPr>
    </w:p>
    <w:p w14:paraId="1FCEDD4C">
      <w:pPr>
        <w:snapToGrid w:val="0"/>
        <w:spacing w:before="156" w:beforeLines="50" w:after="50" w:line="460" w:lineRule="exact"/>
        <w:rPr>
          <w:rFonts w:ascii="仿宋" w:hAnsi="仿宋" w:eastAsia="仿宋"/>
          <w:sz w:val="30"/>
          <w:szCs w:val="30"/>
        </w:rPr>
      </w:pPr>
    </w:p>
    <w:p w14:paraId="19E35F2B">
      <w:pPr>
        <w:snapToGrid w:val="0"/>
        <w:spacing w:before="156" w:beforeLines="50" w:after="50" w:line="460" w:lineRule="exact"/>
        <w:rPr>
          <w:rFonts w:ascii="仿宋" w:hAnsi="仿宋" w:eastAsia="仿宋"/>
          <w:sz w:val="30"/>
          <w:szCs w:val="30"/>
        </w:rPr>
      </w:pPr>
    </w:p>
    <w:p w14:paraId="710D25D6">
      <w:pPr>
        <w:snapToGrid w:val="0"/>
        <w:spacing w:before="156" w:beforeLines="50" w:after="50" w:line="460" w:lineRule="exact"/>
        <w:rPr>
          <w:rFonts w:ascii="仿宋" w:hAnsi="仿宋" w:eastAsia="仿宋"/>
          <w:sz w:val="30"/>
          <w:szCs w:val="30"/>
        </w:rPr>
      </w:pPr>
    </w:p>
    <w:p w14:paraId="5DB2B786">
      <w:pPr>
        <w:snapToGrid w:val="0"/>
        <w:spacing w:before="156" w:beforeLines="50" w:after="50" w:line="460" w:lineRule="exact"/>
        <w:rPr>
          <w:rFonts w:ascii="仿宋" w:hAnsi="仿宋" w:eastAsia="仿宋"/>
          <w:sz w:val="30"/>
          <w:szCs w:val="30"/>
        </w:rPr>
      </w:pPr>
    </w:p>
    <w:p w14:paraId="4011D3EF">
      <w:pPr>
        <w:snapToGrid w:val="0"/>
        <w:spacing w:before="156" w:beforeLines="50" w:after="50" w:line="460" w:lineRule="exact"/>
        <w:rPr>
          <w:rFonts w:ascii="仿宋" w:hAnsi="仿宋" w:eastAsia="仿宋"/>
          <w:sz w:val="30"/>
          <w:szCs w:val="30"/>
        </w:rPr>
      </w:pPr>
    </w:p>
    <w:p w14:paraId="7FF44DAF">
      <w:pPr>
        <w:snapToGrid w:val="0"/>
        <w:spacing w:before="156" w:beforeLines="50" w:after="50" w:line="460" w:lineRule="exact"/>
        <w:rPr>
          <w:rFonts w:ascii="仿宋" w:hAnsi="仿宋" w:eastAsia="仿宋"/>
          <w:sz w:val="30"/>
          <w:szCs w:val="30"/>
        </w:rPr>
      </w:pPr>
    </w:p>
    <w:p w14:paraId="7023984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4E5D478">
      <w:pPr>
        <w:widowControl/>
        <w:jc w:val="left"/>
        <w:rPr>
          <w:rFonts w:hAnsi="宋体" w:cs="宋体"/>
          <w:bCs/>
          <w:sz w:val="24"/>
        </w:rPr>
      </w:pPr>
    </w:p>
    <w:p w14:paraId="79919220">
      <w:pPr>
        <w:widowControl/>
        <w:jc w:val="left"/>
        <w:rPr>
          <w:rFonts w:hAnsi="宋体" w:cs="宋体"/>
          <w:bCs/>
          <w:sz w:val="24"/>
        </w:rPr>
      </w:pPr>
    </w:p>
    <w:p w14:paraId="1794EA40">
      <w:pPr>
        <w:widowControl/>
        <w:jc w:val="left"/>
        <w:rPr>
          <w:rFonts w:hAnsi="宋体" w:cs="宋体"/>
          <w:bCs/>
          <w:sz w:val="24"/>
        </w:rPr>
      </w:pPr>
    </w:p>
    <w:p w14:paraId="4CBAE4A1">
      <w:pPr>
        <w:snapToGrid w:val="0"/>
        <w:spacing w:before="156" w:beforeLines="50" w:after="50" w:line="460" w:lineRule="exact"/>
        <w:rPr>
          <w:rFonts w:ascii="仿宋" w:hAnsi="仿宋" w:eastAsia="仿宋"/>
          <w:sz w:val="30"/>
          <w:szCs w:val="30"/>
        </w:rPr>
      </w:pPr>
    </w:p>
    <w:p w14:paraId="564CD71C">
      <w:pPr>
        <w:snapToGrid w:val="0"/>
        <w:spacing w:before="156" w:beforeLines="50" w:after="50" w:line="460" w:lineRule="exact"/>
        <w:rPr>
          <w:rFonts w:ascii="仿宋" w:hAnsi="仿宋" w:eastAsia="仿宋"/>
          <w:sz w:val="30"/>
          <w:szCs w:val="30"/>
        </w:rPr>
      </w:pPr>
    </w:p>
    <w:p w14:paraId="19AB42F7">
      <w:pPr>
        <w:widowControl/>
        <w:jc w:val="left"/>
        <w:rPr>
          <w:rFonts w:hAnsi="宋体" w:cs="宋体"/>
          <w:bCs/>
          <w:sz w:val="24"/>
        </w:rPr>
      </w:pPr>
    </w:p>
    <w:p w14:paraId="1B1E5255">
      <w:pPr>
        <w:widowControl/>
        <w:jc w:val="left"/>
        <w:rPr>
          <w:rFonts w:hAnsi="宋体" w:cs="宋体"/>
          <w:bCs/>
          <w:sz w:val="24"/>
        </w:rPr>
      </w:pPr>
    </w:p>
    <w:p w14:paraId="01F4EC9C">
      <w:pPr>
        <w:widowControl/>
        <w:jc w:val="left"/>
        <w:rPr>
          <w:rFonts w:hAnsi="宋体" w:cs="宋体"/>
          <w:bCs/>
          <w:sz w:val="24"/>
        </w:rPr>
      </w:pPr>
    </w:p>
    <w:p w14:paraId="2A80FA81">
      <w:pPr>
        <w:widowControl/>
        <w:jc w:val="left"/>
        <w:rPr>
          <w:rFonts w:hAnsi="宋体" w:cs="宋体"/>
          <w:bCs/>
          <w:sz w:val="24"/>
        </w:rPr>
      </w:pPr>
    </w:p>
    <w:p w14:paraId="0E0CC22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0CF6A1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245270">
      <w:pPr>
        <w:widowControl/>
        <w:jc w:val="left"/>
        <w:rPr>
          <w:rFonts w:hAnsi="宋体" w:cs="宋体"/>
          <w:bCs/>
          <w:sz w:val="24"/>
        </w:rPr>
      </w:pPr>
    </w:p>
    <w:p w14:paraId="686D19C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88B64E">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04BC1102">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642C76F7">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05FD4A3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23E3B2F2">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FC04E9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97E5C5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bookmarkStart w:id="94" w:name="PO_3000002632_PM001_1"/>
      <w:r>
        <w:rPr>
          <w:rFonts w:hint="eastAsia" w:ascii="仿宋" w:hAnsi="仿宋" w:eastAsia="仿宋"/>
          <w:b/>
          <w:sz w:val="30"/>
          <w:szCs w:val="30"/>
          <w:u w:val="single"/>
          <w:lang w:eastAsia="zh-CN"/>
        </w:rPr>
        <w:t>ZZCG2025H-CS-114</w:t>
      </w:r>
      <w:bookmarkEnd w:id="94"/>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76F13F2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7F143E7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021C2A8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2A0ECA5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20577A4C">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EBDEAD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BAABEE3">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A13FDBB">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CB2A06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1E9B39E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5CB59CA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542CBBFA">
        <w:tblPrEx>
          <w:tblCellMar>
            <w:top w:w="0" w:type="dxa"/>
            <w:left w:w="108" w:type="dxa"/>
            <w:bottom w:w="0" w:type="dxa"/>
            <w:right w:w="108" w:type="dxa"/>
          </w:tblCellMar>
        </w:tblPrEx>
        <w:trPr>
          <w:jc w:val="center"/>
        </w:trPr>
        <w:tc>
          <w:tcPr>
            <w:tcW w:w="4264" w:type="dxa"/>
          </w:tcPr>
          <w:p w14:paraId="7F0C98B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8F2595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E4659E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6DFC5B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BA225F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AAA4E2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C606242">
      <w:pPr>
        <w:pStyle w:val="14"/>
        <w:overflowPunct w:val="0"/>
        <w:spacing w:line="460" w:lineRule="exact"/>
        <w:ind w:firstLine="0"/>
        <w:rPr>
          <w:rFonts w:hint="eastAsia" w:ascii="仿宋" w:hAnsi="仿宋" w:eastAsia="仿宋"/>
          <w:color w:val="000000"/>
          <w:sz w:val="30"/>
          <w:szCs w:val="30"/>
        </w:rPr>
      </w:pPr>
    </w:p>
    <w:p w14:paraId="5BB262BC">
      <w:pPr>
        <w:pStyle w:val="14"/>
        <w:overflowPunct w:val="0"/>
        <w:spacing w:line="460" w:lineRule="exact"/>
        <w:ind w:firstLine="0"/>
        <w:rPr>
          <w:rFonts w:hint="eastAsia" w:ascii="仿宋" w:hAnsi="仿宋" w:eastAsia="仿宋"/>
          <w:color w:val="000000"/>
          <w:sz w:val="30"/>
          <w:szCs w:val="30"/>
        </w:rPr>
      </w:pPr>
    </w:p>
    <w:p w14:paraId="34F073D1">
      <w:pPr>
        <w:pStyle w:val="14"/>
        <w:overflowPunct w:val="0"/>
        <w:spacing w:line="460" w:lineRule="exact"/>
        <w:ind w:firstLine="0"/>
        <w:rPr>
          <w:rFonts w:hint="eastAsia" w:ascii="仿宋" w:hAnsi="仿宋" w:eastAsia="仿宋"/>
          <w:color w:val="000000"/>
          <w:sz w:val="30"/>
          <w:szCs w:val="30"/>
        </w:rPr>
      </w:pPr>
    </w:p>
    <w:p w14:paraId="582EC67A">
      <w:pPr>
        <w:pStyle w:val="14"/>
        <w:overflowPunct w:val="0"/>
        <w:spacing w:line="460" w:lineRule="exact"/>
        <w:ind w:firstLine="0"/>
        <w:rPr>
          <w:rFonts w:hint="eastAsia" w:ascii="仿宋" w:hAnsi="仿宋" w:eastAsia="仿宋"/>
          <w:color w:val="000000"/>
          <w:sz w:val="30"/>
          <w:szCs w:val="30"/>
        </w:rPr>
      </w:pPr>
    </w:p>
    <w:p w14:paraId="5107E64B">
      <w:pPr>
        <w:pStyle w:val="14"/>
        <w:overflowPunct w:val="0"/>
        <w:spacing w:line="460" w:lineRule="exact"/>
        <w:ind w:firstLine="0"/>
        <w:rPr>
          <w:rFonts w:hint="eastAsia" w:ascii="仿宋" w:hAnsi="仿宋" w:eastAsia="仿宋"/>
          <w:color w:val="000000"/>
          <w:sz w:val="30"/>
          <w:szCs w:val="30"/>
        </w:rPr>
      </w:pPr>
    </w:p>
    <w:p w14:paraId="65D4A1B8">
      <w:pPr>
        <w:pStyle w:val="14"/>
        <w:overflowPunct w:val="0"/>
        <w:spacing w:line="460" w:lineRule="exact"/>
        <w:ind w:firstLine="0"/>
        <w:rPr>
          <w:rFonts w:hint="eastAsia" w:ascii="仿宋" w:hAnsi="仿宋" w:eastAsia="仿宋"/>
          <w:color w:val="000000"/>
          <w:sz w:val="30"/>
          <w:szCs w:val="30"/>
        </w:rPr>
      </w:pPr>
    </w:p>
    <w:p w14:paraId="48DD592C">
      <w:pPr>
        <w:pStyle w:val="14"/>
        <w:overflowPunct w:val="0"/>
        <w:spacing w:line="460" w:lineRule="exact"/>
        <w:ind w:firstLine="0"/>
        <w:rPr>
          <w:rFonts w:hint="eastAsia" w:ascii="仿宋" w:hAnsi="仿宋" w:eastAsia="仿宋"/>
          <w:color w:val="000000"/>
          <w:sz w:val="30"/>
          <w:szCs w:val="30"/>
        </w:rPr>
      </w:pPr>
    </w:p>
    <w:p w14:paraId="77B4335B">
      <w:pPr>
        <w:pStyle w:val="14"/>
        <w:overflowPunct w:val="0"/>
        <w:spacing w:line="460" w:lineRule="exact"/>
        <w:ind w:firstLine="0"/>
        <w:rPr>
          <w:rFonts w:hint="eastAsia" w:ascii="仿宋" w:hAnsi="仿宋" w:eastAsia="仿宋"/>
          <w:color w:val="000000"/>
          <w:sz w:val="30"/>
          <w:szCs w:val="30"/>
        </w:rPr>
      </w:pPr>
    </w:p>
    <w:p w14:paraId="5F1C841F">
      <w:pPr>
        <w:pStyle w:val="14"/>
        <w:overflowPunct w:val="0"/>
        <w:spacing w:line="460" w:lineRule="exact"/>
        <w:ind w:firstLine="0"/>
        <w:rPr>
          <w:rFonts w:hint="eastAsia" w:ascii="仿宋" w:hAnsi="仿宋" w:eastAsia="仿宋"/>
          <w:color w:val="000000"/>
          <w:sz w:val="30"/>
          <w:szCs w:val="30"/>
        </w:rPr>
      </w:pPr>
    </w:p>
    <w:p w14:paraId="41752200">
      <w:pPr>
        <w:pStyle w:val="14"/>
        <w:overflowPunct w:val="0"/>
        <w:spacing w:line="460" w:lineRule="exact"/>
        <w:ind w:firstLine="0"/>
        <w:rPr>
          <w:rFonts w:hint="eastAsia" w:ascii="仿宋" w:hAnsi="仿宋" w:eastAsia="仿宋"/>
          <w:color w:val="000000"/>
          <w:sz w:val="30"/>
          <w:szCs w:val="30"/>
        </w:rPr>
      </w:pPr>
    </w:p>
    <w:p w14:paraId="6583E985">
      <w:pPr>
        <w:pStyle w:val="14"/>
        <w:overflowPunct w:val="0"/>
        <w:spacing w:line="460" w:lineRule="exact"/>
        <w:ind w:firstLine="0"/>
        <w:rPr>
          <w:rFonts w:hint="eastAsia" w:ascii="仿宋" w:hAnsi="仿宋" w:eastAsia="仿宋"/>
          <w:color w:val="000000"/>
          <w:sz w:val="30"/>
          <w:szCs w:val="30"/>
        </w:rPr>
      </w:pPr>
    </w:p>
    <w:p w14:paraId="14EC4F44">
      <w:pPr>
        <w:pStyle w:val="14"/>
        <w:overflowPunct w:val="0"/>
        <w:spacing w:line="460" w:lineRule="exact"/>
        <w:ind w:firstLine="0"/>
        <w:rPr>
          <w:rFonts w:hint="eastAsia" w:ascii="仿宋" w:hAnsi="仿宋" w:eastAsia="仿宋"/>
          <w:color w:val="000000"/>
          <w:sz w:val="30"/>
          <w:szCs w:val="30"/>
        </w:rPr>
      </w:pPr>
    </w:p>
    <w:p w14:paraId="534ADB3A">
      <w:pPr>
        <w:pStyle w:val="14"/>
        <w:overflowPunct w:val="0"/>
        <w:spacing w:line="460" w:lineRule="exact"/>
        <w:ind w:firstLine="0"/>
        <w:rPr>
          <w:rFonts w:hint="eastAsia" w:ascii="仿宋" w:hAnsi="仿宋" w:eastAsia="仿宋"/>
          <w:color w:val="000000"/>
          <w:sz w:val="30"/>
          <w:szCs w:val="30"/>
        </w:rPr>
      </w:pPr>
    </w:p>
    <w:p w14:paraId="1FD44BF8">
      <w:pPr>
        <w:pStyle w:val="14"/>
        <w:overflowPunct w:val="0"/>
        <w:spacing w:line="460" w:lineRule="exact"/>
        <w:ind w:firstLine="0"/>
        <w:rPr>
          <w:rFonts w:hint="eastAsia" w:ascii="仿宋" w:hAnsi="仿宋" w:eastAsia="仿宋"/>
          <w:color w:val="000000"/>
          <w:sz w:val="30"/>
          <w:szCs w:val="30"/>
        </w:rPr>
      </w:pPr>
    </w:p>
    <w:p w14:paraId="4887AC2B">
      <w:pPr>
        <w:pStyle w:val="14"/>
        <w:overflowPunct w:val="0"/>
        <w:spacing w:line="460" w:lineRule="exact"/>
        <w:ind w:firstLine="0"/>
        <w:rPr>
          <w:rFonts w:hint="eastAsia" w:ascii="仿宋" w:hAnsi="仿宋" w:eastAsia="仿宋"/>
          <w:color w:val="000000"/>
          <w:sz w:val="30"/>
          <w:szCs w:val="30"/>
        </w:rPr>
      </w:pPr>
    </w:p>
    <w:p w14:paraId="42D84DD7">
      <w:pPr>
        <w:pStyle w:val="14"/>
        <w:overflowPunct w:val="0"/>
        <w:spacing w:line="460" w:lineRule="exact"/>
        <w:ind w:firstLine="0"/>
        <w:rPr>
          <w:rFonts w:hint="eastAsia" w:ascii="仿宋" w:hAnsi="仿宋" w:eastAsia="仿宋"/>
          <w:color w:val="000000"/>
          <w:sz w:val="30"/>
          <w:szCs w:val="30"/>
        </w:rPr>
      </w:pPr>
    </w:p>
    <w:p w14:paraId="356CE244">
      <w:pPr>
        <w:pStyle w:val="14"/>
        <w:overflowPunct w:val="0"/>
        <w:spacing w:line="460" w:lineRule="exact"/>
        <w:ind w:firstLine="0"/>
        <w:rPr>
          <w:rFonts w:hint="eastAsia" w:ascii="仿宋" w:hAnsi="仿宋" w:eastAsia="仿宋"/>
          <w:color w:val="000000"/>
          <w:sz w:val="30"/>
          <w:szCs w:val="30"/>
        </w:rPr>
      </w:pPr>
    </w:p>
    <w:p w14:paraId="7E9BD22D">
      <w:pPr>
        <w:pStyle w:val="14"/>
        <w:overflowPunct w:val="0"/>
        <w:spacing w:line="460" w:lineRule="exact"/>
        <w:ind w:firstLine="0"/>
        <w:rPr>
          <w:rFonts w:hint="eastAsia" w:ascii="仿宋" w:hAnsi="仿宋" w:eastAsia="仿宋"/>
          <w:color w:val="000000"/>
          <w:sz w:val="30"/>
          <w:szCs w:val="30"/>
        </w:rPr>
      </w:pPr>
    </w:p>
    <w:p w14:paraId="587E76B0">
      <w:pPr>
        <w:pStyle w:val="14"/>
        <w:overflowPunct w:val="0"/>
        <w:spacing w:line="460" w:lineRule="exact"/>
        <w:ind w:firstLine="0"/>
        <w:rPr>
          <w:rFonts w:hint="eastAsia" w:ascii="仿宋" w:hAnsi="仿宋" w:eastAsia="仿宋"/>
          <w:color w:val="000000"/>
          <w:sz w:val="30"/>
          <w:szCs w:val="30"/>
        </w:rPr>
      </w:pPr>
    </w:p>
    <w:p w14:paraId="6A4EAB9B">
      <w:pPr>
        <w:pStyle w:val="14"/>
        <w:overflowPunct w:val="0"/>
        <w:spacing w:line="460" w:lineRule="exact"/>
        <w:ind w:firstLine="0"/>
        <w:rPr>
          <w:rFonts w:hint="eastAsia" w:ascii="仿宋" w:hAnsi="仿宋" w:eastAsia="仿宋"/>
          <w:color w:val="000000"/>
          <w:sz w:val="30"/>
          <w:szCs w:val="30"/>
        </w:rPr>
      </w:pPr>
    </w:p>
    <w:p w14:paraId="2DE850DA">
      <w:pPr>
        <w:pStyle w:val="14"/>
        <w:overflowPunct w:val="0"/>
        <w:spacing w:line="460" w:lineRule="exact"/>
        <w:ind w:firstLine="0"/>
        <w:rPr>
          <w:rFonts w:hint="eastAsia" w:ascii="仿宋" w:hAnsi="仿宋" w:eastAsia="仿宋"/>
          <w:color w:val="000000"/>
          <w:sz w:val="30"/>
          <w:szCs w:val="30"/>
        </w:rPr>
      </w:pPr>
    </w:p>
    <w:p w14:paraId="2B489238">
      <w:pPr>
        <w:pStyle w:val="14"/>
        <w:overflowPunct w:val="0"/>
        <w:spacing w:line="460" w:lineRule="exact"/>
        <w:ind w:firstLine="0"/>
        <w:rPr>
          <w:rFonts w:hint="eastAsia" w:ascii="仿宋" w:hAnsi="仿宋" w:eastAsia="仿宋"/>
          <w:color w:val="000000"/>
          <w:sz w:val="30"/>
          <w:szCs w:val="30"/>
        </w:rPr>
      </w:pPr>
    </w:p>
    <w:p w14:paraId="10971336">
      <w:pPr>
        <w:pStyle w:val="14"/>
        <w:overflowPunct w:val="0"/>
        <w:spacing w:line="460" w:lineRule="exact"/>
        <w:ind w:firstLine="0"/>
        <w:rPr>
          <w:rFonts w:hint="eastAsia" w:ascii="仿宋" w:hAnsi="仿宋" w:eastAsia="仿宋"/>
          <w:color w:val="000000"/>
          <w:sz w:val="30"/>
          <w:szCs w:val="30"/>
        </w:rPr>
      </w:pPr>
    </w:p>
    <w:p w14:paraId="4FBEB9DB">
      <w:pPr>
        <w:pStyle w:val="14"/>
        <w:overflowPunct w:val="0"/>
        <w:spacing w:line="460" w:lineRule="exact"/>
        <w:ind w:firstLine="0"/>
        <w:rPr>
          <w:rFonts w:hint="eastAsia" w:ascii="仿宋" w:hAnsi="仿宋" w:eastAsia="仿宋"/>
          <w:color w:val="000000"/>
          <w:sz w:val="30"/>
          <w:szCs w:val="30"/>
        </w:rPr>
      </w:pPr>
    </w:p>
    <w:p w14:paraId="13ABA644">
      <w:pPr>
        <w:pStyle w:val="14"/>
        <w:overflowPunct w:val="0"/>
        <w:spacing w:line="460" w:lineRule="exact"/>
        <w:ind w:firstLine="0"/>
        <w:rPr>
          <w:rFonts w:hint="eastAsia" w:ascii="仿宋" w:hAnsi="仿宋" w:eastAsia="仿宋"/>
          <w:color w:val="000000"/>
          <w:sz w:val="30"/>
          <w:szCs w:val="30"/>
        </w:rPr>
      </w:pPr>
    </w:p>
    <w:p w14:paraId="4120743A">
      <w:pPr>
        <w:pStyle w:val="14"/>
        <w:overflowPunct w:val="0"/>
        <w:spacing w:line="460" w:lineRule="exact"/>
        <w:ind w:firstLine="0"/>
        <w:rPr>
          <w:rFonts w:hint="eastAsia" w:ascii="仿宋" w:hAnsi="仿宋" w:eastAsia="仿宋"/>
          <w:color w:val="000000"/>
          <w:sz w:val="30"/>
          <w:szCs w:val="30"/>
        </w:rPr>
      </w:pPr>
    </w:p>
    <w:p w14:paraId="1CF4EE48">
      <w:pPr>
        <w:pStyle w:val="14"/>
        <w:overflowPunct w:val="0"/>
        <w:spacing w:line="460" w:lineRule="exact"/>
        <w:ind w:firstLine="0"/>
        <w:rPr>
          <w:rFonts w:hint="eastAsia" w:ascii="仿宋" w:hAnsi="仿宋" w:eastAsia="仿宋"/>
          <w:color w:val="000000"/>
          <w:sz w:val="30"/>
          <w:szCs w:val="30"/>
        </w:rPr>
      </w:pPr>
    </w:p>
    <w:p w14:paraId="5BCBA0F2">
      <w:pPr>
        <w:pStyle w:val="14"/>
        <w:overflowPunct w:val="0"/>
        <w:spacing w:line="460" w:lineRule="exact"/>
        <w:ind w:firstLine="0"/>
        <w:rPr>
          <w:rFonts w:hint="eastAsia" w:ascii="仿宋" w:hAnsi="仿宋" w:eastAsia="仿宋"/>
          <w:color w:val="000000"/>
          <w:sz w:val="30"/>
          <w:szCs w:val="30"/>
        </w:rPr>
      </w:pPr>
    </w:p>
    <w:p w14:paraId="51497504">
      <w:pPr>
        <w:pStyle w:val="14"/>
        <w:overflowPunct w:val="0"/>
        <w:spacing w:line="460" w:lineRule="exact"/>
        <w:ind w:firstLine="0"/>
        <w:rPr>
          <w:rFonts w:hint="eastAsia" w:ascii="仿宋" w:hAnsi="仿宋" w:eastAsia="仿宋"/>
          <w:color w:val="000000"/>
          <w:sz w:val="30"/>
          <w:szCs w:val="30"/>
        </w:rPr>
      </w:pPr>
    </w:p>
    <w:p w14:paraId="26CE308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附件5：</w:t>
      </w:r>
    </w:p>
    <w:p w14:paraId="6E6B16E4">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1A6B6A0A">
      <w:pPr>
        <w:pStyle w:val="14"/>
        <w:overflowPunct w:val="0"/>
        <w:spacing w:line="460" w:lineRule="exact"/>
        <w:rPr>
          <w:rFonts w:ascii="仿宋" w:hAnsi="仿宋" w:eastAsia="仿宋"/>
          <w:color w:val="000000"/>
          <w:sz w:val="30"/>
          <w:szCs w:val="30"/>
        </w:rPr>
      </w:pPr>
    </w:p>
    <w:p w14:paraId="34AF22BF">
      <w:pPr>
        <w:pStyle w:val="14"/>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785BAE8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F26F14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2F49F1">
      <w:pPr>
        <w:pStyle w:val="14"/>
        <w:overflowPunct w:val="0"/>
        <w:spacing w:line="460" w:lineRule="exact"/>
        <w:rPr>
          <w:rFonts w:ascii="仿宋" w:hAnsi="仿宋" w:eastAsia="仿宋"/>
          <w:sz w:val="30"/>
          <w:szCs w:val="30"/>
        </w:rPr>
      </w:pPr>
    </w:p>
    <w:p w14:paraId="77E210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0B43A4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4D979E2C">
      <w:pPr>
        <w:tabs>
          <w:tab w:val="left" w:pos="606"/>
        </w:tabs>
        <w:spacing w:line="460" w:lineRule="exact"/>
        <w:rPr>
          <w:rFonts w:ascii="仿宋" w:hAnsi="仿宋" w:eastAsia="仿宋"/>
          <w:color w:val="000000"/>
          <w:spacing w:val="20"/>
          <w:sz w:val="30"/>
          <w:szCs w:val="30"/>
        </w:rPr>
      </w:pPr>
    </w:p>
    <w:p w14:paraId="2FE237B9">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0E63655">
        <w:tblPrEx>
          <w:tblCellMar>
            <w:top w:w="0" w:type="dxa"/>
            <w:left w:w="108" w:type="dxa"/>
            <w:bottom w:w="0" w:type="dxa"/>
            <w:right w:w="108" w:type="dxa"/>
          </w:tblCellMar>
        </w:tblPrEx>
        <w:trPr>
          <w:jc w:val="center"/>
        </w:trPr>
        <w:tc>
          <w:tcPr>
            <w:tcW w:w="4264" w:type="dxa"/>
          </w:tcPr>
          <w:p w14:paraId="03D2BB16">
            <w:pPr>
              <w:pStyle w:val="14"/>
              <w:overflowPunct w:val="0"/>
              <w:spacing w:line="460" w:lineRule="exact"/>
              <w:ind w:firstLine="0"/>
              <w:rPr>
                <w:rFonts w:ascii="仿宋" w:hAnsi="仿宋" w:eastAsia="仿宋"/>
                <w:color w:val="000000"/>
                <w:sz w:val="30"/>
                <w:szCs w:val="30"/>
              </w:rPr>
            </w:pPr>
          </w:p>
          <w:p w14:paraId="2F00CDF0">
            <w:pPr>
              <w:pStyle w:val="14"/>
              <w:overflowPunct w:val="0"/>
              <w:spacing w:line="460" w:lineRule="exact"/>
              <w:ind w:firstLine="0"/>
              <w:rPr>
                <w:rFonts w:ascii="仿宋" w:hAnsi="仿宋" w:eastAsia="仿宋"/>
                <w:color w:val="000000"/>
                <w:sz w:val="30"/>
                <w:szCs w:val="30"/>
              </w:rPr>
            </w:pPr>
          </w:p>
          <w:p w14:paraId="51C2A9C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2D6F4E7">
            <w:pPr>
              <w:pStyle w:val="14"/>
              <w:overflowPunct w:val="0"/>
              <w:spacing w:line="460" w:lineRule="exact"/>
              <w:ind w:firstLine="0"/>
              <w:rPr>
                <w:rFonts w:ascii="仿宋" w:hAnsi="仿宋" w:eastAsia="仿宋"/>
                <w:color w:val="000000"/>
                <w:sz w:val="30"/>
                <w:szCs w:val="30"/>
              </w:rPr>
            </w:pPr>
          </w:p>
          <w:p w14:paraId="525857B9">
            <w:pPr>
              <w:pStyle w:val="14"/>
              <w:overflowPunct w:val="0"/>
              <w:spacing w:line="460" w:lineRule="exact"/>
              <w:ind w:firstLine="0"/>
              <w:rPr>
                <w:rFonts w:ascii="仿宋" w:hAnsi="仿宋" w:eastAsia="仿宋"/>
                <w:color w:val="000000"/>
                <w:sz w:val="30"/>
                <w:szCs w:val="30"/>
              </w:rPr>
            </w:pPr>
          </w:p>
          <w:p w14:paraId="1EDCE8D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8D1BFC5">
            <w:pPr>
              <w:pStyle w:val="14"/>
              <w:overflowPunct w:val="0"/>
              <w:spacing w:line="460" w:lineRule="exact"/>
              <w:ind w:firstLine="0"/>
              <w:rPr>
                <w:rFonts w:ascii="仿宋" w:hAnsi="仿宋" w:eastAsia="仿宋"/>
                <w:color w:val="000000"/>
                <w:sz w:val="30"/>
                <w:szCs w:val="30"/>
              </w:rPr>
            </w:pPr>
          </w:p>
          <w:p w14:paraId="0A1CCA8D">
            <w:pPr>
              <w:pStyle w:val="14"/>
              <w:overflowPunct w:val="0"/>
              <w:spacing w:line="460" w:lineRule="exact"/>
              <w:ind w:firstLine="0"/>
              <w:rPr>
                <w:rFonts w:ascii="仿宋" w:hAnsi="仿宋" w:eastAsia="仿宋"/>
                <w:color w:val="000000"/>
                <w:sz w:val="30"/>
                <w:szCs w:val="30"/>
              </w:rPr>
            </w:pPr>
          </w:p>
          <w:p w14:paraId="155DB2D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F35264E">
            <w:pPr>
              <w:pStyle w:val="14"/>
              <w:overflowPunct w:val="0"/>
              <w:spacing w:line="460" w:lineRule="exact"/>
              <w:ind w:firstLine="0"/>
              <w:rPr>
                <w:rFonts w:ascii="仿宋" w:hAnsi="仿宋" w:eastAsia="仿宋"/>
                <w:color w:val="000000"/>
                <w:sz w:val="30"/>
                <w:szCs w:val="30"/>
              </w:rPr>
            </w:pPr>
          </w:p>
          <w:p w14:paraId="0E27C512">
            <w:pPr>
              <w:pStyle w:val="14"/>
              <w:overflowPunct w:val="0"/>
              <w:spacing w:line="460" w:lineRule="exact"/>
              <w:ind w:firstLine="0"/>
              <w:rPr>
                <w:rFonts w:ascii="仿宋" w:hAnsi="仿宋" w:eastAsia="仿宋"/>
                <w:color w:val="000000"/>
                <w:sz w:val="30"/>
                <w:szCs w:val="30"/>
              </w:rPr>
            </w:pPr>
          </w:p>
          <w:p w14:paraId="31A4EA4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38DFEF1A">
            <w:pPr>
              <w:pStyle w:val="14"/>
              <w:overflowPunct w:val="0"/>
              <w:spacing w:line="460" w:lineRule="exact"/>
              <w:ind w:firstLine="0"/>
              <w:rPr>
                <w:rFonts w:ascii="仿宋" w:hAnsi="仿宋" w:eastAsia="仿宋"/>
                <w:color w:val="000000"/>
                <w:sz w:val="30"/>
                <w:szCs w:val="30"/>
              </w:rPr>
            </w:pPr>
          </w:p>
          <w:p w14:paraId="7712964A">
            <w:pPr>
              <w:pStyle w:val="14"/>
              <w:overflowPunct w:val="0"/>
              <w:spacing w:line="460" w:lineRule="exact"/>
              <w:ind w:firstLine="0"/>
              <w:rPr>
                <w:rFonts w:ascii="仿宋" w:hAnsi="仿宋" w:eastAsia="仿宋"/>
                <w:color w:val="000000"/>
                <w:sz w:val="30"/>
                <w:szCs w:val="30"/>
              </w:rPr>
            </w:pPr>
          </w:p>
          <w:p w14:paraId="42A841D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5F48181">
            <w:pPr>
              <w:pStyle w:val="14"/>
              <w:overflowPunct w:val="0"/>
              <w:spacing w:line="460" w:lineRule="exact"/>
              <w:ind w:firstLine="0"/>
              <w:rPr>
                <w:rFonts w:ascii="仿宋" w:hAnsi="仿宋" w:eastAsia="仿宋"/>
                <w:color w:val="000000"/>
                <w:sz w:val="30"/>
                <w:szCs w:val="30"/>
              </w:rPr>
            </w:pPr>
          </w:p>
          <w:p w14:paraId="56F63611">
            <w:pPr>
              <w:pStyle w:val="14"/>
              <w:overflowPunct w:val="0"/>
              <w:spacing w:line="460" w:lineRule="exact"/>
              <w:ind w:firstLine="0"/>
              <w:rPr>
                <w:rFonts w:ascii="仿宋" w:hAnsi="仿宋" w:eastAsia="仿宋"/>
                <w:color w:val="000000"/>
                <w:sz w:val="30"/>
                <w:szCs w:val="30"/>
              </w:rPr>
            </w:pPr>
          </w:p>
          <w:p w14:paraId="2C04529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3067438F">
      <w:pPr>
        <w:pStyle w:val="533"/>
        <w:widowControl w:val="0"/>
        <w:snapToGrid w:val="0"/>
        <w:spacing w:line="500" w:lineRule="exact"/>
        <w:rPr>
          <w:rFonts w:ascii="仿宋" w:hAnsi="仿宋" w:eastAsia="仿宋"/>
          <w:color w:val="000000"/>
          <w:sz w:val="30"/>
          <w:szCs w:val="30"/>
        </w:rPr>
      </w:pPr>
    </w:p>
    <w:p w14:paraId="65E48A89">
      <w:pPr>
        <w:pStyle w:val="533"/>
        <w:widowControl w:val="0"/>
        <w:snapToGrid w:val="0"/>
        <w:spacing w:line="500" w:lineRule="exact"/>
        <w:rPr>
          <w:rFonts w:ascii="仿宋" w:hAnsi="仿宋" w:eastAsia="仿宋"/>
          <w:color w:val="000000"/>
          <w:sz w:val="30"/>
          <w:szCs w:val="30"/>
        </w:rPr>
      </w:pPr>
    </w:p>
    <w:p w14:paraId="6D979084">
      <w:pPr>
        <w:pStyle w:val="533"/>
        <w:widowControl w:val="0"/>
        <w:snapToGrid w:val="0"/>
        <w:spacing w:line="500" w:lineRule="exact"/>
        <w:rPr>
          <w:rFonts w:ascii="仿宋" w:hAnsi="仿宋" w:eastAsia="仿宋"/>
          <w:color w:val="000000"/>
          <w:sz w:val="24"/>
          <w:szCs w:val="24"/>
        </w:rPr>
      </w:pPr>
    </w:p>
    <w:p w14:paraId="53A75287">
      <w:pPr>
        <w:snapToGrid w:val="0"/>
        <w:spacing w:line="360" w:lineRule="auto"/>
        <w:rPr>
          <w:rFonts w:ascii="仿宋" w:hAnsi="仿宋" w:eastAsia="仿宋"/>
          <w:spacing w:val="20"/>
          <w:sz w:val="30"/>
          <w:szCs w:val="30"/>
        </w:rPr>
      </w:pPr>
    </w:p>
    <w:p w14:paraId="4AF2F8D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1B9EAA7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509BFD8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9029BE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C2477B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9E793F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E488D3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1BA177FA">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0168A1E">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30860A6">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F0E4A96">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E84E62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374FFFA0">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A5CC87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65361108">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28EFC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6B39DD51">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04E91A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E1E6CE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EF3D50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B05374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873DA2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F7FFF8F">
      <w:pPr>
        <w:snapToGrid w:val="0"/>
        <w:spacing w:line="360" w:lineRule="auto"/>
        <w:rPr>
          <w:rFonts w:hint="eastAsia" w:ascii="仿宋" w:hAnsi="仿宋" w:eastAsia="仿宋"/>
          <w:color w:val="000000"/>
          <w:sz w:val="30"/>
          <w:szCs w:val="30"/>
        </w:rPr>
      </w:pPr>
    </w:p>
    <w:p w14:paraId="5D51FB7D">
      <w:pPr>
        <w:snapToGrid w:val="0"/>
        <w:spacing w:line="360" w:lineRule="auto"/>
        <w:rPr>
          <w:rFonts w:hint="eastAsia" w:ascii="仿宋" w:hAnsi="仿宋" w:eastAsia="仿宋"/>
          <w:color w:val="000000"/>
          <w:sz w:val="30"/>
          <w:szCs w:val="30"/>
        </w:rPr>
      </w:pPr>
    </w:p>
    <w:p w14:paraId="6C1B551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053565A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7FFE4FA">
      <w:pPr>
        <w:snapToGrid w:val="0"/>
        <w:spacing w:line="360" w:lineRule="auto"/>
        <w:rPr>
          <w:rFonts w:ascii="仿宋" w:hAnsi="仿宋" w:eastAsia="仿宋"/>
          <w:sz w:val="28"/>
          <w:szCs w:val="28"/>
        </w:rPr>
      </w:pPr>
    </w:p>
    <w:p w14:paraId="75A461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5894D5D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43D52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B165FB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C5A8E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5DD50B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F0F4B0">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BCF7104">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0C84A515">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68DCE31">
      <w:pPr>
        <w:snapToGrid w:val="0"/>
        <w:spacing w:line="360" w:lineRule="auto"/>
        <w:jc w:val="right"/>
        <w:rPr>
          <w:rFonts w:ascii="仿宋" w:hAnsi="仿宋" w:eastAsia="仿宋"/>
          <w:sz w:val="28"/>
          <w:szCs w:val="28"/>
        </w:rPr>
      </w:pPr>
    </w:p>
    <w:p w14:paraId="5B96DAE2">
      <w:pPr>
        <w:snapToGrid w:val="0"/>
        <w:spacing w:line="360" w:lineRule="auto"/>
        <w:jc w:val="right"/>
        <w:rPr>
          <w:rFonts w:ascii="仿宋" w:hAnsi="仿宋" w:eastAsia="仿宋"/>
          <w:sz w:val="28"/>
          <w:szCs w:val="28"/>
        </w:rPr>
      </w:pPr>
    </w:p>
    <w:p w14:paraId="0F6CCF74">
      <w:pPr>
        <w:snapToGrid w:val="0"/>
        <w:spacing w:line="360" w:lineRule="auto"/>
        <w:jc w:val="right"/>
        <w:rPr>
          <w:rFonts w:ascii="仿宋" w:hAnsi="仿宋" w:eastAsia="仿宋"/>
          <w:sz w:val="28"/>
          <w:szCs w:val="28"/>
        </w:rPr>
      </w:pPr>
    </w:p>
    <w:p w14:paraId="26B697DA">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B2080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F45AC9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7A03B8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0B616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AAE8D31">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F6D1DD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1052EF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2927E2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6100116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1089424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366DBA2">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99D8F5E">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89B6A87">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A7C98EF">
      <w:pPr>
        <w:spacing w:line="588" w:lineRule="exact"/>
        <w:rPr>
          <w:rFonts w:ascii="仿宋_GB2312" w:eastAsia="Times New Roman"/>
          <w:b/>
          <w:spacing w:val="6"/>
          <w:sz w:val="30"/>
          <w:szCs w:val="30"/>
        </w:rPr>
      </w:pPr>
    </w:p>
    <w:p w14:paraId="4378988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A782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B2323C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88A8A16">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21857036">
      <w:pPr>
        <w:snapToGrid w:val="0"/>
        <w:spacing w:before="240" w:after="50" w:line="400" w:lineRule="exact"/>
        <w:jc w:val="left"/>
        <w:rPr>
          <w:rFonts w:ascii="仿宋" w:hAnsi="仿宋" w:eastAsia="仿宋"/>
          <w:sz w:val="30"/>
          <w:szCs w:val="30"/>
        </w:rPr>
      </w:pPr>
    </w:p>
    <w:p w14:paraId="56829D50">
      <w:pPr>
        <w:snapToGrid w:val="0"/>
        <w:spacing w:before="50" w:after="50"/>
        <w:rPr>
          <w:rFonts w:ascii="仿宋" w:hAnsi="仿宋" w:eastAsia="仿宋"/>
          <w:spacing w:val="20"/>
          <w:sz w:val="30"/>
          <w:szCs w:val="30"/>
        </w:rPr>
      </w:pPr>
    </w:p>
    <w:p w14:paraId="7A32720E">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38CE7BAE">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F642D54">
      <w:pPr>
        <w:spacing w:before="240" w:beforeLines="100" w:line="240" w:lineRule="atLeast"/>
        <w:jc w:val="center"/>
        <w:rPr>
          <w:rFonts w:hint="eastAsia" w:ascii="仿宋" w:hAnsi="仿宋" w:eastAsia="仿宋"/>
          <w:sz w:val="36"/>
          <w:szCs w:val="36"/>
          <w:lang w:eastAsia="zh-CN"/>
        </w:rPr>
      </w:pPr>
      <w:bookmarkStart w:id="95" w:name="PO_3000001756_PM002_1"/>
      <w:r>
        <w:rPr>
          <w:rFonts w:hint="eastAsia" w:ascii="仿宋" w:hAnsi="仿宋" w:eastAsia="仿宋"/>
          <w:b/>
          <w:spacing w:val="40"/>
          <w:sz w:val="52"/>
          <w:szCs w:val="52"/>
          <w:lang w:eastAsia="zh-CN"/>
        </w:rPr>
        <w:t>浙江省博物馆2025年度保洁服务物业项目</w:t>
      </w:r>
      <w:bookmarkEnd w:id="95"/>
    </w:p>
    <w:p w14:paraId="306BBDD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15530_PM001_4"/>
      <w:r>
        <w:rPr>
          <w:rFonts w:hint="eastAsia" w:ascii="仿宋" w:hAnsi="仿宋" w:eastAsia="仿宋"/>
          <w:sz w:val="36"/>
          <w:szCs w:val="36"/>
          <w:lang w:eastAsia="zh-CN"/>
        </w:rPr>
        <w:t>ZZCG2025H-CS-114</w:t>
      </w:r>
      <w:bookmarkEnd w:id="96"/>
      <w:r>
        <w:rPr>
          <w:rFonts w:hint="eastAsia" w:ascii="仿宋" w:hAnsi="仿宋" w:eastAsia="仿宋"/>
          <w:sz w:val="36"/>
          <w:szCs w:val="36"/>
        </w:rPr>
        <w:t xml:space="preserve">  （标项）</w:t>
      </w:r>
    </w:p>
    <w:p w14:paraId="72F6FED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47ED36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17030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087D6CC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F5B7B6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2D45D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2199AE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D3CA12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425314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2DE8C86">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6139272">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021C83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E8EA8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7CCB3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F5FB4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2A6695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4120E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0E867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18D2E9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B20BB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5EA5B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9EA99B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46A0DF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3E799CC8">
      <w:pPr>
        <w:snapToGrid w:val="0"/>
        <w:spacing w:line="460" w:lineRule="exact"/>
        <w:ind w:firstLine="588" w:firstLineChars="196"/>
        <w:jc w:val="left"/>
        <w:rPr>
          <w:rFonts w:ascii="仿宋" w:hAnsi="仿宋" w:eastAsia="仿宋"/>
          <w:sz w:val="30"/>
          <w:szCs w:val="30"/>
        </w:rPr>
      </w:pPr>
    </w:p>
    <w:p w14:paraId="37D97B13">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520C8C2F">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8D22509">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13DC51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414B7F34">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262C06D5">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76548C9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415DD5D">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126D2905">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F7C1B7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2048B53E">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7C9E7F5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9424E6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663FAC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4A59E2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6783C00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0F41990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F42974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3FF221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5EA3B4F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1402228">
      <w:pPr>
        <w:snapToGrid w:val="0"/>
        <w:spacing w:line="460" w:lineRule="exact"/>
        <w:ind w:firstLine="588" w:firstLineChars="196"/>
        <w:jc w:val="left"/>
        <w:rPr>
          <w:rFonts w:ascii="仿宋" w:hAnsi="仿宋" w:eastAsia="仿宋"/>
          <w:sz w:val="30"/>
          <w:szCs w:val="30"/>
        </w:rPr>
      </w:pPr>
    </w:p>
    <w:p w14:paraId="01435617">
      <w:pPr>
        <w:snapToGrid w:val="0"/>
        <w:spacing w:line="460" w:lineRule="exact"/>
        <w:jc w:val="left"/>
        <w:rPr>
          <w:rFonts w:ascii="仿宋" w:hAnsi="仿宋" w:eastAsia="仿宋"/>
          <w:sz w:val="30"/>
          <w:szCs w:val="30"/>
        </w:rPr>
      </w:pPr>
    </w:p>
    <w:p w14:paraId="24E78493">
      <w:pPr>
        <w:snapToGrid w:val="0"/>
        <w:spacing w:before="50"/>
        <w:jc w:val="left"/>
        <w:rPr>
          <w:rFonts w:ascii="仿宋" w:hAnsi="仿宋" w:eastAsia="仿宋"/>
          <w:sz w:val="30"/>
          <w:szCs w:val="30"/>
        </w:rPr>
      </w:pPr>
      <w:r>
        <w:rPr>
          <w:rFonts w:hint="eastAsia" w:ascii="仿宋" w:hAnsi="仿宋" w:eastAsia="仿宋"/>
          <w:sz w:val="30"/>
          <w:szCs w:val="30"/>
        </w:rPr>
        <w:br w:type="page"/>
      </w:r>
    </w:p>
    <w:p w14:paraId="18E0FBCE">
      <w:pPr>
        <w:snapToGrid w:val="0"/>
        <w:spacing w:before="50"/>
        <w:jc w:val="left"/>
        <w:rPr>
          <w:rFonts w:ascii="仿宋" w:hAnsi="仿宋" w:eastAsia="仿宋"/>
          <w:sz w:val="30"/>
          <w:szCs w:val="30"/>
        </w:rPr>
      </w:pPr>
      <w:r>
        <w:rPr>
          <w:rFonts w:hint="eastAsia" w:ascii="仿宋" w:hAnsi="仿宋" w:eastAsia="仿宋"/>
          <w:sz w:val="30"/>
          <w:szCs w:val="30"/>
        </w:rPr>
        <w:t>附件10：</w:t>
      </w:r>
    </w:p>
    <w:p w14:paraId="353188D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520A0716">
      <w:pPr>
        <w:snapToGrid w:val="0"/>
        <w:spacing w:before="50"/>
        <w:jc w:val="center"/>
        <w:rPr>
          <w:rFonts w:ascii="仿宋" w:hAnsi="仿宋" w:eastAsia="仿宋"/>
          <w:b/>
          <w:sz w:val="32"/>
          <w:szCs w:val="32"/>
        </w:rPr>
      </w:pPr>
    </w:p>
    <w:p w14:paraId="113C8C1F">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3CE0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3421EB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E1600D8">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8CCD1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258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F25DD6">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88B26A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260336">
            <w:pPr>
              <w:snapToGrid w:val="0"/>
              <w:spacing w:before="120" w:beforeLines="50"/>
              <w:rPr>
                <w:rFonts w:ascii="仿宋" w:hAnsi="仿宋" w:eastAsia="仿宋"/>
                <w:sz w:val="30"/>
                <w:szCs w:val="30"/>
              </w:rPr>
            </w:pPr>
          </w:p>
        </w:tc>
      </w:tr>
      <w:tr w14:paraId="06DE5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110378">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9F8C63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267D9D">
            <w:pPr>
              <w:snapToGrid w:val="0"/>
              <w:spacing w:before="120" w:beforeLines="50"/>
              <w:ind w:left="43"/>
              <w:rPr>
                <w:rFonts w:ascii="仿宋" w:hAnsi="仿宋" w:eastAsia="仿宋"/>
                <w:sz w:val="30"/>
                <w:szCs w:val="30"/>
              </w:rPr>
            </w:pPr>
          </w:p>
        </w:tc>
      </w:tr>
      <w:tr w14:paraId="4F5A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F2E0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37343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0AB7FC">
            <w:pPr>
              <w:snapToGrid w:val="0"/>
              <w:spacing w:before="120" w:beforeLines="50"/>
              <w:ind w:left="43"/>
              <w:rPr>
                <w:rFonts w:ascii="仿宋" w:hAnsi="仿宋" w:eastAsia="仿宋"/>
                <w:sz w:val="30"/>
                <w:szCs w:val="30"/>
              </w:rPr>
            </w:pPr>
          </w:p>
        </w:tc>
      </w:tr>
      <w:tr w14:paraId="7B32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FD5B5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80D06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2916EB">
            <w:pPr>
              <w:snapToGrid w:val="0"/>
              <w:spacing w:before="120" w:beforeLines="50"/>
              <w:ind w:left="43"/>
              <w:rPr>
                <w:rFonts w:ascii="仿宋" w:hAnsi="仿宋" w:eastAsia="仿宋"/>
                <w:sz w:val="30"/>
                <w:szCs w:val="30"/>
              </w:rPr>
            </w:pPr>
          </w:p>
        </w:tc>
      </w:tr>
      <w:tr w14:paraId="59052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F5B05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7358DC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BD00C3">
            <w:pPr>
              <w:snapToGrid w:val="0"/>
              <w:spacing w:before="120" w:beforeLines="50"/>
              <w:rPr>
                <w:rFonts w:ascii="仿宋" w:hAnsi="仿宋" w:eastAsia="仿宋"/>
                <w:sz w:val="30"/>
                <w:szCs w:val="30"/>
              </w:rPr>
            </w:pPr>
          </w:p>
        </w:tc>
      </w:tr>
      <w:tr w14:paraId="1C10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13CF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F390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AF7223">
            <w:pPr>
              <w:snapToGrid w:val="0"/>
              <w:spacing w:before="120" w:beforeLines="50"/>
              <w:rPr>
                <w:rFonts w:ascii="仿宋" w:hAnsi="仿宋" w:eastAsia="仿宋"/>
                <w:sz w:val="30"/>
                <w:szCs w:val="30"/>
              </w:rPr>
            </w:pPr>
          </w:p>
        </w:tc>
      </w:tr>
      <w:tr w14:paraId="2158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1644D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0185C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4EAAA">
            <w:pPr>
              <w:snapToGrid w:val="0"/>
              <w:spacing w:before="120" w:beforeLines="50"/>
              <w:rPr>
                <w:rFonts w:ascii="仿宋" w:hAnsi="仿宋" w:eastAsia="仿宋"/>
                <w:sz w:val="30"/>
                <w:szCs w:val="30"/>
              </w:rPr>
            </w:pPr>
          </w:p>
        </w:tc>
      </w:tr>
      <w:tr w14:paraId="03C7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873A4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BCB3B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25F92A">
            <w:pPr>
              <w:snapToGrid w:val="0"/>
              <w:spacing w:before="120" w:beforeLines="50"/>
              <w:rPr>
                <w:rFonts w:ascii="仿宋" w:hAnsi="仿宋" w:eastAsia="仿宋"/>
                <w:sz w:val="30"/>
                <w:szCs w:val="30"/>
              </w:rPr>
            </w:pPr>
          </w:p>
        </w:tc>
      </w:tr>
      <w:tr w14:paraId="4F0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FACF7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A444B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548004">
            <w:pPr>
              <w:snapToGrid w:val="0"/>
              <w:spacing w:before="120" w:beforeLines="50"/>
              <w:rPr>
                <w:rFonts w:ascii="仿宋" w:hAnsi="仿宋" w:eastAsia="仿宋"/>
                <w:sz w:val="30"/>
                <w:szCs w:val="30"/>
              </w:rPr>
            </w:pPr>
          </w:p>
        </w:tc>
      </w:tr>
    </w:tbl>
    <w:p w14:paraId="2105D6C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4CB2DE">
      <w:pPr>
        <w:snapToGrid w:val="0"/>
        <w:spacing w:before="50" w:after="120" w:afterLines="50"/>
        <w:jc w:val="left"/>
        <w:rPr>
          <w:rFonts w:ascii="仿宋" w:hAnsi="仿宋" w:eastAsia="仿宋"/>
          <w:sz w:val="30"/>
          <w:szCs w:val="30"/>
        </w:rPr>
      </w:pPr>
    </w:p>
    <w:p w14:paraId="741C2B3E">
      <w:pPr>
        <w:snapToGrid w:val="0"/>
        <w:spacing w:before="50" w:after="120" w:afterLines="50"/>
        <w:jc w:val="left"/>
        <w:rPr>
          <w:rFonts w:ascii="仿宋" w:hAnsi="仿宋" w:eastAsia="仿宋"/>
          <w:sz w:val="30"/>
          <w:szCs w:val="30"/>
        </w:rPr>
      </w:pPr>
    </w:p>
    <w:p w14:paraId="5C4064B4">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0DE4A2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34F3C079">
      <w:pPr>
        <w:snapToGrid w:val="0"/>
        <w:spacing w:before="50" w:after="120" w:afterLines="50"/>
        <w:rPr>
          <w:rFonts w:ascii="仿宋" w:hAnsi="仿宋" w:eastAsia="仿宋"/>
          <w:b/>
          <w:spacing w:val="40"/>
          <w:kern w:val="0"/>
          <w:sz w:val="36"/>
          <w:szCs w:val="36"/>
        </w:rPr>
      </w:pPr>
    </w:p>
    <w:p w14:paraId="1DD6B2B7">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0E808644">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FF0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8F12A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0B72D24">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CEF591F">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F844B39">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1336335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4DA6D3">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7DCA84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03A92E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ABEAC8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0AE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18C40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E40771D">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6CA460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A15767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A7F3C49">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76862A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8FE1F6F">
            <w:pPr>
              <w:snapToGrid w:val="0"/>
              <w:spacing w:before="50" w:after="50"/>
              <w:jc w:val="center"/>
              <w:rPr>
                <w:rFonts w:ascii="仿宋" w:hAnsi="仿宋" w:eastAsia="仿宋"/>
                <w:sz w:val="30"/>
                <w:szCs w:val="30"/>
              </w:rPr>
            </w:pPr>
          </w:p>
        </w:tc>
      </w:tr>
      <w:tr w14:paraId="3AD8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91FFBA">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0A4087B">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2F2BC5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EB1B9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F59EE1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350A1C5">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D5A856C">
            <w:pPr>
              <w:snapToGrid w:val="0"/>
              <w:spacing w:before="50" w:after="50"/>
              <w:jc w:val="center"/>
              <w:rPr>
                <w:rFonts w:ascii="仿宋" w:hAnsi="仿宋" w:eastAsia="仿宋"/>
                <w:sz w:val="30"/>
                <w:szCs w:val="30"/>
              </w:rPr>
            </w:pPr>
          </w:p>
        </w:tc>
      </w:tr>
    </w:tbl>
    <w:p w14:paraId="71B72421">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A97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A0BD9A4">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3F8FAB">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112493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F5BF8F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6999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AEEB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DA54EF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64D82F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EE50F29">
            <w:pPr>
              <w:snapToGrid w:val="0"/>
              <w:spacing w:before="50" w:after="50"/>
              <w:jc w:val="center"/>
              <w:rPr>
                <w:rFonts w:ascii="仿宋" w:hAnsi="仿宋" w:eastAsia="仿宋"/>
                <w:sz w:val="30"/>
                <w:szCs w:val="30"/>
              </w:rPr>
            </w:pPr>
          </w:p>
        </w:tc>
      </w:tr>
      <w:tr w14:paraId="4150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0236B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26462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4A66BA1">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DEACE21">
            <w:pPr>
              <w:snapToGrid w:val="0"/>
              <w:spacing w:before="50" w:after="50"/>
              <w:jc w:val="center"/>
              <w:rPr>
                <w:rFonts w:ascii="仿宋" w:hAnsi="仿宋" w:eastAsia="仿宋"/>
                <w:sz w:val="30"/>
                <w:szCs w:val="30"/>
              </w:rPr>
            </w:pPr>
          </w:p>
        </w:tc>
      </w:tr>
    </w:tbl>
    <w:p w14:paraId="4B28AAB4">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54412DE9">
      <w:pPr>
        <w:snapToGrid w:val="0"/>
        <w:spacing w:before="120" w:beforeLines="50"/>
        <w:rPr>
          <w:rFonts w:ascii="仿宋" w:hAnsi="仿宋" w:eastAsia="仿宋"/>
          <w:sz w:val="30"/>
          <w:szCs w:val="30"/>
        </w:rPr>
      </w:pPr>
    </w:p>
    <w:p w14:paraId="6268FC5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27860F5">
      <w:pPr>
        <w:snapToGrid w:val="0"/>
        <w:spacing w:before="50" w:after="50"/>
        <w:rPr>
          <w:rFonts w:ascii="仿宋" w:hAnsi="仿宋" w:eastAsia="仿宋"/>
          <w:spacing w:val="20"/>
          <w:sz w:val="30"/>
          <w:szCs w:val="30"/>
        </w:rPr>
      </w:pPr>
    </w:p>
    <w:p w14:paraId="4E6EF696">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2CFD28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9992E14">
      <w:pPr>
        <w:snapToGrid w:val="0"/>
        <w:spacing w:before="50" w:after="120" w:afterLines="50"/>
        <w:rPr>
          <w:rFonts w:ascii="仿宋" w:hAnsi="仿宋" w:eastAsia="仿宋"/>
          <w:b/>
          <w:sz w:val="32"/>
          <w:szCs w:val="32"/>
        </w:rPr>
      </w:pPr>
    </w:p>
    <w:p w14:paraId="3FBF1146">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D64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ED1400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904FBD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2D1D8A17">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9542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8EB8CE">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D0A18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5F77E2C">
            <w:pPr>
              <w:pStyle w:val="28"/>
              <w:snapToGrid w:val="0"/>
              <w:spacing w:before="120" w:after="120" w:line="240" w:lineRule="auto"/>
              <w:outlineLvl w:val="0"/>
              <w:rPr>
                <w:rFonts w:ascii="仿宋" w:hAnsi="仿宋" w:eastAsia="仿宋"/>
                <w:sz w:val="30"/>
                <w:szCs w:val="30"/>
              </w:rPr>
            </w:pPr>
          </w:p>
        </w:tc>
      </w:tr>
      <w:tr w14:paraId="65E0B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86B25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DB77F48">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A3354A6">
            <w:pPr>
              <w:pStyle w:val="28"/>
              <w:snapToGrid w:val="0"/>
              <w:spacing w:before="120" w:after="120" w:line="240" w:lineRule="auto"/>
              <w:rPr>
                <w:rFonts w:ascii="仿宋" w:hAnsi="仿宋" w:eastAsia="仿宋"/>
                <w:sz w:val="30"/>
                <w:szCs w:val="30"/>
              </w:rPr>
            </w:pPr>
          </w:p>
        </w:tc>
      </w:tr>
      <w:tr w14:paraId="5A473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BC134D">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E03D658">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C59C14C">
            <w:pPr>
              <w:pStyle w:val="28"/>
              <w:snapToGrid w:val="0"/>
              <w:spacing w:before="120" w:after="120" w:line="240" w:lineRule="auto"/>
              <w:outlineLvl w:val="0"/>
              <w:rPr>
                <w:rFonts w:ascii="仿宋" w:hAnsi="仿宋" w:eastAsia="仿宋"/>
                <w:sz w:val="30"/>
                <w:szCs w:val="30"/>
              </w:rPr>
            </w:pPr>
          </w:p>
        </w:tc>
      </w:tr>
      <w:tr w14:paraId="6673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30A92C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4AA5F9">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3245BA4C">
            <w:pPr>
              <w:pStyle w:val="28"/>
              <w:snapToGrid w:val="0"/>
              <w:spacing w:before="120" w:after="120" w:line="240" w:lineRule="auto"/>
              <w:outlineLvl w:val="0"/>
              <w:rPr>
                <w:rFonts w:ascii="仿宋" w:hAnsi="仿宋" w:eastAsia="仿宋"/>
                <w:sz w:val="30"/>
                <w:szCs w:val="30"/>
              </w:rPr>
            </w:pPr>
          </w:p>
        </w:tc>
      </w:tr>
      <w:tr w14:paraId="5EE8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853994">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C00D21">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F76478">
            <w:pPr>
              <w:pStyle w:val="28"/>
              <w:snapToGrid w:val="0"/>
              <w:spacing w:before="120" w:after="120" w:line="240" w:lineRule="auto"/>
              <w:outlineLvl w:val="0"/>
              <w:rPr>
                <w:rFonts w:ascii="仿宋" w:hAnsi="仿宋" w:eastAsia="仿宋"/>
                <w:sz w:val="30"/>
                <w:szCs w:val="30"/>
              </w:rPr>
            </w:pPr>
          </w:p>
        </w:tc>
      </w:tr>
      <w:tr w14:paraId="0F46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38079A">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7BE9A5E">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3D4DE26">
            <w:pPr>
              <w:pStyle w:val="28"/>
              <w:snapToGrid w:val="0"/>
              <w:spacing w:before="120" w:after="120" w:line="240" w:lineRule="auto"/>
              <w:outlineLvl w:val="0"/>
              <w:rPr>
                <w:rFonts w:ascii="仿宋" w:hAnsi="仿宋" w:eastAsia="仿宋"/>
                <w:sz w:val="30"/>
                <w:szCs w:val="30"/>
              </w:rPr>
            </w:pPr>
          </w:p>
        </w:tc>
      </w:tr>
    </w:tbl>
    <w:p w14:paraId="69073674">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4140E1E3">
      <w:pPr>
        <w:snapToGrid w:val="0"/>
        <w:spacing w:before="50" w:after="50"/>
        <w:rPr>
          <w:rFonts w:ascii="仿宋" w:hAnsi="仿宋" w:eastAsia="仿宋"/>
          <w:spacing w:val="20"/>
          <w:sz w:val="30"/>
          <w:szCs w:val="30"/>
        </w:rPr>
      </w:pPr>
    </w:p>
    <w:p w14:paraId="0D941E5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0E7883D">
      <w:pPr>
        <w:snapToGrid w:val="0"/>
        <w:spacing w:before="50" w:after="120" w:afterLines="50"/>
        <w:jc w:val="left"/>
        <w:rPr>
          <w:rFonts w:ascii="仿宋" w:hAnsi="仿宋" w:eastAsia="仿宋"/>
          <w:sz w:val="30"/>
          <w:szCs w:val="30"/>
        </w:rPr>
      </w:pPr>
    </w:p>
    <w:p w14:paraId="548678F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1B2485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5FF0E5D">
      <w:pPr>
        <w:snapToGrid w:val="0"/>
        <w:spacing w:before="120" w:beforeLines="50" w:after="50"/>
        <w:rPr>
          <w:rFonts w:ascii="仿宋" w:hAnsi="仿宋" w:eastAsia="仿宋"/>
          <w:b/>
          <w:sz w:val="30"/>
          <w:szCs w:val="30"/>
        </w:rPr>
      </w:pPr>
    </w:p>
    <w:p w14:paraId="43AA3B14">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30F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1C65FA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CAD22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AACD67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377C043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CBEC8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0E34BE8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0728C9">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17B4B6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290A4E9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E3A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A312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E4304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F43E3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504D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3DCF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35AD4A">
            <w:pPr>
              <w:snapToGrid w:val="0"/>
              <w:spacing w:before="120" w:beforeLines="50" w:after="50" w:line="460" w:lineRule="exact"/>
              <w:rPr>
                <w:rFonts w:ascii="仿宋" w:hAnsi="仿宋" w:eastAsia="仿宋"/>
                <w:b/>
                <w:bCs/>
                <w:kern w:val="0"/>
                <w:sz w:val="30"/>
                <w:szCs w:val="30"/>
              </w:rPr>
            </w:pPr>
          </w:p>
        </w:tc>
      </w:tr>
      <w:tr w14:paraId="6BD7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C97CD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37131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94B40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43EA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F87E9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805269">
            <w:pPr>
              <w:snapToGrid w:val="0"/>
              <w:spacing w:before="120" w:beforeLines="50" w:after="50" w:line="460" w:lineRule="exact"/>
              <w:rPr>
                <w:rFonts w:ascii="仿宋" w:hAnsi="仿宋" w:eastAsia="仿宋"/>
                <w:b/>
                <w:bCs/>
                <w:kern w:val="0"/>
                <w:sz w:val="30"/>
                <w:szCs w:val="30"/>
              </w:rPr>
            </w:pPr>
          </w:p>
        </w:tc>
      </w:tr>
      <w:tr w14:paraId="2E05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DA75F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6679C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12F3978">
            <w:pPr>
              <w:pStyle w:val="33"/>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35A22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BB32F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2CA3D3">
            <w:pPr>
              <w:snapToGrid w:val="0"/>
              <w:spacing w:before="120" w:beforeLines="50" w:after="50" w:line="460" w:lineRule="exact"/>
              <w:rPr>
                <w:rFonts w:ascii="仿宋" w:hAnsi="仿宋" w:eastAsia="仿宋"/>
                <w:b/>
                <w:bCs/>
                <w:kern w:val="0"/>
                <w:sz w:val="30"/>
                <w:szCs w:val="30"/>
              </w:rPr>
            </w:pPr>
          </w:p>
        </w:tc>
      </w:tr>
      <w:tr w14:paraId="647DA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40317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B2E7A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3C4DEC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BB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29D74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EEECA1">
            <w:pPr>
              <w:snapToGrid w:val="0"/>
              <w:spacing w:before="120" w:beforeLines="50" w:after="50" w:line="460" w:lineRule="exact"/>
              <w:rPr>
                <w:rFonts w:ascii="仿宋" w:hAnsi="仿宋" w:eastAsia="仿宋"/>
                <w:b/>
                <w:bCs/>
                <w:kern w:val="0"/>
                <w:sz w:val="30"/>
                <w:szCs w:val="30"/>
              </w:rPr>
            </w:pPr>
          </w:p>
        </w:tc>
      </w:tr>
      <w:tr w14:paraId="7DBA0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A9E8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E62EE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46591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700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6C041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BAFC96">
            <w:pPr>
              <w:snapToGrid w:val="0"/>
              <w:spacing w:before="120" w:beforeLines="50" w:after="50" w:line="460" w:lineRule="exact"/>
              <w:rPr>
                <w:rFonts w:ascii="仿宋" w:hAnsi="仿宋" w:eastAsia="仿宋"/>
                <w:b/>
                <w:bCs/>
                <w:kern w:val="0"/>
                <w:sz w:val="30"/>
                <w:szCs w:val="30"/>
              </w:rPr>
            </w:pPr>
          </w:p>
        </w:tc>
      </w:tr>
      <w:tr w14:paraId="6771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64BC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0A2FE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C60B4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DBD66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0D2FA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50B723">
            <w:pPr>
              <w:snapToGrid w:val="0"/>
              <w:spacing w:before="120" w:beforeLines="50" w:after="50" w:line="460" w:lineRule="exact"/>
              <w:rPr>
                <w:rFonts w:ascii="仿宋" w:hAnsi="仿宋" w:eastAsia="仿宋"/>
                <w:b/>
                <w:bCs/>
                <w:kern w:val="0"/>
                <w:sz w:val="30"/>
                <w:szCs w:val="30"/>
              </w:rPr>
            </w:pPr>
          </w:p>
        </w:tc>
      </w:tr>
      <w:tr w14:paraId="6C4A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C166AE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50AD8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EA6EA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54B9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7D83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A57BE2">
            <w:pPr>
              <w:snapToGrid w:val="0"/>
              <w:spacing w:before="120" w:beforeLines="50" w:after="50" w:line="460" w:lineRule="exact"/>
              <w:rPr>
                <w:rFonts w:ascii="仿宋" w:hAnsi="仿宋" w:eastAsia="仿宋"/>
                <w:b/>
                <w:bCs/>
                <w:kern w:val="0"/>
                <w:sz w:val="30"/>
                <w:szCs w:val="30"/>
              </w:rPr>
            </w:pPr>
          </w:p>
        </w:tc>
      </w:tr>
      <w:tr w14:paraId="7C56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D40CE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B8715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EB730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3EF20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B48B7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83ADD5">
            <w:pPr>
              <w:snapToGrid w:val="0"/>
              <w:spacing w:before="120" w:beforeLines="50" w:after="50" w:line="460" w:lineRule="exact"/>
              <w:rPr>
                <w:rFonts w:ascii="仿宋" w:hAnsi="仿宋" w:eastAsia="仿宋"/>
                <w:b/>
                <w:bCs/>
                <w:kern w:val="0"/>
                <w:sz w:val="30"/>
                <w:szCs w:val="30"/>
              </w:rPr>
            </w:pPr>
          </w:p>
        </w:tc>
      </w:tr>
      <w:tr w14:paraId="14902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0F707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D6953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B9DAC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0854F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A7562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F474DC">
            <w:pPr>
              <w:snapToGrid w:val="0"/>
              <w:spacing w:before="120" w:beforeLines="50" w:after="50" w:line="460" w:lineRule="exact"/>
              <w:rPr>
                <w:rFonts w:ascii="仿宋" w:hAnsi="仿宋" w:eastAsia="仿宋"/>
                <w:b/>
                <w:bCs/>
                <w:kern w:val="0"/>
                <w:sz w:val="30"/>
                <w:szCs w:val="30"/>
              </w:rPr>
            </w:pPr>
          </w:p>
        </w:tc>
      </w:tr>
    </w:tbl>
    <w:p w14:paraId="5547F44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3DB9FFC">
      <w:pPr>
        <w:snapToGrid w:val="0"/>
        <w:spacing w:before="50" w:after="120" w:afterLines="50" w:line="460" w:lineRule="exact"/>
        <w:jc w:val="left"/>
        <w:rPr>
          <w:rFonts w:ascii="仿宋" w:hAnsi="仿宋" w:eastAsia="仿宋"/>
          <w:sz w:val="30"/>
          <w:szCs w:val="30"/>
        </w:rPr>
      </w:pPr>
    </w:p>
    <w:p w14:paraId="5C1C9E3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2F371F78">
      <w:pPr>
        <w:snapToGrid w:val="0"/>
        <w:spacing w:before="50" w:after="120" w:afterLines="50" w:line="460" w:lineRule="exact"/>
        <w:jc w:val="left"/>
        <w:rPr>
          <w:rFonts w:ascii="仿宋" w:hAnsi="仿宋" w:eastAsia="仿宋"/>
          <w:sz w:val="30"/>
          <w:szCs w:val="30"/>
        </w:rPr>
      </w:pPr>
    </w:p>
    <w:p w14:paraId="077B471B">
      <w:pPr>
        <w:pStyle w:val="28"/>
        <w:snapToGrid w:val="0"/>
        <w:spacing w:before="120" w:after="120" w:line="460" w:lineRule="exact"/>
        <w:rPr>
          <w:rFonts w:ascii="仿宋" w:hAnsi="仿宋" w:eastAsia="仿宋"/>
          <w:sz w:val="30"/>
          <w:szCs w:val="30"/>
        </w:rPr>
      </w:pPr>
    </w:p>
    <w:p w14:paraId="5354FFDA">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4A5B59F5">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1A8ADA47">
      <w:pPr>
        <w:snapToGrid w:val="0"/>
        <w:spacing w:before="50"/>
        <w:jc w:val="center"/>
        <w:rPr>
          <w:rFonts w:ascii="仿宋" w:hAnsi="仿宋" w:eastAsia="仿宋"/>
          <w:b/>
          <w:sz w:val="32"/>
          <w:szCs w:val="32"/>
        </w:rPr>
      </w:pPr>
    </w:p>
    <w:p w14:paraId="7FECBDF5">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8D2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3F8817CE">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74EFD7">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9C33B1">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C727C5F">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3E446A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2AF9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55D039D">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9C3C11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5993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29AA04">
            <w:pPr>
              <w:snapToGrid w:val="0"/>
              <w:spacing w:before="120" w:beforeLines="50"/>
              <w:rPr>
                <w:rFonts w:ascii="仿宋" w:hAnsi="仿宋" w:eastAsia="仿宋"/>
                <w:sz w:val="30"/>
                <w:szCs w:val="30"/>
              </w:rPr>
            </w:pPr>
          </w:p>
        </w:tc>
      </w:tr>
      <w:tr w14:paraId="711A3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154100C">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2FEE69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F016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547FAF">
            <w:pPr>
              <w:snapToGrid w:val="0"/>
              <w:spacing w:before="120" w:beforeLines="50"/>
              <w:ind w:left="43"/>
              <w:rPr>
                <w:rFonts w:ascii="仿宋" w:hAnsi="仿宋" w:eastAsia="仿宋"/>
                <w:sz w:val="30"/>
                <w:szCs w:val="30"/>
              </w:rPr>
            </w:pPr>
          </w:p>
        </w:tc>
      </w:tr>
      <w:tr w14:paraId="133A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2BBCE34">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25D2D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5C2F4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5DE8AB">
            <w:pPr>
              <w:snapToGrid w:val="0"/>
              <w:spacing w:before="120" w:beforeLines="50"/>
              <w:ind w:left="43"/>
              <w:rPr>
                <w:rFonts w:ascii="仿宋" w:hAnsi="仿宋" w:eastAsia="仿宋"/>
                <w:sz w:val="30"/>
                <w:szCs w:val="30"/>
              </w:rPr>
            </w:pPr>
          </w:p>
        </w:tc>
      </w:tr>
      <w:tr w14:paraId="7D7A3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87C5C3">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EA81DB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843E6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7C292">
            <w:pPr>
              <w:snapToGrid w:val="0"/>
              <w:spacing w:before="120" w:beforeLines="50"/>
              <w:ind w:left="43"/>
              <w:rPr>
                <w:rFonts w:ascii="仿宋" w:hAnsi="仿宋" w:eastAsia="仿宋"/>
                <w:sz w:val="30"/>
                <w:szCs w:val="30"/>
              </w:rPr>
            </w:pPr>
          </w:p>
        </w:tc>
      </w:tr>
      <w:tr w14:paraId="09A6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D9A3B9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C6BEBF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1111A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2B909C">
            <w:pPr>
              <w:snapToGrid w:val="0"/>
              <w:spacing w:before="120" w:beforeLines="50"/>
              <w:rPr>
                <w:rFonts w:ascii="仿宋" w:hAnsi="仿宋" w:eastAsia="仿宋"/>
                <w:sz w:val="30"/>
                <w:szCs w:val="30"/>
              </w:rPr>
            </w:pPr>
          </w:p>
        </w:tc>
      </w:tr>
      <w:tr w14:paraId="7DB1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1E83C9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0CACDB3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5F071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24021C6">
            <w:pPr>
              <w:snapToGrid w:val="0"/>
              <w:spacing w:before="120" w:beforeLines="50"/>
              <w:rPr>
                <w:rFonts w:ascii="仿宋" w:hAnsi="仿宋" w:eastAsia="仿宋"/>
                <w:sz w:val="30"/>
                <w:szCs w:val="30"/>
              </w:rPr>
            </w:pPr>
          </w:p>
        </w:tc>
      </w:tr>
      <w:tr w14:paraId="2A6F5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769452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5E6B01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03EED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A69185">
            <w:pPr>
              <w:snapToGrid w:val="0"/>
              <w:spacing w:before="120" w:beforeLines="50"/>
              <w:rPr>
                <w:rFonts w:ascii="仿宋" w:hAnsi="仿宋" w:eastAsia="仿宋"/>
                <w:sz w:val="30"/>
                <w:szCs w:val="30"/>
              </w:rPr>
            </w:pPr>
          </w:p>
        </w:tc>
      </w:tr>
      <w:tr w14:paraId="1500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172BAD6">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40B0C7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4F85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AD1C46">
            <w:pPr>
              <w:snapToGrid w:val="0"/>
              <w:spacing w:before="120" w:beforeLines="50"/>
              <w:rPr>
                <w:rFonts w:ascii="仿宋" w:hAnsi="仿宋" w:eastAsia="仿宋"/>
                <w:sz w:val="30"/>
                <w:szCs w:val="30"/>
              </w:rPr>
            </w:pPr>
          </w:p>
        </w:tc>
      </w:tr>
      <w:tr w14:paraId="4F52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9D7AC9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75750CC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99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3C09C52">
            <w:pPr>
              <w:snapToGrid w:val="0"/>
              <w:spacing w:before="120" w:beforeLines="50"/>
              <w:rPr>
                <w:rFonts w:ascii="仿宋" w:hAnsi="仿宋" w:eastAsia="仿宋"/>
                <w:sz w:val="30"/>
                <w:szCs w:val="30"/>
              </w:rPr>
            </w:pPr>
          </w:p>
        </w:tc>
      </w:tr>
      <w:tr w14:paraId="7873A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83FE15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51F34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9308E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F3A43B7">
            <w:pPr>
              <w:snapToGrid w:val="0"/>
              <w:spacing w:before="120" w:beforeLines="50"/>
              <w:rPr>
                <w:rFonts w:ascii="仿宋" w:hAnsi="仿宋" w:eastAsia="仿宋"/>
                <w:b/>
                <w:bCs/>
                <w:sz w:val="30"/>
                <w:szCs w:val="30"/>
              </w:rPr>
            </w:pPr>
          </w:p>
        </w:tc>
      </w:tr>
    </w:tbl>
    <w:p w14:paraId="51DAAC89">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9488A1A">
      <w:pPr>
        <w:widowControl/>
        <w:jc w:val="left"/>
        <w:rPr>
          <w:rFonts w:ascii="仿宋" w:hAnsi="仿宋" w:eastAsia="仿宋"/>
          <w:sz w:val="30"/>
          <w:szCs w:val="30"/>
        </w:rPr>
        <w:sectPr>
          <w:pgSz w:w="11906" w:h="16838"/>
          <w:pgMar w:top="1474" w:right="1797" w:bottom="1247" w:left="1797" w:header="851" w:footer="851" w:gutter="0"/>
          <w:cols w:space="720" w:num="1"/>
        </w:sectPr>
      </w:pPr>
    </w:p>
    <w:p w14:paraId="0EB44D88">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8AE2EE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338E7030">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BD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37F5D7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3AD2B08">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F7DB613">
            <w:pPr>
              <w:snapToGrid w:val="0"/>
              <w:jc w:val="center"/>
              <w:rPr>
                <w:rFonts w:ascii="仿宋" w:hAnsi="仿宋" w:eastAsia="仿宋"/>
                <w:sz w:val="30"/>
                <w:szCs w:val="30"/>
              </w:rPr>
            </w:pPr>
            <w:r>
              <w:rPr>
                <w:rFonts w:hint="eastAsia" w:ascii="仿宋" w:hAnsi="仿宋" w:eastAsia="仿宋"/>
                <w:sz w:val="30"/>
                <w:szCs w:val="30"/>
              </w:rPr>
              <w:t>采购</w:t>
            </w:r>
          </w:p>
          <w:p w14:paraId="54BB692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F64DC1">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6C7283">
            <w:pPr>
              <w:snapToGrid w:val="0"/>
              <w:jc w:val="center"/>
              <w:rPr>
                <w:rFonts w:ascii="仿宋" w:hAnsi="仿宋" w:eastAsia="仿宋"/>
                <w:sz w:val="30"/>
                <w:szCs w:val="30"/>
              </w:rPr>
            </w:pPr>
            <w:r>
              <w:rPr>
                <w:rFonts w:hint="eastAsia" w:ascii="仿宋" w:hAnsi="仿宋" w:eastAsia="仿宋"/>
                <w:sz w:val="30"/>
                <w:szCs w:val="30"/>
              </w:rPr>
              <w:t>合同</w:t>
            </w:r>
          </w:p>
          <w:p w14:paraId="51C2B892">
            <w:pPr>
              <w:snapToGrid w:val="0"/>
              <w:jc w:val="center"/>
              <w:rPr>
                <w:rFonts w:ascii="仿宋" w:hAnsi="仿宋" w:eastAsia="仿宋"/>
                <w:sz w:val="30"/>
                <w:szCs w:val="30"/>
              </w:rPr>
            </w:pPr>
            <w:r>
              <w:rPr>
                <w:rFonts w:hint="eastAsia" w:ascii="仿宋" w:hAnsi="仿宋" w:eastAsia="仿宋"/>
                <w:sz w:val="30"/>
                <w:szCs w:val="30"/>
              </w:rPr>
              <w:t>金额</w:t>
            </w:r>
          </w:p>
          <w:p w14:paraId="2765336E">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448884">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0E5FB9B">
            <w:pPr>
              <w:snapToGrid w:val="0"/>
              <w:jc w:val="center"/>
              <w:rPr>
                <w:rFonts w:ascii="仿宋" w:hAnsi="仿宋" w:eastAsia="仿宋"/>
                <w:sz w:val="30"/>
                <w:szCs w:val="30"/>
              </w:rPr>
            </w:pPr>
            <w:r>
              <w:rPr>
                <w:rFonts w:hint="eastAsia" w:ascii="仿宋" w:hAnsi="仿宋" w:eastAsia="仿宋"/>
                <w:sz w:val="30"/>
                <w:szCs w:val="30"/>
              </w:rPr>
              <w:t>采购单位联系人及</w:t>
            </w:r>
          </w:p>
          <w:p w14:paraId="255B5004">
            <w:pPr>
              <w:snapToGrid w:val="0"/>
              <w:jc w:val="center"/>
              <w:rPr>
                <w:rFonts w:ascii="仿宋" w:hAnsi="仿宋" w:eastAsia="仿宋"/>
                <w:sz w:val="30"/>
                <w:szCs w:val="30"/>
              </w:rPr>
            </w:pPr>
            <w:r>
              <w:rPr>
                <w:rFonts w:hint="eastAsia" w:ascii="仿宋" w:hAnsi="仿宋" w:eastAsia="仿宋"/>
                <w:sz w:val="30"/>
                <w:szCs w:val="30"/>
              </w:rPr>
              <w:t>联系电话</w:t>
            </w:r>
          </w:p>
        </w:tc>
      </w:tr>
      <w:tr w14:paraId="6CD5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2DDA6BF">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FA2DE1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07EB7E">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7D09BD">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6B0B105">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56EEC8">
            <w:pPr>
              <w:snapToGrid w:val="0"/>
              <w:jc w:val="center"/>
              <w:rPr>
                <w:rFonts w:ascii="仿宋" w:hAnsi="仿宋" w:eastAsia="仿宋"/>
                <w:sz w:val="30"/>
                <w:szCs w:val="30"/>
              </w:rPr>
            </w:pPr>
            <w:r>
              <w:rPr>
                <w:rFonts w:hint="eastAsia" w:ascii="仿宋" w:hAnsi="仿宋" w:eastAsia="仿宋"/>
                <w:sz w:val="30"/>
                <w:szCs w:val="30"/>
              </w:rPr>
              <w:t>合</w:t>
            </w:r>
          </w:p>
          <w:p w14:paraId="3599056F">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5A86819">
            <w:pPr>
              <w:snapToGrid w:val="0"/>
              <w:jc w:val="center"/>
              <w:rPr>
                <w:rFonts w:ascii="仿宋" w:hAnsi="仿宋" w:eastAsia="仿宋"/>
                <w:sz w:val="30"/>
                <w:szCs w:val="30"/>
              </w:rPr>
            </w:pPr>
            <w:r>
              <w:rPr>
                <w:rFonts w:hint="eastAsia" w:ascii="仿宋" w:hAnsi="仿宋" w:eastAsia="仿宋"/>
                <w:sz w:val="30"/>
                <w:szCs w:val="30"/>
              </w:rPr>
              <w:t>验收</w:t>
            </w:r>
          </w:p>
          <w:p w14:paraId="50A9D0F4">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52491F">
            <w:pPr>
              <w:widowControl/>
              <w:jc w:val="left"/>
              <w:rPr>
                <w:rFonts w:ascii="仿宋" w:hAnsi="仿宋" w:eastAsia="仿宋"/>
                <w:sz w:val="30"/>
                <w:szCs w:val="30"/>
              </w:rPr>
            </w:pPr>
          </w:p>
        </w:tc>
      </w:tr>
      <w:tr w14:paraId="157F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FECCC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80A9D4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82D23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689FA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330EA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280B7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5B5D8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42E4346">
            <w:pPr>
              <w:snapToGrid w:val="0"/>
              <w:spacing w:before="50" w:after="120" w:afterLines="50" w:line="400" w:lineRule="exact"/>
              <w:jc w:val="left"/>
              <w:rPr>
                <w:rFonts w:ascii="仿宋" w:hAnsi="仿宋" w:eastAsia="仿宋"/>
                <w:b/>
                <w:bCs/>
                <w:kern w:val="0"/>
                <w:sz w:val="30"/>
                <w:szCs w:val="30"/>
              </w:rPr>
            </w:pPr>
          </w:p>
        </w:tc>
      </w:tr>
      <w:tr w14:paraId="34CA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A94290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8C0E8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6721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287F5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1C6CB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AAA56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96958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FF3FABC">
            <w:pPr>
              <w:snapToGrid w:val="0"/>
              <w:spacing w:before="50" w:after="120" w:afterLines="50" w:line="400" w:lineRule="exact"/>
              <w:jc w:val="left"/>
              <w:rPr>
                <w:rFonts w:ascii="仿宋" w:hAnsi="仿宋" w:eastAsia="仿宋"/>
                <w:b/>
                <w:bCs/>
                <w:kern w:val="0"/>
                <w:sz w:val="30"/>
                <w:szCs w:val="30"/>
              </w:rPr>
            </w:pPr>
          </w:p>
        </w:tc>
      </w:tr>
      <w:tr w14:paraId="5B3B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2FB8D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4DDB4A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FDE79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9308D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3113E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96B6C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8BFC9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A068189">
            <w:pPr>
              <w:snapToGrid w:val="0"/>
              <w:spacing w:before="50" w:after="120" w:afterLines="50" w:line="400" w:lineRule="exact"/>
              <w:jc w:val="left"/>
              <w:rPr>
                <w:rFonts w:ascii="仿宋" w:hAnsi="仿宋" w:eastAsia="仿宋"/>
                <w:b/>
                <w:bCs/>
                <w:kern w:val="0"/>
                <w:sz w:val="30"/>
                <w:szCs w:val="30"/>
              </w:rPr>
            </w:pPr>
          </w:p>
        </w:tc>
      </w:tr>
      <w:tr w14:paraId="25EF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01589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DDD867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A2B0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AB8DE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46322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3FB3C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3D05D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DC7B37E">
            <w:pPr>
              <w:snapToGrid w:val="0"/>
              <w:spacing w:before="50" w:after="120" w:afterLines="50" w:line="400" w:lineRule="exact"/>
              <w:jc w:val="left"/>
              <w:rPr>
                <w:rFonts w:ascii="仿宋" w:hAnsi="仿宋" w:eastAsia="仿宋"/>
                <w:b/>
                <w:bCs/>
                <w:kern w:val="0"/>
                <w:sz w:val="30"/>
                <w:szCs w:val="30"/>
              </w:rPr>
            </w:pPr>
          </w:p>
        </w:tc>
      </w:tr>
      <w:tr w14:paraId="1F3B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C3202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BFCC9EC">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3460E51">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84AF5BC">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9835DDC">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0A168EF3">
      <w:pPr>
        <w:ind w:right="-110"/>
        <w:rPr>
          <w:rFonts w:ascii="仿宋" w:hAnsi="仿宋" w:eastAsia="仿宋"/>
          <w:spacing w:val="40"/>
          <w:sz w:val="52"/>
          <w:szCs w:val="52"/>
        </w:rPr>
      </w:pPr>
    </w:p>
    <w:p w14:paraId="07F4CF29">
      <w:pPr>
        <w:ind w:right="-110"/>
        <w:jc w:val="center"/>
        <w:rPr>
          <w:rFonts w:hint="eastAsia" w:ascii="仿宋" w:hAnsi="仿宋" w:eastAsia="仿宋"/>
          <w:spacing w:val="40"/>
          <w:sz w:val="52"/>
          <w:szCs w:val="52"/>
          <w:lang w:eastAsia="zh-CN"/>
        </w:rPr>
      </w:pPr>
      <w:bookmarkStart w:id="97" w:name="PO_3000001756_PM002"/>
      <w:r>
        <w:rPr>
          <w:rFonts w:hint="eastAsia" w:ascii="仿宋" w:hAnsi="仿宋" w:eastAsia="仿宋"/>
          <w:b/>
          <w:spacing w:val="40"/>
          <w:sz w:val="52"/>
          <w:szCs w:val="52"/>
          <w:lang w:eastAsia="zh-CN"/>
        </w:rPr>
        <w:t>浙江省博物馆2025年度保洁服务物业项目</w:t>
      </w:r>
      <w:bookmarkEnd w:id="97"/>
    </w:p>
    <w:p w14:paraId="064D2AC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8" w:name="PO_3000001756_PM001"/>
      <w:r>
        <w:rPr>
          <w:rFonts w:hint="eastAsia" w:ascii="仿宋" w:hAnsi="仿宋" w:eastAsia="仿宋"/>
          <w:b/>
          <w:sz w:val="36"/>
          <w:szCs w:val="36"/>
          <w:lang w:eastAsia="zh-CN"/>
        </w:rPr>
        <w:t>ZZCG2025H-CS-114</w:t>
      </w:r>
      <w:bookmarkEnd w:id="98"/>
      <w:r>
        <w:rPr>
          <w:rFonts w:hint="eastAsia" w:ascii="仿宋" w:hAnsi="仿宋" w:eastAsia="仿宋"/>
          <w:sz w:val="36"/>
          <w:szCs w:val="36"/>
        </w:rPr>
        <w:t>（标项）</w:t>
      </w:r>
    </w:p>
    <w:p w14:paraId="4632C470">
      <w:pPr>
        <w:spacing w:after="100" w:afterAutospacing="1" w:line="800" w:lineRule="exact"/>
        <w:ind w:right="-108"/>
        <w:jc w:val="center"/>
        <w:rPr>
          <w:rFonts w:ascii="仿宋" w:hAnsi="仿宋" w:eastAsia="仿宋"/>
          <w:b/>
          <w:spacing w:val="40"/>
          <w:sz w:val="84"/>
          <w:szCs w:val="84"/>
        </w:rPr>
      </w:pPr>
    </w:p>
    <w:p w14:paraId="02FE888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FA20C0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2DA3FD3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5FFAC4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50CA1A2">
      <w:pPr>
        <w:spacing w:line="500" w:lineRule="exact"/>
        <w:ind w:right="532"/>
        <w:jc w:val="center"/>
        <w:rPr>
          <w:rFonts w:ascii="仿宋" w:hAnsi="仿宋" w:eastAsia="仿宋"/>
          <w:sz w:val="36"/>
          <w:szCs w:val="36"/>
        </w:rPr>
      </w:pPr>
    </w:p>
    <w:p w14:paraId="691C84C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28237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55D799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CF139B4">
      <w:pPr>
        <w:spacing w:line="600" w:lineRule="exact"/>
        <w:ind w:right="532"/>
        <w:rPr>
          <w:rFonts w:ascii="仿宋" w:hAnsi="仿宋" w:eastAsia="仿宋"/>
          <w:sz w:val="30"/>
          <w:szCs w:val="30"/>
        </w:rPr>
      </w:pPr>
    </w:p>
    <w:p w14:paraId="48FCCE4C">
      <w:pPr>
        <w:spacing w:line="600" w:lineRule="exact"/>
        <w:ind w:right="-108" w:firstLine="720" w:firstLineChars="200"/>
        <w:rPr>
          <w:rFonts w:ascii="仿宋" w:hAnsi="仿宋" w:eastAsia="仿宋"/>
          <w:sz w:val="36"/>
          <w:szCs w:val="36"/>
        </w:rPr>
      </w:pPr>
    </w:p>
    <w:p w14:paraId="726AB5DF">
      <w:pPr>
        <w:spacing w:line="600" w:lineRule="exact"/>
        <w:ind w:right="532" w:firstLine="600" w:firstLineChars="200"/>
        <w:rPr>
          <w:rFonts w:ascii="仿宋" w:hAnsi="仿宋" w:eastAsia="仿宋"/>
          <w:sz w:val="30"/>
          <w:szCs w:val="30"/>
        </w:rPr>
      </w:pPr>
    </w:p>
    <w:p w14:paraId="2659D027">
      <w:pPr>
        <w:tabs>
          <w:tab w:val="left" w:pos="6540"/>
        </w:tabs>
        <w:snapToGrid w:val="0"/>
        <w:spacing w:line="460" w:lineRule="exact"/>
        <w:ind w:firstLine="602" w:firstLineChars="200"/>
        <w:jc w:val="left"/>
        <w:rPr>
          <w:rFonts w:ascii="仿宋" w:hAnsi="仿宋" w:eastAsia="仿宋"/>
          <w:b/>
          <w:sz w:val="30"/>
          <w:szCs w:val="30"/>
        </w:rPr>
      </w:pPr>
    </w:p>
    <w:p w14:paraId="754EF90F">
      <w:pPr>
        <w:snapToGrid w:val="0"/>
        <w:spacing w:before="50" w:after="120" w:afterLines="50" w:line="460" w:lineRule="exact"/>
        <w:ind w:firstLine="600" w:firstLineChars="200"/>
        <w:jc w:val="left"/>
        <w:rPr>
          <w:rFonts w:ascii="仿宋" w:hAnsi="仿宋" w:eastAsia="仿宋"/>
          <w:sz w:val="30"/>
          <w:szCs w:val="30"/>
        </w:rPr>
      </w:pPr>
    </w:p>
    <w:p w14:paraId="7375762C">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09C4499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AFE8FB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165119D">
      <w:pPr>
        <w:pStyle w:val="45"/>
        <w:widowControl w:val="0"/>
        <w:spacing w:after="120" w:line="460" w:lineRule="exact"/>
        <w:ind w:firstLine="600" w:firstLineChars="200"/>
        <w:jc w:val="both"/>
        <w:rPr>
          <w:rFonts w:ascii="仿宋" w:hAnsi="仿宋" w:eastAsia="仿宋"/>
          <w:sz w:val="30"/>
          <w:szCs w:val="30"/>
        </w:rPr>
      </w:pPr>
    </w:p>
    <w:p w14:paraId="6D532364">
      <w:pPr>
        <w:snapToGrid w:val="0"/>
        <w:spacing w:line="460" w:lineRule="exact"/>
        <w:ind w:firstLine="600" w:firstLineChars="200"/>
        <w:jc w:val="left"/>
        <w:rPr>
          <w:rFonts w:ascii="仿宋" w:hAnsi="仿宋" w:eastAsia="仿宋"/>
          <w:sz w:val="30"/>
          <w:szCs w:val="30"/>
        </w:rPr>
      </w:pPr>
    </w:p>
    <w:p w14:paraId="1F8235C6">
      <w:pPr>
        <w:snapToGrid w:val="0"/>
        <w:spacing w:before="50" w:after="50"/>
        <w:rPr>
          <w:rFonts w:ascii="仿宋" w:hAnsi="仿宋" w:eastAsia="仿宋"/>
          <w:spacing w:val="20"/>
          <w:sz w:val="30"/>
          <w:szCs w:val="30"/>
        </w:rPr>
      </w:pPr>
    </w:p>
    <w:p w14:paraId="284A2B4F">
      <w:pPr>
        <w:snapToGrid w:val="0"/>
        <w:spacing w:before="50" w:after="50"/>
        <w:rPr>
          <w:rFonts w:ascii="仿宋" w:hAnsi="仿宋" w:eastAsia="仿宋"/>
          <w:spacing w:val="20"/>
          <w:sz w:val="30"/>
          <w:szCs w:val="30"/>
        </w:rPr>
      </w:pPr>
    </w:p>
    <w:p w14:paraId="5AD94E56">
      <w:pPr>
        <w:snapToGrid w:val="0"/>
        <w:spacing w:before="50" w:after="50"/>
        <w:rPr>
          <w:rFonts w:ascii="仿宋" w:hAnsi="仿宋" w:eastAsia="仿宋"/>
          <w:spacing w:val="20"/>
          <w:sz w:val="30"/>
          <w:szCs w:val="30"/>
        </w:rPr>
      </w:pPr>
    </w:p>
    <w:p w14:paraId="5A7475B0">
      <w:pPr>
        <w:snapToGrid w:val="0"/>
        <w:spacing w:before="50" w:after="50"/>
        <w:rPr>
          <w:rFonts w:ascii="仿宋" w:hAnsi="仿宋" w:eastAsia="仿宋"/>
          <w:spacing w:val="20"/>
          <w:sz w:val="30"/>
          <w:szCs w:val="30"/>
        </w:rPr>
      </w:pPr>
    </w:p>
    <w:p w14:paraId="137A71A5">
      <w:pPr>
        <w:snapToGrid w:val="0"/>
        <w:spacing w:before="50" w:after="50"/>
        <w:rPr>
          <w:rFonts w:ascii="仿宋" w:hAnsi="仿宋" w:eastAsia="仿宋"/>
          <w:spacing w:val="20"/>
          <w:sz w:val="30"/>
          <w:szCs w:val="30"/>
        </w:rPr>
      </w:pPr>
    </w:p>
    <w:p w14:paraId="3CFF2E8B">
      <w:pPr>
        <w:snapToGrid w:val="0"/>
        <w:spacing w:before="50" w:after="50"/>
        <w:rPr>
          <w:rFonts w:ascii="仿宋" w:hAnsi="仿宋" w:eastAsia="仿宋"/>
          <w:spacing w:val="20"/>
          <w:sz w:val="30"/>
          <w:szCs w:val="30"/>
        </w:rPr>
      </w:pPr>
    </w:p>
    <w:p w14:paraId="20654F7A">
      <w:pPr>
        <w:snapToGrid w:val="0"/>
        <w:spacing w:before="50" w:after="50"/>
        <w:rPr>
          <w:rFonts w:ascii="仿宋" w:hAnsi="仿宋" w:eastAsia="仿宋"/>
          <w:spacing w:val="20"/>
          <w:sz w:val="30"/>
          <w:szCs w:val="30"/>
        </w:rPr>
      </w:pPr>
    </w:p>
    <w:p w14:paraId="3CBF1F80">
      <w:pPr>
        <w:snapToGrid w:val="0"/>
        <w:spacing w:before="50" w:after="50"/>
        <w:rPr>
          <w:rFonts w:ascii="仿宋" w:hAnsi="仿宋" w:eastAsia="仿宋"/>
          <w:spacing w:val="20"/>
          <w:sz w:val="30"/>
          <w:szCs w:val="30"/>
        </w:rPr>
      </w:pPr>
    </w:p>
    <w:p w14:paraId="1420FE68">
      <w:pPr>
        <w:snapToGrid w:val="0"/>
        <w:spacing w:before="50" w:after="50"/>
        <w:rPr>
          <w:rFonts w:ascii="仿宋" w:hAnsi="仿宋" w:eastAsia="仿宋"/>
          <w:spacing w:val="20"/>
          <w:sz w:val="30"/>
          <w:szCs w:val="30"/>
        </w:rPr>
      </w:pPr>
    </w:p>
    <w:p w14:paraId="0C22259C">
      <w:pPr>
        <w:snapToGrid w:val="0"/>
        <w:spacing w:before="50" w:after="50"/>
        <w:rPr>
          <w:rFonts w:ascii="仿宋" w:hAnsi="仿宋" w:eastAsia="仿宋"/>
          <w:spacing w:val="20"/>
          <w:sz w:val="30"/>
          <w:szCs w:val="30"/>
        </w:rPr>
      </w:pPr>
    </w:p>
    <w:p w14:paraId="50C9BD1C">
      <w:pPr>
        <w:snapToGrid w:val="0"/>
        <w:spacing w:before="50" w:after="50"/>
        <w:rPr>
          <w:rFonts w:ascii="仿宋" w:hAnsi="仿宋" w:eastAsia="仿宋"/>
          <w:spacing w:val="20"/>
          <w:sz w:val="30"/>
          <w:szCs w:val="30"/>
        </w:rPr>
      </w:pPr>
    </w:p>
    <w:p w14:paraId="50005BF9">
      <w:pPr>
        <w:snapToGrid w:val="0"/>
        <w:spacing w:before="50" w:after="50"/>
        <w:rPr>
          <w:rFonts w:ascii="仿宋" w:hAnsi="仿宋" w:eastAsia="仿宋"/>
          <w:spacing w:val="20"/>
          <w:sz w:val="30"/>
          <w:szCs w:val="30"/>
        </w:rPr>
      </w:pPr>
    </w:p>
    <w:p w14:paraId="3A33947F">
      <w:pPr>
        <w:snapToGrid w:val="0"/>
        <w:spacing w:before="50" w:after="50"/>
        <w:rPr>
          <w:rFonts w:ascii="仿宋" w:hAnsi="仿宋" w:eastAsia="仿宋"/>
          <w:spacing w:val="20"/>
          <w:sz w:val="30"/>
          <w:szCs w:val="30"/>
        </w:rPr>
      </w:pPr>
    </w:p>
    <w:p w14:paraId="14ECE836">
      <w:pPr>
        <w:snapToGrid w:val="0"/>
        <w:spacing w:before="50" w:after="50"/>
        <w:rPr>
          <w:rFonts w:ascii="仿宋" w:hAnsi="仿宋" w:eastAsia="仿宋"/>
          <w:spacing w:val="20"/>
          <w:sz w:val="30"/>
          <w:szCs w:val="30"/>
        </w:rPr>
      </w:pPr>
    </w:p>
    <w:p w14:paraId="316A2E4B">
      <w:pPr>
        <w:snapToGrid w:val="0"/>
        <w:spacing w:before="50" w:after="50"/>
        <w:rPr>
          <w:rFonts w:ascii="仿宋" w:hAnsi="仿宋" w:eastAsia="仿宋"/>
          <w:spacing w:val="20"/>
          <w:sz w:val="30"/>
          <w:szCs w:val="30"/>
        </w:rPr>
      </w:pPr>
    </w:p>
    <w:p w14:paraId="1E4FBA42">
      <w:pPr>
        <w:snapToGrid w:val="0"/>
        <w:spacing w:before="50" w:after="50"/>
        <w:rPr>
          <w:rFonts w:ascii="仿宋" w:hAnsi="仿宋" w:eastAsia="仿宋"/>
          <w:spacing w:val="20"/>
          <w:sz w:val="30"/>
          <w:szCs w:val="30"/>
        </w:rPr>
      </w:pPr>
    </w:p>
    <w:p w14:paraId="4B20C47D">
      <w:pPr>
        <w:snapToGrid w:val="0"/>
        <w:spacing w:before="50" w:after="50"/>
        <w:rPr>
          <w:rFonts w:ascii="仿宋" w:hAnsi="仿宋" w:eastAsia="仿宋"/>
          <w:spacing w:val="20"/>
          <w:sz w:val="30"/>
          <w:szCs w:val="30"/>
        </w:rPr>
      </w:pPr>
    </w:p>
    <w:p w14:paraId="23B6E99D">
      <w:pPr>
        <w:snapToGrid w:val="0"/>
        <w:spacing w:before="50" w:after="50"/>
        <w:rPr>
          <w:rFonts w:ascii="仿宋" w:hAnsi="仿宋" w:eastAsia="仿宋"/>
          <w:spacing w:val="20"/>
          <w:sz w:val="30"/>
          <w:szCs w:val="30"/>
        </w:rPr>
      </w:pPr>
    </w:p>
    <w:p w14:paraId="792ADD7A">
      <w:pPr>
        <w:snapToGrid w:val="0"/>
        <w:spacing w:before="50" w:after="50"/>
        <w:rPr>
          <w:rFonts w:ascii="仿宋" w:hAnsi="仿宋" w:eastAsia="仿宋"/>
          <w:spacing w:val="20"/>
          <w:sz w:val="30"/>
          <w:szCs w:val="30"/>
        </w:rPr>
      </w:pPr>
    </w:p>
    <w:p w14:paraId="7FF797DD">
      <w:pPr>
        <w:snapToGrid w:val="0"/>
        <w:spacing w:before="50" w:after="50"/>
        <w:rPr>
          <w:rFonts w:ascii="仿宋" w:hAnsi="仿宋" w:eastAsia="仿宋"/>
          <w:spacing w:val="20"/>
          <w:sz w:val="30"/>
          <w:szCs w:val="30"/>
        </w:rPr>
      </w:pPr>
    </w:p>
    <w:p w14:paraId="15F59B70">
      <w:pPr>
        <w:snapToGrid w:val="0"/>
        <w:spacing w:before="50" w:after="50"/>
        <w:rPr>
          <w:rFonts w:ascii="仿宋" w:hAnsi="仿宋" w:eastAsia="仿宋"/>
          <w:spacing w:val="20"/>
          <w:sz w:val="30"/>
          <w:szCs w:val="30"/>
        </w:rPr>
      </w:pPr>
    </w:p>
    <w:p w14:paraId="21497C53">
      <w:pPr>
        <w:snapToGrid w:val="0"/>
        <w:spacing w:before="50" w:after="50"/>
        <w:rPr>
          <w:rFonts w:ascii="仿宋" w:hAnsi="仿宋" w:eastAsia="仿宋"/>
          <w:spacing w:val="20"/>
          <w:sz w:val="30"/>
          <w:szCs w:val="30"/>
        </w:rPr>
      </w:pPr>
    </w:p>
    <w:p w14:paraId="518AB7EF">
      <w:pPr>
        <w:snapToGrid w:val="0"/>
        <w:spacing w:before="50" w:after="50"/>
        <w:rPr>
          <w:rFonts w:ascii="仿宋" w:hAnsi="仿宋" w:eastAsia="仿宋"/>
          <w:spacing w:val="20"/>
          <w:sz w:val="30"/>
          <w:szCs w:val="30"/>
        </w:rPr>
      </w:pPr>
    </w:p>
    <w:p w14:paraId="2BF15646">
      <w:pPr>
        <w:widowControl/>
        <w:jc w:val="left"/>
        <w:rPr>
          <w:rFonts w:ascii="仿宋" w:hAnsi="仿宋" w:eastAsia="仿宋"/>
          <w:sz w:val="30"/>
          <w:szCs w:val="30"/>
        </w:rPr>
      </w:pPr>
      <w:r>
        <w:rPr>
          <w:rFonts w:hint="eastAsia" w:ascii="仿宋" w:hAnsi="仿宋" w:eastAsia="仿宋"/>
          <w:sz w:val="30"/>
          <w:szCs w:val="30"/>
        </w:rPr>
        <w:br w:type="page"/>
      </w:r>
    </w:p>
    <w:p w14:paraId="76BD90CC">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07670A15">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238904ED">
      <w:pPr>
        <w:snapToGrid w:val="0"/>
        <w:rPr>
          <w:rFonts w:ascii="仿宋" w:hAnsi="仿宋" w:eastAsia="仿宋"/>
          <w:sz w:val="28"/>
          <w:szCs w:val="28"/>
        </w:rPr>
      </w:pPr>
    </w:p>
    <w:p w14:paraId="1E43C527">
      <w:pPr>
        <w:snapToGrid w:val="0"/>
        <w:rPr>
          <w:rFonts w:ascii="仿宋" w:hAnsi="仿宋" w:eastAsia="仿宋"/>
          <w:sz w:val="28"/>
          <w:szCs w:val="28"/>
        </w:rPr>
      </w:pPr>
      <w:r>
        <w:rPr>
          <w:rFonts w:hint="eastAsia" w:ascii="仿宋" w:hAnsi="仿宋" w:eastAsia="仿宋"/>
          <w:sz w:val="28"/>
          <w:szCs w:val="28"/>
        </w:rPr>
        <w:t>响应方全称（公章）：</w:t>
      </w:r>
    </w:p>
    <w:p w14:paraId="1F34D7A6">
      <w:pPr>
        <w:snapToGrid w:val="0"/>
        <w:rPr>
          <w:rFonts w:ascii="仿宋" w:hAnsi="仿宋" w:eastAsia="仿宋"/>
          <w:sz w:val="28"/>
          <w:szCs w:val="28"/>
        </w:rPr>
      </w:pPr>
    </w:p>
    <w:p w14:paraId="3465CBC0">
      <w:pPr>
        <w:snapToGrid w:val="0"/>
        <w:rPr>
          <w:rFonts w:ascii="仿宋" w:hAnsi="仿宋" w:eastAsia="仿宋"/>
          <w:b/>
          <w:sz w:val="28"/>
          <w:szCs w:val="28"/>
          <w:u w:val="single"/>
        </w:rPr>
      </w:pPr>
      <w:r>
        <w:rPr>
          <w:rFonts w:hint="eastAsia" w:ascii="仿宋" w:hAnsi="仿宋" w:eastAsia="仿宋"/>
          <w:sz w:val="28"/>
          <w:szCs w:val="28"/>
        </w:rPr>
        <w:t>项目编号及标项：</w:t>
      </w:r>
    </w:p>
    <w:p w14:paraId="2AC8CCA0">
      <w:pPr>
        <w:snapToGrid w:val="0"/>
        <w:rPr>
          <w:rFonts w:ascii="仿宋" w:hAnsi="仿宋" w:eastAsia="仿宋"/>
          <w:b/>
          <w:sz w:val="24"/>
          <w:szCs w:val="24"/>
          <w:u w:val="single"/>
        </w:rPr>
      </w:pPr>
    </w:p>
    <w:p w14:paraId="450501E4">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7937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4F34E98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DA55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38F861D6">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139AC8F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17C43139">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64C946FF">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50902519">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4C03B53">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47C7790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2CEE9609">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B03C8F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1ADEA10B"/>
          <w:p w14:paraId="18B9127C"/>
          <w:p w14:paraId="4F4CC2DC"/>
          <w:p w14:paraId="1DD6892A">
            <w:pPr>
              <w:snapToGrid w:val="0"/>
              <w:spacing w:line="400" w:lineRule="exact"/>
              <w:jc w:val="center"/>
              <w:rPr>
                <w:rFonts w:ascii="仿宋" w:hAnsi="仿宋" w:eastAsia="仿宋"/>
                <w:b/>
                <w:sz w:val="13"/>
                <w:szCs w:val="13"/>
              </w:rPr>
            </w:pPr>
          </w:p>
        </w:tc>
      </w:tr>
      <w:tr w14:paraId="6366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1929E52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9C689EE">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73063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E9B6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43C991">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937837">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16759">
            <w:pPr>
              <w:snapToGrid w:val="0"/>
              <w:spacing w:line="400" w:lineRule="exact"/>
              <w:jc w:val="center"/>
              <w:rPr>
                <w:rFonts w:ascii="仿宋" w:hAnsi="仿宋" w:eastAsia="仿宋"/>
                <w:b/>
                <w:sz w:val="24"/>
                <w:szCs w:val="24"/>
              </w:rPr>
            </w:pPr>
          </w:p>
        </w:tc>
      </w:tr>
      <w:tr w14:paraId="566B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778C07CD">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70E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2F51944">
            <w:pPr>
              <w:snapToGrid w:val="0"/>
              <w:rPr>
                <w:rFonts w:ascii="仿宋" w:hAnsi="仿宋" w:eastAsia="仿宋"/>
                <w:sz w:val="24"/>
                <w:szCs w:val="24"/>
              </w:rPr>
            </w:pPr>
            <w:r>
              <w:rPr>
                <w:rFonts w:hint="eastAsia" w:ascii="仿宋" w:hAnsi="仿宋" w:eastAsia="仿宋"/>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494C0A6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6984AF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18D237F">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014CC387">
      <w:pPr>
        <w:snapToGrid w:val="0"/>
        <w:spacing w:line="360" w:lineRule="auto"/>
        <w:rPr>
          <w:rFonts w:ascii="仿宋" w:hAnsi="仿宋" w:eastAsia="仿宋"/>
          <w:sz w:val="30"/>
          <w:szCs w:val="30"/>
        </w:rPr>
      </w:pPr>
    </w:p>
    <w:p w14:paraId="3F8CC42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ED6DB96">
      <w:pPr>
        <w:pStyle w:val="28"/>
        <w:snapToGrid w:val="0"/>
        <w:spacing w:before="120" w:after="120" w:line="240" w:lineRule="auto"/>
        <w:ind w:firstLine="2168" w:firstLineChars="600"/>
        <w:rPr>
          <w:rFonts w:hint="eastAsia" w:hAnsi="宋体"/>
          <w:b/>
          <w:sz w:val="36"/>
          <w:szCs w:val="36"/>
        </w:rPr>
      </w:pPr>
    </w:p>
    <w:p w14:paraId="7A841FA6">
      <w:pPr>
        <w:pStyle w:val="28"/>
        <w:snapToGrid w:val="0"/>
        <w:spacing w:before="120" w:after="120" w:line="240" w:lineRule="auto"/>
        <w:ind w:firstLine="2168" w:firstLineChars="600"/>
        <w:rPr>
          <w:rFonts w:hint="eastAsia" w:hAnsi="宋体"/>
          <w:b/>
          <w:sz w:val="36"/>
          <w:szCs w:val="36"/>
        </w:rPr>
      </w:pPr>
    </w:p>
    <w:p w14:paraId="0A8382A6">
      <w:pPr>
        <w:pStyle w:val="28"/>
        <w:snapToGrid w:val="0"/>
        <w:spacing w:before="120" w:after="120" w:line="240" w:lineRule="auto"/>
        <w:ind w:firstLine="2168" w:firstLineChars="600"/>
        <w:rPr>
          <w:rFonts w:hint="eastAsia" w:hAnsi="宋体"/>
          <w:b/>
          <w:sz w:val="36"/>
          <w:szCs w:val="36"/>
        </w:rPr>
      </w:pPr>
    </w:p>
    <w:p w14:paraId="4C49F392">
      <w:pPr>
        <w:pStyle w:val="28"/>
        <w:snapToGrid w:val="0"/>
        <w:spacing w:before="120" w:after="120" w:line="240" w:lineRule="auto"/>
        <w:ind w:firstLine="2168" w:firstLineChars="600"/>
        <w:rPr>
          <w:rFonts w:hint="eastAsia" w:hAnsi="宋体"/>
          <w:b/>
          <w:sz w:val="36"/>
          <w:szCs w:val="36"/>
        </w:rPr>
      </w:pPr>
    </w:p>
    <w:p w14:paraId="2E902032">
      <w:pPr>
        <w:pStyle w:val="28"/>
        <w:snapToGrid w:val="0"/>
        <w:spacing w:before="120" w:after="120" w:line="240" w:lineRule="auto"/>
        <w:ind w:firstLine="2168" w:firstLineChars="600"/>
        <w:rPr>
          <w:rFonts w:hint="eastAsia" w:hAnsi="宋体"/>
          <w:b/>
          <w:sz w:val="36"/>
          <w:szCs w:val="36"/>
        </w:rPr>
      </w:pPr>
    </w:p>
    <w:p w14:paraId="6D248F65">
      <w:pPr>
        <w:pStyle w:val="28"/>
        <w:snapToGrid w:val="0"/>
        <w:spacing w:before="120" w:after="120" w:line="240" w:lineRule="auto"/>
        <w:ind w:firstLine="2168" w:firstLineChars="600"/>
        <w:rPr>
          <w:rFonts w:hint="eastAsia" w:hAnsi="宋体"/>
          <w:b/>
          <w:sz w:val="36"/>
          <w:szCs w:val="36"/>
        </w:rPr>
      </w:pPr>
    </w:p>
    <w:p w14:paraId="4F3F3561">
      <w:pPr>
        <w:pStyle w:val="28"/>
        <w:snapToGrid w:val="0"/>
        <w:spacing w:before="120" w:after="120" w:line="240" w:lineRule="auto"/>
        <w:ind w:firstLine="2168" w:firstLineChars="600"/>
        <w:rPr>
          <w:rFonts w:hint="eastAsia" w:hAnsi="宋体"/>
          <w:b/>
          <w:sz w:val="36"/>
          <w:szCs w:val="36"/>
        </w:rPr>
      </w:pPr>
    </w:p>
    <w:p w14:paraId="076DBE5A">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5C2A0B4">
      <w:pPr>
        <w:pStyle w:val="28"/>
        <w:snapToGrid w:val="0"/>
        <w:spacing w:before="120" w:after="120" w:line="240" w:lineRule="auto"/>
        <w:ind w:firstLine="1084" w:firstLineChars="300"/>
        <w:jc w:val="center"/>
        <w:rPr>
          <w:rFonts w:ascii="仿宋" w:hAnsi="仿宋" w:eastAsia="仿宋"/>
          <w:b/>
          <w:sz w:val="36"/>
          <w:szCs w:val="36"/>
        </w:rPr>
      </w:pPr>
    </w:p>
    <w:p w14:paraId="3663E5D9">
      <w:pPr>
        <w:snapToGrid w:val="0"/>
        <w:rPr>
          <w:rFonts w:ascii="仿宋" w:hAnsi="仿宋" w:eastAsia="仿宋"/>
          <w:sz w:val="28"/>
          <w:szCs w:val="28"/>
        </w:rPr>
      </w:pPr>
      <w:r>
        <w:rPr>
          <w:rFonts w:hint="eastAsia" w:ascii="仿宋" w:hAnsi="仿宋" w:eastAsia="仿宋"/>
          <w:sz w:val="28"/>
          <w:szCs w:val="28"/>
        </w:rPr>
        <w:t>响应方全称（公章）：</w:t>
      </w:r>
    </w:p>
    <w:p w14:paraId="4D7850AA">
      <w:pPr>
        <w:snapToGrid w:val="0"/>
        <w:rPr>
          <w:rFonts w:ascii="仿宋" w:hAnsi="仿宋" w:eastAsia="仿宋"/>
          <w:sz w:val="28"/>
          <w:szCs w:val="28"/>
        </w:rPr>
      </w:pPr>
    </w:p>
    <w:p w14:paraId="728BEE00">
      <w:pPr>
        <w:snapToGrid w:val="0"/>
        <w:rPr>
          <w:rFonts w:ascii="仿宋" w:hAnsi="仿宋" w:eastAsia="仿宋"/>
          <w:b/>
          <w:sz w:val="28"/>
          <w:szCs w:val="28"/>
          <w:u w:val="single"/>
        </w:rPr>
      </w:pPr>
      <w:r>
        <w:rPr>
          <w:rFonts w:hint="eastAsia" w:ascii="仿宋" w:hAnsi="仿宋" w:eastAsia="仿宋"/>
          <w:sz w:val="28"/>
          <w:szCs w:val="28"/>
        </w:rPr>
        <w:t>项目编号及标项：</w:t>
      </w:r>
    </w:p>
    <w:p w14:paraId="783E47EA">
      <w:pPr>
        <w:snapToGrid w:val="0"/>
        <w:rPr>
          <w:rFonts w:ascii="仿宋" w:hAnsi="仿宋" w:eastAsia="仿宋"/>
          <w:b/>
          <w:sz w:val="24"/>
          <w:szCs w:val="24"/>
          <w:u w:val="single"/>
        </w:rPr>
      </w:pPr>
    </w:p>
    <w:p w14:paraId="0CE4CEF7">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19482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685427D7">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95A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50E328F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2BE6C38A">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28EB196A">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1B791275">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48E4FB66">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0" w:type="auto"/>
            <w:tcBorders>
              <w:top w:val="single" w:color="auto" w:sz="4" w:space="0"/>
              <w:left w:val="single" w:color="auto" w:sz="4" w:space="0"/>
              <w:bottom w:val="nil"/>
              <w:right w:val="single" w:color="auto" w:sz="4" w:space="0"/>
            </w:tcBorders>
            <w:vAlign w:val="center"/>
          </w:tcPr>
          <w:p w14:paraId="1FF57F9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2361A212"/>
          <w:p w14:paraId="2644662B"/>
          <w:p w14:paraId="1145E180"/>
          <w:p w14:paraId="6221673E">
            <w:pPr>
              <w:snapToGrid w:val="0"/>
              <w:spacing w:line="400" w:lineRule="exact"/>
              <w:jc w:val="center"/>
              <w:rPr>
                <w:rFonts w:ascii="仿宋" w:hAnsi="仿宋" w:eastAsia="仿宋"/>
                <w:b/>
                <w:sz w:val="13"/>
                <w:szCs w:val="13"/>
              </w:rPr>
            </w:pPr>
          </w:p>
        </w:tc>
      </w:tr>
      <w:tr w14:paraId="58A1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0A42236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53C42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D25CD">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A251B6">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09961">
            <w:pPr>
              <w:snapToGrid w:val="0"/>
              <w:spacing w:line="400" w:lineRule="exact"/>
              <w:jc w:val="center"/>
              <w:rPr>
                <w:rFonts w:ascii="仿宋" w:hAnsi="仿宋" w:eastAsia="仿宋"/>
                <w:b/>
                <w:sz w:val="24"/>
                <w:szCs w:val="24"/>
              </w:rPr>
            </w:pPr>
          </w:p>
        </w:tc>
      </w:tr>
      <w:tr w14:paraId="0698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A183A5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417B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159F103">
            <w:pPr>
              <w:snapToGrid w:val="0"/>
              <w:rPr>
                <w:rFonts w:ascii="仿宋" w:hAnsi="仿宋" w:eastAsia="仿宋"/>
                <w:sz w:val="24"/>
                <w:szCs w:val="24"/>
              </w:rPr>
            </w:pPr>
            <w:r>
              <w:rPr>
                <w:rFonts w:hint="eastAsia" w:ascii="仿宋" w:hAnsi="仿宋" w:eastAsia="仿宋"/>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477C455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EEBD5D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A29D563">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76DFB119">
      <w:pPr>
        <w:snapToGrid w:val="0"/>
        <w:spacing w:line="400" w:lineRule="exact"/>
        <w:jc w:val="left"/>
        <w:rPr>
          <w:rFonts w:ascii="仿宋" w:hAnsi="仿宋" w:eastAsia="仿宋"/>
          <w:sz w:val="28"/>
          <w:szCs w:val="28"/>
        </w:rPr>
      </w:pPr>
    </w:p>
    <w:p w14:paraId="0D29025D">
      <w:pPr>
        <w:snapToGrid w:val="0"/>
        <w:spacing w:line="360" w:lineRule="auto"/>
        <w:rPr>
          <w:rFonts w:ascii="仿宋" w:hAnsi="仿宋" w:eastAsia="仿宋"/>
          <w:sz w:val="30"/>
          <w:szCs w:val="30"/>
        </w:rPr>
      </w:pPr>
      <w:r>
        <w:rPr>
          <w:rFonts w:hint="eastAsia" w:ascii="仿宋" w:hAnsi="仿宋" w:eastAsia="仿宋"/>
          <w:sz w:val="28"/>
          <w:szCs w:val="28"/>
        </w:rPr>
        <w:t>授权代表签名：                              日期：</w:t>
      </w:r>
      <w:r>
        <w:rPr>
          <w:rFonts w:hint="eastAsia" w:ascii="仿宋" w:hAnsi="仿宋" w:eastAsia="仿宋"/>
          <w:sz w:val="30"/>
          <w:szCs w:val="30"/>
        </w:rPr>
        <w:br w:type="page"/>
      </w:r>
    </w:p>
    <w:p w14:paraId="3924D091">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7A41CDFD">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0D3847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B7C7004">
      <w:pPr>
        <w:snapToGrid w:val="0"/>
        <w:rPr>
          <w:rFonts w:ascii="仿宋" w:hAnsi="仿宋" w:eastAsia="仿宋"/>
          <w:color w:val="000000" w:themeColor="text1"/>
          <w:sz w:val="28"/>
          <w:szCs w:val="28"/>
          <w14:textFill>
            <w14:solidFill>
              <w14:schemeClr w14:val="tx1"/>
            </w14:solidFill>
          </w14:textFill>
        </w:rPr>
      </w:pPr>
    </w:p>
    <w:p w14:paraId="0203C26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E7DF304">
      <w:pPr>
        <w:snapToGrid w:val="0"/>
        <w:rPr>
          <w:rFonts w:ascii="仿宋" w:hAnsi="仿宋" w:eastAsia="仿宋"/>
          <w:b/>
          <w:color w:val="000000" w:themeColor="text1"/>
          <w:sz w:val="24"/>
          <w:szCs w:val="24"/>
          <w:u w:val="single"/>
          <w14:textFill>
            <w14:solidFill>
              <w14:schemeClr w14:val="tx1"/>
            </w14:solidFill>
          </w14:textFill>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02A4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641576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224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453F7B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629D572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0" w:type="auto"/>
            <w:tcBorders>
              <w:top w:val="single" w:color="auto" w:sz="4" w:space="0"/>
              <w:left w:val="single" w:color="auto" w:sz="4" w:space="0"/>
              <w:bottom w:val="nil"/>
              <w:right w:val="single" w:color="auto" w:sz="4" w:space="0"/>
            </w:tcBorders>
            <w:vAlign w:val="center"/>
          </w:tcPr>
          <w:p w14:paraId="707AF9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0" w:type="auto"/>
            <w:tcBorders>
              <w:top w:val="single" w:color="auto" w:sz="4" w:space="0"/>
              <w:left w:val="single" w:color="auto" w:sz="4" w:space="0"/>
              <w:bottom w:val="nil"/>
              <w:right w:val="single" w:color="auto" w:sz="4" w:space="0"/>
            </w:tcBorders>
            <w:vAlign w:val="center"/>
          </w:tcPr>
          <w:p w14:paraId="674ABC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0" w:type="auto"/>
            <w:tcBorders>
              <w:top w:val="single" w:color="auto" w:sz="4" w:space="0"/>
              <w:left w:val="single" w:color="auto" w:sz="4" w:space="0"/>
              <w:bottom w:val="nil"/>
              <w:right w:val="single" w:color="auto" w:sz="4" w:space="0"/>
            </w:tcBorders>
            <w:vAlign w:val="center"/>
          </w:tcPr>
          <w:p w14:paraId="2D4505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0" w:type="auto"/>
            <w:tcBorders>
              <w:top w:val="single" w:color="auto" w:sz="4" w:space="0"/>
              <w:left w:val="single" w:color="auto" w:sz="4" w:space="0"/>
              <w:bottom w:val="nil"/>
              <w:right w:val="single" w:color="auto" w:sz="4" w:space="0"/>
            </w:tcBorders>
            <w:vAlign w:val="center"/>
          </w:tcPr>
          <w:p w14:paraId="40E30E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61918749"/>
          <w:p w14:paraId="128FD3E9"/>
          <w:p w14:paraId="6DABC50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4CF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2287CD1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B3C3795">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1AD6D4A3">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CF4872E">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84E2017">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08C46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5E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3CE658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575375A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6ECB3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C62C9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1A055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AD6D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C70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453A804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754C8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564E9E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5971898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CAE00E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13C3DA5">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2258A649">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3428DB64">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20A698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4EDDCEC">
      <w:pPr>
        <w:pStyle w:val="28"/>
        <w:snapToGrid w:val="0"/>
        <w:spacing w:before="120" w:after="120" w:line="240" w:lineRule="auto"/>
        <w:jc w:val="center"/>
        <w:rPr>
          <w:rFonts w:hAnsi="宋体"/>
          <w:b/>
          <w:sz w:val="36"/>
          <w:szCs w:val="36"/>
        </w:rPr>
      </w:pPr>
    </w:p>
    <w:p w14:paraId="774D647D">
      <w:pPr>
        <w:pStyle w:val="28"/>
        <w:snapToGrid w:val="0"/>
        <w:spacing w:before="120" w:after="120" w:line="240" w:lineRule="auto"/>
        <w:jc w:val="center"/>
        <w:rPr>
          <w:rFonts w:hAnsi="宋体"/>
          <w:b/>
          <w:sz w:val="36"/>
          <w:szCs w:val="36"/>
        </w:rPr>
      </w:pPr>
    </w:p>
    <w:p w14:paraId="097F7D4E">
      <w:pPr>
        <w:pStyle w:val="28"/>
        <w:snapToGrid w:val="0"/>
        <w:spacing w:before="120" w:after="120" w:line="240" w:lineRule="auto"/>
        <w:jc w:val="center"/>
        <w:rPr>
          <w:rFonts w:hAnsi="宋体"/>
          <w:b/>
          <w:sz w:val="36"/>
          <w:szCs w:val="36"/>
        </w:rPr>
      </w:pPr>
    </w:p>
    <w:p w14:paraId="56BE6355">
      <w:pPr>
        <w:pStyle w:val="28"/>
        <w:snapToGrid w:val="0"/>
        <w:spacing w:before="120" w:after="120" w:line="240" w:lineRule="auto"/>
        <w:jc w:val="center"/>
        <w:rPr>
          <w:rFonts w:hAnsi="宋体"/>
          <w:b/>
          <w:sz w:val="36"/>
          <w:szCs w:val="36"/>
        </w:rPr>
      </w:pPr>
    </w:p>
    <w:p w14:paraId="55865B09">
      <w:pPr>
        <w:pStyle w:val="28"/>
        <w:snapToGrid w:val="0"/>
        <w:spacing w:before="120" w:after="120" w:line="240" w:lineRule="auto"/>
        <w:jc w:val="center"/>
        <w:rPr>
          <w:rFonts w:hAnsi="宋体"/>
          <w:b/>
          <w:sz w:val="36"/>
          <w:szCs w:val="36"/>
        </w:rPr>
      </w:pPr>
    </w:p>
    <w:p w14:paraId="7F4CBC2A">
      <w:pPr>
        <w:pStyle w:val="28"/>
        <w:snapToGrid w:val="0"/>
        <w:spacing w:before="120" w:after="120" w:line="240" w:lineRule="auto"/>
        <w:jc w:val="center"/>
        <w:rPr>
          <w:rFonts w:hAnsi="宋体"/>
          <w:b/>
          <w:sz w:val="36"/>
          <w:szCs w:val="36"/>
        </w:rPr>
      </w:pPr>
    </w:p>
    <w:p w14:paraId="61B17D93"/>
    <w:p w14:paraId="3FD9B721"/>
    <w:p w14:paraId="0711D712"/>
    <w:p w14:paraId="4016C049"/>
    <w:p w14:paraId="153A6AD9">
      <w:bookmarkStart w:id="99" w:name="_GoBack"/>
      <w:bookmarkEnd w:id="99"/>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8739">
    <w:pPr>
      <w:pStyle w:val="37"/>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452675BA">
    <w:pPr>
      <w:pStyle w:val="37"/>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7"/>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7"/>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D778E"/>
    <w:multiLevelType w:val="singleLevel"/>
    <w:tmpl w:val="A15D778E"/>
    <w:lvl w:ilvl="0" w:tentative="0">
      <w:start w:val="1"/>
      <w:numFmt w:val="decimal"/>
      <w:lvlText w:val="%1."/>
      <w:lvlJc w:val="left"/>
      <w:pPr>
        <w:tabs>
          <w:tab w:val="left" w:pos="312"/>
        </w:tabs>
      </w:pPr>
    </w:lvl>
  </w:abstractNum>
  <w:abstractNum w:abstractNumId="1">
    <w:nsid w:val="BD22F2F9"/>
    <w:multiLevelType w:val="singleLevel"/>
    <w:tmpl w:val="BD22F2F9"/>
    <w:lvl w:ilvl="0" w:tentative="0">
      <w:start w:val="3"/>
      <w:numFmt w:val="decimal"/>
      <w:lvlText w:val="%1."/>
      <w:lvlJc w:val="left"/>
      <w:pPr>
        <w:tabs>
          <w:tab w:val="left" w:pos="312"/>
        </w:tabs>
      </w:pPr>
    </w:lvl>
  </w:abstractNum>
  <w:abstractNum w:abstractNumId="2">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60C51F4"/>
    <w:multiLevelType w:val="singleLevel"/>
    <w:tmpl w:val="160C51F4"/>
    <w:lvl w:ilvl="0" w:tentative="0">
      <w:start w:val="4"/>
      <w:numFmt w:val="decimal"/>
      <w:suff w:val="nothing"/>
      <w:lvlText w:val="%1、"/>
      <w:lvlJc w:val="left"/>
    </w:lvl>
  </w:abstractNum>
  <w:abstractNum w:abstractNumId="6">
    <w:nsid w:val="18A777E8"/>
    <w:multiLevelType w:val="multilevel"/>
    <w:tmpl w:val="18A777E8"/>
    <w:lvl w:ilvl="0" w:tentative="0">
      <w:start w:val="1"/>
      <w:numFmt w:val="decimal"/>
      <w:pStyle w:val="35"/>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0">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3">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4">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6">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2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1">
    <w:nsid w:val="77E2E22A"/>
    <w:multiLevelType w:val="singleLevel"/>
    <w:tmpl w:val="77E2E22A"/>
    <w:lvl w:ilvl="0" w:tentative="0">
      <w:start w:val="1"/>
      <w:numFmt w:val="decimal"/>
      <w:suff w:val="nothing"/>
      <w:lvlText w:val="（%1）"/>
      <w:lvlJc w:val="left"/>
    </w:lvl>
  </w:abstractNum>
  <w:num w:numId="1">
    <w:abstractNumId w:val="2"/>
  </w:num>
  <w:num w:numId="2">
    <w:abstractNumId w:val="6"/>
  </w:num>
  <w:num w:numId="3">
    <w:abstractNumId w:val="15"/>
  </w:num>
  <w:num w:numId="4">
    <w:abstractNumId w:val="12"/>
  </w:num>
  <w:num w:numId="5">
    <w:abstractNumId w:val="10"/>
  </w:num>
  <w:num w:numId="6">
    <w:abstractNumId w:val="14"/>
  </w:num>
  <w:num w:numId="7">
    <w:abstractNumId w:val="17"/>
  </w:num>
  <w:num w:numId="8">
    <w:abstractNumId w:val="7"/>
  </w:num>
  <w:num w:numId="9">
    <w:abstractNumId w:val="8"/>
  </w:num>
  <w:num w:numId="10">
    <w:abstractNumId w:val="9"/>
  </w:num>
  <w:num w:numId="11">
    <w:abstractNumId w:val="11"/>
  </w:num>
  <w:num w:numId="12">
    <w:abstractNumId w:val="13"/>
  </w:num>
  <w:num w:numId="13">
    <w:abstractNumId w:val="3"/>
  </w:num>
  <w:num w:numId="14">
    <w:abstractNumId w:val="4"/>
  </w:num>
  <w:num w:numId="15">
    <w:abstractNumId w:val="18"/>
  </w:num>
  <w:num w:numId="16">
    <w:abstractNumId w:val="19"/>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BF43A11"/>
    <w:rsid w:val="0CEB6D41"/>
    <w:rsid w:val="0EC07BC1"/>
    <w:rsid w:val="13403EA3"/>
    <w:rsid w:val="156173A0"/>
    <w:rsid w:val="158562DB"/>
    <w:rsid w:val="179518BE"/>
    <w:rsid w:val="1A093ADD"/>
    <w:rsid w:val="1B905946"/>
    <w:rsid w:val="1D9F56A6"/>
    <w:rsid w:val="1DB06C45"/>
    <w:rsid w:val="1EE87C41"/>
    <w:rsid w:val="208B7A87"/>
    <w:rsid w:val="20967902"/>
    <w:rsid w:val="23046B45"/>
    <w:rsid w:val="23112215"/>
    <w:rsid w:val="25367690"/>
    <w:rsid w:val="26023BEC"/>
    <w:rsid w:val="2970130A"/>
    <w:rsid w:val="2A2655B6"/>
    <w:rsid w:val="2A270C6A"/>
    <w:rsid w:val="2A5063FA"/>
    <w:rsid w:val="2BF93B9C"/>
    <w:rsid w:val="2C1E78EF"/>
    <w:rsid w:val="2C463031"/>
    <w:rsid w:val="2E7867C9"/>
    <w:rsid w:val="30045057"/>
    <w:rsid w:val="301607F4"/>
    <w:rsid w:val="31FA1C8E"/>
    <w:rsid w:val="33571BCB"/>
    <w:rsid w:val="33BA63EC"/>
    <w:rsid w:val="340C7D1E"/>
    <w:rsid w:val="350F0F1C"/>
    <w:rsid w:val="35135555"/>
    <w:rsid w:val="35B23FA8"/>
    <w:rsid w:val="35D15757"/>
    <w:rsid w:val="37537E51"/>
    <w:rsid w:val="3B0911E6"/>
    <w:rsid w:val="3B9A3B61"/>
    <w:rsid w:val="3C146221"/>
    <w:rsid w:val="3F284C33"/>
    <w:rsid w:val="3F5C36FF"/>
    <w:rsid w:val="407441CC"/>
    <w:rsid w:val="44B71CCD"/>
    <w:rsid w:val="452B6409"/>
    <w:rsid w:val="45BB1F3C"/>
    <w:rsid w:val="466C669C"/>
    <w:rsid w:val="47F20AC4"/>
    <w:rsid w:val="496E0687"/>
    <w:rsid w:val="4B171F8D"/>
    <w:rsid w:val="4C2B7286"/>
    <w:rsid w:val="4E4C0585"/>
    <w:rsid w:val="51591101"/>
    <w:rsid w:val="51E51FEA"/>
    <w:rsid w:val="526F66CB"/>
    <w:rsid w:val="526F7A44"/>
    <w:rsid w:val="52D856E3"/>
    <w:rsid w:val="52ED6F99"/>
    <w:rsid w:val="547D09A9"/>
    <w:rsid w:val="54FB4AFB"/>
    <w:rsid w:val="56B10E2B"/>
    <w:rsid w:val="56BE21DD"/>
    <w:rsid w:val="58BE7724"/>
    <w:rsid w:val="593F3127"/>
    <w:rsid w:val="5B5B3870"/>
    <w:rsid w:val="5BEE4711"/>
    <w:rsid w:val="5E361A1F"/>
    <w:rsid w:val="5EEB0A6C"/>
    <w:rsid w:val="5F3439DC"/>
    <w:rsid w:val="61724770"/>
    <w:rsid w:val="61DE18A1"/>
    <w:rsid w:val="63CC7C6D"/>
    <w:rsid w:val="63D619DB"/>
    <w:rsid w:val="65942C36"/>
    <w:rsid w:val="67567A94"/>
    <w:rsid w:val="69023BD7"/>
    <w:rsid w:val="699D5590"/>
    <w:rsid w:val="69E47ED2"/>
    <w:rsid w:val="6AD92158"/>
    <w:rsid w:val="6D7C5FAF"/>
    <w:rsid w:val="6DC555AF"/>
    <w:rsid w:val="6E130FEB"/>
    <w:rsid w:val="6FF909E0"/>
    <w:rsid w:val="705A1860"/>
    <w:rsid w:val="71B46619"/>
    <w:rsid w:val="74245119"/>
    <w:rsid w:val="76303EF4"/>
    <w:rsid w:val="76EA61BA"/>
    <w:rsid w:val="76F913BE"/>
    <w:rsid w:val="7B5D15F3"/>
    <w:rsid w:val="7C3073CD"/>
    <w:rsid w:val="7E36681D"/>
    <w:rsid w:val="7E676924"/>
    <w:rsid w:val="7F1A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uiPriority="99" w:name="List 2"/>
    <w:lsdException w:qFormat="1" w:uiPriority="99" w:name="List 3"/>
    <w:lsdException w:uiPriority="99" w:name="List 4"/>
    <w:lsdException w:uiPriority="99" w:name="List 5"/>
    <w:lsdException w:qFormat="1"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szCs w:val="20"/>
    </w:rPr>
  </w:style>
  <w:style w:type="paragraph" w:styleId="12">
    <w:name w:val="List Bullet 4"/>
    <w:basedOn w:val="1"/>
    <w:semiHidden/>
    <w:unhideWhenUsed/>
    <w:uiPriority w:val="99"/>
    <w:pPr>
      <w:tabs>
        <w:tab w:val="left" w:pos="780"/>
      </w:tabs>
      <w:ind w:left="780" w:hanging="420"/>
    </w:pPr>
    <w:rPr>
      <w:szCs w:val="24"/>
    </w:rPr>
  </w:style>
  <w:style w:type="paragraph" w:styleId="13">
    <w:name w:val="List Number"/>
    <w:basedOn w:val="1"/>
    <w:semiHidden/>
    <w:unhideWhenUsed/>
    <w:uiPriority w:val="99"/>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link w:val="121"/>
    <w:semiHidden/>
    <w:unhideWhenUsed/>
    <w:qFormat/>
    <w:uiPriority w:val="99"/>
    <w:pPr>
      <w:ind w:firstLine="420"/>
    </w:pPr>
    <w:rPr>
      <w:szCs w:val="20"/>
    </w:rPr>
  </w:style>
  <w:style w:type="paragraph" w:styleId="15">
    <w:name w:val="caption"/>
    <w:basedOn w:val="1"/>
    <w:next w:val="1"/>
    <w:link w:val="632"/>
    <w:semiHidden/>
    <w:unhideWhenUsed/>
    <w:qFormat/>
    <w:uiPriority w:val="35"/>
    <w:pPr>
      <w:spacing w:before="152" w:after="160"/>
    </w:pPr>
    <w:rPr>
      <w:rFonts w:ascii="Arial" w:hAnsi="Arial" w:eastAsia="黑体" w:cs="Arial"/>
      <w:sz w:val="20"/>
      <w:szCs w:val="20"/>
    </w:rPr>
  </w:style>
  <w:style w:type="paragraph" w:styleId="16">
    <w:name w:val="List Bullet"/>
    <w:basedOn w:val="1"/>
    <w:semiHidden/>
    <w:unhideWhenUsed/>
    <w:qFormat/>
    <w:uiPriority w:val="99"/>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semiHidden/>
    <w:unhideWhenUsed/>
    <w:uiPriority w:val="99"/>
    <w:rPr>
      <w:rFonts w:ascii="宋体"/>
      <w:sz w:val="18"/>
      <w:szCs w:val="18"/>
    </w:rPr>
  </w:style>
  <w:style w:type="paragraph" w:styleId="18">
    <w:name w:val="annotation text"/>
    <w:basedOn w:val="1"/>
    <w:link w:val="67"/>
    <w:semiHidden/>
    <w:unhideWhenUsed/>
    <w:qFormat/>
    <w:uiPriority w:val="99"/>
    <w:pPr>
      <w:jc w:val="left"/>
    </w:pPr>
  </w:style>
  <w:style w:type="paragraph" w:styleId="19">
    <w:name w:val="Salutation"/>
    <w:basedOn w:val="1"/>
    <w:next w:val="1"/>
    <w:link w:val="252"/>
    <w:semiHidden/>
    <w:unhideWhenUsed/>
    <w:uiPriority w:val="99"/>
    <w:rPr>
      <w:rFonts w:ascii="宋体"/>
      <w:b/>
      <w:sz w:val="28"/>
      <w:szCs w:val="20"/>
    </w:rPr>
  </w:style>
  <w:style w:type="paragraph" w:styleId="20">
    <w:name w:val="Body Text 3"/>
    <w:basedOn w:val="1"/>
    <w:link w:val="248"/>
    <w:semiHidden/>
    <w:unhideWhenUsed/>
    <w:qFormat/>
    <w:uiPriority w:val="99"/>
    <w:pPr>
      <w:snapToGrid w:val="0"/>
      <w:spacing w:before="50" w:after="50"/>
    </w:pPr>
    <w:rPr>
      <w:rFonts w:hAnsi="宋体" w:eastAsia="仿宋_GB2312"/>
      <w:b/>
      <w:bCs/>
      <w:sz w:val="24"/>
      <w:szCs w:val="20"/>
    </w:rPr>
  </w:style>
  <w:style w:type="paragraph" w:styleId="21">
    <w:name w:val="Body Text"/>
    <w:basedOn w:val="1"/>
    <w:link w:val="82"/>
    <w:semiHidden/>
    <w:unhideWhenUsed/>
    <w:qFormat/>
    <w:uiPriority w:val="99"/>
    <w:pPr>
      <w:spacing w:after="120"/>
    </w:pPr>
    <w:rPr>
      <w:sz w:val="28"/>
      <w:szCs w:val="24"/>
    </w:rPr>
  </w:style>
  <w:style w:type="paragraph" w:styleId="22">
    <w:name w:val="Body Text Indent"/>
    <w:basedOn w:val="1"/>
    <w:link w:val="188"/>
    <w:semiHidden/>
    <w:unhideWhenUsed/>
    <w:uiPriority w:val="99"/>
    <w:pPr>
      <w:spacing w:line="200" w:lineRule="exact"/>
      <w:ind w:firstLine="301"/>
    </w:pPr>
    <w:rPr>
      <w:rFonts w:ascii="宋体" w:hAnsi="Courier New"/>
      <w:spacing w:val="-4"/>
      <w:sz w:val="18"/>
      <w:szCs w:val="20"/>
    </w:rPr>
  </w:style>
  <w:style w:type="paragraph" w:styleId="23">
    <w:name w:val="List Number 3"/>
    <w:basedOn w:val="1"/>
    <w:semiHidden/>
    <w:unhideWhenUsed/>
    <w:uiPriority w:val="99"/>
    <w:pPr>
      <w:numPr>
        <w:ilvl w:val="0"/>
        <w:numId w:val="1"/>
      </w:numPr>
    </w:pPr>
    <w:rPr>
      <w:szCs w:val="24"/>
    </w:rPr>
  </w:style>
  <w:style w:type="paragraph" w:styleId="24">
    <w:name w:val="List 2"/>
    <w:basedOn w:val="1"/>
    <w:semiHidden/>
    <w:unhideWhenUsed/>
    <w:uiPriority w:val="99"/>
    <w:pPr>
      <w:ind w:left="100" w:leftChars="200" w:hanging="200" w:hangingChars="200"/>
    </w:pPr>
    <w:rPr>
      <w:sz w:val="28"/>
      <w:szCs w:val="24"/>
    </w:rPr>
  </w:style>
  <w:style w:type="paragraph" w:styleId="25">
    <w:name w:val="List Bullet 2"/>
    <w:basedOn w:val="1"/>
    <w:semiHidden/>
    <w:unhideWhenUsed/>
    <w:qFormat/>
    <w:uiPriority w:val="99"/>
    <w:pPr>
      <w:tabs>
        <w:tab w:val="left" w:pos="780"/>
      </w:tabs>
      <w:ind w:left="780" w:leftChars="200" w:hanging="360" w:hangingChars="200"/>
    </w:pPr>
    <w:rPr>
      <w:szCs w:val="24"/>
    </w:rPr>
  </w:style>
  <w:style w:type="paragraph" w:styleId="26">
    <w:name w:val="toc 5"/>
    <w:basedOn w:val="1"/>
    <w:next w:val="1"/>
    <w:semiHidden/>
    <w:unhideWhenUsed/>
    <w:qFormat/>
    <w:uiPriority w:val="39"/>
    <w:pPr>
      <w:spacing w:afterLines="50"/>
      <w:ind w:left="840"/>
      <w:jc w:val="left"/>
    </w:pPr>
    <w:rPr>
      <w:snapToGrid w:val="0"/>
      <w:kern w:val="0"/>
      <w:sz w:val="18"/>
      <w:szCs w:val="18"/>
    </w:rPr>
  </w:style>
  <w:style w:type="paragraph" w:styleId="27">
    <w:name w:val="toc 3"/>
    <w:basedOn w:val="1"/>
    <w:next w:val="1"/>
    <w:semiHidden/>
    <w:unhideWhenUsed/>
    <w:qFormat/>
    <w:uiPriority w:val="39"/>
    <w:pPr>
      <w:ind w:left="840" w:leftChars="400"/>
    </w:pPr>
  </w:style>
  <w:style w:type="paragraph" w:styleId="28">
    <w:name w:val="Plain Text"/>
    <w:basedOn w:val="1"/>
    <w:next w:val="29"/>
    <w:link w:val="638"/>
    <w:semiHidden/>
    <w:unhideWhenUsed/>
    <w:qFormat/>
    <w:uiPriority w:val="0"/>
    <w:pPr>
      <w:spacing w:beforeLines="50" w:afterLines="50" w:line="400" w:lineRule="exact"/>
    </w:pPr>
    <w:rPr>
      <w:rFonts w:ascii="宋体" w:hAnsi="Courier New"/>
      <w:sz w:val="24"/>
      <w:szCs w:val="24"/>
    </w:rPr>
  </w:style>
  <w:style w:type="paragraph" w:styleId="29">
    <w:name w:val="List"/>
    <w:basedOn w:val="30"/>
    <w:next w:val="1"/>
    <w:semiHidden/>
    <w:unhideWhenUsed/>
    <w:qFormat/>
    <w:uiPriority w:val="99"/>
    <w:pPr>
      <w:tabs>
        <w:tab w:val="left" w:pos="1270"/>
      </w:tabs>
      <w:ind w:left="200" w:hanging="200" w:hangingChars="200"/>
    </w:pPr>
    <w:rPr>
      <w:sz w:val="28"/>
      <w:szCs w:val="24"/>
    </w:rPr>
  </w:style>
  <w:style w:type="paragraph" w:styleId="30">
    <w:name w:val="table of figures"/>
    <w:basedOn w:val="1"/>
    <w:next w:val="1"/>
    <w:semiHidden/>
    <w:unhideWhenUsed/>
    <w:uiPriority w:val="99"/>
    <w:pPr>
      <w:tabs>
        <w:tab w:val="left" w:pos="1270"/>
      </w:tabs>
      <w:spacing w:line="360" w:lineRule="auto"/>
      <w:ind w:left="1270" w:hanging="420"/>
      <w:jc w:val="left"/>
    </w:pPr>
    <w:rPr>
      <w:smallCaps/>
      <w:sz w:val="20"/>
      <w:szCs w:val="20"/>
    </w:rPr>
  </w:style>
  <w:style w:type="paragraph" w:styleId="31">
    <w:name w:val="List Bullet 5"/>
    <w:basedOn w:val="1"/>
    <w:semiHidden/>
    <w:unhideWhenUsed/>
    <w:qFormat/>
    <w:uiPriority w:val="99"/>
    <w:pPr>
      <w:tabs>
        <w:tab w:val="left" w:pos="780"/>
      </w:tabs>
      <w:ind w:left="780" w:hanging="420"/>
    </w:pPr>
    <w:rPr>
      <w:szCs w:val="24"/>
    </w:rPr>
  </w:style>
  <w:style w:type="paragraph" w:styleId="32">
    <w:name w:val="toc 8"/>
    <w:basedOn w:val="1"/>
    <w:next w:val="1"/>
    <w:semiHidden/>
    <w:unhideWhenUsed/>
    <w:qFormat/>
    <w:uiPriority w:val="39"/>
    <w:pPr>
      <w:spacing w:afterLines="50"/>
      <w:ind w:left="1470"/>
      <w:jc w:val="left"/>
    </w:pPr>
    <w:rPr>
      <w:snapToGrid w:val="0"/>
      <w:kern w:val="0"/>
      <w:sz w:val="18"/>
      <w:szCs w:val="18"/>
    </w:rPr>
  </w:style>
  <w:style w:type="paragraph" w:styleId="33">
    <w:name w:val="Date"/>
    <w:basedOn w:val="1"/>
    <w:next w:val="1"/>
    <w:link w:val="207"/>
    <w:semiHidden/>
    <w:unhideWhenUsed/>
    <w:qFormat/>
    <w:uiPriority w:val="99"/>
    <w:pPr>
      <w:ind w:left="2500" w:leftChars="2500"/>
    </w:pPr>
    <w:rPr>
      <w:rFonts w:eastAsia="楷体_GB2312"/>
      <w:sz w:val="32"/>
      <w:szCs w:val="20"/>
    </w:rPr>
  </w:style>
  <w:style w:type="paragraph" w:styleId="34">
    <w:name w:val="Body Text Indent 2"/>
    <w:basedOn w:val="1"/>
    <w:link w:val="220"/>
    <w:semiHidden/>
    <w:unhideWhenUsed/>
    <w:qFormat/>
    <w:uiPriority w:val="99"/>
    <w:pPr>
      <w:snapToGrid w:val="0"/>
      <w:ind w:firstLine="542" w:firstLineChars="225"/>
    </w:pPr>
    <w:rPr>
      <w:rFonts w:ascii="仿宋_GB2312" w:hAnsi="宋体"/>
      <w:b/>
      <w:bCs/>
      <w:color w:val="000000"/>
      <w:sz w:val="24"/>
      <w:szCs w:val="24"/>
    </w:rPr>
  </w:style>
  <w:style w:type="paragraph" w:styleId="35">
    <w:name w:val="endnote text"/>
    <w:basedOn w:val="1"/>
    <w:link w:val="165"/>
    <w:semiHidden/>
    <w:unhideWhenUsed/>
    <w:qFormat/>
    <w:uiPriority w:val="99"/>
    <w:pPr>
      <w:numPr>
        <w:ilvl w:val="0"/>
        <w:numId w:val="2"/>
      </w:numPr>
      <w:snapToGrid w:val="0"/>
      <w:spacing w:afterLines="50"/>
      <w:jc w:val="left"/>
    </w:pPr>
    <w:rPr>
      <w:rFonts w:ascii="宋体"/>
      <w:snapToGrid w:val="0"/>
      <w:kern w:val="0"/>
      <w:szCs w:val="20"/>
    </w:rPr>
  </w:style>
  <w:style w:type="paragraph" w:styleId="36">
    <w:name w:val="Balloon Text"/>
    <w:basedOn w:val="1"/>
    <w:link w:val="110"/>
    <w:semiHidden/>
    <w:unhideWhenUsed/>
    <w:qFormat/>
    <w:uiPriority w:val="99"/>
    <w:rPr>
      <w:sz w:val="18"/>
      <w:szCs w:val="18"/>
    </w:rPr>
  </w:style>
  <w:style w:type="paragraph" w:styleId="37">
    <w:name w:val="footer"/>
    <w:basedOn w:val="1"/>
    <w:link w:val="187"/>
    <w:semiHidden/>
    <w:unhideWhenUsed/>
    <w:qFormat/>
    <w:uiPriority w:val="99"/>
    <w:pPr>
      <w:tabs>
        <w:tab w:val="center" w:pos="4153"/>
        <w:tab w:val="right" w:pos="8306"/>
      </w:tabs>
      <w:snapToGrid w:val="0"/>
      <w:jc w:val="left"/>
    </w:pPr>
    <w:rPr>
      <w:sz w:val="18"/>
      <w:szCs w:val="18"/>
    </w:rPr>
  </w:style>
  <w:style w:type="paragraph" w:styleId="38">
    <w:name w:val="header"/>
    <w:basedOn w:val="1"/>
    <w:link w:val="26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semiHidden/>
    <w:unhideWhenUsed/>
    <w:qFormat/>
    <w:uiPriority w:val="39"/>
    <w:rPr>
      <w:szCs w:val="24"/>
    </w:rPr>
  </w:style>
  <w:style w:type="paragraph" w:styleId="40">
    <w:name w:val="toc 4"/>
    <w:basedOn w:val="1"/>
    <w:next w:val="1"/>
    <w:semiHidden/>
    <w:unhideWhenUsed/>
    <w:qFormat/>
    <w:uiPriority w:val="39"/>
    <w:pPr>
      <w:ind w:left="1260" w:leftChars="600"/>
    </w:pPr>
  </w:style>
  <w:style w:type="paragraph" w:styleId="41">
    <w:name w:val="Subtitle"/>
    <w:basedOn w:val="1"/>
    <w:link w:val="231"/>
    <w:qFormat/>
    <w:uiPriority w:val="11"/>
    <w:pPr>
      <w:spacing w:afterLines="50"/>
      <w:jc w:val="center"/>
    </w:pPr>
    <w:rPr>
      <w:rFonts w:eastAsia="Times New Roman"/>
      <w:sz w:val="18"/>
      <w:szCs w:val="18"/>
    </w:rPr>
  </w:style>
  <w:style w:type="paragraph" w:styleId="42">
    <w:name w:val="footnote text"/>
    <w:basedOn w:val="1"/>
    <w:link w:val="168"/>
    <w:semiHidden/>
    <w:unhideWhenUsed/>
    <w:qFormat/>
    <w:uiPriority w:val="99"/>
    <w:pPr>
      <w:snapToGrid w:val="0"/>
      <w:jc w:val="left"/>
    </w:pPr>
    <w:rPr>
      <w:sz w:val="18"/>
      <w:szCs w:val="18"/>
    </w:rPr>
  </w:style>
  <w:style w:type="paragraph" w:styleId="43">
    <w:name w:val="Body Text Indent 3"/>
    <w:basedOn w:val="1"/>
    <w:link w:val="140"/>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4">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semiHidden/>
    <w:unhideWhenUsed/>
    <w:qFormat/>
    <w:uiPriority w:val="99"/>
    <w:rPr>
      <w:rFonts w:ascii="Courier New" w:hAnsi="Courier New"/>
      <w:sz w:val="20"/>
      <w:szCs w:val="20"/>
    </w:rPr>
  </w:style>
  <w:style w:type="paragraph" w:styleId="4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semiHidden/>
    <w:unhideWhenUsed/>
    <w:qFormat/>
    <w:uiPriority w:val="99"/>
    <w:rPr>
      <w:szCs w:val="20"/>
    </w:rPr>
  </w:style>
  <w:style w:type="paragraph" w:styleId="49">
    <w:name w:val="Title"/>
    <w:basedOn w:val="1"/>
    <w:link w:val="73"/>
    <w:qFormat/>
    <w:uiPriority w:val="10"/>
    <w:pPr>
      <w:spacing w:before="240" w:after="60"/>
      <w:jc w:val="center"/>
      <w:outlineLvl w:val="0"/>
    </w:pPr>
    <w:rPr>
      <w:rFonts w:ascii="Arial" w:hAnsi="Arial"/>
      <w:b/>
      <w:bCs/>
      <w:sz w:val="32"/>
      <w:szCs w:val="32"/>
    </w:rPr>
  </w:style>
  <w:style w:type="paragraph" w:styleId="50">
    <w:name w:val="annotation subject"/>
    <w:basedOn w:val="18"/>
    <w:next w:val="18"/>
    <w:link w:val="564"/>
    <w:semiHidden/>
    <w:unhideWhenUsed/>
    <w:qFormat/>
    <w:uiPriority w:val="99"/>
    <w:rPr>
      <w:b/>
      <w:bCs/>
    </w:rPr>
  </w:style>
  <w:style w:type="paragraph" w:styleId="51">
    <w:name w:val="Body Text First Indent"/>
    <w:basedOn w:val="21"/>
    <w:link w:val="193"/>
    <w:semiHidden/>
    <w:unhideWhenUsed/>
    <w:qFormat/>
    <w:uiPriority w:val="99"/>
    <w:pPr>
      <w:ind w:firstLine="420" w:firstLineChars="100"/>
    </w:pPr>
    <w:rPr>
      <w:rFonts w:ascii="Calibri" w:hAnsi="Calibri"/>
      <w:sz w:val="21"/>
      <w:szCs w:val="22"/>
    </w:rPr>
  </w:style>
  <w:style w:type="paragraph" w:styleId="52">
    <w:name w:val="Body Text First Indent 2"/>
    <w:basedOn w:val="22"/>
    <w:link w:val="5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semiHidden/>
    <w:unhideWhenUsed/>
    <w:qFormat/>
    <w:uiPriority w:val="99"/>
  </w:style>
  <w:style w:type="character" w:styleId="58">
    <w:name w:val="FollowedHyperlink"/>
    <w:semiHidden/>
    <w:unhideWhenUsed/>
    <w:qFormat/>
    <w:uiPriority w:val="99"/>
    <w:rPr>
      <w:color w:val="800080"/>
      <w:u w:val="single"/>
    </w:rPr>
  </w:style>
  <w:style w:type="character" w:styleId="59">
    <w:name w:val="Emphasis"/>
    <w:qFormat/>
    <w:uiPriority w:val="20"/>
    <w:rPr>
      <w:color w:val="CC0033"/>
    </w:rPr>
  </w:style>
  <w:style w:type="character" w:styleId="60">
    <w:name w:val="Hyperlink"/>
    <w:semiHidden/>
    <w:unhideWhenUsed/>
    <w:qFormat/>
    <w:uiPriority w:val="99"/>
    <w:rPr>
      <w:color w:val="0000FF"/>
      <w:u w:val="single"/>
    </w:rPr>
  </w:style>
  <w:style w:type="character" w:styleId="61">
    <w:name w:val="annotation reference"/>
    <w:semiHidden/>
    <w:unhideWhenUsed/>
    <w:qFormat/>
    <w:uiPriority w:val="99"/>
    <w:rPr>
      <w:sz w:val="21"/>
      <w:szCs w:val="21"/>
    </w:rPr>
  </w:style>
  <w:style w:type="character" w:styleId="62">
    <w:name w:val="footnote reference"/>
    <w:semiHidden/>
    <w:unhideWhenUsed/>
    <w:qFormat/>
    <w:uiPriority w:val="99"/>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6"/>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7"/>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3"/>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5"/>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2"/>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basedOn w:val="55"/>
    <w:link w:val="37"/>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3"/>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8"/>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4"/>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41"/>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basedOn w:val="55"/>
    <w:link w:val="38"/>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5"/>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纯文本 Char"/>
    <w:basedOn w:val="55"/>
    <w:link w:val="28"/>
    <w:qFormat/>
    <w:uiPriority w:val="0"/>
    <w:rPr>
      <w:rFonts w:ascii="宋体" w:hAnsi="Courier New" w:eastAsia="宋体" w:cs="Times New Roman"/>
      <w:kern w:val="2"/>
      <w:sz w:val="24"/>
      <w:szCs w:val="24"/>
      <w:lang w:val="en-US" w:eastAsia="zh-CN" w:bidi="ar-SA"/>
    </w:rPr>
  </w:style>
  <w:style w:type="table" w:customStyle="1" w:styleId="639">
    <w:name w:val="网格型8"/>
    <w:basedOn w:val="5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2"/>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75</Pages>
  <Words>16105</Words>
  <Characters>17113</Characters>
  <Lines>429</Lines>
  <Paragraphs>935</Paragraphs>
  <TotalTime>0</TotalTime>
  <ScaleCrop>false</ScaleCrop>
  <LinksUpToDate>false</LinksUpToDate>
  <CharactersWithSpaces>17296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2025-07-01T00:53:58Z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097D72EF37AF4B86AF85FF20F6D178D8</vt:lpwstr>
  </property>
  <property fmtid="{D5CDD505-2E9C-101B-9397-08002B2CF9AE}" pid="4" name="KSOTemplateDocerSaveRecord">
    <vt:lpwstr>eyJoZGlkIjoiYzgyOGZjMWMzOWYxZTYxYTAwMWY1N2QwMjFkNjUyNGUiLCJ1c2VySWQiOiI2MTE2MDM3OTEifQ==</vt:lpwstr>
  </property>
</Properties>
</file>