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87BC">
      <w:pPr>
        <w:spacing w:before="312" w:beforeLines="100" w:line="360" w:lineRule="auto"/>
        <w:jc w:val="center"/>
        <w:rPr>
          <w:rFonts w:hint="eastAsia" w:ascii="宋体" w:hAnsi="宋体"/>
          <w:b/>
          <w:bCs/>
          <w:color w:val="000000"/>
          <w:sz w:val="44"/>
          <w:szCs w:val="44"/>
        </w:rPr>
      </w:pPr>
      <w:bookmarkStart w:id="0" w:name="PO_15528_PM002_1"/>
      <w:r>
        <w:rPr>
          <w:rFonts w:hint="eastAsia" w:ascii="宋体" w:hAnsi="宋体"/>
          <w:b/>
          <w:bCs/>
          <w:color w:val="000000"/>
          <w:sz w:val="44"/>
          <w:szCs w:val="44"/>
        </w:rPr>
        <w:t>浙江开放大学市场监管学院2024年至2027年物业管理服务项目</w:t>
      </w:r>
      <w:bookmarkEnd w:id="0"/>
    </w:p>
    <w:p w14:paraId="45E78726">
      <w:pPr>
        <w:spacing w:before="312" w:beforeLines="100" w:line="360" w:lineRule="auto"/>
        <w:jc w:val="center"/>
        <w:rPr>
          <w:rFonts w:hint="eastAsia" w:ascii="宋体" w:hAnsi="宋体"/>
          <w:b/>
          <w:color w:val="000000"/>
          <w:spacing w:val="40"/>
          <w:sz w:val="84"/>
          <w:szCs w:val="84"/>
        </w:rPr>
      </w:pPr>
      <w:r>
        <w:rPr>
          <w:rFonts w:hint="eastAsia" w:ascii="宋体" w:hAnsi="宋体"/>
          <w:color w:val="000000"/>
          <w:sz w:val="36"/>
          <w:szCs w:val="36"/>
        </w:rPr>
        <w:t>项目编号：</w:t>
      </w:r>
      <w:bookmarkStart w:id="1" w:name="PO_15528_PM001"/>
      <w:r>
        <w:rPr>
          <w:rFonts w:hint="eastAsia" w:ascii="宋体" w:hAnsi="宋体"/>
          <w:color w:val="000000"/>
          <w:sz w:val="36"/>
          <w:szCs w:val="36"/>
        </w:rPr>
        <w:t>ZZCG2024T-GK-145</w:t>
      </w:r>
      <w:bookmarkEnd w:id="1"/>
    </w:p>
    <w:p w14:paraId="03CDBB2D">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14:paraId="04845B42">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138156AB">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14:paraId="336BDB0B">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583A6BB7">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7D8482EF">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274C9F3F">
      <w:pPr>
        <w:ind w:right="-110"/>
        <w:rPr>
          <w:rFonts w:ascii="宋体" w:hAnsi="宋体"/>
          <w:color w:val="000000"/>
          <w:sz w:val="32"/>
          <w:szCs w:val="32"/>
        </w:rPr>
      </w:pPr>
    </w:p>
    <w:p w14:paraId="5BE635E7">
      <w:pPr>
        <w:ind w:right="-110"/>
        <w:rPr>
          <w:rFonts w:ascii="宋体" w:hAnsi="宋体"/>
          <w:color w:val="000000"/>
          <w:sz w:val="32"/>
          <w:szCs w:val="32"/>
        </w:rPr>
      </w:pPr>
    </w:p>
    <w:p w14:paraId="1794DE62">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14:paraId="3BAD55EE">
      <w:pPr>
        <w:spacing w:line="500" w:lineRule="exact"/>
        <w:ind w:right="532"/>
        <w:rPr>
          <w:rFonts w:ascii="宋体" w:hAnsi="宋体"/>
          <w:color w:val="000000"/>
          <w:sz w:val="36"/>
          <w:szCs w:val="36"/>
        </w:rPr>
      </w:pPr>
    </w:p>
    <w:p w14:paraId="28A3D75F">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址：浙江省杭州市西湖区宝石一路3号</w:t>
      </w:r>
    </w:p>
    <w:p w14:paraId="352B2ACA">
      <w:pPr>
        <w:spacing w:line="500" w:lineRule="exact"/>
        <w:ind w:right="-108" w:firstLine="3072" w:firstLineChars="850"/>
        <w:rPr>
          <w:rFonts w:hAnsi="宋体"/>
          <w:b/>
          <w:color w:val="000000"/>
          <w:sz w:val="36"/>
          <w:szCs w:val="36"/>
        </w:rPr>
      </w:pPr>
    </w:p>
    <w:p w14:paraId="4FFD48AD">
      <w:pPr>
        <w:spacing w:line="500" w:lineRule="exact"/>
        <w:ind w:right="-108" w:firstLine="3072" w:firstLineChars="850"/>
        <w:rPr>
          <w:rFonts w:hAnsi="宋体"/>
          <w:b/>
          <w:color w:val="000000"/>
          <w:sz w:val="36"/>
          <w:szCs w:val="36"/>
        </w:rPr>
      </w:pPr>
    </w:p>
    <w:p w14:paraId="7764E7A2">
      <w:pPr>
        <w:spacing w:line="500" w:lineRule="exact"/>
        <w:ind w:right="-108" w:firstLine="3072" w:firstLineChars="850"/>
        <w:rPr>
          <w:rFonts w:hAnsi="宋体"/>
          <w:b/>
          <w:color w:val="000000"/>
          <w:sz w:val="36"/>
          <w:szCs w:val="36"/>
        </w:rPr>
      </w:pPr>
    </w:p>
    <w:p w14:paraId="5DDCC622">
      <w:pPr>
        <w:spacing w:line="500" w:lineRule="exact"/>
        <w:ind w:right="-108" w:firstLine="3253" w:firstLineChars="90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14:paraId="27444471">
      <w:pPr>
        <w:pStyle w:val="33"/>
        <w:spacing w:before="156" w:after="156" w:line="360" w:lineRule="auto"/>
        <w:jc w:val="center"/>
        <w:rPr>
          <w:rFonts w:hAnsi="宋体" w:eastAsia="仿宋_GB2312"/>
          <w:color w:val="000000"/>
          <w:sz w:val="32"/>
          <w:szCs w:val="32"/>
        </w:rPr>
      </w:pPr>
    </w:p>
    <w:p w14:paraId="76E79E49">
      <w:pPr>
        <w:pStyle w:val="42"/>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  公开招标采购公告</w:t>
      </w:r>
      <w:r>
        <w:tab/>
      </w:r>
      <w:r>
        <w:fldChar w:fldCharType="begin"/>
      </w:r>
      <w:r>
        <w:instrText xml:space="preserve"> PAGEREF _Toc2371 \h </w:instrText>
      </w:r>
      <w:r>
        <w:fldChar w:fldCharType="separate"/>
      </w:r>
      <w:r>
        <w:t>3</w:t>
      </w:r>
      <w:r>
        <w:fldChar w:fldCharType="end"/>
      </w:r>
      <w:r>
        <w:fldChar w:fldCharType="end"/>
      </w:r>
    </w:p>
    <w:p w14:paraId="630EB508">
      <w:pPr>
        <w:pStyle w:val="42"/>
        <w:tabs>
          <w:tab w:val="right" w:leader="dot" w:pos="8312"/>
        </w:tabs>
      </w:pPr>
      <w:r>
        <w:fldChar w:fldCharType="begin"/>
      </w:r>
      <w:r>
        <w:instrText xml:space="preserve"> HYPERLINK \l "_Toc29498" </w:instrText>
      </w:r>
      <w:r>
        <w:fldChar w:fldCharType="separate"/>
      </w:r>
      <w:r>
        <w:rPr>
          <w:rFonts w:hint="eastAsia" w:ascii="仿宋" w:hAnsi="仿宋"/>
          <w:szCs w:val="36"/>
        </w:rPr>
        <w:t>第二章  投标人须知</w:t>
      </w:r>
      <w:r>
        <w:tab/>
      </w:r>
      <w:r>
        <w:fldChar w:fldCharType="begin"/>
      </w:r>
      <w:r>
        <w:instrText xml:space="preserve"> PAGEREF _Toc29498 \h </w:instrText>
      </w:r>
      <w:r>
        <w:fldChar w:fldCharType="separate"/>
      </w:r>
      <w:r>
        <w:t>8</w:t>
      </w:r>
      <w:r>
        <w:fldChar w:fldCharType="end"/>
      </w:r>
      <w:r>
        <w:fldChar w:fldCharType="end"/>
      </w:r>
    </w:p>
    <w:p w14:paraId="6E69520B">
      <w:pPr>
        <w:pStyle w:val="42"/>
        <w:tabs>
          <w:tab w:val="right" w:leader="dot" w:pos="8312"/>
        </w:tabs>
      </w:pPr>
      <w:r>
        <w:fldChar w:fldCharType="begin"/>
      </w:r>
      <w:r>
        <w:instrText xml:space="preserve"> HYPERLINK \l "_Toc2834" </w:instrText>
      </w:r>
      <w:r>
        <w:fldChar w:fldCharType="separate"/>
      </w:r>
      <w:r>
        <w:rPr>
          <w:rFonts w:hint="eastAsia" w:hAnsi="宋体"/>
          <w:szCs w:val="36"/>
        </w:rPr>
        <w:t>第三章  评标办法及评分标准</w:t>
      </w:r>
      <w:r>
        <w:tab/>
      </w:r>
      <w:r>
        <w:fldChar w:fldCharType="begin"/>
      </w:r>
      <w:r>
        <w:instrText xml:space="preserve"> PAGEREF _Toc2834 \h </w:instrText>
      </w:r>
      <w:r>
        <w:fldChar w:fldCharType="separate"/>
      </w:r>
      <w:r>
        <w:t>2</w:t>
      </w:r>
      <w:r>
        <w:rPr>
          <w:rFonts w:hint="eastAsia"/>
          <w:lang w:val="en-US" w:eastAsia="zh-CN"/>
        </w:rPr>
        <w:t>8</w:t>
      </w:r>
      <w:r>
        <w:fldChar w:fldCharType="end"/>
      </w:r>
      <w:r>
        <w:fldChar w:fldCharType="end"/>
      </w:r>
    </w:p>
    <w:p w14:paraId="741F4C74">
      <w:pPr>
        <w:pStyle w:val="42"/>
        <w:tabs>
          <w:tab w:val="right" w:leader="dot" w:pos="8312"/>
        </w:tabs>
        <w:rPr>
          <w:rFonts w:hint="eastAsia" w:eastAsia="仿宋"/>
          <w:lang w:eastAsia="zh-CN"/>
        </w:rPr>
      </w:pPr>
      <w:r>
        <w:fldChar w:fldCharType="begin"/>
      </w:r>
      <w:r>
        <w:instrText xml:space="preserve"> HYPERLINK \l "_Toc24960" </w:instrText>
      </w:r>
      <w:r>
        <w:fldChar w:fldCharType="separate"/>
      </w:r>
      <w:r>
        <w:rPr>
          <w:rFonts w:hint="eastAsia" w:hAnsi="宋体"/>
          <w:szCs w:val="36"/>
        </w:rPr>
        <w:t>第四章  招标需求</w:t>
      </w:r>
      <w:r>
        <w:tab/>
      </w:r>
      <w:r>
        <w:rPr>
          <w:rFonts w:hint="eastAsia"/>
        </w:rPr>
        <w:t>3</w:t>
      </w:r>
      <w:r>
        <w:fldChar w:fldCharType="end"/>
      </w:r>
      <w:r>
        <w:rPr>
          <w:rFonts w:hint="eastAsia"/>
          <w:lang w:val="en-US" w:eastAsia="zh-CN"/>
        </w:rPr>
        <w:t>2</w:t>
      </w:r>
    </w:p>
    <w:p w14:paraId="39D91917">
      <w:pPr>
        <w:pStyle w:val="42"/>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  浙江省政府采购合同主要条款指引</w:t>
      </w:r>
      <w:r>
        <w:tab/>
      </w:r>
      <w:r>
        <w:rPr>
          <w:rFonts w:hint="eastAsia"/>
          <w:lang w:val="en-US" w:eastAsia="zh-CN"/>
        </w:rPr>
        <w:t>4</w:t>
      </w:r>
      <w:r>
        <w:fldChar w:fldCharType="end"/>
      </w:r>
      <w:r>
        <w:rPr>
          <w:rFonts w:hint="eastAsia"/>
          <w:lang w:val="en-US" w:eastAsia="zh-CN"/>
        </w:rPr>
        <w:t>6</w:t>
      </w:r>
    </w:p>
    <w:p w14:paraId="5A3A5BBB">
      <w:pPr>
        <w:pStyle w:val="42"/>
        <w:tabs>
          <w:tab w:val="right" w:leader="dot" w:pos="8312"/>
        </w:tabs>
        <w:rPr>
          <w:rFonts w:hint="eastAsia" w:eastAsia="仿宋"/>
          <w:lang w:eastAsia="zh-CN"/>
        </w:rPr>
      </w:pPr>
      <w:r>
        <w:fldChar w:fldCharType="begin"/>
      </w:r>
      <w:r>
        <w:instrText xml:space="preserve"> HYPERLINK \l "_Toc22013" </w:instrText>
      </w:r>
      <w:r>
        <w:fldChar w:fldCharType="separate"/>
      </w:r>
      <w:r>
        <w:rPr>
          <w:rFonts w:hint="eastAsia" w:hAnsi="宋体"/>
          <w:szCs w:val="36"/>
        </w:rPr>
        <w:t>第六章  投标文件格式附件</w:t>
      </w:r>
      <w:r>
        <w:tab/>
      </w:r>
      <w:r>
        <w:rPr>
          <w:rFonts w:hint="eastAsia"/>
          <w:lang w:val="en-US" w:eastAsia="zh-CN"/>
        </w:rPr>
        <w:t>5</w:t>
      </w:r>
      <w:r>
        <w:fldChar w:fldCharType="end"/>
      </w:r>
      <w:r>
        <w:rPr>
          <w:rFonts w:hint="eastAsia"/>
          <w:lang w:val="en-US" w:eastAsia="zh-CN"/>
        </w:rPr>
        <w:t>1</w:t>
      </w:r>
    </w:p>
    <w:p w14:paraId="3A77B69C">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14:paraId="4DD82548">
      <w:pPr>
        <w:pStyle w:val="33"/>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  公开招标采购公告</w:t>
      </w:r>
      <w:bookmarkEnd w:id="2"/>
    </w:p>
    <w:p w14:paraId="36F40149">
      <w:pPr>
        <w:pStyle w:val="399"/>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14:paraId="76AF2122">
      <w:pPr>
        <w:snapToGrid w:val="0"/>
        <w:spacing w:line="460" w:lineRule="exact"/>
        <w:ind w:firstLine="600" w:firstLineChars="200"/>
        <w:rPr>
          <w:rFonts w:hint="eastAsia" w:ascii="仿宋" w:hAnsi="仿宋" w:eastAsia="仿宋" w:cs="Arial"/>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rPr>
        <w:t>ZZCG2024T-GK-145</w:t>
      </w:r>
      <w:bookmarkEnd w:id="3"/>
    </w:p>
    <w:p w14:paraId="12B96657">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55E2BEFB">
      <w:pPr>
        <w:snapToGrid w:val="0"/>
        <w:spacing w:after="156" w:afterLines="50" w:line="460" w:lineRule="exact"/>
        <w:ind w:firstLine="602" w:firstLineChars="200"/>
        <w:rPr>
          <w:rFonts w:hint="eastAsia" w:ascii="仿宋" w:hAnsi="仿宋" w:eastAsia="仿宋" w:cs="Arial"/>
          <w:b/>
          <w:color w:val="000000"/>
          <w:sz w:val="28"/>
          <w:szCs w:val="28"/>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rPr>
        <w:t xml:space="preserve"> </w:t>
      </w:r>
    </w:p>
    <w:tbl>
      <w:tblPr>
        <w:tblStyle w:val="61"/>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926"/>
        <w:gridCol w:w="781"/>
        <w:gridCol w:w="779"/>
        <w:gridCol w:w="1169"/>
        <w:gridCol w:w="1995"/>
      </w:tblGrid>
      <w:tr w14:paraId="7B4C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 w:type="pct"/>
            <w:noWrap w:val="0"/>
            <w:vAlign w:val="top"/>
          </w:tcPr>
          <w:p w14:paraId="3EA70787">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标项序号</w:t>
            </w:r>
          </w:p>
        </w:tc>
        <w:tc>
          <w:tcPr>
            <w:tcW w:w="1724" w:type="pct"/>
            <w:noWrap w:val="0"/>
            <w:vAlign w:val="top"/>
          </w:tcPr>
          <w:p w14:paraId="6F8E7DEA">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标项名称</w:t>
            </w:r>
          </w:p>
        </w:tc>
        <w:tc>
          <w:tcPr>
            <w:tcW w:w="460" w:type="pct"/>
            <w:noWrap w:val="0"/>
            <w:vAlign w:val="top"/>
          </w:tcPr>
          <w:p w14:paraId="6DF36CB3">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数量</w:t>
            </w:r>
          </w:p>
        </w:tc>
        <w:tc>
          <w:tcPr>
            <w:tcW w:w="459" w:type="pct"/>
            <w:noWrap w:val="0"/>
            <w:vAlign w:val="top"/>
          </w:tcPr>
          <w:p w14:paraId="6B4F7514">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单位</w:t>
            </w:r>
          </w:p>
        </w:tc>
        <w:tc>
          <w:tcPr>
            <w:tcW w:w="689" w:type="pct"/>
            <w:noWrap w:val="0"/>
            <w:vAlign w:val="top"/>
          </w:tcPr>
          <w:p w14:paraId="5B9C81FA">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预算金额(万元)</w:t>
            </w:r>
          </w:p>
        </w:tc>
        <w:tc>
          <w:tcPr>
            <w:tcW w:w="1175" w:type="pct"/>
            <w:noWrap w:val="0"/>
            <w:vAlign w:val="top"/>
          </w:tcPr>
          <w:p w14:paraId="6DAE50E3">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简要规格描述或标项基本概况介绍</w:t>
            </w:r>
          </w:p>
        </w:tc>
      </w:tr>
      <w:tr w14:paraId="24ED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noWrap w:val="0"/>
            <w:vAlign w:val="top"/>
          </w:tcPr>
          <w:p w14:paraId="5FD64EA9">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1</w:t>
            </w:r>
          </w:p>
        </w:tc>
        <w:tc>
          <w:tcPr>
            <w:tcW w:w="1724" w:type="pct"/>
            <w:noWrap w:val="0"/>
            <w:vAlign w:val="top"/>
          </w:tcPr>
          <w:p w14:paraId="423B70A1">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浙江开放大学市场监管学院2024年至2027年物业管理服务项目</w:t>
            </w:r>
          </w:p>
        </w:tc>
        <w:tc>
          <w:tcPr>
            <w:tcW w:w="460" w:type="pct"/>
            <w:noWrap w:val="0"/>
            <w:vAlign w:val="top"/>
          </w:tcPr>
          <w:p w14:paraId="4469FED6">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3</w:t>
            </w:r>
          </w:p>
        </w:tc>
        <w:tc>
          <w:tcPr>
            <w:tcW w:w="459" w:type="pct"/>
            <w:noWrap w:val="0"/>
            <w:vAlign w:val="top"/>
          </w:tcPr>
          <w:p w14:paraId="2985C55B">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年</w:t>
            </w:r>
          </w:p>
        </w:tc>
        <w:tc>
          <w:tcPr>
            <w:tcW w:w="689" w:type="pct"/>
            <w:noWrap w:val="0"/>
            <w:vAlign w:val="top"/>
          </w:tcPr>
          <w:p w14:paraId="473CF41C">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435</w:t>
            </w:r>
          </w:p>
        </w:tc>
        <w:tc>
          <w:tcPr>
            <w:tcW w:w="1175" w:type="pct"/>
            <w:noWrap w:val="0"/>
            <w:vAlign w:val="top"/>
          </w:tcPr>
          <w:p w14:paraId="130D1478">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详见采购文件</w:t>
            </w:r>
          </w:p>
        </w:tc>
      </w:tr>
    </w:tbl>
    <w:p w14:paraId="62F69FB4">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注：本项目不接受分包和联合体投标理由如下：</w:t>
      </w:r>
    </w:p>
    <w:p w14:paraId="6FB4A8C4">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1. 资源整合问题：联合体投标需要各个成员整合资源以提供全面的解决方案。但是，不同成员间可能存在资源分配和协调难题，可能会因为所需资源无法得到合理配置而导致项目服务中断。</w:t>
      </w:r>
    </w:p>
    <w:p w14:paraId="70E524DF">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2. 风险分担不均：联合体成员在项目实施过程中需要共同承担风险。然而，由于各成员之间的合作程度异质，风险分担存在不均衡的风险，给项目的顺利推进带来不确定因素。</w:t>
      </w:r>
    </w:p>
    <w:p w14:paraId="1C6A0374">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3. 管理决策效率低：联合体投标可能涉及各成员之间的统筹协调和决策制定。不同组织间的管理决策效率可能存在差异，导致项目决策周期拉长，影响项目进展。</w:t>
      </w:r>
    </w:p>
    <w:p w14:paraId="29A8BB30">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4.项目体量不适合：本项目为学校综合物业管理服务，服务项目呈单点化，不适合拆分分包。</w:t>
      </w:r>
    </w:p>
    <w:p w14:paraId="20F8CA5F">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 xml:space="preserve">综上所述，本次物业管理服务项目采购不接受分包和联合体投标。 </w:t>
      </w:r>
      <w:bookmarkEnd w:id="4"/>
    </w:p>
    <w:p w14:paraId="612F6BB0">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557F267E">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14:paraId="0E76CE9C">
      <w:pPr>
        <w:snapToGrid w:val="0"/>
        <w:spacing w:line="460" w:lineRule="exact"/>
        <w:ind w:firstLine="602" w:firstLineChars="200"/>
        <w:rPr>
          <w:rFonts w:hint="eastAsia" w:ascii="仿宋" w:hAnsi="仿宋" w:eastAsia="仿宋" w:cs="Arial"/>
          <w:b/>
          <w:bCs/>
          <w:color w:val="000000"/>
          <w:sz w:val="30"/>
          <w:szCs w:val="30"/>
        </w:rPr>
      </w:pPr>
      <w:bookmarkStart w:id="5" w:name="PO_416_PM006"/>
      <w:r>
        <w:rPr>
          <w:rFonts w:hint="eastAsia" w:ascii="仿宋" w:hAnsi="仿宋" w:eastAsia="仿宋" w:cs="Arial"/>
          <w:b/>
          <w:bCs/>
          <w:color w:val="000000"/>
          <w:sz w:val="30"/>
          <w:szCs w:val="30"/>
        </w:rPr>
        <w:t xml:space="preserve"> </w:t>
      </w:r>
      <w:bookmarkEnd w:id="5"/>
      <w:r>
        <w:rPr>
          <w:rFonts w:hint="eastAsia" w:ascii="仿宋" w:hAnsi="仿宋" w:eastAsia="仿宋" w:cs="Arial"/>
          <w:b/>
          <w:bCs/>
          <w:color w:val="000000"/>
          <w:sz w:val="30"/>
          <w:szCs w:val="30"/>
        </w:rPr>
        <w:t>投标人的特定条件：无</w:t>
      </w:r>
    </w:p>
    <w:p w14:paraId="21D4D836">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14:paraId="5C207230">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6" w:name="PO_15528_PM009"/>
      <w:r>
        <w:rPr>
          <w:rFonts w:hint="eastAsia" w:ascii="仿宋" w:hAnsi="仿宋" w:eastAsia="仿宋"/>
          <w:color w:val="000000"/>
          <w:kern w:val="0"/>
          <w:sz w:val="30"/>
          <w:szCs w:val="30"/>
          <w:lang w:eastAsia="zh-CN"/>
        </w:rPr>
        <w:t>2024-09-23 09:30:00</w:t>
      </w:r>
      <w:bookmarkEnd w:id="6"/>
      <w:r>
        <w:rPr>
          <w:rFonts w:hint="eastAsia" w:ascii="宋体" w:hAnsi="宋体"/>
          <w:color w:val="000000"/>
          <w:kern w:val="0"/>
          <w:sz w:val="28"/>
          <w:szCs w:val="28"/>
        </w:rPr>
        <w:t>。</w:t>
      </w:r>
    </w:p>
    <w:p w14:paraId="7F0CF127">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71"/>
          <w:color w:val="000000"/>
          <w:sz w:val="28"/>
          <w:szCs w:val="28"/>
        </w:rPr>
        <w:t>http://zfcg.czt.zj.gov.cn/</w:t>
      </w:r>
      <w:r>
        <w:rPr>
          <w:rStyle w:val="71"/>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14:paraId="56B7853A">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14:paraId="021BFAD7">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14:paraId="1A21AF5F">
      <w:pPr>
        <w:pStyle w:val="33"/>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7" w:name="PO_15528_PM015"/>
      <w:r>
        <w:rPr>
          <w:rFonts w:hint="eastAsia" w:ascii="仿宋" w:hAnsi="仿宋" w:eastAsia="仿宋" w:cs="Arial"/>
          <w:color w:val="000000"/>
          <w:sz w:val="30"/>
          <w:szCs w:val="30"/>
          <w:lang w:eastAsia="zh-CN"/>
        </w:rPr>
        <w:t>2024-09-23 09:30:00</w:t>
      </w:r>
      <w:bookmarkEnd w:id="7"/>
      <w:r>
        <w:rPr>
          <w:rFonts w:hint="eastAsia" w:hAnsi="宋体"/>
          <w:b/>
          <w:color w:val="000000"/>
          <w:kern w:val="0"/>
          <w:sz w:val="28"/>
          <w:szCs w:val="28"/>
        </w:rPr>
        <w:t>。</w:t>
      </w:r>
    </w:p>
    <w:p w14:paraId="481F8FFC">
      <w:pPr>
        <w:pStyle w:val="33"/>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5D209361">
      <w:pPr>
        <w:ind w:firstLine="560" w:firstLineChars="200"/>
        <w:rPr>
          <w:rFonts w:ascii="宋体" w:hAnsi="宋体"/>
          <w:color w:val="000000"/>
          <w:kern w:val="0"/>
          <w:sz w:val="28"/>
          <w:szCs w:val="28"/>
        </w:rPr>
      </w:pPr>
      <w:r>
        <w:rPr>
          <w:rFonts w:hint="eastAsia" w:ascii="宋体" w:hAnsi="宋体"/>
          <w:color w:val="000000"/>
          <w:kern w:val="0"/>
          <w:sz w:val="28"/>
          <w:szCs w:val="28"/>
        </w:rPr>
        <w:t>如认为需要，投标人可以选择递交备份投标文件，采用数据电文形式，以</w:t>
      </w:r>
      <w:r>
        <w:rPr>
          <w:rFonts w:ascii="宋体" w:hAnsi="宋体"/>
          <w:color w:val="000000"/>
          <w:kern w:val="0"/>
          <w:sz w:val="28"/>
          <w:szCs w:val="28"/>
        </w:rPr>
        <w:t xml:space="preserve"> U 盘或 DVD 光盘形式存储，并在投标截止时间前，通过邮寄或直接递交的方式，送达指定地点，逾期送达或未密封将被拒收。</w:t>
      </w:r>
    </w:p>
    <w:p w14:paraId="4722562B">
      <w:pPr>
        <w:ind w:firstLine="560" w:firstLineChars="200"/>
        <w:rPr>
          <w:rFonts w:ascii="宋体" w:hAnsi="宋体"/>
          <w:color w:val="000000"/>
          <w:kern w:val="0"/>
          <w:sz w:val="28"/>
          <w:szCs w:val="28"/>
        </w:rPr>
      </w:pPr>
      <w:r>
        <w:rPr>
          <w:rFonts w:hint="eastAsia" w:ascii="宋体" w:hAnsi="宋体"/>
          <w:color w:val="000000"/>
          <w:kern w:val="0"/>
          <w:sz w:val="28"/>
          <w:szCs w:val="28"/>
        </w:rPr>
        <w:t>备份文件收件人：陶老师，联系方式：</w:t>
      </w:r>
      <w:r>
        <w:rPr>
          <w:rFonts w:ascii="宋体" w:hAnsi="宋体"/>
          <w:color w:val="000000"/>
          <w:kern w:val="0"/>
          <w:sz w:val="28"/>
          <w:szCs w:val="28"/>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24884C33">
      <w:pPr>
        <w:pStyle w:val="33"/>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14:paraId="7B5F98B8">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14:paraId="65AC030D">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8" w:name="PO_15528_PM015_1"/>
      <w:r>
        <w:rPr>
          <w:rFonts w:hint="eastAsia" w:ascii="宋体" w:hAnsi="宋体" w:cs="Arial"/>
          <w:b/>
          <w:color w:val="000000"/>
          <w:sz w:val="28"/>
          <w:szCs w:val="28"/>
          <w:lang w:eastAsia="zh-CN"/>
        </w:rPr>
        <w:t>2024-09-23 09:30:00</w:t>
      </w:r>
      <w:bookmarkEnd w:id="8"/>
      <w:r>
        <w:rPr>
          <w:rFonts w:hint="eastAsia" w:ascii="宋体" w:hAnsi="宋体" w:cs="Arial"/>
          <w:b/>
          <w:color w:val="000000"/>
          <w:sz w:val="28"/>
          <w:szCs w:val="28"/>
        </w:rPr>
        <w:t>时整在</w:t>
      </w:r>
      <w:bookmarkStart w:id="9" w:name="PO_15528_PM016_1"/>
      <w:r>
        <w:rPr>
          <w:rFonts w:hint="eastAsia" w:ascii="宋体" w:hAnsi="宋体" w:cs="Arial"/>
          <w:b/>
          <w:color w:val="000000"/>
          <w:sz w:val="28"/>
          <w:szCs w:val="28"/>
          <w:lang w:eastAsia="zh-CN"/>
        </w:rPr>
        <w:t>西湖区浙江省杭州市西湖区宝石一路3号203开标室</w:t>
      </w:r>
      <w:bookmarkEnd w:id="9"/>
      <w:r>
        <w:rPr>
          <w:rFonts w:hint="eastAsia" w:ascii="宋体" w:hAnsi="宋体" w:cs="Arial"/>
          <w:b/>
          <w:color w:val="000000"/>
          <w:sz w:val="28"/>
          <w:szCs w:val="28"/>
        </w:rPr>
        <w:t>开标</w:t>
      </w:r>
      <w:r>
        <w:rPr>
          <w:rFonts w:hint="eastAsia" w:ascii="宋体" w:hAnsi="宋体" w:cs="Arial"/>
          <w:b/>
          <w:color w:val="000000"/>
          <w:sz w:val="28"/>
          <w:szCs w:val="28"/>
          <w:lang w:eastAsia="zh-CN"/>
        </w:rPr>
        <w:t>，</w:t>
      </w:r>
      <w:r>
        <w:rPr>
          <w:rFonts w:hint="eastAsia" w:ascii="宋体" w:hAnsi="宋体" w:cs="Arial"/>
          <w:b/>
          <w:color w:val="000000"/>
          <w:sz w:val="28"/>
          <w:szCs w:val="28"/>
          <w:lang w:val="en-US" w:eastAsia="zh-CN"/>
        </w:rPr>
        <w:t>302评标室评标</w:t>
      </w:r>
      <w:bookmarkStart w:id="46" w:name="_GoBack"/>
      <w:bookmarkEnd w:id="46"/>
      <w:r>
        <w:rPr>
          <w:rFonts w:hint="eastAsia" w:ascii="宋体" w:hAnsi="宋体" w:cs="Arial"/>
          <w:b/>
          <w:color w:val="000000"/>
          <w:sz w:val="28"/>
          <w:szCs w:val="28"/>
        </w:rPr>
        <w:t>。</w:t>
      </w:r>
    </w:p>
    <w:p w14:paraId="0FECD7F5">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510B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6D078E76">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noWrap w:val="0"/>
            <w:vAlign w:val="center"/>
          </w:tcPr>
          <w:p w14:paraId="075D9E23">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14:paraId="1E1B81CF">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7FBBD291">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14:paraId="7C4DB7E2">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14:paraId="1195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3512509">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267E56DC">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14:paraId="2D237579">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74253AC3">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14:paraId="5FFBB71F">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14:paraId="7D9A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A41D35">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774CBA62">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14:paraId="49D0BEBD">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6071A272">
            <w:pPr>
              <w:adjustRightInd w:val="0"/>
              <w:snapToGrid w:val="0"/>
              <w:spacing w:line="360" w:lineRule="auto"/>
              <w:rPr>
                <w:rFonts w:ascii="宋体" w:hAnsi="宋体" w:cs="宋体"/>
                <w:color w:val="000000"/>
                <w:kern w:val="0"/>
                <w:sz w:val="28"/>
                <w:szCs w:val="28"/>
              </w:rPr>
            </w:pPr>
            <w:r>
              <w:rPr>
                <w:rFonts w:ascii="宋体" w:hAnsi="宋体" w:cs="宋体"/>
                <w:color w:val="000000"/>
                <w:kern w:val="0"/>
                <w:sz w:val="28"/>
                <w:szCs w:val="28"/>
              </w:rPr>
              <w:t>201</w:t>
            </w:r>
            <w:r>
              <w:rPr>
                <w:rFonts w:hint="eastAsia" w:ascii="宋体" w:hAnsi="宋体" w:cs="宋体"/>
                <w:color w:val="000000"/>
                <w:kern w:val="0"/>
                <w:sz w:val="28"/>
                <w:szCs w:val="28"/>
              </w:rPr>
              <w:t>会议室：</w:t>
            </w:r>
          </w:p>
          <w:p w14:paraId="0E080FF7">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w:t>
            </w:r>
            <w:r>
              <w:rPr>
                <w:rFonts w:ascii="宋体" w:hAnsi="宋体" w:cs="宋体"/>
                <w:color w:val="000000"/>
                <w:kern w:val="0"/>
                <w:sz w:val="28"/>
                <w:szCs w:val="28"/>
              </w:rPr>
              <w:t>92</w:t>
            </w:r>
          </w:p>
        </w:tc>
      </w:tr>
    </w:tbl>
    <w:p w14:paraId="4F347975">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14:paraId="319FF7C3">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71"/>
          <w:color w:val="000000"/>
          <w:sz w:val="28"/>
          <w:szCs w:val="28"/>
        </w:rPr>
        <w:t>http://zfcg.czt.zj.gov.cn/</w:t>
      </w:r>
      <w:r>
        <w:rPr>
          <w:rStyle w:val="71"/>
          <w:color w:val="000000"/>
          <w:sz w:val="28"/>
          <w:szCs w:val="28"/>
        </w:rPr>
        <w:fldChar w:fldCharType="end"/>
      </w:r>
    </w:p>
    <w:p w14:paraId="1B6DCC28">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44D7FCAA">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14:paraId="0D5A9CC9">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1063792B">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2CED4D51">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61"/>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3979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14:paraId="73847AC9">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noWrap w:val="0"/>
            <w:vAlign w:val="top"/>
          </w:tcPr>
          <w:p w14:paraId="244E3E3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2EF7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14:paraId="66FEB66D">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noWrap w:val="0"/>
            <w:vAlign w:val="center"/>
          </w:tcPr>
          <w:p w14:paraId="1BB3FB18">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69F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14:paraId="21CDADB6">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noWrap w:val="0"/>
            <w:vAlign w:val="center"/>
          </w:tcPr>
          <w:p w14:paraId="720EA202">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2116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14:paraId="3EF846A3">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14:paraId="4E052509">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14:paraId="3471BE96">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noWrap w:val="0"/>
            <w:vAlign w:val="top"/>
          </w:tcPr>
          <w:p w14:paraId="2A4D713B">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4" w:type="dxa"/>
            <w:tcBorders>
              <w:top w:val="single" w:color="auto" w:sz="4" w:space="0"/>
              <w:left w:val="single" w:color="auto" w:sz="4" w:space="0"/>
              <w:bottom w:val="single" w:color="auto" w:sz="4" w:space="0"/>
              <w:right w:val="single" w:color="auto" w:sz="4" w:space="0"/>
            </w:tcBorders>
            <w:noWrap w:val="0"/>
            <w:vAlign w:val="top"/>
          </w:tcPr>
          <w:p w14:paraId="64522C2C">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6F42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14:paraId="367949BC">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6E9C808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ECED489">
            <w:pPr>
              <w:spacing w:line="480" w:lineRule="exact"/>
              <w:jc w:val="center"/>
              <w:rPr>
                <w:rFonts w:hint="eastAsia" w:ascii="仿宋" w:hAnsi="仿宋" w:eastAsia="仿宋" w:cs="仿宋"/>
                <w:color w:val="000000"/>
                <w:sz w:val="28"/>
                <w:szCs w:val="28"/>
              </w:rPr>
            </w:pPr>
            <w:bookmarkStart w:id="10" w:name="PO_15528_PM032"/>
            <w:r>
              <w:rPr>
                <w:rFonts w:hint="eastAsia" w:ascii="仿宋" w:hAnsi="仿宋" w:eastAsia="仿宋" w:cs="仿宋"/>
                <w:color w:val="000000"/>
                <w:sz w:val="28"/>
                <w:szCs w:val="28"/>
              </w:rPr>
              <w:t>商红娟</w:t>
            </w:r>
            <w:bookmarkEnd w:id="10"/>
          </w:p>
        </w:tc>
        <w:tc>
          <w:tcPr>
            <w:tcW w:w="2089" w:type="dxa"/>
            <w:tcBorders>
              <w:top w:val="single" w:color="auto" w:sz="4" w:space="0"/>
              <w:left w:val="single" w:color="auto" w:sz="4" w:space="0"/>
              <w:bottom w:val="single" w:color="auto" w:sz="4" w:space="0"/>
              <w:right w:val="single" w:color="auto" w:sz="4" w:space="0"/>
            </w:tcBorders>
            <w:noWrap w:val="0"/>
            <w:vAlign w:val="center"/>
          </w:tcPr>
          <w:p w14:paraId="006459ED">
            <w:pPr>
              <w:spacing w:line="480" w:lineRule="exact"/>
              <w:jc w:val="center"/>
              <w:rPr>
                <w:rFonts w:hint="eastAsia" w:ascii="仿宋" w:hAnsi="仿宋" w:eastAsia="仿宋" w:cs="仿宋"/>
                <w:color w:val="000000"/>
                <w:sz w:val="28"/>
                <w:szCs w:val="28"/>
              </w:rPr>
            </w:pPr>
            <w:bookmarkStart w:id="11" w:name="PO_15528_PM033"/>
            <w:r>
              <w:rPr>
                <w:rFonts w:hint="eastAsia" w:ascii="仿宋" w:hAnsi="仿宋" w:eastAsia="仿宋" w:cs="仿宋"/>
                <w:color w:val="000000"/>
                <w:sz w:val="28"/>
                <w:szCs w:val="28"/>
              </w:rPr>
              <w:t>0571-88907706</w:t>
            </w:r>
            <w:bookmarkEnd w:id="11"/>
          </w:p>
        </w:tc>
        <w:tc>
          <w:tcPr>
            <w:tcW w:w="2066" w:type="dxa"/>
            <w:tcBorders>
              <w:top w:val="single" w:color="auto" w:sz="4" w:space="0"/>
              <w:left w:val="single" w:color="auto" w:sz="4" w:space="0"/>
              <w:bottom w:val="single" w:color="auto" w:sz="4" w:space="0"/>
              <w:right w:val="single" w:color="auto" w:sz="4" w:space="0"/>
            </w:tcBorders>
            <w:noWrap w:val="0"/>
            <w:vAlign w:val="center"/>
          </w:tcPr>
          <w:p w14:paraId="1F1CB5B1">
            <w:pPr>
              <w:spacing w:line="480" w:lineRule="exact"/>
              <w:jc w:val="center"/>
              <w:rPr>
                <w:rFonts w:hint="eastAsia" w:ascii="仿宋" w:hAnsi="仿宋" w:eastAsia="仿宋" w:cs="仿宋"/>
                <w:color w:val="000000"/>
                <w:sz w:val="28"/>
                <w:szCs w:val="28"/>
              </w:rPr>
            </w:pPr>
            <w:bookmarkStart w:id="12" w:name="PO_15528_PM034"/>
            <w:r>
              <w:rPr>
                <w:rFonts w:hint="eastAsia" w:ascii="仿宋" w:hAnsi="仿宋" w:eastAsia="仿宋" w:cs="仿宋"/>
                <w:color w:val="000000"/>
                <w:sz w:val="28"/>
                <w:szCs w:val="28"/>
              </w:rPr>
              <w:t xml:space="preserve"> </w:t>
            </w:r>
            <w:bookmarkEnd w:id="12"/>
          </w:p>
        </w:tc>
        <w:tc>
          <w:tcPr>
            <w:tcW w:w="2644" w:type="dxa"/>
            <w:vMerge w:val="restart"/>
            <w:tcBorders>
              <w:top w:val="single" w:color="auto" w:sz="4" w:space="0"/>
              <w:left w:val="single" w:color="auto" w:sz="4" w:space="0"/>
              <w:bottom w:val="single" w:color="auto" w:sz="4" w:space="0"/>
              <w:right w:val="single" w:color="auto" w:sz="4" w:space="0"/>
            </w:tcBorders>
            <w:noWrap w:val="0"/>
            <w:vAlign w:val="top"/>
          </w:tcPr>
          <w:p w14:paraId="32622FA2">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四楼</w:t>
            </w:r>
            <w:bookmarkStart w:id="13" w:name="PO_409_PM001385"/>
            <w:r>
              <w:rPr>
                <w:rFonts w:hint="eastAsia" w:ascii="仿宋" w:hAnsi="仿宋" w:eastAsia="仿宋" w:cs="仿宋"/>
                <w:color w:val="000000"/>
                <w:sz w:val="28"/>
                <w:szCs w:val="28"/>
              </w:rPr>
              <w:t>采购二部</w:t>
            </w:r>
            <w:bookmarkEnd w:id="13"/>
          </w:p>
        </w:tc>
      </w:tr>
      <w:tr w14:paraId="4B58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14:paraId="5F88862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410EA505">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9FAD669">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50319D0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0571-88901833</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52DC7BC7">
            <w:pPr>
              <w:spacing w:line="480" w:lineRule="exact"/>
              <w:jc w:val="center"/>
              <w:rPr>
                <w:rFonts w:ascii="仿宋" w:hAnsi="仿宋" w:eastAsia="仿宋" w:cs="仿宋"/>
                <w:color w:val="000000"/>
                <w:sz w:val="28"/>
                <w:szCs w:val="28"/>
              </w:rPr>
            </w:pPr>
          </w:p>
        </w:tc>
        <w:tc>
          <w:tcPr>
            <w:tcW w:w="2644" w:type="dxa"/>
            <w:vMerge w:val="continue"/>
            <w:tcBorders>
              <w:top w:val="single" w:color="auto" w:sz="4" w:space="0"/>
              <w:left w:val="single" w:color="auto" w:sz="4" w:space="0"/>
              <w:bottom w:val="single" w:color="auto" w:sz="4" w:space="0"/>
              <w:right w:val="single" w:color="auto" w:sz="4" w:space="0"/>
            </w:tcBorders>
            <w:noWrap w:val="0"/>
            <w:vAlign w:val="center"/>
          </w:tcPr>
          <w:p w14:paraId="34F31C0A">
            <w:pPr>
              <w:widowControl/>
              <w:jc w:val="left"/>
              <w:rPr>
                <w:rFonts w:ascii="仿宋" w:hAnsi="仿宋" w:eastAsia="仿宋" w:cs="仿宋"/>
                <w:color w:val="000000"/>
                <w:sz w:val="28"/>
                <w:szCs w:val="28"/>
              </w:rPr>
            </w:pPr>
          </w:p>
        </w:tc>
      </w:tr>
      <w:tr w14:paraId="59E1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14:paraId="6FF51333">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A4CDDB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吴女士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7E33113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0571-88900117</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1822F268">
            <w:pPr>
              <w:spacing w:line="480" w:lineRule="exact"/>
              <w:jc w:val="center"/>
              <w:rPr>
                <w:rFonts w:ascii="仿宋" w:hAnsi="仿宋" w:eastAsia="仿宋" w:cs="仿宋"/>
                <w:color w:val="000000"/>
                <w:sz w:val="28"/>
                <w:szCs w:val="28"/>
              </w:rPr>
            </w:pPr>
          </w:p>
        </w:tc>
        <w:tc>
          <w:tcPr>
            <w:tcW w:w="2644" w:type="dxa"/>
            <w:vMerge w:val="continue"/>
            <w:tcBorders>
              <w:top w:val="single" w:color="auto" w:sz="4" w:space="0"/>
              <w:left w:val="single" w:color="auto" w:sz="4" w:space="0"/>
              <w:bottom w:val="single" w:color="auto" w:sz="4" w:space="0"/>
              <w:right w:val="single" w:color="auto" w:sz="4" w:space="0"/>
            </w:tcBorders>
            <w:noWrap w:val="0"/>
            <w:vAlign w:val="center"/>
          </w:tcPr>
          <w:p w14:paraId="58282B4A">
            <w:pPr>
              <w:widowControl/>
              <w:jc w:val="left"/>
              <w:rPr>
                <w:rFonts w:ascii="仿宋" w:hAnsi="仿宋" w:eastAsia="仿宋" w:cs="仿宋"/>
                <w:color w:val="000000"/>
                <w:sz w:val="28"/>
                <w:szCs w:val="28"/>
              </w:rPr>
            </w:pPr>
          </w:p>
        </w:tc>
      </w:tr>
      <w:tr w14:paraId="0627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14:paraId="375E87D0">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5DD9CF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509A356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495FC279">
            <w:pPr>
              <w:spacing w:line="480" w:lineRule="exact"/>
              <w:jc w:val="center"/>
              <w:rPr>
                <w:rFonts w:ascii="仿宋" w:hAnsi="仿宋" w:eastAsia="仿宋" w:cs="仿宋"/>
                <w:color w:val="000000"/>
                <w:sz w:val="28"/>
                <w:szCs w:val="28"/>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DF52F65">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14:paraId="3B2A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21EE7B4">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39D2227">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491671F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188CE698">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A66072">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r w14:paraId="304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E1F30F5">
            <w:pPr>
              <w:spacing w:line="480" w:lineRule="exact"/>
              <w:rPr>
                <w:rFonts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1A05193">
            <w:pPr>
              <w:spacing w:line="480" w:lineRule="exact"/>
              <w:jc w:val="center"/>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14:paraId="3588C5DE">
            <w:pPr>
              <w:spacing w:line="480" w:lineRule="exact"/>
              <w:jc w:val="center"/>
              <w:rPr>
                <w:rFonts w:ascii="仿宋" w:hAnsi="仿宋" w:eastAsia="仿宋" w:cs="仿宋"/>
                <w:color w:val="000000"/>
                <w:sz w:val="28"/>
                <w:szCs w:val="28"/>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14:paraId="12E01114">
            <w:pPr>
              <w:spacing w:line="480" w:lineRule="exact"/>
              <w:jc w:val="center"/>
              <w:rPr>
                <w:rFonts w:ascii="仿宋" w:hAnsi="仿宋" w:eastAsia="仿宋" w:cs="仿宋"/>
                <w:color w:val="000000"/>
                <w:sz w:val="28"/>
                <w:szCs w:val="28"/>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1A301B4">
            <w:pPr>
              <w:spacing w:line="480" w:lineRule="exact"/>
              <w:rPr>
                <w:rFonts w:ascii="仿宋" w:hAnsi="仿宋" w:eastAsia="仿宋" w:cs="仿宋"/>
                <w:color w:val="000000"/>
                <w:sz w:val="28"/>
                <w:szCs w:val="28"/>
              </w:rPr>
            </w:pPr>
          </w:p>
        </w:tc>
      </w:tr>
    </w:tbl>
    <w:p w14:paraId="6CF61BBF">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694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D706AA1">
            <w:pPr>
              <w:snapToGrid w:val="0"/>
              <w:spacing w:line="440" w:lineRule="exact"/>
              <w:jc w:val="center"/>
              <w:rPr>
                <w:rFonts w:hint="eastAsia" w:ascii="仿宋_GB2312" w:hAnsi="仿宋" w:eastAsia="仿宋_GB2312"/>
                <w:color w:val="000000"/>
                <w:sz w:val="30"/>
                <w:szCs w:val="30"/>
              </w:rPr>
            </w:pPr>
            <w:bookmarkStart w:id="14" w:name="PO_TDCUS_ITEM_PRC_TABLE_1_1_2"/>
            <w:r>
              <w:rPr>
                <w:rFonts w:hint="eastAsia" w:ascii="仿宋_GB2312" w:hAnsi="仿宋" w:eastAsia="仿宋_GB2312"/>
                <w:color w:val="000000"/>
                <w:sz w:val="30"/>
                <w:szCs w:val="30"/>
              </w:rPr>
              <w:t>采购单位</w:t>
            </w:r>
          </w:p>
        </w:tc>
        <w:tc>
          <w:tcPr>
            <w:tcW w:w="2500" w:type="pct"/>
            <w:noWrap w:val="0"/>
            <w:vAlign w:val="top"/>
          </w:tcPr>
          <w:p w14:paraId="38DB15E9">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浙江开放大学市场监管学院</w:t>
            </w:r>
          </w:p>
        </w:tc>
      </w:tr>
      <w:tr w14:paraId="44D7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1BD13E0">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地址</w:t>
            </w:r>
          </w:p>
        </w:tc>
        <w:tc>
          <w:tcPr>
            <w:tcW w:w="2500" w:type="pct"/>
            <w:noWrap w:val="0"/>
            <w:vAlign w:val="top"/>
          </w:tcPr>
          <w:p w14:paraId="19DFCB09">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宁波市文教路143弄10号</w:t>
            </w:r>
          </w:p>
        </w:tc>
      </w:tr>
      <w:tr w14:paraId="760E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A8541B4">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咨询事项</w:t>
            </w:r>
          </w:p>
        </w:tc>
        <w:tc>
          <w:tcPr>
            <w:tcW w:w="2500" w:type="pct"/>
            <w:noWrap w:val="0"/>
            <w:vAlign w:val="top"/>
          </w:tcPr>
          <w:p w14:paraId="29C26BCF">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采购需求等</w:t>
            </w:r>
          </w:p>
        </w:tc>
      </w:tr>
      <w:tr w14:paraId="6995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B3FA3A3">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联系人</w:t>
            </w:r>
          </w:p>
        </w:tc>
        <w:tc>
          <w:tcPr>
            <w:tcW w:w="2500" w:type="pct"/>
            <w:noWrap w:val="0"/>
            <w:vAlign w:val="top"/>
          </w:tcPr>
          <w:p w14:paraId="45E56C11">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江繁荣</w:t>
            </w:r>
          </w:p>
        </w:tc>
      </w:tr>
      <w:tr w14:paraId="3CC3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9443CE">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联系方式</w:t>
            </w:r>
          </w:p>
        </w:tc>
        <w:tc>
          <w:tcPr>
            <w:tcW w:w="2500" w:type="pct"/>
            <w:noWrap w:val="0"/>
            <w:vAlign w:val="top"/>
          </w:tcPr>
          <w:p w14:paraId="27B2030A">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0574-87214150</w:t>
            </w:r>
          </w:p>
        </w:tc>
      </w:tr>
      <w:tr w14:paraId="7FD4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8535A6C">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传真</w:t>
            </w:r>
          </w:p>
        </w:tc>
        <w:tc>
          <w:tcPr>
            <w:tcW w:w="2500" w:type="pct"/>
            <w:noWrap w:val="0"/>
            <w:vAlign w:val="top"/>
          </w:tcPr>
          <w:p w14:paraId="37A3A0DA">
            <w:pPr>
              <w:snapToGrid w:val="0"/>
              <w:spacing w:line="440" w:lineRule="exact"/>
              <w:jc w:val="center"/>
              <w:rPr>
                <w:rFonts w:hint="eastAsia" w:ascii="仿宋_GB2312" w:hAnsi="仿宋" w:eastAsia="仿宋_GB2312"/>
                <w:color w:val="000000"/>
                <w:sz w:val="30"/>
                <w:szCs w:val="30"/>
              </w:rPr>
            </w:pPr>
          </w:p>
        </w:tc>
      </w:tr>
      <w:tr w14:paraId="46B6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6B4012C">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备注</w:t>
            </w:r>
          </w:p>
        </w:tc>
        <w:tc>
          <w:tcPr>
            <w:tcW w:w="2500" w:type="pct"/>
            <w:noWrap w:val="0"/>
            <w:vAlign w:val="top"/>
          </w:tcPr>
          <w:p w14:paraId="4AD101B1">
            <w:pPr>
              <w:snapToGrid w:val="0"/>
              <w:spacing w:line="440" w:lineRule="exact"/>
              <w:jc w:val="center"/>
              <w:rPr>
                <w:rFonts w:hint="eastAsia" w:ascii="仿宋_GB2312" w:hAnsi="仿宋" w:eastAsia="仿宋_GB2312"/>
                <w:color w:val="000000"/>
                <w:sz w:val="30"/>
                <w:szCs w:val="30"/>
              </w:rPr>
            </w:pPr>
          </w:p>
        </w:tc>
      </w:tr>
    </w:tbl>
    <w:p w14:paraId="302D2068">
      <w:pPr>
        <w:snapToGrid w:val="0"/>
        <w:spacing w:line="440" w:lineRule="exact"/>
        <w:ind w:firstLine="600" w:firstLineChars="200"/>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w:t>
      </w:r>
      <w:bookmarkEnd w:id="14"/>
    </w:p>
    <w:p w14:paraId="49B4D081">
      <w:pPr>
        <w:snapToGrid w:val="0"/>
        <w:spacing w:line="440" w:lineRule="exact"/>
        <w:ind w:firstLine="602" w:firstLineChars="200"/>
        <w:rPr>
          <w:rFonts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十二、同级政府采购监督管理部门</w:t>
      </w:r>
    </w:p>
    <w:p w14:paraId="4BB29710">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14:paraId="667B7370">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14:paraId="4A7BF113">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14:paraId="1BB0B6C1">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14:paraId="547AD734">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监督投诉电话：0571-85252453</w:t>
      </w:r>
    </w:p>
    <w:p w14:paraId="27D6FE53">
      <w:pPr>
        <w:snapToGrid w:val="0"/>
        <w:spacing w:line="440" w:lineRule="exact"/>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14:paraId="5A2A83CD">
      <w:pPr>
        <w:pStyle w:val="33"/>
        <w:tabs>
          <w:tab w:val="left" w:pos="220"/>
        </w:tabs>
        <w:spacing w:before="156" w:after="156" w:line="360" w:lineRule="auto"/>
        <w:outlineLvl w:val="0"/>
        <w:rPr>
          <w:rFonts w:hAnsi="宋体" w:cs="仿宋"/>
          <w:color w:val="000000"/>
          <w:sz w:val="28"/>
          <w:szCs w:val="28"/>
        </w:rPr>
      </w:pPr>
    </w:p>
    <w:p w14:paraId="0AD69CF2">
      <w:pPr>
        <w:pStyle w:val="33"/>
        <w:spacing w:before="156" w:after="156" w:line="360" w:lineRule="auto"/>
        <w:jc w:val="center"/>
        <w:outlineLvl w:val="0"/>
        <w:rPr>
          <w:rFonts w:hAnsi="宋体"/>
          <w:b/>
          <w:color w:val="000000"/>
          <w:sz w:val="36"/>
          <w:szCs w:val="36"/>
        </w:rPr>
      </w:pPr>
      <w:r>
        <w:rPr>
          <w:rFonts w:hint="eastAsia"/>
          <w:color w:val="000000"/>
        </w:rPr>
        <w:br w:type="page"/>
      </w:r>
      <w:bookmarkStart w:id="15" w:name="_Toc496796636"/>
      <w:bookmarkStart w:id="16" w:name="_Toc29498"/>
      <w:r>
        <w:rPr>
          <w:rFonts w:hint="eastAsia" w:ascii="仿宋" w:hAnsi="仿宋" w:eastAsia="仿宋"/>
          <w:b/>
          <w:color w:val="000000"/>
          <w:sz w:val="36"/>
          <w:szCs w:val="36"/>
        </w:rPr>
        <w:t>第二章</w:t>
      </w:r>
      <w:bookmarkStart w:id="17" w:name="投标人须知"/>
      <w:r>
        <w:rPr>
          <w:rFonts w:hint="eastAsia" w:ascii="仿宋" w:hAnsi="仿宋" w:eastAsia="仿宋"/>
          <w:b/>
          <w:color w:val="000000"/>
          <w:sz w:val="36"/>
          <w:szCs w:val="36"/>
        </w:rPr>
        <w:t xml:space="preserve">  投标人须知</w:t>
      </w:r>
      <w:bookmarkEnd w:id="15"/>
      <w:bookmarkEnd w:id="16"/>
      <w:bookmarkEnd w:id="17"/>
    </w:p>
    <w:p w14:paraId="06CD9E11">
      <w:pPr>
        <w:snapToGrid w:val="0"/>
        <w:rPr>
          <w:rFonts w:ascii="宋体" w:hAnsi="宋体"/>
          <w:color w:val="000000"/>
          <w:sz w:val="28"/>
          <w:szCs w:val="28"/>
        </w:rPr>
      </w:pPr>
      <w:r>
        <w:rPr>
          <w:rFonts w:hint="eastAsia" w:ascii="宋体" w:hAnsi="宋体"/>
          <w:color w:val="000000"/>
          <w:sz w:val="28"/>
          <w:szCs w:val="28"/>
        </w:rPr>
        <w:t>前附表</w:t>
      </w:r>
    </w:p>
    <w:tbl>
      <w:tblPr>
        <w:tblStyle w:val="61"/>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68724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F7D14FE">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D9F3D8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E12D3EB">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仿宋" w:hAnsi="仿宋" w:eastAsia="仿宋"/>
                <w:color w:val="000000"/>
                <w:sz w:val="24"/>
                <w:szCs w:val="24"/>
              </w:rPr>
            </w:pPr>
            <w:r>
              <w:rPr>
                <w:rFonts w:hint="eastAsia" w:ascii="仿宋" w:hAnsi="仿宋" w:eastAsia="仿宋"/>
                <w:color w:val="000000"/>
                <w:sz w:val="24"/>
                <w:szCs w:val="24"/>
              </w:rPr>
              <w:t>要    求</w:t>
            </w:r>
          </w:p>
        </w:tc>
      </w:tr>
      <w:tr w14:paraId="64D99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4DDC4A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B78475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E44C13F">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14:paraId="63442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83AC7D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BBCDC3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9A8684F">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6A90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C02928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5F10CFE">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FE0A7CB">
            <w:pPr>
              <w:keepNext w:val="0"/>
              <w:keepLines w:val="0"/>
              <w:pageBreakBefore w:val="0"/>
              <w:widowControl w:val="0"/>
              <w:kinsoku/>
              <w:wordWrap/>
              <w:overflowPunct/>
              <w:topLinePunct w:val="0"/>
              <w:autoSpaceDE/>
              <w:autoSpaceDN/>
              <w:bidi w:val="0"/>
              <w:adjustRightInd/>
              <w:spacing w:line="460" w:lineRule="exact"/>
              <w:textAlignment w:val="auto"/>
              <w:rPr>
                <w:rFonts w:ascii="仿宋" w:hAnsi="仿宋" w:eastAsia="仿宋"/>
                <w:b/>
                <w:color w:val="000000"/>
                <w:sz w:val="24"/>
                <w:szCs w:val="24"/>
              </w:rPr>
            </w:pPr>
            <w:r>
              <w:rPr>
                <w:rFonts w:hint="eastAsia" w:ascii="仿宋" w:hAnsi="仿宋" w:eastAsia="仿宋" w:cs="Times New Roman"/>
                <w:color w:val="000000"/>
                <w:sz w:val="24"/>
                <w:szCs w:val="24"/>
              </w:rPr>
              <w:t>根据《政府采购促进中小企业发展管理办法》财库〔2020〕46号，《关于进一步加大政府采购支持中小企业力度的通知》财库〔2022〕19号文件的规定，本项目不属于预留份额专门面向中小企业采购的项目。</w:t>
            </w:r>
          </w:p>
        </w:tc>
      </w:tr>
      <w:tr w14:paraId="29031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5CE657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D7D8348">
            <w:pPr>
              <w:snapToGrid w:val="0"/>
              <w:jc w:val="center"/>
              <w:rPr>
                <w:rFonts w:ascii="仿宋" w:hAnsi="仿宋" w:eastAsia="仿宋"/>
                <w:color w:val="000000"/>
                <w:sz w:val="28"/>
                <w:szCs w:val="28"/>
              </w:rPr>
            </w:pPr>
            <w:r>
              <w:rPr>
                <w:rFonts w:hint="eastAsia" w:ascii="仿宋" w:hAnsi="仿宋" w:eastAsia="仿宋" w:cs="Times New Roman"/>
                <w:color w:val="000000"/>
                <w:sz w:val="24"/>
                <w:szCs w:val="24"/>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263F5E5">
            <w:pPr>
              <w:pStyle w:val="184"/>
              <w:keepNext w:val="0"/>
              <w:keepLines w:val="0"/>
              <w:pageBreakBefore w:val="0"/>
              <w:widowControl w:val="0"/>
              <w:numPr>
                <w:ilvl w:val="0"/>
                <w:numId w:val="30"/>
              </w:numPr>
              <w:kinsoku/>
              <w:wordWrap/>
              <w:overflowPunct/>
              <w:topLinePunct w:val="0"/>
              <w:autoSpaceDE/>
              <w:autoSpaceDN/>
              <w:bidi w:val="0"/>
              <w:adjustRightInd/>
              <w:snapToGrid w:val="0"/>
              <w:spacing w:line="460" w:lineRule="exact"/>
              <w:ind w:firstLineChars="0"/>
              <w:jc w:val="left"/>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项目属性（服务类）</w:t>
            </w:r>
          </w:p>
          <w:p w14:paraId="5579AE5C">
            <w:pPr>
              <w:pStyle w:val="184"/>
              <w:keepNext w:val="0"/>
              <w:keepLines w:val="0"/>
              <w:pageBreakBefore w:val="0"/>
              <w:widowControl w:val="0"/>
              <w:numPr>
                <w:ilvl w:val="0"/>
                <w:numId w:val="30"/>
              </w:numPr>
              <w:kinsoku/>
              <w:wordWrap/>
              <w:overflowPunct/>
              <w:topLinePunct w:val="0"/>
              <w:autoSpaceDE/>
              <w:autoSpaceDN/>
              <w:bidi w:val="0"/>
              <w:adjustRightInd/>
              <w:snapToGrid w:val="0"/>
              <w:spacing w:line="460" w:lineRule="exact"/>
              <w:ind w:firstLineChars="0"/>
              <w:jc w:val="left"/>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中小企业划分标准所属行业（具体根据《中小企业划型标准规定》执行）采购标的：浙江开放大学市场监管学院2024年至2027年物业管理服务项目，所属行业：物业管理</w:t>
            </w:r>
          </w:p>
          <w:p w14:paraId="04246EB4">
            <w:pPr>
              <w:keepNext w:val="0"/>
              <w:keepLines w:val="0"/>
              <w:pageBreakBefore w:val="0"/>
              <w:widowControl w:val="0"/>
              <w:kinsoku/>
              <w:wordWrap/>
              <w:overflowPunct/>
              <w:topLinePunct w:val="0"/>
              <w:autoSpaceDE/>
              <w:autoSpaceDN/>
              <w:bidi w:val="0"/>
              <w:adjustRightInd/>
              <w:snapToGrid w:val="0"/>
              <w:spacing w:line="460" w:lineRule="exact"/>
              <w:ind w:firstLine="600" w:firstLineChars="250"/>
              <w:jc w:val="left"/>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3.根据财库〔2020〕46号，〔2022〕19号的相关规定，在评审时对符合本办法规定的小微企业报价给予</w:t>
            </w:r>
            <w:r>
              <w:rPr>
                <w:rFonts w:hint="eastAsia" w:ascii="仿宋" w:hAnsi="仿宋" w:eastAsia="仿宋" w:cs="Times New Roman"/>
                <w:color w:val="000000"/>
                <w:kern w:val="2"/>
                <w:sz w:val="24"/>
                <w:szCs w:val="24"/>
                <w:u w:val="single"/>
                <w:lang w:val="en-US" w:eastAsia="zh-CN" w:bidi="ar-SA"/>
              </w:rPr>
              <w:t xml:space="preserve"> 10%  </w:t>
            </w:r>
            <w:r>
              <w:rPr>
                <w:rFonts w:hint="eastAsia" w:ascii="仿宋" w:hAnsi="仿宋" w:eastAsia="仿宋" w:cs="Times New Roman"/>
                <w:color w:val="000000"/>
                <w:kern w:val="2"/>
                <w:sz w:val="24"/>
                <w:szCs w:val="24"/>
                <w:lang w:val="en-US" w:eastAsia="zh-CN" w:bidi="ar-SA"/>
              </w:rPr>
              <w:t>的扣除，取扣除后的价格作为最终投标报价（此最终投标报价仅作为价格分计算）。中小企业参加政府采购活动，应当出具本办法规定的《中小企业声明函》，否则不得享受相关中小企业扶持政策。</w:t>
            </w:r>
          </w:p>
          <w:p w14:paraId="04DE3CB1">
            <w:pPr>
              <w:keepNext w:val="0"/>
              <w:keepLines w:val="0"/>
              <w:pageBreakBefore w:val="0"/>
              <w:widowControl w:val="0"/>
              <w:kinsoku/>
              <w:wordWrap/>
              <w:overflowPunct/>
              <w:topLinePunct w:val="0"/>
              <w:autoSpaceDE/>
              <w:autoSpaceDN/>
              <w:bidi w:val="0"/>
              <w:adjustRightInd/>
              <w:snapToGrid w:val="0"/>
              <w:spacing w:line="460" w:lineRule="exact"/>
              <w:ind w:firstLine="600" w:firstLineChars="250"/>
              <w:jc w:val="left"/>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4.根据财库[2017]141号的相关规定，在政府采购活动中，残疾</w:t>
            </w:r>
            <w:r>
              <w:rPr>
                <w:rFonts w:hint="eastAsia" w:ascii="仿宋" w:hAnsi="仿宋" w:eastAsia="仿宋" w:cs="Times New Roman"/>
                <w:color w:val="000000"/>
                <w:kern w:val="2"/>
                <w:sz w:val="24"/>
                <w:szCs w:val="24"/>
                <w:lang w:val="en-US" w:eastAsia="zh-CN" w:bidi="ar-SA"/>
              </w:rPr>
              <w:t>人福利性单位视同小型、微型企业，享受评审中价格扣除政策。属于享受政府采购支持政策的残疾人福利性单位，应满足财库[2017]141号文件第一条的规定，并在投标文件中提供残疾人福利性单位声明函（见附件）。</w:t>
            </w:r>
          </w:p>
          <w:p w14:paraId="0BDF620F">
            <w:pPr>
              <w:keepNext w:val="0"/>
              <w:keepLines w:val="0"/>
              <w:pageBreakBefore w:val="0"/>
              <w:widowControl w:val="0"/>
              <w:kinsoku/>
              <w:wordWrap/>
              <w:overflowPunct/>
              <w:topLinePunct w:val="0"/>
              <w:autoSpaceDE/>
              <w:autoSpaceDN/>
              <w:bidi w:val="0"/>
              <w:adjustRightInd/>
              <w:snapToGrid w:val="0"/>
              <w:spacing w:line="460" w:lineRule="exact"/>
              <w:ind w:firstLine="600" w:firstLineChars="250"/>
              <w:jc w:val="left"/>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C32D516">
            <w:pPr>
              <w:keepNext w:val="0"/>
              <w:keepLines w:val="0"/>
              <w:pageBreakBefore w:val="0"/>
              <w:widowControl w:val="0"/>
              <w:kinsoku/>
              <w:wordWrap/>
              <w:overflowPunct/>
              <w:topLinePunct w:val="0"/>
              <w:autoSpaceDE/>
              <w:autoSpaceDN/>
              <w:bidi w:val="0"/>
              <w:adjustRightInd/>
              <w:snapToGrid w:val="0"/>
              <w:spacing w:line="460" w:lineRule="exact"/>
              <w:ind w:firstLine="602" w:firstLineChars="250"/>
              <w:jc w:val="left"/>
              <w:textAlignment w:val="auto"/>
              <w:rPr>
                <w:rFonts w:ascii="仿宋" w:hAnsi="仿宋" w:eastAsia="仿宋"/>
                <w:b/>
                <w:bCs/>
                <w:color w:val="000000"/>
                <w:sz w:val="24"/>
                <w:szCs w:val="24"/>
              </w:rPr>
            </w:pPr>
            <w:r>
              <w:rPr>
                <w:rFonts w:hint="eastAsia" w:ascii="仿宋" w:hAnsi="仿宋" w:eastAsia="仿宋" w:cs="Times New Roman"/>
                <w:b/>
                <w:bCs/>
                <w:color w:val="000000"/>
                <w:kern w:val="2"/>
                <w:sz w:val="24"/>
                <w:szCs w:val="24"/>
                <w:lang w:val="en-US" w:eastAsia="zh-CN" w:bidi="ar-SA"/>
              </w:rPr>
              <w:t>(注：未提供以上材料的，均不给予价格扣除）。</w:t>
            </w:r>
          </w:p>
        </w:tc>
      </w:tr>
      <w:tr w14:paraId="53B00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926378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636095">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0C4DFCB">
            <w:pPr>
              <w:keepNext w:val="0"/>
              <w:keepLines w:val="0"/>
              <w:pageBreakBefore w:val="0"/>
              <w:widowControl w:val="0"/>
              <w:kinsoku/>
              <w:wordWrap/>
              <w:overflowPunct/>
              <w:topLinePunct w:val="0"/>
              <w:autoSpaceDE/>
              <w:autoSpaceDN/>
              <w:bidi w:val="0"/>
              <w:adjustRightInd/>
              <w:snapToGrid w:val="0"/>
              <w:spacing w:line="460" w:lineRule="exact"/>
              <w:ind w:firstLine="600" w:firstLineChars="250"/>
              <w:textAlignment w:val="auto"/>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A2A4CE0">
            <w:pPr>
              <w:keepNext w:val="0"/>
              <w:keepLines w:val="0"/>
              <w:pageBreakBefore w:val="0"/>
              <w:widowControl w:val="0"/>
              <w:kinsoku/>
              <w:wordWrap/>
              <w:overflowPunct/>
              <w:topLinePunct w:val="0"/>
              <w:autoSpaceDE/>
              <w:autoSpaceDN/>
              <w:bidi w:val="0"/>
              <w:adjustRightInd/>
              <w:snapToGrid w:val="0"/>
              <w:spacing w:line="460" w:lineRule="exact"/>
              <w:ind w:firstLine="600" w:firstLineChars="250"/>
              <w:textAlignment w:val="auto"/>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6BFF8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F40D91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5028D9">
            <w:pPr>
              <w:snapToGrid w:val="0"/>
              <w:jc w:val="center"/>
              <w:rPr>
                <w:rFonts w:ascii="仿宋_GB2312" w:hAnsi="仿宋" w:eastAsia="仿宋_GB2312"/>
                <w:bCs/>
                <w:color w:val="000000"/>
                <w:sz w:val="24"/>
              </w:rPr>
            </w:pPr>
            <w:r>
              <w:rPr>
                <w:rFonts w:hint="eastAsia" w:ascii="仿宋" w:hAnsi="仿宋" w:eastAsia="仿宋" w:cs="Times New Roman"/>
                <w:color w:val="000000"/>
                <w:sz w:val="24"/>
                <w:szCs w:val="24"/>
              </w:rP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7297EDD">
            <w:pPr>
              <w:keepNext w:val="0"/>
              <w:keepLines w:val="0"/>
              <w:pageBreakBefore w:val="0"/>
              <w:widowControl w:val="0"/>
              <w:kinsoku/>
              <w:wordWrap/>
              <w:overflowPunct/>
              <w:topLinePunct w:val="0"/>
              <w:autoSpaceDE/>
              <w:autoSpaceDN/>
              <w:bidi w:val="0"/>
              <w:adjustRightInd/>
              <w:snapToGrid w:val="0"/>
              <w:spacing w:line="460" w:lineRule="exact"/>
              <w:ind w:firstLine="600" w:firstLineChars="250"/>
              <w:textAlignment w:val="auto"/>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07FF7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5F2B409">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C2FDC60">
            <w:pPr>
              <w:snapToGrid w:val="0"/>
              <w:jc w:val="center"/>
              <w:rPr>
                <w:rFonts w:ascii="仿宋_GB2312" w:hAnsi="仿宋" w:eastAsia="仿宋_GB2312"/>
                <w:bCs/>
                <w:color w:val="000000"/>
                <w:sz w:val="24"/>
              </w:rPr>
            </w:pPr>
            <w:r>
              <w:rPr>
                <w:rFonts w:hint="eastAsia" w:ascii="仿宋" w:hAnsi="仿宋" w:eastAsia="仿宋" w:cs="Times New Roman"/>
                <w:color w:val="000000"/>
                <w:sz w:val="24"/>
                <w:szCs w:val="24"/>
              </w:rPr>
              <w:t>首台套政策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EB298D7">
            <w:pPr>
              <w:keepNext w:val="0"/>
              <w:keepLines w:val="0"/>
              <w:pageBreakBefore w:val="0"/>
              <w:widowControl w:val="0"/>
              <w:kinsoku/>
              <w:wordWrap/>
              <w:overflowPunct/>
              <w:topLinePunct w:val="0"/>
              <w:autoSpaceDE/>
              <w:autoSpaceDN/>
              <w:bidi w:val="0"/>
              <w:adjustRightInd/>
              <w:snapToGrid w:val="0"/>
              <w:spacing w:line="460" w:lineRule="exact"/>
              <w:ind w:firstLine="600" w:firstLineChars="250"/>
              <w:textAlignment w:val="auto"/>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62DB0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62119CE">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FEB879">
            <w:pPr>
              <w:spacing w:line="500" w:lineRule="exact"/>
              <w:jc w:val="center"/>
              <w:rPr>
                <w:rFonts w:ascii="仿宋" w:hAnsi="仿宋" w:eastAsia="仿宋"/>
                <w:color w:val="000000"/>
                <w:sz w:val="24"/>
                <w:szCs w:val="24"/>
              </w:rPr>
            </w:pPr>
            <w:r>
              <w:rPr>
                <w:rFonts w:hint="eastAsia" w:ascii="仿宋" w:hAnsi="仿宋" w:eastAsia="仿宋" w:cs="Times New Roman"/>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6CDDDCE">
            <w:pPr>
              <w:keepNext w:val="0"/>
              <w:keepLines w:val="0"/>
              <w:pageBreakBefore w:val="0"/>
              <w:widowControl w:val="0"/>
              <w:kinsoku/>
              <w:wordWrap/>
              <w:overflowPunct/>
              <w:topLinePunct w:val="0"/>
              <w:autoSpaceDE/>
              <w:autoSpaceDN/>
              <w:bidi w:val="0"/>
              <w:adjustRightInd/>
              <w:snapToGrid w:val="0"/>
              <w:spacing w:line="460" w:lineRule="exact"/>
              <w:ind w:firstLine="600" w:firstLineChars="250"/>
              <w:textAlignment w:val="auto"/>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14:paraId="5812C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2C001EE">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9C3321">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1D2CE5A">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olor w:val="000000"/>
                <w:sz w:val="24"/>
                <w:szCs w:val="24"/>
              </w:rPr>
            </w:pPr>
            <w:bookmarkStart w:id="18" w:name="PO_15528_PM042"/>
            <w:r>
              <w:rPr>
                <w:rFonts w:hint="eastAsia" w:ascii="仿宋" w:hAnsi="仿宋" w:eastAsia="仿宋"/>
                <w:color w:val="000000"/>
                <w:sz w:val="24"/>
                <w:szCs w:val="24"/>
              </w:rPr>
              <w:t>不允许进口产品</w:t>
            </w:r>
            <w:bookmarkEnd w:id="18"/>
            <w:r>
              <w:rPr>
                <w:rFonts w:hint="eastAsia" w:ascii="仿宋" w:hAnsi="仿宋" w:eastAsia="仿宋"/>
                <w:color w:val="000000"/>
                <w:sz w:val="24"/>
                <w:szCs w:val="24"/>
              </w:rPr>
              <w:t>。如是，优先采购向我国企业转让技术、与我国企业签订消化吸收再创新方案的供应商的进口产品。</w:t>
            </w:r>
          </w:p>
        </w:tc>
      </w:tr>
      <w:tr w14:paraId="2824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FBEF921">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AA32F8">
            <w:pPr>
              <w:snapToGrid w:val="0"/>
              <w:jc w:val="center"/>
              <w:rPr>
                <w:rFonts w:ascii="仿宋_GB2312" w:hAnsi="仿宋" w:eastAsia="仿宋_GB2312"/>
                <w:bCs/>
                <w:color w:val="000000"/>
                <w:sz w:val="24"/>
              </w:rPr>
            </w:pPr>
            <w:r>
              <w:rPr>
                <w:rFonts w:hint="eastAsia" w:ascii="仿宋" w:hAnsi="仿宋" w:eastAsia="仿宋" w:cs="Times New Roman"/>
                <w:color w:val="000000"/>
                <w:sz w:val="24"/>
                <w:szCs w:val="24"/>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9FBAEA9">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转包：否</w:t>
            </w:r>
          </w:p>
          <w:p w14:paraId="20F4765B">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_GB2312" w:hAnsi="仿宋" w:eastAsia="仿宋_GB2312"/>
                <w:bCs/>
                <w:color w:val="000000"/>
                <w:sz w:val="24"/>
              </w:rPr>
            </w:pPr>
            <w:r>
              <w:rPr>
                <w:rFonts w:hint="eastAsia" w:ascii="仿宋" w:hAnsi="仿宋" w:eastAsia="仿宋" w:cs="Times New Roman"/>
                <w:color w:val="000000"/>
                <w:sz w:val="24"/>
                <w:szCs w:val="24"/>
              </w:rPr>
              <w:t>分包：</w:t>
            </w:r>
            <w:bookmarkStart w:id="19" w:name="PO_15528_PM044"/>
            <w:r>
              <w:rPr>
                <w:rFonts w:hint="eastAsia" w:ascii="仿宋" w:hAnsi="仿宋" w:eastAsia="仿宋" w:cs="Times New Roman"/>
                <w:color w:val="000000"/>
                <w:sz w:val="24"/>
                <w:szCs w:val="24"/>
              </w:rPr>
              <w:t>不允许分包</w:t>
            </w:r>
            <w:bookmarkEnd w:id="19"/>
            <w:r>
              <w:rPr>
                <w:rFonts w:hint="eastAsia" w:ascii="仿宋" w:hAnsi="仿宋" w:eastAsia="仿宋" w:cs="Times New Roman"/>
                <w:color w:val="000000"/>
                <w:sz w:val="24"/>
                <w:szCs w:val="24"/>
              </w:rPr>
              <w:t>；</w:t>
            </w:r>
          </w:p>
        </w:tc>
      </w:tr>
      <w:tr w14:paraId="4ECB0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2A31F69">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28C9FD">
            <w:pPr>
              <w:snapToGrid w:val="0"/>
              <w:jc w:val="center"/>
              <w:rPr>
                <w:rFonts w:ascii="仿宋_GB2312" w:hAnsi="仿宋" w:eastAsia="仿宋_GB2312"/>
                <w:bCs/>
                <w:color w:val="000000"/>
                <w:sz w:val="24"/>
              </w:rPr>
            </w:pPr>
            <w:r>
              <w:rPr>
                <w:rFonts w:hint="eastAsia" w:ascii="仿宋" w:hAnsi="仿宋" w:eastAsia="仿宋" w:cs="Times New Roman"/>
                <w:color w:val="000000"/>
                <w:sz w:val="24"/>
                <w:szCs w:val="24"/>
              </w:rPr>
              <w:t>联合体投标</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4CE07F9">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_GB2312" w:hAnsi="仿宋" w:eastAsia="仿宋_GB2312"/>
                <w:bCs/>
                <w:color w:val="000000"/>
                <w:sz w:val="24"/>
              </w:rPr>
            </w:pPr>
            <w:bookmarkStart w:id="20" w:name="PO_15528_PM007_1"/>
            <w:r>
              <w:rPr>
                <w:rFonts w:hint="eastAsia" w:ascii="仿宋" w:hAnsi="仿宋" w:eastAsia="仿宋" w:cs="Times New Roman"/>
                <w:color w:val="000000"/>
                <w:sz w:val="24"/>
                <w:szCs w:val="24"/>
              </w:rPr>
              <w:t>不允许联合体投标</w:t>
            </w:r>
            <w:bookmarkEnd w:id="20"/>
            <w:r>
              <w:rPr>
                <w:rFonts w:hint="eastAsia" w:ascii="仿宋" w:hAnsi="仿宋" w:eastAsia="仿宋" w:cs="Times New Roman"/>
                <w:color w:val="000000"/>
                <w:sz w:val="24"/>
                <w:szCs w:val="24"/>
              </w:rPr>
              <w:t>。</w:t>
            </w:r>
          </w:p>
        </w:tc>
      </w:tr>
      <w:tr w14:paraId="73118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A7905D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4C8E691">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4AB96A8">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olor w:val="000000"/>
                <w:sz w:val="24"/>
                <w:szCs w:val="24"/>
              </w:rPr>
            </w:pPr>
            <w:bookmarkStart w:id="21" w:name="PO_15528_PM040"/>
            <w:r>
              <w:rPr>
                <w:rFonts w:hint="eastAsia" w:ascii="仿宋" w:hAnsi="仿宋" w:eastAsia="仿宋"/>
                <w:color w:val="000000"/>
                <w:sz w:val="24"/>
                <w:szCs w:val="24"/>
              </w:rPr>
              <w:t>不组织现场踏勘</w:t>
            </w:r>
            <w:bookmarkEnd w:id="21"/>
            <w:r>
              <w:rPr>
                <w:rFonts w:hint="eastAsia" w:ascii="仿宋" w:hAnsi="仿宋" w:eastAsia="仿宋"/>
                <w:color w:val="000000"/>
                <w:sz w:val="24"/>
                <w:szCs w:val="24"/>
              </w:rPr>
              <w:t>。</w:t>
            </w:r>
          </w:p>
        </w:tc>
      </w:tr>
      <w:tr w14:paraId="732B7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461F45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85B9F4">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A1243BE">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olor w:val="000000"/>
                <w:sz w:val="24"/>
                <w:szCs w:val="24"/>
              </w:rPr>
            </w:pPr>
            <w:bookmarkStart w:id="22" w:name="PO_1000000445_PM041"/>
            <w:r>
              <w:rPr>
                <w:rFonts w:hint="eastAsia" w:ascii="仿宋" w:hAnsi="仿宋" w:eastAsia="仿宋" w:cs="Times New Roman"/>
                <w:color w:val="000000"/>
                <w:sz w:val="24"/>
                <w:szCs w:val="24"/>
              </w:rPr>
              <w:t>不进行演示</w:t>
            </w:r>
            <w:bookmarkEnd w:id="22"/>
            <w:r>
              <w:rPr>
                <w:rFonts w:hint="eastAsia" w:ascii="仿宋" w:hAnsi="仿宋" w:eastAsia="仿宋" w:cs="Times New Roman"/>
                <w:color w:val="000000"/>
                <w:sz w:val="24"/>
                <w:szCs w:val="24"/>
              </w:rPr>
              <w:t>。如是, 演示顺序原则上按投标文件“解密时间从早到晚”顺序，演示要求详见招标需求。</w:t>
            </w:r>
          </w:p>
        </w:tc>
      </w:tr>
      <w:tr w14:paraId="03E9C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1DC9A3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DD4324E">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5045FF5">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olor w:val="000000"/>
                <w:sz w:val="24"/>
                <w:szCs w:val="24"/>
              </w:rPr>
            </w:pPr>
            <w:bookmarkStart w:id="23" w:name="PO_1000000445_PM043"/>
            <w:r>
              <w:rPr>
                <w:rFonts w:hint="eastAsia" w:ascii="仿宋" w:hAnsi="仿宋" w:eastAsia="仿宋"/>
                <w:color w:val="000000"/>
                <w:sz w:val="24"/>
                <w:szCs w:val="24"/>
              </w:rPr>
              <w:t>不要求提供样品</w:t>
            </w:r>
            <w:bookmarkEnd w:id="23"/>
            <w:r>
              <w:rPr>
                <w:rFonts w:hint="eastAsia" w:ascii="仿宋" w:hAnsi="仿宋" w:eastAsia="仿宋"/>
                <w:color w:val="000000"/>
                <w:sz w:val="24"/>
                <w:szCs w:val="24"/>
              </w:rPr>
              <w:t>。</w:t>
            </w:r>
          </w:p>
        </w:tc>
      </w:tr>
      <w:tr w14:paraId="1B40D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87D60F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5E72375">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投标文件组成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8D3F1E4">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14:paraId="18054BD1">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14:paraId="7E6D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ADBE16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A4D1D9B">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867ECB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第一步：供应商登记</w:t>
            </w:r>
          </w:p>
          <w:p w14:paraId="0C82289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投标人应在投标前登记成为浙江政府采购网的正式供应商（注册网址：</w:t>
            </w:r>
            <w:r>
              <w:rPr>
                <w:rFonts w:hint="eastAsia" w:ascii="仿宋" w:hAnsi="仿宋" w:eastAsia="仿宋" w:cs="Times New Roman"/>
                <w:color w:val="000000"/>
                <w:sz w:val="24"/>
                <w:szCs w:val="24"/>
              </w:rPr>
              <w:fldChar w:fldCharType="begin"/>
            </w:r>
            <w:r>
              <w:rPr>
                <w:rFonts w:hint="eastAsia" w:ascii="仿宋" w:hAnsi="仿宋" w:eastAsia="仿宋" w:cs="Times New Roman"/>
                <w:color w:val="000000"/>
                <w:sz w:val="24"/>
                <w:szCs w:val="24"/>
              </w:rPr>
              <w:instrText xml:space="preserve"> HYPERLINK "https://middle.zcygov.cn/v-settle-front/registry" </w:instrText>
            </w:r>
            <w:r>
              <w:rPr>
                <w:rFonts w:hint="eastAsia" w:ascii="仿宋" w:hAnsi="仿宋" w:eastAsia="仿宋" w:cs="Times New Roman"/>
                <w:color w:val="000000"/>
                <w:sz w:val="24"/>
                <w:szCs w:val="24"/>
              </w:rPr>
              <w:fldChar w:fldCharType="separate"/>
            </w:r>
            <w:r>
              <w:rPr>
                <w:rFonts w:hint="eastAsia" w:ascii="仿宋" w:hAnsi="仿宋" w:eastAsia="仿宋" w:cs="Times New Roman"/>
                <w:color w:val="000000"/>
                <w:sz w:val="24"/>
                <w:szCs w:val="24"/>
              </w:rPr>
              <w:t>https://middle.zcygov.cn/v-settle-front/registry</w:t>
            </w:r>
            <w:r>
              <w:rPr>
                <w:rFonts w:hint="eastAsia" w:ascii="仿宋" w:hAnsi="仿宋" w:eastAsia="仿宋" w:cs="Times New Roman"/>
                <w:color w:val="000000"/>
                <w:sz w:val="24"/>
                <w:szCs w:val="24"/>
              </w:rPr>
              <w:fldChar w:fldCharType="end"/>
            </w:r>
            <w:r>
              <w:rPr>
                <w:rFonts w:hint="eastAsia" w:ascii="仿宋" w:hAnsi="仿宋" w:eastAsia="仿宋" w:cs="Times New Roman"/>
                <w:color w:val="000000"/>
                <w:sz w:val="24"/>
                <w:szCs w:val="24"/>
              </w:rPr>
              <w:t>）；</w:t>
            </w:r>
          </w:p>
          <w:p w14:paraId="266CAD6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第二步：申请CA</w:t>
            </w:r>
          </w:p>
          <w:p w14:paraId="29BC48C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投标人应在投标前完成CA数字证书办理（办理流程详见http://zfcg.czt.zj.gov.cn/bidClientTemplate/2019-05-27/12945.html）。完成CA数字证书办理预计一周左右，建议各投标人抓紧时间办理；</w:t>
            </w:r>
          </w:p>
          <w:p w14:paraId="46B7AD4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第三步：下载客户端</w:t>
            </w:r>
          </w:p>
          <w:p w14:paraId="3E47B6A0">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投标人通过政采云电子交易客户端制作投标文件，请自行前往浙江政府采购网下载并安装（下载网址：</w:t>
            </w:r>
            <w:r>
              <w:rPr>
                <w:rFonts w:hint="eastAsia" w:ascii="仿宋" w:hAnsi="仿宋" w:eastAsia="仿宋" w:cs="Times New Roman"/>
                <w:color w:val="000000"/>
                <w:sz w:val="24"/>
                <w:szCs w:val="24"/>
              </w:rPr>
              <w:fldChar w:fldCharType="begin"/>
            </w:r>
            <w:r>
              <w:rPr>
                <w:rFonts w:hint="eastAsia" w:ascii="仿宋" w:hAnsi="仿宋" w:eastAsia="仿宋" w:cs="Times New Roman"/>
                <w:color w:val="000000"/>
                <w:sz w:val="24"/>
                <w:szCs w:val="24"/>
              </w:rPr>
              <w:instrText xml:space="preserve"> HYPERLINK "http://zfcg.czt.zj.gov.cn/bidClientTemplate/2019-09-24/12975.html" </w:instrText>
            </w:r>
            <w:r>
              <w:rPr>
                <w:rFonts w:hint="eastAsia" w:ascii="仿宋" w:hAnsi="仿宋" w:eastAsia="仿宋" w:cs="Times New Roman"/>
                <w:color w:val="000000"/>
                <w:sz w:val="24"/>
                <w:szCs w:val="24"/>
              </w:rPr>
              <w:fldChar w:fldCharType="separate"/>
            </w:r>
            <w:r>
              <w:rPr>
                <w:rFonts w:hint="eastAsia" w:ascii="仿宋" w:hAnsi="仿宋" w:eastAsia="仿宋" w:cs="Times New Roman"/>
                <w:color w:val="000000"/>
                <w:sz w:val="24"/>
                <w:szCs w:val="24"/>
              </w:rPr>
              <w:t>http://zfcg.czt.zj.gov.cn/bidClientTemplate/2019-09-24/12975.html</w:t>
            </w:r>
            <w:r>
              <w:rPr>
                <w:rFonts w:hint="eastAsia" w:ascii="仿宋" w:hAnsi="仿宋" w:eastAsia="仿宋" w:cs="Times New Roman"/>
                <w:color w:val="000000"/>
                <w:sz w:val="24"/>
                <w:szCs w:val="24"/>
              </w:rPr>
              <w:fldChar w:fldCharType="end"/>
            </w:r>
            <w:r>
              <w:rPr>
                <w:rFonts w:hint="eastAsia" w:ascii="仿宋" w:hAnsi="仿宋" w:eastAsia="仿宋" w:cs="Times New Roman"/>
                <w:color w:val="000000"/>
                <w:sz w:val="24"/>
                <w:szCs w:val="24"/>
              </w:rPr>
              <w:t>）；</w:t>
            </w:r>
          </w:p>
          <w:p w14:paraId="3BC8EEC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第四步：具体流程</w:t>
            </w:r>
          </w:p>
          <w:p w14:paraId="3771C22D">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详见浙江省“电子交易/不见面开评标”学习专题（网址</w:t>
            </w:r>
            <w:r>
              <w:rPr>
                <w:rFonts w:hint="eastAsia" w:ascii="仿宋" w:hAnsi="仿宋" w:eastAsia="仿宋" w:cs="Times New Roman"/>
                <w:color w:val="000000"/>
                <w:sz w:val="24"/>
                <w:szCs w:val="24"/>
              </w:rPr>
              <w:fldChar w:fldCharType="begin"/>
            </w:r>
            <w:r>
              <w:rPr>
                <w:rFonts w:hint="eastAsia" w:ascii="仿宋" w:hAnsi="仿宋" w:eastAsia="仿宋" w:cs="Times New Roman"/>
                <w:color w:val="000000"/>
                <w:sz w:val="24"/>
                <w:szCs w:val="24"/>
              </w:rPr>
              <w:instrText xml:space="preserve"> HYPERLINK "https://edu.zcygov.cn/luban/e-biding" </w:instrText>
            </w:r>
            <w:r>
              <w:rPr>
                <w:rFonts w:hint="eastAsia" w:ascii="仿宋" w:hAnsi="仿宋" w:eastAsia="仿宋" w:cs="Times New Roman"/>
                <w:color w:val="000000"/>
                <w:sz w:val="24"/>
                <w:szCs w:val="24"/>
              </w:rPr>
              <w:fldChar w:fldCharType="separate"/>
            </w:r>
            <w:r>
              <w:rPr>
                <w:rFonts w:hint="eastAsia" w:ascii="仿宋" w:hAnsi="仿宋" w:eastAsia="仿宋" w:cs="Times New Roman"/>
                <w:color w:val="000000"/>
                <w:sz w:val="24"/>
                <w:szCs w:val="24"/>
              </w:rPr>
              <w:t>https://edu.zcygov.cn/luban/e-biding</w:t>
            </w:r>
            <w:r>
              <w:rPr>
                <w:rFonts w:hint="eastAsia" w:ascii="仿宋" w:hAnsi="仿宋" w:eastAsia="仿宋" w:cs="Times New Roman"/>
                <w:color w:val="000000"/>
                <w:sz w:val="24"/>
                <w:szCs w:val="24"/>
              </w:rPr>
              <w:fldChar w:fldCharType="end"/>
            </w:r>
            <w:r>
              <w:rPr>
                <w:rFonts w:hint="eastAsia" w:ascii="仿宋" w:hAnsi="仿宋" w:eastAsia="仿宋" w:cs="Times New Roman"/>
                <w:color w:val="000000"/>
                <w:sz w:val="24"/>
                <w:szCs w:val="24"/>
              </w:rPr>
              <w:t>）</w:t>
            </w:r>
          </w:p>
          <w:p w14:paraId="1904EDCB">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提醒：</w:t>
            </w:r>
          </w:p>
          <w:p w14:paraId="2FE93B2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1.请各投标人合理安排时间，尽快完成第一、二、三步骤，避免影响投标。</w:t>
            </w:r>
          </w:p>
          <w:p w14:paraId="328BD0AD">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olor w:val="000000"/>
                <w:sz w:val="24"/>
                <w:szCs w:val="24"/>
              </w:rPr>
            </w:pPr>
            <w:r>
              <w:rPr>
                <w:rFonts w:hint="eastAsia" w:ascii="仿宋" w:hAnsi="仿宋" w:eastAsia="仿宋" w:cs="Times New Roman"/>
                <w:color w:val="000000"/>
                <w:sz w:val="24"/>
                <w:szCs w:val="24"/>
              </w:rPr>
              <w:t>2.为避免页面存在兼容性等问题，投标人须使用谷歌Chrome浏览器或360浏览器极速模式，涉及视频会议等功能的，还应安装摄像头和麦克风。</w:t>
            </w:r>
          </w:p>
        </w:tc>
      </w:tr>
      <w:tr w14:paraId="2E0F7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C46BB6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32AE428">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投标文件的递交与接收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0DA0FA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88F6A0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投标文件的接收以本项目公告要求的时间、地点和“第二章”的“投标文件的编制”等要求为准。</w:t>
            </w:r>
          </w:p>
          <w:p w14:paraId="212FFF9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投标人递交备份投标文件，出现下列情况之一的，将被拒收：</w:t>
            </w:r>
          </w:p>
          <w:p w14:paraId="0252AA8C">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1、未按规定密封或标记的；</w:t>
            </w:r>
          </w:p>
          <w:p w14:paraId="5E9FD127">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2、由于包装不妥，在送交途中严重破损或失散的；</w:t>
            </w:r>
          </w:p>
          <w:p w14:paraId="710819FA">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olor w:val="000000"/>
                <w:sz w:val="24"/>
                <w:szCs w:val="24"/>
              </w:rPr>
            </w:pPr>
            <w:r>
              <w:rPr>
                <w:rFonts w:hint="eastAsia" w:ascii="仿宋" w:hAnsi="仿宋" w:eastAsia="仿宋" w:cs="Times New Roman"/>
                <w:color w:val="000000"/>
                <w:sz w:val="24"/>
                <w:szCs w:val="24"/>
              </w:rPr>
              <w:t>3、超过投标截止时间送达的。</w:t>
            </w:r>
          </w:p>
        </w:tc>
      </w:tr>
      <w:tr w14:paraId="1BB10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3D4FBE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86CF79">
            <w:pPr>
              <w:snapToGrid w:val="0"/>
              <w:jc w:val="center"/>
              <w:rPr>
                <w:rFonts w:ascii="仿宋_GB2312" w:hAnsi="仿宋" w:eastAsia="仿宋_GB2312"/>
                <w:bCs/>
                <w:color w:val="000000"/>
                <w:sz w:val="24"/>
              </w:rPr>
            </w:pPr>
            <w:r>
              <w:rPr>
                <w:rFonts w:hint="eastAsia" w:ascii="仿宋" w:hAnsi="仿宋" w:eastAsia="仿宋" w:cs="Times New Roman"/>
                <w:color w:val="000000"/>
                <w:sz w:val="24"/>
                <w:szCs w:val="24"/>
              </w:rPr>
              <w:t>投标撤销（撤回）</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B58AD6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1.在投标截止时间起至投标有效期届满，供应商投标文件不可撤销。</w:t>
            </w:r>
          </w:p>
          <w:p w14:paraId="206B262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
                <w:color w:val="000000"/>
                <w:sz w:val="24"/>
                <w:szCs w:val="24"/>
              </w:rPr>
            </w:pPr>
            <w:r>
              <w:rPr>
                <w:rFonts w:hint="eastAsia" w:ascii="仿宋" w:hAnsi="仿宋" w:eastAsia="仿宋" w:cs="Times New Roman"/>
                <w:color w:val="000000"/>
                <w:sz w:val="24"/>
                <w:szCs w:val="24"/>
              </w:rPr>
              <w:t>2.供应商撤销（撤回）投标不得损害国家利益、社会公共利益、采购人利益、代理机构利益、其他供应商利益，否则，供应商撤销（撤回）投标无效。</w:t>
            </w:r>
          </w:p>
        </w:tc>
      </w:tr>
      <w:tr w14:paraId="500A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602E8D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48D05B">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中标结果公告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F60502D">
            <w:pPr>
              <w:keepNext w:val="0"/>
              <w:keepLines w:val="0"/>
              <w:pageBreakBefore w:val="0"/>
              <w:widowControl w:val="0"/>
              <w:kinsoku/>
              <w:wordWrap/>
              <w:overflowPunct/>
              <w:topLinePunct w:val="0"/>
              <w:bidi w:val="0"/>
              <w:adjustRightInd/>
              <w:snapToGrid w:val="0"/>
              <w:spacing w:line="460" w:lineRule="exact"/>
              <w:jc w:val="left"/>
              <w:rPr>
                <w:rFonts w:ascii="仿宋" w:hAnsi="仿宋" w:eastAsia="仿宋"/>
                <w:color w:val="000000"/>
                <w:sz w:val="28"/>
                <w:szCs w:val="28"/>
              </w:rPr>
            </w:pPr>
            <w:r>
              <w:rPr>
                <w:rFonts w:hint="eastAsia" w:ascii="仿宋" w:hAnsi="仿宋" w:eastAsia="仿宋" w:cs="Times New Roman"/>
                <w:color w:val="000000"/>
                <w:sz w:val="24"/>
                <w:szCs w:val="24"/>
              </w:rPr>
              <w:t>中标供应商确定之日起2个工作日内，将在浙江省政府采购网(</w:t>
            </w:r>
            <w:r>
              <w:rPr>
                <w:rFonts w:hint="eastAsia" w:ascii="仿宋" w:hAnsi="仿宋" w:eastAsia="仿宋" w:cs="Times New Roman"/>
                <w:color w:val="000000"/>
                <w:sz w:val="24"/>
                <w:szCs w:val="24"/>
              </w:rPr>
              <w:fldChar w:fldCharType="begin"/>
            </w:r>
            <w:r>
              <w:rPr>
                <w:rFonts w:hint="eastAsia" w:ascii="仿宋" w:hAnsi="仿宋" w:eastAsia="仿宋" w:cs="Times New Roman"/>
                <w:color w:val="000000"/>
                <w:sz w:val="24"/>
                <w:szCs w:val="24"/>
              </w:rPr>
              <w:instrText xml:space="preserve"> HYPERLINK "http://www.zjzfcg.gov.cn/new" </w:instrText>
            </w:r>
            <w:r>
              <w:rPr>
                <w:rFonts w:hint="eastAsia" w:ascii="仿宋" w:hAnsi="仿宋" w:eastAsia="仿宋" w:cs="Times New Roman"/>
                <w:color w:val="000000"/>
                <w:sz w:val="24"/>
                <w:szCs w:val="24"/>
              </w:rPr>
              <w:fldChar w:fldCharType="separate"/>
            </w:r>
            <w:r>
              <w:rPr>
                <w:rFonts w:hint="eastAsia" w:ascii="仿宋" w:hAnsi="仿宋" w:eastAsia="仿宋" w:cs="Times New Roman"/>
                <w:color w:val="000000"/>
                <w:sz w:val="24"/>
                <w:szCs w:val="24"/>
              </w:rPr>
              <w:t>http://www.zjzfcg.gov.cn</w:t>
            </w:r>
            <w:r>
              <w:rPr>
                <w:rFonts w:hint="eastAsia" w:ascii="仿宋" w:hAnsi="仿宋" w:eastAsia="仿宋" w:cs="Times New Roman"/>
                <w:color w:val="000000"/>
                <w:sz w:val="24"/>
                <w:szCs w:val="24"/>
              </w:rPr>
              <w:fldChar w:fldCharType="end"/>
            </w:r>
            <w:r>
              <w:rPr>
                <w:rFonts w:hint="eastAsia" w:ascii="仿宋" w:hAnsi="仿宋" w:eastAsia="仿宋" w:cs="Times New Roman"/>
                <w:color w:val="000000"/>
                <w:sz w:val="24"/>
                <w:szCs w:val="24"/>
              </w:rPr>
              <w:t>)发布中标公告（中标人为中小企业的，其声明函将随中标结果同时公告），公告期限为1个工作日。</w:t>
            </w:r>
          </w:p>
        </w:tc>
      </w:tr>
      <w:tr w14:paraId="413CA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1280ED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0935E7B">
            <w:pPr>
              <w:snapToGrid w:val="0"/>
              <w:jc w:val="center"/>
              <w:rPr>
                <w:rFonts w:ascii="仿宋_GB2312" w:hAnsi="仿宋" w:eastAsia="仿宋_GB2312"/>
                <w:bCs/>
                <w:color w:val="000000"/>
                <w:sz w:val="24"/>
              </w:rPr>
            </w:pPr>
            <w:r>
              <w:rPr>
                <w:rFonts w:hint="eastAsia" w:ascii="仿宋" w:hAnsi="仿宋" w:eastAsia="仿宋" w:cs="Times New Roman"/>
                <w:color w:val="000000"/>
                <w:sz w:val="24"/>
                <w:szCs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4B76249">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bottom"/>
              <w:rPr>
                <w:rFonts w:ascii="仿宋" w:hAnsi="仿宋" w:eastAsia="仿宋"/>
                <w:color w:val="000000"/>
                <w:sz w:val="24"/>
                <w:szCs w:val="24"/>
              </w:rPr>
            </w:pPr>
            <w:r>
              <w:rPr>
                <w:rFonts w:hint="eastAsia" w:ascii="仿宋" w:hAnsi="仿宋" w:eastAsia="仿宋" w:cs="Times New Roman"/>
                <w:color w:val="000000"/>
                <w:sz w:val="24"/>
                <w:szCs w:val="24"/>
              </w:rPr>
              <w:t>中标供应商放弃中标资格导致重新采购的，应当承担支付专家评审费等费用在内的赔偿责任（不可抗力除外）。</w:t>
            </w:r>
          </w:p>
        </w:tc>
      </w:tr>
      <w:tr w14:paraId="7FE7F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28A5071">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A037FD">
            <w:pPr>
              <w:snapToGrid w:val="0"/>
              <w:jc w:val="center"/>
              <w:rPr>
                <w:rFonts w:ascii="仿宋_GB2312" w:hAnsi="仿宋" w:eastAsia="仿宋_GB2312"/>
                <w:bCs/>
                <w:color w:val="000000"/>
                <w:sz w:val="24"/>
              </w:rPr>
            </w:pPr>
            <w:r>
              <w:rPr>
                <w:rFonts w:hint="eastAsia" w:ascii="仿宋" w:hAnsi="仿宋" w:eastAsia="仿宋" w:cs="Times New Roman"/>
                <w:color w:val="000000"/>
                <w:sz w:val="24"/>
                <w:szCs w:val="24"/>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9687182">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bottom"/>
              <w:rPr>
                <w:rFonts w:hint="eastAsia" w:ascii="仿宋_GB2312" w:hAnsi="仿宋" w:eastAsia="仿宋"/>
                <w:bCs/>
                <w:color w:val="000000"/>
                <w:sz w:val="24"/>
                <w:lang w:eastAsia="zh-CN"/>
              </w:rPr>
            </w:pPr>
            <w:r>
              <w:rPr>
                <w:rFonts w:hint="eastAsia" w:ascii="仿宋" w:hAnsi="仿宋" w:eastAsia="仿宋" w:cs="Times New Roman"/>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r>
              <w:rPr>
                <w:rFonts w:hint="eastAsia" w:ascii="仿宋" w:hAnsi="仿宋" w:eastAsia="仿宋" w:cs="Times New Roman"/>
                <w:color w:val="000000"/>
                <w:sz w:val="24"/>
                <w:szCs w:val="24"/>
                <w:lang w:eastAsia="zh-CN"/>
              </w:rPr>
              <w:t>。</w:t>
            </w:r>
          </w:p>
        </w:tc>
      </w:tr>
      <w:tr w14:paraId="7C0C8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A849595">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5F639AA">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303C3CF">
            <w:pPr>
              <w:keepNext w:val="0"/>
              <w:keepLines w:val="0"/>
              <w:pageBreakBefore w:val="0"/>
              <w:widowControl w:val="0"/>
              <w:kinsoku/>
              <w:wordWrap/>
              <w:overflowPunct/>
              <w:topLinePunct w:val="0"/>
              <w:bidi w:val="0"/>
              <w:adjustRightInd/>
              <w:spacing w:line="460" w:lineRule="exact"/>
              <w:jc w:val="lef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国库集中支付（采购人自行支付）详见各标项的商务要求表。</w:t>
            </w:r>
          </w:p>
          <w:p w14:paraId="38A4F2B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olor w:val="000000"/>
                <w:sz w:val="28"/>
                <w:szCs w:val="28"/>
              </w:rPr>
            </w:pPr>
            <w:r>
              <w:rPr>
                <w:rFonts w:hint="eastAsia" w:ascii="仿宋" w:hAnsi="仿宋" w:eastAsia="仿宋" w:cs="Times New Roman"/>
                <w:color w:val="000000"/>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22860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55BCA67">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5CF9C87">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投标文件有效期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5F854E0">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14:paraId="2595C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8C76DA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F9E5800">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合同签订时间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548ABED">
            <w:pPr>
              <w:keepNext w:val="0"/>
              <w:keepLines w:val="0"/>
              <w:pageBreakBefore w:val="0"/>
              <w:widowControl w:val="0"/>
              <w:kinsoku/>
              <w:wordWrap/>
              <w:overflowPunct/>
              <w:topLinePunct w:val="0"/>
              <w:bidi w:val="0"/>
              <w:adjustRightInd/>
              <w:snapToGrid w:val="0"/>
              <w:spacing w:line="460" w:lineRule="exact"/>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14:paraId="221CE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2C5321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30F064F">
            <w:pPr>
              <w:snapToGrid w:val="0"/>
              <w:jc w:val="center"/>
              <w:rPr>
                <w:rFonts w:ascii="仿宋" w:hAnsi="仿宋" w:eastAsia="仿宋"/>
                <w:color w:val="000000"/>
                <w:sz w:val="24"/>
                <w:szCs w:val="24"/>
              </w:rPr>
            </w:pPr>
            <w:r>
              <w:rPr>
                <w:rFonts w:hint="eastAsia" w:ascii="仿宋" w:hAnsi="仿宋" w:eastAsia="仿宋" w:cs="Times New Roman"/>
                <w:color w:val="000000"/>
                <w:sz w:val="24"/>
                <w:szCs w:val="24"/>
              </w:rPr>
              <w:t>招标方代理费用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F792D70">
            <w:pPr>
              <w:keepNext w:val="0"/>
              <w:keepLines w:val="0"/>
              <w:pageBreakBefore w:val="0"/>
              <w:widowControl w:val="0"/>
              <w:kinsoku/>
              <w:wordWrap/>
              <w:overflowPunct/>
              <w:topLinePunct w:val="0"/>
              <w:bidi w:val="0"/>
              <w:adjustRightInd/>
              <w:spacing w:line="46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14:paraId="434B1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E7EFFF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9A2CDCC">
            <w:pPr>
              <w:spacing w:line="500" w:lineRule="exact"/>
              <w:jc w:val="center"/>
              <w:rPr>
                <w:rFonts w:ascii="仿宋" w:hAnsi="仿宋" w:eastAsia="仿宋"/>
                <w:color w:val="000000"/>
                <w:sz w:val="24"/>
                <w:szCs w:val="24"/>
              </w:rPr>
            </w:pPr>
            <w:r>
              <w:rPr>
                <w:rFonts w:hint="eastAsia" w:ascii="仿宋" w:hAnsi="仿宋" w:eastAsia="仿宋" w:cs="Times New Roman"/>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3431EB4">
            <w:pPr>
              <w:keepNext w:val="0"/>
              <w:keepLines w:val="0"/>
              <w:pageBreakBefore w:val="0"/>
              <w:widowControl w:val="0"/>
              <w:kinsoku/>
              <w:wordWrap/>
              <w:overflowPunct/>
              <w:topLinePunct w:val="0"/>
              <w:bidi w:val="0"/>
              <w:adjustRightInd/>
              <w:spacing w:line="46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14:paraId="003E321E">
      <w:pPr>
        <w:pStyle w:val="33"/>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14:paraId="7C005D37">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4A03ABB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56930653">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3A1D40D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1DD1270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665E987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3100D4F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36E8BB9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01AC9BC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062A6E7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3988FBF6">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078B178A">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665E316F">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05F07B4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0C7DB514">
      <w:pPr>
        <w:pStyle w:val="33"/>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14:paraId="7FD13B7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4808E9CF">
      <w:pPr>
        <w:pStyle w:val="33"/>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14:paraId="6D5EA0A7">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4FE345D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0E8708C3">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14:paraId="408410BE">
      <w:pPr>
        <w:snapToGrid w:val="0"/>
        <w:spacing w:line="460" w:lineRule="exact"/>
        <w:ind w:firstLine="700" w:firstLineChars="250"/>
        <w:rPr>
          <w:rFonts w:ascii="仿宋" w:hAnsi="仿宋" w:eastAsia="仿宋"/>
          <w:b/>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color w:val="000000"/>
          <w:sz w:val="28"/>
          <w:szCs w:val="28"/>
        </w:rPr>
        <w:t>对采购文件需求及评分细则的以书面形式向采购人提出质疑，对其他内容的以书面形式向招标方提出质疑。</w:t>
      </w:r>
    </w:p>
    <w:p w14:paraId="6140F656">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E3BAFBD">
      <w:pPr>
        <w:pStyle w:val="33"/>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71"/>
          <w:rFonts w:hint="eastAsia" w:ascii="仿宋" w:hAnsi="仿宋" w:eastAsia="仿宋"/>
          <w:bCs/>
          <w:color w:val="000000"/>
          <w:sz w:val="28"/>
          <w:szCs w:val="28"/>
        </w:rPr>
        <w:t>http://zfcg.czt.zj.gov.cn/</w:t>
      </w:r>
      <w:r>
        <w:rPr>
          <w:rStyle w:val="71"/>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14:paraId="59892697">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16644F54">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606AFC82">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5F00B37C">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5966C7A4">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6095B10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212DBE0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11B6B6FD">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2D7CA69">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E8BCF2">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5B096D66">
      <w:pPr>
        <w:pStyle w:val="33"/>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14:paraId="21E70659">
      <w:pPr>
        <w:pStyle w:val="33"/>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14:paraId="2EB359ED">
      <w:pPr>
        <w:pStyle w:val="33"/>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1EBDB26D">
      <w:pPr>
        <w:pStyle w:val="33"/>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14:paraId="63207C22">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45B62D15">
      <w:pPr>
        <w:pStyle w:val="33"/>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1"/>
          <w:rFonts w:hint="eastAsia" w:ascii="仿宋" w:hAnsi="仿宋" w:eastAsia="仿宋"/>
          <w:b/>
          <w:bCs/>
          <w:color w:val="000000"/>
          <w:sz w:val="28"/>
          <w:szCs w:val="28"/>
        </w:rPr>
        <w:t>http://zfcg.czt.zj.gov.cn/bidClientTemplate/2019-09-24/12975.html</w:t>
      </w:r>
      <w:r>
        <w:rPr>
          <w:rStyle w:val="71"/>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14:paraId="788881E4">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28D55568">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2120840F">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7DF617F1">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7E0FF9D0">
      <w:pPr>
        <w:pStyle w:val="52"/>
        <w:widowControl w:val="0"/>
        <w:spacing w:after="156" w:line="460" w:lineRule="exact"/>
        <w:ind w:firstLine="562" w:firstLineChars="200"/>
        <w:jc w:val="both"/>
        <w:rPr>
          <w:rFonts w:ascii="仿宋" w:hAnsi="仿宋" w:eastAsia="仿宋"/>
          <w:bCs/>
          <w:sz w:val="28"/>
          <w:szCs w:val="28"/>
        </w:rPr>
      </w:pPr>
      <w:r>
        <w:rPr>
          <w:rFonts w:hint="eastAsia" w:ascii="仿宋" w:hAnsi="仿宋" w:eastAsia="仿宋"/>
          <w:b/>
          <w:bCs/>
          <w:sz w:val="28"/>
          <w:szCs w:val="28"/>
        </w:rPr>
        <w:t>注：法定代表人授权委托书、投标声明书、开标一览表必须按招标文件格式要求正确签署并加盖投标人公章。投标文件中所须加盖公章部分均采用CA签章。</w:t>
      </w:r>
    </w:p>
    <w:p w14:paraId="11B3F50D">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0492051B">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10E33D68">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1963BCC3">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388FFF8C">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39D1CD8E">
      <w:pPr>
        <w:pStyle w:val="17"/>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14:paraId="72B8D6A1">
      <w:pPr>
        <w:pStyle w:val="17"/>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14:paraId="0A6C81FA">
      <w:pPr>
        <w:pStyle w:val="17"/>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14:paraId="60DBAE54">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7FDF0089">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63111445">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DE8BF90">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5D9267B3">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468370FD">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145CEE2C">
      <w:pPr>
        <w:pStyle w:val="33"/>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14:paraId="0A5492F3">
      <w:pPr>
        <w:pStyle w:val="33"/>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013A84B1">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14:paraId="5B41DA46">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7873890">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6EA2834A">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14:paraId="33EACA0D">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14:paraId="1746FE72">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E08049F">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510F1E1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261618C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72C8CBD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0C3AD3F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6A2D195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42424BC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3DEADB1A">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3A2705F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6116312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26D80AA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14:paraId="20299FA8">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534BB22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1D395852">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209037D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3166DB3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3E800E2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52F3882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25F387DB">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14:paraId="4D91A36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14:paraId="1E13C90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6CE2C72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14:paraId="5D77057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14:paraId="1D1407D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14:paraId="4C913A1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14:paraId="4C870BA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14:paraId="2C7578F5">
      <w:pPr>
        <w:pStyle w:val="33"/>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14:paraId="44F9BC19">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0E2DE4E7">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206AE02B">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3FC05443">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6454961F">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3521A015">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2EBCF68F">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4410EF9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33908CDE">
      <w:pPr>
        <w:pStyle w:val="33"/>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14:paraId="204A5526">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4FBD92FA">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2AC52110">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2C6BECC0">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09A3806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4563E462">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7B5FA61E">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14:paraId="0F9DCAC1">
      <w:pPr>
        <w:pStyle w:val="33"/>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14:paraId="432D17B3">
      <w:pPr>
        <w:pStyle w:val="33"/>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14:paraId="67ABAB5A">
      <w:pPr>
        <w:pStyle w:val="33"/>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14:paraId="6ED6FCEF">
      <w:pPr>
        <w:pStyle w:val="33"/>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14:paraId="218D63C6">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45A8CCB2">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45038A54">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40B35134">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43C56B37">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26827FAF">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5B771F7">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7266BE2B">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6598E2F9">
      <w:pPr>
        <w:pStyle w:val="33"/>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14:paraId="115E3156">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24490C6D">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14:paraId="6130285D">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14:paraId="22904D94">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14:paraId="466D88C4">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14:paraId="2C61D9C2">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14:paraId="1F76B115">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189722F">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14:paraId="4A302841">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055671D8">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14:paraId="7C45E221">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14:paraId="3DA827D4">
      <w:pPr>
        <w:pStyle w:val="33"/>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14:paraId="2CD60DA2">
      <w:pPr>
        <w:pStyle w:val="33"/>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14:paraId="22E23572">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7592D348">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36EFD63">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7711FDDD">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0D469FEF">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438D0742">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25FB261">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4ABDF1A9">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7AB06812">
      <w:pPr>
        <w:pStyle w:val="33"/>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14:paraId="1E187FC4">
      <w:pPr>
        <w:pStyle w:val="33"/>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9D6A104">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E5D5476">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6813FB3">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AE0C7E7">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2952F12A">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C89B12">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6C7CC09B">
      <w:pPr>
        <w:pStyle w:val="33"/>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14:paraId="37007DAB">
      <w:pPr>
        <w:pStyle w:val="33"/>
        <w:snapToGrid w:val="0"/>
        <w:spacing w:before="156" w:after="156" w:line="460" w:lineRule="exact"/>
        <w:ind w:firstLine="560" w:firstLineChars="200"/>
        <w:rPr>
          <w:rFonts w:ascii="仿宋" w:hAnsi="仿宋" w:eastAsia="仿宋"/>
          <w:color w:val="000000"/>
          <w:sz w:val="28"/>
          <w:szCs w:val="28"/>
        </w:rPr>
      </w:pPr>
      <w:r>
        <w:rPr>
          <w:rFonts w:hint="eastAsia" w:hAnsi="宋体"/>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9684098">
      <w:pPr>
        <w:pStyle w:val="33"/>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14:paraId="00552FFC">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166A6B00">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78C3AAD1">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6F5FA0E2">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411F8AFD">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B3287B5">
      <w:pPr>
        <w:pStyle w:val="33"/>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14:paraId="1E1F40D5">
      <w:pPr>
        <w:pStyle w:val="33"/>
        <w:snapToGrid w:val="0"/>
        <w:spacing w:before="312" w:beforeLines="100" w:after="312" w:afterLines="100" w:line="360" w:lineRule="auto"/>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w:t>
      </w:r>
      <w:r>
        <w:rPr>
          <w:rFonts w:hint="eastAsia" w:ascii="仿宋" w:hAnsi="仿宋" w:eastAsia="仿宋"/>
          <w:color w:val="auto"/>
          <w:sz w:val="28"/>
          <w:szCs w:val="28"/>
        </w:rPr>
        <w:t>购合同金额的1%。</w:t>
      </w:r>
    </w:p>
    <w:p w14:paraId="59058E5F">
      <w:pPr>
        <w:pStyle w:val="33"/>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14:paraId="05302785">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14:paraId="63100B16">
      <w:pPr>
        <w:pStyle w:val="3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14:paraId="2F903050">
      <w:pPr>
        <w:pStyle w:val="3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14:paraId="3D563D8E">
      <w:pPr>
        <w:pStyle w:val="3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14:paraId="5C988B2F">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14:paraId="3425169E">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14:paraId="369ED730">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14:paraId="6E9BC95A">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14:paraId="5C422BB5">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14:paraId="50285295">
      <w:pPr>
        <w:pStyle w:val="33"/>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4" w:name="_Toc496796637"/>
      <w:bookmarkStart w:id="25" w:name="_Toc2834"/>
      <w:r>
        <w:rPr>
          <w:rFonts w:hint="eastAsia" w:hAnsi="宋体"/>
          <w:b/>
          <w:color w:val="000000"/>
          <w:kern w:val="0"/>
          <w:sz w:val="36"/>
          <w:szCs w:val="36"/>
        </w:rPr>
        <w:t xml:space="preserve"> </w:t>
      </w:r>
      <w:r>
        <w:rPr>
          <w:rFonts w:hint="eastAsia" w:hAnsi="宋体"/>
          <w:b/>
          <w:color w:val="000000"/>
          <w:sz w:val="36"/>
          <w:szCs w:val="36"/>
        </w:rPr>
        <w:t>第三章</w:t>
      </w:r>
      <w:bookmarkStart w:id="26" w:name="评标办法及评分标准"/>
      <w:r>
        <w:rPr>
          <w:rFonts w:hint="eastAsia" w:hAnsi="宋体"/>
          <w:b/>
          <w:color w:val="000000"/>
          <w:sz w:val="36"/>
          <w:szCs w:val="36"/>
        </w:rPr>
        <w:t xml:space="preserve">  评标办法及评分标准</w:t>
      </w:r>
      <w:bookmarkEnd w:id="24"/>
      <w:bookmarkEnd w:id="25"/>
      <w:bookmarkEnd w:id="26"/>
    </w:p>
    <w:p w14:paraId="005BC400">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2FB58B7E">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14:paraId="2A754BB9">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02E1E51F">
      <w:pPr>
        <w:spacing w:before="156" w:beforeLines="50" w:after="156" w:afterLines="50" w:line="460" w:lineRule="exact"/>
        <w:ind w:firstLine="602" w:firstLineChars="200"/>
        <w:rPr>
          <w:rFonts w:hint="eastAsia" w:ascii="仿宋" w:hAnsi="仿宋" w:eastAsia="仿宋"/>
          <w:b/>
          <w:bCs/>
          <w:color w:val="auto"/>
          <w:sz w:val="30"/>
          <w:szCs w:val="30"/>
        </w:rPr>
      </w:pPr>
      <w:r>
        <w:rPr>
          <w:rFonts w:hint="eastAsia" w:ascii="仿宋" w:hAnsi="仿宋" w:eastAsia="仿宋"/>
          <w:b/>
          <w:bCs/>
          <w:color w:val="auto"/>
          <w:sz w:val="30"/>
          <w:szCs w:val="30"/>
        </w:rPr>
        <w:t>中标候选人数量:1家</w:t>
      </w:r>
    </w:p>
    <w:p w14:paraId="571DB838">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14:paraId="31720F3A">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7BF8FD83">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4CDFBA0D">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14:paraId="180BE361">
      <w:pPr>
        <w:spacing w:before="156" w:beforeLines="50" w:after="156" w:afterLines="50" w:line="460" w:lineRule="exact"/>
        <w:ind w:firstLine="602" w:firstLineChars="200"/>
        <w:rPr>
          <w:rFonts w:ascii="仿宋" w:hAnsi="仿宋" w:eastAsia="仿宋"/>
          <w:b/>
          <w:bCs/>
          <w:color w:val="000000"/>
          <w:sz w:val="30"/>
          <w:szCs w:val="30"/>
        </w:rPr>
      </w:pPr>
    </w:p>
    <w:p w14:paraId="3D0C8762">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349C2F3C">
      <w:pPr>
        <w:spacing w:before="156" w:beforeLines="50" w:after="156" w:afterLines="50" w:line="460" w:lineRule="exact"/>
        <w:rPr>
          <w:rFonts w:ascii="仿宋" w:hAnsi="仿宋"/>
          <w:bCs/>
          <w:color w:val="000000"/>
          <w:sz w:val="30"/>
          <w:szCs w:val="30"/>
        </w:rPr>
      </w:pPr>
    </w:p>
    <w:p w14:paraId="5C63329E">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7" w:name="_Toc496796638"/>
    </w:p>
    <w:tbl>
      <w:tblPr>
        <w:tblStyle w:val="6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49"/>
        <w:gridCol w:w="5672"/>
        <w:gridCol w:w="734"/>
        <w:gridCol w:w="789"/>
      </w:tblGrid>
      <w:tr w14:paraId="6103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top"/>
          </w:tcPr>
          <w:p w14:paraId="5F3C0A10">
            <w:pPr>
              <w:spacing w:before="156" w:beforeLines="50" w:after="156" w:afterLines="50" w:line="340" w:lineRule="exact"/>
              <w:jc w:val="center"/>
              <w:rPr>
                <w:rFonts w:hint="eastAsia" w:ascii="仿宋_GB2312" w:hAnsi="宋体" w:eastAsia="仿宋_GB2312"/>
                <w:b/>
                <w:color w:val="auto"/>
                <w:sz w:val="24"/>
                <w:szCs w:val="24"/>
              </w:rPr>
            </w:pPr>
            <w:bookmarkStart w:id="28" w:name="PO_TDCUS_ITEM_SM_TABLE_1_1"/>
            <w:r>
              <w:rPr>
                <w:rFonts w:hint="eastAsia" w:ascii="仿宋_GB2312" w:hAnsi="宋体" w:eastAsia="仿宋_GB2312"/>
                <w:b/>
                <w:color w:val="auto"/>
                <w:sz w:val="24"/>
                <w:szCs w:val="24"/>
              </w:rPr>
              <w:t>序号</w:t>
            </w:r>
          </w:p>
        </w:tc>
        <w:tc>
          <w:tcPr>
            <w:tcW w:w="440" w:type="pct"/>
            <w:noWrap w:val="0"/>
            <w:vAlign w:val="top"/>
          </w:tcPr>
          <w:p w14:paraId="6A68373A">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评分类型</w:t>
            </w:r>
          </w:p>
        </w:tc>
        <w:tc>
          <w:tcPr>
            <w:tcW w:w="3330" w:type="pct"/>
            <w:noWrap w:val="0"/>
            <w:vAlign w:val="top"/>
          </w:tcPr>
          <w:p w14:paraId="2C099353">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评分标准</w:t>
            </w:r>
          </w:p>
        </w:tc>
        <w:tc>
          <w:tcPr>
            <w:tcW w:w="431" w:type="pct"/>
            <w:noWrap w:val="0"/>
            <w:vAlign w:val="top"/>
          </w:tcPr>
          <w:p w14:paraId="109B6B7D">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分值</w:t>
            </w:r>
          </w:p>
        </w:tc>
        <w:tc>
          <w:tcPr>
            <w:tcW w:w="463" w:type="pct"/>
            <w:noWrap w:val="0"/>
            <w:vAlign w:val="top"/>
          </w:tcPr>
          <w:p w14:paraId="2DBD22B3">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打分方法</w:t>
            </w:r>
          </w:p>
        </w:tc>
      </w:tr>
      <w:tr w14:paraId="65BB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top"/>
          </w:tcPr>
          <w:p w14:paraId="125259CA">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1</w:t>
            </w:r>
          </w:p>
        </w:tc>
        <w:tc>
          <w:tcPr>
            <w:tcW w:w="440" w:type="pct"/>
            <w:noWrap w:val="0"/>
            <w:vAlign w:val="top"/>
          </w:tcPr>
          <w:p w14:paraId="4DC755CC">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报价</w:t>
            </w:r>
          </w:p>
        </w:tc>
        <w:tc>
          <w:tcPr>
            <w:tcW w:w="3330" w:type="pct"/>
            <w:noWrap w:val="0"/>
            <w:vAlign w:val="top"/>
          </w:tcPr>
          <w:p w14:paraId="567E9614">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(评标基准价／有效投标报价)*最大分值</w:t>
            </w:r>
          </w:p>
        </w:tc>
        <w:tc>
          <w:tcPr>
            <w:tcW w:w="431" w:type="pct"/>
            <w:noWrap w:val="0"/>
            <w:vAlign w:val="top"/>
          </w:tcPr>
          <w:p w14:paraId="787CE428">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10</w:t>
            </w:r>
          </w:p>
        </w:tc>
        <w:tc>
          <w:tcPr>
            <w:tcW w:w="463" w:type="pct"/>
            <w:noWrap w:val="0"/>
            <w:vAlign w:val="top"/>
          </w:tcPr>
          <w:p w14:paraId="2D0588BD">
            <w:pPr>
              <w:spacing w:before="156" w:beforeLines="50" w:after="156" w:afterLines="50" w:line="340" w:lineRule="exact"/>
              <w:rPr>
                <w:rFonts w:hint="eastAsia" w:ascii="仿宋_GB2312" w:hAnsi="宋体" w:eastAsia="仿宋_GB2312"/>
                <w:b/>
                <w:color w:val="auto"/>
                <w:sz w:val="24"/>
                <w:szCs w:val="24"/>
              </w:rPr>
            </w:pPr>
          </w:p>
        </w:tc>
      </w:tr>
      <w:tr w14:paraId="099C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5EECC406">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1</w:t>
            </w:r>
          </w:p>
        </w:tc>
        <w:tc>
          <w:tcPr>
            <w:tcW w:w="440" w:type="pct"/>
            <w:noWrap w:val="0"/>
            <w:vAlign w:val="center"/>
          </w:tcPr>
          <w:p w14:paraId="7F74873B">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技术</w:t>
            </w:r>
          </w:p>
        </w:tc>
        <w:tc>
          <w:tcPr>
            <w:tcW w:w="3330" w:type="pct"/>
            <w:noWrap w:val="0"/>
            <w:vAlign w:val="top"/>
          </w:tcPr>
          <w:p w14:paraId="1C4863CE">
            <w:pPr>
              <w:numPr>
                <w:ilvl w:val="0"/>
                <w:numId w:val="31"/>
              </w:numPr>
              <w:spacing w:before="156" w:beforeLines="50" w:after="156" w:afterLines="50" w:line="340" w:lineRule="exact"/>
              <w:rPr>
                <w:rFonts w:hint="eastAsia" w:ascii="仿宋_GB2312" w:hAnsi="宋体" w:eastAsia="仿宋_GB2312"/>
                <w:b/>
                <w:color w:val="auto"/>
                <w:sz w:val="24"/>
                <w:szCs w:val="24"/>
                <w:vertAlign w:val="baseline"/>
                <w:lang w:eastAsia="zh-CN"/>
              </w:rPr>
            </w:pPr>
            <w:r>
              <w:rPr>
                <w:rFonts w:hint="eastAsia" w:ascii="仿宋_GB2312" w:hAnsi="宋体" w:eastAsia="仿宋_GB2312"/>
                <w:b/>
                <w:color w:val="auto"/>
                <w:sz w:val="24"/>
                <w:szCs w:val="24"/>
                <w:vertAlign w:val="baseline"/>
                <w:lang w:eastAsia="zh-CN"/>
              </w:rPr>
              <w:t>投标人对本项目特性、服务管理要求等多方面进行综合分析（最高2分），列出物业管理上的重点难点（最高2分），并提出科学合理的管理服务理念、服务定位和质量管理目标（最高2分）。（</w:t>
            </w:r>
            <w:r>
              <w:rPr>
                <w:rFonts w:hint="eastAsia" w:ascii="仿宋_GB2312" w:hAnsi="宋体" w:eastAsia="仿宋_GB2312"/>
                <w:b/>
                <w:color w:val="auto"/>
                <w:sz w:val="24"/>
                <w:szCs w:val="24"/>
                <w:vertAlign w:val="baseline"/>
                <w:lang w:val="en-US" w:eastAsia="zh-CN"/>
              </w:rPr>
              <w:t>6分）</w:t>
            </w:r>
          </w:p>
          <w:p w14:paraId="6247E05E">
            <w:pPr>
              <w:numPr>
                <w:ilvl w:val="0"/>
                <w:numId w:val="31"/>
              </w:numPr>
              <w:spacing w:before="156" w:beforeLines="50" w:after="156" w:afterLines="50" w:line="340" w:lineRule="exact"/>
              <w:rPr>
                <w:rFonts w:hint="eastAsia" w:ascii="仿宋_GB2312" w:hAnsi="宋体" w:eastAsia="仿宋_GB2312"/>
                <w:b/>
                <w:color w:val="auto"/>
                <w:sz w:val="24"/>
                <w:szCs w:val="24"/>
                <w:vertAlign w:val="baseline"/>
                <w:lang w:eastAsia="zh-CN"/>
              </w:rPr>
            </w:pPr>
            <w:r>
              <w:rPr>
                <w:rFonts w:hint="eastAsia" w:ascii="仿宋_GB2312" w:hAnsi="宋体" w:eastAsia="仿宋_GB2312"/>
                <w:b/>
                <w:color w:val="auto"/>
                <w:sz w:val="24"/>
                <w:szCs w:val="24"/>
                <w:vertAlign w:val="baseline"/>
                <w:lang w:eastAsia="zh-CN"/>
              </w:rPr>
              <w:t>针对本项目特点及要求，提出环境卫生管理方案，包括但不限于办公区教学区卫生（最高</w:t>
            </w:r>
            <w:r>
              <w:rPr>
                <w:rFonts w:hint="eastAsia" w:ascii="仿宋_GB2312" w:hAnsi="宋体" w:eastAsia="仿宋_GB2312"/>
                <w:b/>
                <w:color w:val="auto"/>
                <w:sz w:val="24"/>
                <w:szCs w:val="24"/>
                <w:vertAlign w:val="baseline"/>
                <w:lang w:val="en-US" w:eastAsia="zh-CN"/>
              </w:rPr>
              <w:t>3</w:t>
            </w:r>
            <w:r>
              <w:rPr>
                <w:rFonts w:hint="eastAsia" w:ascii="仿宋_GB2312" w:hAnsi="宋体" w:eastAsia="仿宋_GB2312"/>
                <w:b/>
                <w:color w:val="auto"/>
                <w:sz w:val="24"/>
                <w:szCs w:val="24"/>
                <w:vertAlign w:val="baseline"/>
                <w:lang w:eastAsia="zh-CN"/>
              </w:rPr>
              <w:t>分）、招待所住宿区域卫生（最高2分）、公共区域卫生（最高2分）、垃圾分类清理清运（最高1分）等方案。（</w:t>
            </w:r>
            <w:r>
              <w:rPr>
                <w:rFonts w:hint="eastAsia" w:ascii="仿宋_GB2312" w:hAnsi="宋体" w:eastAsia="仿宋_GB2312"/>
                <w:b/>
                <w:color w:val="auto"/>
                <w:sz w:val="24"/>
                <w:szCs w:val="24"/>
                <w:vertAlign w:val="baseline"/>
                <w:lang w:val="en-US" w:eastAsia="zh-CN"/>
              </w:rPr>
              <w:t>8分）</w:t>
            </w:r>
          </w:p>
          <w:p w14:paraId="075B7235">
            <w:pPr>
              <w:numPr>
                <w:ilvl w:val="0"/>
                <w:numId w:val="31"/>
              </w:numPr>
              <w:spacing w:before="156" w:beforeLines="50" w:after="156" w:afterLines="50" w:line="340" w:lineRule="exact"/>
              <w:rPr>
                <w:rFonts w:hint="eastAsia" w:ascii="仿宋_GB2312" w:hAnsi="宋体" w:eastAsia="仿宋_GB2312"/>
                <w:b/>
                <w:color w:val="auto"/>
                <w:sz w:val="24"/>
                <w:szCs w:val="24"/>
                <w:vertAlign w:val="baseline"/>
                <w:lang w:eastAsia="zh-CN"/>
              </w:rPr>
            </w:pPr>
            <w:r>
              <w:rPr>
                <w:rFonts w:hint="eastAsia" w:ascii="仿宋_GB2312" w:hAnsi="宋体" w:eastAsia="仿宋_GB2312"/>
                <w:b/>
                <w:color w:val="auto"/>
                <w:sz w:val="24"/>
                <w:szCs w:val="24"/>
                <w:vertAlign w:val="baseline"/>
                <w:lang w:eastAsia="zh-CN"/>
              </w:rPr>
              <w:t>针对本项目设施设备特点及问题，提出包括但不限于基础水电维修、给排水管道疏通维护（最高</w:t>
            </w:r>
            <w:r>
              <w:rPr>
                <w:rFonts w:hint="eastAsia" w:ascii="仿宋_GB2312" w:hAnsi="宋体" w:eastAsia="仿宋_GB2312"/>
                <w:b/>
                <w:color w:val="auto"/>
                <w:sz w:val="24"/>
                <w:szCs w:val="24"/>
                <w:vertAlign w:val="baseline"/>
                <w:lang w:val="en-US" w:eastAsia="zh-CN"/>
              </w:rPr>
              <w:t>2</w:t>
            </w:r>
            <w:r>
              <w:rPr>
                <w:rFonts w:hint="eastAsia" w:ascii="仿宋_GB2312" w:hAnsi="宋体" w:eastAsia="仿宋_GB2312"/>
                <w:b/>
                <w:color w:val="auto"/>
                <w:sz w:val="24"/>
                <w:szCs w:val="24"/>
                <w:vertAlign w:val="baseline"/>
                <w:lang w:eastAsia="zh-CN"/>
              </w:rPr>
              <w:t>分）建筑屋面、墙面、地面的日常管理与维护维修方案（最高</w:t>
            </w:r>
            <w:r>
              <w:rPr>
                <w:rFonts w:hint="eastAsia" w:ascii="仿宋_GB2312" w:hAnsi="宋体" w:eastAsia="仿宋_GB2312"/>
                <w:b/>
                <w:color w:val="auto"/>
                <w:sz w:val="24"/>
                <w:szCs w:val="24"/>
                <w:vertAlign w:val="baseline"/>
                <w:lang w:val="en-US" w:eastAsia="zh-CN"/>
              </w:rPr>
              <w:t>2</w:t>
            </w:r>
            <w:r>
              <w:rPr>
                <w:rFonts w:hint="eastAsia" w:ascii="仿宋_GB2312" w:hAnsi="宋体" w:eastAsia="仿宋_GB2312"/>
                <w:b/>
                <w:color w:val="auto"/>
                <w:sz w:val="24"/>
                <w:szCs w:val="24"/>
                <w:vertAlign w:val="baseline"/>
                <w:lang w:eastAsia="zh-CN"/>
              </w:rPr>
              <w:t>分），家具、门窗等设施检查维护维修方案（最高</w:t>
            </w:r>
            <w:r>
              <w:rPr>
                <w:rFonts w:hint="eastAsia" w:ascii="仿宋_GB2312" w:hAnsi="宋体" w:eastAsia="仿宋_GB2312"/>
                <w:b/>
                <w:color w:val="auto"/>
                <w:sz w:val="24"/>
                <w:szCs w:val="24"/>
                <w:vertAlign w:val="baseline"/>
                <w:lang w:val="en-US" w:eastAsia="zh-CN"/>
              </w:rPr>
              <w:t>2</w:t>
            </w:r>
            <w:r>
              <w:rPr>
                <w:rFonts w:hint="eastAsia" w:ascii="仿宋_GB2312" w:hAnsi="宋体" w:eastAsia="仿宋_GB2312"/>
                <w:b/>
                <w:color w:val="auto"/>
                <w:sz w:val="24"/>
                <w:szCs w:val="24"/>
                <w:vertAlign w:val="baseline"/>
                <w:lang w:eastAsia="zh-CN"/>
              </w:rPr>
              <w:t>分）的具体运行管理和维护维修方案。（</w:t>
            </w:r>
            <w:r>
              <w:rPr>
                <w:rFonts w:hint="eastAsia" w:ascii="仿宋_GB2312" w:hAnsi="宋体" w:eastAsia="仿宋_GB2312"/>
                <w:b/>
                <w:color w:val="auto"/>
                <w:sz w:val="24"/>
                <w:szCs w:val="24"/>
                <w:vertAlign w:val="baseline"/>
                <w:lang w:val="en-US" w:eastAsia="zh-CN"/>
              </w:rPr>
              <w:t>6分）</w:t>
            </w:r>
          </w:p>
          <w:p w14:paraId="6AAF0507">
            <w:pPr>
              <w:numPr>
                <w:ilvl w:val="0"/>
                <w:numId w:val="31"/>
              </w:numPr>
              <w:spacing w:before="156" w:beforeLines="50" w:after="156" w:afterLines="50" w:line="340" w:lineRule="exact"/>
              <w:rPr>
                <w:rFonts w:hint="eastAsia" w:ascii="仿宋_GB2312" w:hAnsi="宋体" w:eastAsia="仿宋_GB2312"/>
                <w:b/>
                <w:color w:val="auto"/>
                <w:sz w:val="24"/>
                <w:szCs w:val="24"/>
                <w:vertAlign w:val="baseline"/>
                <w:lang w:eastAsia="zh-CN"/>
              </w:rPr>
            </w:pPr>
            <w:r>
              <w:rPr>
                <w:rFonts w:hint="eastAsia" w:ascii="仿宋_GB2312" w:hAnsi="宋体" w:eastAsia="仿宋_GB2312"/>
                <w:b/>
                <w:color w:val="auto"/>
                <w:sz w:val="24"/>
                <w:szCs w:val="24"/>
                <w:vertAlign w:val="baseline"/>
                <w:lang w:eastAsia="zh-CN"/>
              </w:rPr>
              <w:t>针对本项目安保值班岗位特点及要求，提出消防安全巡查检查、消防演练与微型消防站管理（最高</w:t>
            </w:r>
            <w:r>
              <w:rPr>
                <w:rFonts w:hint="eastAsia" w:ascii="仿宋_GB2312" w:hAnsi="宋体" w:eastAsia="仿宋_GB2312"/>
                <w:b/>
                <w:color w:val="auto"/>
                <w:sz w:val="24"/>
                <w:szCs w:val="24"/>
                <w:vertAlign w:val="baseline"/>
                <w:lang w:val="en-US" w:eastAsia="zh-CN"/>
              </w:rPr>
              <w:t>3</w:t>
            </w:r>
            <w:r>
              <w:rPr>
                <w:rFonts w:hint="eastAsia" w:ascii="仿宋_GB2312" w:hAnsi="宋体" w:eastAsia="仿宋_GB2312"/>
                <w:b/>
                <w:color w:val="auto"/>
                <w:sz w:val="24"/>
                <w:szCs w:val="24"/>
                <w:vertAlign w:val="baseline"/>
                <w:lang w:eastAsia="zh-CN"/>
              </w:rPr>
              <w:t>分），校园安保防爆巡逻及演练（最高</w:t>
            </w:r>
            <w:r>
              <w:rPr>
                <w:rFonts w:hint="eastAsia" w:ascii="仿宋_GB2312" w:hAnsi="宋体" w:eastAsia="仿宋_GB2312"/>
                <w:b/>
                <w:color w:val="auto"/>
                <w:sz w:val="24"/>
                <w:szCs w:val="24"/>
                <w:vertAlign w:val="baseline"/>
                <w:lang w:val="en-US" w:eastAsia="zh-CN"/>
              </w:rPr>
              <w:t>2</w:t>
            </w:r>
            <w:r>
              <w:rPr>
                <w:rFonts w:hint="eastAsia" w:ascii="仿宋_GB2312" w:hAnsi="宋体" w:eastAsia="仿宋_GB2312"/>
                <w:b/>
                <w:color w:val="auto"/>
                <w:sz w:val="24"/>
                <w:szCs w:val="24"/>
                <w:vertAlign w:val="baseline"/>
                <w:lang w:eastAsia="zh-CN"/>
              </w:rPr>
              <w:t>分）、车辆进出与停放管理（最高2分）等方案。（</w:t>
            </w:r>
            <w:r>
              <w:rPr>
                <w:rFonts w:hint="eastAsia" w:ascii="仿宋_GB2312" w:hAnsi="宋体" w:eastAsia="仿宋_GB2312"/>
                <w:b/>
                <w:color w:val="auto"/>
                <w:sz w:val="24"/>
                <w:szCs w:val="24"/>
                <w:vertAlign w:val="baseline"/>
                <w:lang w:val="en-US" w:eastAsia="zh-CN"/>
              </w:rPr>
              <w:t>7分）</w:t>
            </w:r>
          </w:p>
          <w:p w14:paraId="35D1C484">
            <w:pPr>
              <w:numPr>
                <w:ilvl w:val="0"/>
                <w:numId w:val="31"/>
              </w:numPr>
              <w:spacing w:before="156" w:beforeLines="50" w:after="156" w:afterLines="50" w:line="340" w:lineRule="exact"/>
              <w:rPr>
                <w:rFonts w:hint="eastAsia" w:ascii="仿宋_GB2312" w:hAnsi="宋体" w:eastAsia="仿宋_GB2312"/>
                <w:b/>
                <w:color w:val="auto"/>
                <w:sz w:val="24"/>
                <w:szCs w:val="24"/>
                <w:vertAlign w:val="baseline"/>
                <w:lang w:eastAsia="zh-CN"/>
              </w:rPr>
            </w:pPr>
            <w:r>
              <w:rPr>
                <w:rFonts w:hint="eastAsia" w:ascii="仿宋_GB2312" w:hAnsi="宋体" w:eastAsia="仿宋_GB2312"/>
                <w:b/>
                <w:color w:val="auto"/>
                <w:sz w:val="24"/>
                <w:szCs w:val="24"/>
                <w:vertAlign w:val="baseline"/>
                <w:lang w:eastAsia="zh-CN"/>
              </w:rPr>
              <w:t>针对本项目特点及要求，</w:t>
            </w:r>
            <w:r>
              <w:rPr>
                <w:rFonts w:hint="eastAsia" w:ascii="仿宋_GB2312" w:hAnsi="宋体" w:eastAsia="仿宋_GB2312"/>
                <w:b/>
                <w:color w:val="auto"/>
                <w:sz w:val="24"/>
                <w:szCs w:val="24"/>
              </w:rPr>
              <w:t>提出招待所客服前台管理方案</w:t>
            </w:r>
            <w:r>
              <w:rPr>
                <w:rFonts w:hint="eastAsia" w:ascii="仿宋_GB2312" w:hAnsi="宋体" w:eastAsia="仿宋_GB2312"/>
                <w:b/>
                <w:color w:val="auto"/>
                <w:sz w:val="24"/>
                <w:szCs w:val="24"/>
                <w:lang w:eastAsia="zh-CN"/>
              </w:rPr>
              <w:t>（最高</w:t>
            </w:r>
            <w:r>
              <w:rPr>
                <w:rFonts w:hint="eastAsia" w:ascii="仿宋_GB2312" w:hAnsi="宋体" w:eastAsia="仿宋_GB2312"/>
                <w:b/>
                <w:color w:val="auto"/>
                <w:sz w:val="24"/>
                <w:szCs w:val="24"/>
                <w:lang w:val="en-US" w:eastAsia="zh-CN"/>
              </w:rPr>
              <w:t>2分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，提出招待所</w:t>
            </w:r>
            <w:r>
              <w:rPr>
                <w:rFonts w:hint="eastAsia" w:ascii="仿宋_GB2312" w:hAnsi="宋体" w:eastAsia="仿宋_GB2312"/>
                <w:b/>
                <w:color w:val="auto"/>
                <w:sz w:val="24"/>
                <w:szCs w:val="24"/>
                <w:lang w:eastAsia="zh-CN"/>
              </w:rPr>
              <w:t>客房服务</w:t>
            </w:r>
            <w:r>
              <w:rPr>
                <w:rFonts w:hint="eastAsia" w:ascii="仿宋_GB2312" w:hAnsi="宋体" w:eastAsia="仿宋_GB2312"/>
                <w:b/>
                <w:color w:val="auto"/>
                <w:sz w:val="24"/>
                <w:szCs w:val="24"/>
              </w:rPr>
              <w:t>管理方案</w:t>
            </w:r>
            <w:r>
              <w:rPr>
                <w:rFonts w:hint="eastAsia" w:ascii="仿宋_GB2312" w:hAnsi="宋体" w:eastAsia="仿宋_GB2312"/>
                <w:b/>
                <w:color w:val="auto"/>
                <w:sz w:val="24"/>
                <w:szCs w:val="24"/>
                <w:lang w:eastAsia="zh-CN"/>
              </w:rPr>
              <w:t>（最高</w:t>
            </w:r>
            <w:r>
              <w:rPr>
                <w:rFonts w:hint="eastAsia" w:ascii="仿宋_GB2312" w:hAnsi="宋体" w:eastAsia="仿宋_GB2312"/>
                <w:b/>
                <w:color w:val="auto"/>
                <w:sz w:val="24"/>
                <w:szCs w:val="24"/>
                <w:lang w:val="en-US" w:eastAsia="zh-CN"/>
              </w:rPr>
              <w:t>2分</w:t>
            </w:r>
            <w:r>
              <w:rPr>
                <w:rFonts w:hint="eastAsia" w:ascii="仿宋_GB2312" w:hAnsi="宋体" w:eastAsia="仿宋_GB2312"/>
                <w:b/>
                <w:color w:val="auto"/>
                <w:sz w:val="24"/>
                <w:szCs w:val="24"/>
                <w:lang w:eastAsia="zh-CN"/>
              </w:rPr>
              <w:t>），招待所消耗品</w:t>
            </w:r>
            <w:r>
              <w:rPr>
                <w:rFonts w:hint="eastAsia" w:ascii="仿宋_GB2312" w:hAnsi="宋体" w:eastAsia="仿宋_GB2312"/>
                <w:b/>
                <w:color w:val="auto"/>
                <w:sz w:val="24"/>
                <w:szCs w:val="24"/>
              </w:rPr>
              <w:t>管理方案</w:t>
            </w:r>
            <w:r>
              <w:rPr>
                <w:rFonts w:hint="eastAsia" w:ascii="仿宋_GB2312" w:hAnsi="宋体" w:eastAsia="仿宋_GB2312"/>
                <w:b/>
                <w:color w:val="auto"/>
                <w:sz w:val="24"/>
                <w:szCs w:val="24"/>
                <w:lang w:eastAsia="zh-CN"/>
              </w:rPr>
              <w:t>（最高</w:t>
            </w:r>
            <w:r>
              <w:rPr>
                <w:rFonts w:hint="eastAsia" w:ascii="仿宋_GB2312" w:hAnsi="宋体" w:eastAsia="仿宋_GB2312"/>
                <w:b/>
                <w:color w:val="auto"/>
                <w:sz w:val="24"/>
                <w:szCs w:val="24"/>
                <w:lang w:val="en-US" w:eastAsia="zh-CN"/>
              </w:rPr>
              <w:t>2分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6</w:t>
            </w:r>
            <w:r>
              <w:rPr>
                <w:rFonts w:hint="eastAsia" w:ascii="仿宋_GB2312" w:hAnsi="宋体" w:eastAsia="仿宋_GB2312"/>
                <w:b/>
                <w:color w:val="auto"/>
                <w:sz w:val="24"/>
                <w:szCs w:val="24"/>
              </w:rPr>
              <w:t>分）</w:t>
            </w:r>
          </w:p>
          <w:p w14:paraId="2DFD099C">
            <w:pPr>
              <w:numPr>
                <w:ilvl w:val="0"/>
                <w:numId w:val="31"/>
              </w:numPr>
              <w:spacing w:before="156" w:beforeLines="50" w:after="156" w:afterLines="50" w:line="340" w:lineRule="exact"/>
              <w:rPr>
                <w:rFonts w:hint="eastAsia" w:ascii="仿宋_GB2312" w:hAnsi="宋体" w:eastAsia="仿宋_GB2312"/>
                <w:b/>
                <w:color w:val="FF0000"/>
                <w:sz w:val="24"/>
                <w:szCs w:val="24"/>
              </w:rPr>
            </w:pPr>
            <w:r>
              <w:rPr>
                <w:rFonts w:hint="eastAsia" w:ascii="仿宋_GB2312" w:hAnsi="宋体" w:eastAsia="仿宋_GB2312"/>
                <w:b/>
                <w:color w:val="auto"/>
                <w:sz w:val="24"/>
                <w:szCs w:val="24"/>
              </w:rPr>
              <w:t>针对本项目特点及要求，提出校园绿化管理方案</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是否适应本项目需求、是否完整合理、可行性三方面进行综合评议</w:t>
            </w:r>
            <w:r>
              <w:rPr>
                <w:rFonts w:hint="eastAsia" w:ascii="仿宋_GB2312" w:hAnsi="宋体" w:eastAsia="仿宋_GB2312"/>
                <w:b/>
                <w:color w:val="auto"/>
                <w:sz w:val="24"/>
                <w:szCs w:val="24"/>
                <w:lang w:eastAsia="zh-CN"/>
              </w:rPr>
              <w:t>（最高</w:t>
            </w:r>
            <w:r>
              <w:rPr>
                <w:rFonts w:hint="eastAsia" w:ascii="仿宋_GB2312" w:hAnsi="宋体" w:eastAsia="仿宋_GB2312"/>
                <w:b/>
                <w:color w:val="auto"/>
                <w:sz w:val="24"/>
                <w:szCs w:val="24"/>
                <w:lang w:val="en-US" w:eastAsia="zh-CN"/>
              </w:rPr>
              <w:t>4分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4</w:t>
            </w:r>
            <w:r>
              <w:rPr>
                <w:rFonts w:hint="eastAsia" w:ascii="仿宋_GB2312" w:hAnsi="宋体" w:eastAsia="仿宋_GB2312"/>
                <w:b/>
                <w:color w:val="auto"/>
                <w:sz w:val="24"/>
                <w:szCs w:val="24"/>
              </w:rPr>
              <w:t>分）</w:t>
            </w:r>
          </w:p>
        </w:tc>
        <w:tc>
          <w:tcPr>
            <w:tcW w:w="431" w:type="pct"/>
            <w:noWrap w:val="0"/>
            <w:vAlign w:val="center"/>
          </w:tcPr>
          <w:p w14:paraId="7BB2E618">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rPr>
              <w:t>3</w:t>
            </w:r>
            <w:r>
              <w:rPr>
                <w:rFonts w:hint="eastAsia" w:ascii="仿宋_GB2312" w:hAnsi="宋体" w:eastAsia="仿宋_GB2312"/>
                <w:b/>
                <w:color w:val="auto"/>
                <w:sz w:val="24"/>
                <w:szCs w:val="24"/>
                <w:lang w:val="en-US" w:eastAsia="zh-CN"/>
              </w:rPr>
              <w:t>7</w:t>
            </w:r>
          </w:p>
        </w:tc>
        <w:tc>
          <w:tcPr>
            <w:tcW w:w="463" w:type="pct"/>
            <w:noWrap w:val="0"/>
            <w:vAlign w:val="center"/>
          </w:tcPr>
          <w:p w14:paraId="4CA0CE9A">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主观分</w:t>
            </w:r>
          </w:p>
        </w:tc>
      </w:tr>
      <w:tr w14:paraId="0C03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4D3FF352">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2</w:t>
            </w:r>
          </w:p>
        </w:tc>
        <w:tc>
          <w:tcPr>
            <w:tcW w:w="440" w:type="pct"/>
            <w:noWrap w:val="0"/>
            <w:vAlign w:val="center"/>
          </w:tcPr>
          <w:p w14:paraId="1C28C02A">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技术</w:t>
            </w:r>
          </w:p>
        </w:tc>
        <w:tc>
          <w:tcPr>
            <w:tcW w:w="3330" w:type="pct"/>
            <w:noWrap w:val="0"/>
            <w:vAlign w:val="top"/>
          </w:tcPr>
          <w:p w14:paraId="7B279BBB">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cs="Times New Roman"/>
                <w:b/>
                <w:color w:val="auto"/>
                <w:sz w:val="24"/>
                <w:szCs w:val="24"/>
                <w:lang w:eastAsia="zh-CN"/>
              </w:rPr>
              <w:t>投标人根据本项目的实际情况实施的创新方案或其他改进方案。</w:t>
            </w:r>
          </w:p>
        </w:tc>
        <w:tc>
          <w:tcPr>
            <w:tcW w:w="431" w:type="pct"/>
            <w:noWrap w:val="0"/>
            <w:vAlign w:val="center"/>
          </w:tcPr>
          <w:p w14:paraId="7868CC25">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4</w:t>
            </w:r>
          </w:p>
        </w:tc>
        <w:tc>
          <w:tcPr>
            <w:tcW w:w="463" w:type="pct"/>
            <w:noWrap w:val="0"/>
            <w:vAlign w:val="center"/>
          </w:tcPr>
          <w:p w14:paraId="24A79B4D">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lang w:val="en-US" w:eastAsia="zh-CN"/>
              </w:rPr>
              <w:t>主</w:t>
            </w:r>
            <w:r>
              <w:rPr>
                <w:rFonts w:hint="eastAsia" w:ascii="仿宋_GB2312" w:hAnsi="宋体" w:eastAsia="仿宋_GB2312"/>
                <w:b/>
                <w:color w:val="auto"/>
                <w:sz w:val="24"/>
                <w:szCs w:val="24"/>
              </w:rPr>
              <w:t>观分</w:t>
            </w:r>
          </w:p>
        </w:tc>
      </w:tr>
      <w:tr w14:paraId="7603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406D7EC1">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3</w:t>
            </w:r>
          </w:p>
        </w:tc>
        <w:tc>
          <w:tcPr>
            <w:tcW w:w="440" w:type="pct"/>
            <w:noWrap w:val="0"/>
            <w:vAlign w:val="center"/>
          </w:tcPr>
          <w:p w14:paraId="5C084F47">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技术</w:t>
            </w:r>
          </w:p>
        </w:tc>
        <w:tc>
          <w:tcPr>
            <w:tcW w:w="3330" w:type="pct"/>
            <w:noWrap w:val="0"/>
            <w:vAlign w:val="top"/>
          </w:tcPr>
          <w:p w14:paraId="32A59167">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根据投标人提供的内部管理制度</w:t>
            </w:r>
            <w:r>
              <w:rPr>
                <w:rFonts w:hint="eastAsia" w:ascii="仿宋_GB2312" w:hAnsi="宋体" w:eastAsia="仿宋_GB2312"/>
                <w:b/>
                <w:color w:val="auto"/>
                <w:sz w:val="24"/>
                <w:szCs w:val="24"/>
                <w:lang w:eastAsia="zh-CN"/>
              </w:rPr>
              <w:t>方案（最高</w:t>
            </w:r>
            <w:r>
              <w:rPr>
                <w:rFonts w:hint="eastAsia" w:ascii="仿宋_GB2312" w:hAnsi="宋体" w:eastAsia="仿宋_GB2312"/>
                <w:b/>
                <w:color w:val="auto"/>
                <w:sz w:val="24"/>
                <w:szCs w:val="24"/>
                <w:lang w:val="en-US" w:eastAsia="zh-CN"/>
              </w:rPr>
              <w:t>2分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质量控制标准</w:t>
            </w:r>
            <w:r>
              <w:rPr>
                <w:rFonts w:hint="eastAsia" w:ascii="仿宋_GB2312" w:hAnsi="宋体" w:eastAsia="仿宋_GB2312"/>
                <w:b/>
                <w:color w:val="auto"/>
                <w:sz w:val="24"/>
                <w:szCs w:val="24"/>
                <w:lang w:eastAsia="zh-CN"/>
              </w:rPr>
              <w:t>方案（最高</w:t>
            </w:r>
            <w:r>
              <w:rPr>
                <w:rFonts w:hint="eastAsia" w:ascii="仿宋_GB2312" w:hAnsi="宋体" w:eastAsia="仿宋_GB2312"/>
                <w:b/>
                <w:color w:val="auto"/>
                <w:sz w:val="24"/>
                <w:szCs w:val="24"/>
                <w:lang w:val="en-US" w:eastAsia="zh-CN"/>
              </w:rPr>
              <w:t>3分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5</w:t>
            </w:r>
            <w:r>
              <w:rPr>
                <w:rFonts w:hint="eastAsia" w:ascii="仿宋_GB2312" w:hAnsi="宋体" w:eastAsia="仿宋_GB2312"/>
                <w:b/>
                <w:color w:val="auto"/>
                <w:sz w:val="24"/>
                <w:szCs w:val="24"/>
              </w:rPr>
              <w:t>分）</w:t>
            </w:r>
          </w:p>
        </w:tc>
        <w:tc>
          <w:tcPr>
            <w:tcW w:w="431" w:type="pct"/>
            <w:noWrap w:val="0"/>
            <w:vAlign w:val="center"/>
          </w:tcPr>
          <w:p w14:paraId="750D9417">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5</w:t>
            </w:r>
          </w:p>
        </w:tc>
        <w:tc>
          <w:tcPr>
            <w:tcW w:w="463" w:type="pct"/>
            <w:noWrap w:val="0"/>
            <w:vAlign w:val="center"/>
          </w:tcPr>
          <w:p w14:paraId="63AA134C">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主观分</w:t>
            </w:r>
          </w:p>
        </w:tc>
      </w:tr>
      <w:tr w14:paraId="045A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4AA869DF">
            <w:pPr>
              <w:spacing w:before="156" w:beforeLines="50" w:after="156" w:afterLines="50" w:line="340" w:lineRule="exact"/>
              <w:jc w:val="center"/>
              <w:rPr>
                <w:rFonts w:hint="eastAsia" w:ascii="仿宋_GB2312" w:hAnsi="宋体" w:eastAsia="仿宋_GB2312"/>
                <w:b/>
                <w:color w:val="FF0000"/>
                <w:sz w:val="24"/>
                <w:szCs w:val="24"/>
              </w:rPr>
            </w:pPr>
            <w:r>
              <w:rPr>
                <w:rFonts w:hint="eastAsia" w:ascii="仿宋_GB2312" w:hAnsi="宋体" w:eastAsia="仿宋_GB2312"/>
                <w:b/>
                <w:color w:val="auto"/>
                <w:sz w:val="24"/>
                <w:szCs w:val="24"/>
              </w:rPr>
              <w:t>4</w:t>
            </w:r>
          </w:p>
        </w:tc>
        <w:tc>
          <w:tcPr>
            <w:tcW w:w="440" w:type="pct"/>
            <w:noWrap w:val="0"/>
            <w:vAlign w:val="center"/>
          </w:tcPr>
          <w:p w14:paraId="12E7AEB3">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技术</w:t>
            </w:r>
          </w:p>
        </w:tc>
        <w:tc>
          <w:tcPr>
            <w:tcW w:w="3330" w:type="pct"/>
            <w:noWrap w:val="0"/>
            <w:vAlign w:val="top"/>
          </w:tcPr>
          <w:p w14:paraId="16C477A7">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1、拟任项目经理：</w:t>
            </w:r>
          </w:p>
          <w:p w14:paraId="028DFC97">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1）具有3年及以上同类物业管理实际经验，（服务内容至少同时包含保安、保洁、会务或前台，合同里需体现该人员姓名，并明确表示为项目负责人或合同中未体现的须由业主单位相关部门出具服务经验证明并盖章），得1分；</w:t>
            </w:r>
          </w:p>
          <w:p w14:paraId="074A1434">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（2）年龄不超过40周岁，具有全日制大专及以上学历，得2分；</w:t>
            </w:r>
          </w:p>
          <w:p w14:paraId="2B8C7D23">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（3）具有高级工（三级）及以上物业管理师证书，得2分。</w:t>
            </w:r>
          </w:p>
          <w:p w14:paraId="0EE9228D">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2、拟任招待所主管：</w:t>
            </w:r>
          </w:p>
          <w:p w14:paraId="4493576F">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（1）年龄不超过40周岁，全日制大专及以上学历，得1分；</w:t>
            </w:r>
          </w:p>
          <w:p w14:paraId="1B21A604">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（2）具有全国普通话水平测试等级证书二级甲等及以上的，得2分。</w:t>
            </w:r>
          </w:p>
          <w:p w14:paraId="2B583E44">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以上人员均须提供学历、资格证书复印件及开标前投标人为相关岗位人员缴纳的</w:t>
            </w:r>
            <w:r>
              <w:rPr>
                <w:rFonts w:hint="eastAsia" w:ascii="仿宋_GB2312" w:hAnsi="宋体" w:eastAsia="仿宋_GB2312"/>
                <w:b/>
                <w:color w:val="auto"/>
                <w:sz w:val="24"/>
                <w:szCs w:val="24"/>
                <w:lang w:val="en-US" w:eastAsia="zh-CN"/>
              </w:rPr>
              <w:t>本单位近三个月任意</w:t>
            </w:r>
            <w:r>
              <w:rPr>
                <w:rFonts w:hint="eastAsia" w:ascii="仿宋_GB2312" w:hAnsi="宋体" w:eastAsia="仿宋_GB2312"/>
                <w:b/>
                <w:color w:val="auto"/>
                <w:sz w:val="24"/>
                <w:szCs w:val="24"/>
              </w:rPr>
              <w:t>一个月社保证明，否则不得分。</w:t>
            </w:r>
          </w:p>
        </w:tc>
        <w:tc>
          <w:tcPr>
            <w:tcW w:w="431" w:type="pct"/>
            <w:noWrap w:val="0"/>
            <w:vAlign w:val="center"/>
          </w:tcPr>
          <w:p w14:paraId="105FDB27">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8</w:t>
            </w:r>
          </w:p>
        </w:tc>
        <w:tc>
          <w:tcPr>
            <w:tcW w:w="463" w:type="pct"/>
            <w:noWrap w:val="0"/>
            <w:vAlign w:val="center"/>
          </w:tcPr>
          <w:p w14:paraId="2161A6B4">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客观分</w:t>
            </w:r>
          </w:p>
        </w:tc>
      </w:tr>
      <w:tr w14:paraId="7F30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3A9B6E8F">
            <w:pPr>
              <w:spacing w:before="156" w:beforeLines="50" w:after="156" w:afterLines="50" w:line="340" w:lineRule="exact"/>
              <w:jc w:val="center"/>
              <w:rPr>
                <w:rFonts w:ascii="仿宋_GB2312" w:hAnsi="宋体" w:eastAsia="仿宋_GB2312"/>
                <w:b/>
                <w:color w:val="FF0000"/>
                <w:sz w:val="24"/>
                <w:szCs w:val="24"/>
              </w:rPr>
            </w:pPr>
            <w:r>
              <w:rPr>
                <w:rFonts w:hint="eastAsia" w:ascii="仿宋_GB2312" w:hAnsi="宋体" w:eastAsia="仿宋_GB2312"/>
                <w:b/>
                <w:color w:val="auto"/>
                <w:sz w:val="24"/>
                <w:szCs w:val="24"/>
              </w:rPr>
              <w:t>5</w:t>
            </w:r>
          </w:p>
        </w:tc>
        <w:tc>
          <w:tcPr>
            <w:tcW w:w="440" w:type="pct"/>
            <w:noWrap w:val="0"/>
            <w:vAlign w:val="center"/>
          </w:tcPr>
          <w:p w14:paraId="2FB94D94">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技术</w:t>
            </w:r>
          </w:p>
        </w:tc>
        <w:tc>
          <w:tcPr>
            <w:tcW w:w="3330" w:type="pct"/>
            <w:noWrap w:val="0"/>
            <w:vAlign w:val="top"/>
          </w:tcPr>
          <w:p w14:paraId="66EBAE93">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1、拟任勤杂维修</w:t>
            </w:r>
          </w:p>
          <w:p w14:paraId="597A2221">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（1）年龄不超过55周岁，具有3年及以上同类物业服务经验</w:t>
            </w:r>
            <w:r>
              <w:rPr>
                <w:rFonts w:hint="eastAsia" w:ascii="仿宋_GB2312" w:hAnsi="宋体" w:eastAsia="仿宋_GB2312" w:cs="Times New Roman"/>
                <w:b/>
                <w:color w:val="auto"/>
                <w:sz w:val="24"/>
                <w:szCs w:val="24"/>
              </w:rPr>
              <w:t>（</w:t>
            </w:r>
            <w:r>
              <w:rPr>
                <w:rFonts w:hint="eastAsia" w:ascii="仿宋_GB2312" w:hAnsi="宋体" w:eastAsia="仿宋_GB2312" w:cs="Times New Roman"/>
                <w:b/>
                <w:color w:val="auto"/>
                <w:sz w:val="24"/>
                <w:szCs w:val="24"/>
                <w:lang w:val="en-US" w:eastAsia="zh-CN"/>
              </w:rPr>
              <w:t>供相应证明材料</w:t>
            </w:r>
            <w:r>
              <w:rPr>
                <w:rFonts w:hint="eastAsia" w:ascii="仿宋_GB2312" w:hAnsi="宋体" w:eastAsia="仿宋_GB2312" w:cs="Times New Roman"/>
                <w:b/>
                <w:color w:val="auto"/>
                <w:sz w:val="24"/>
                <w:szCs w:val="24"/>
              </w:rPr>
              <w:t>），</w:t>
            </w:r>
            <w:r>
              <w:rPr>
                <w:rFonts w:hint="eastAsia" w:ascii="仿宋_GB2312" w:hAnsi="宋体" w:eastAsia="仿宋_GB2312"/>
                <w:b/>
                <w:color w:val="auto"/>
                <w:sz w:val="24"/>
                <w:szCs w:val="24"/>
              </w:rPr>
              <w:t xml:space="preserve">得1分； </w:t>
            </w:r>
          </w:p>
          <w:p w14:paraId="6ACEC9D0">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（2）同时具有应急管理部门颁发的低压电工作业证，得2分；</w:t>
            </w:r>
          </w:p>
          <w:p w14:paraId="46AE7D36">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以上人员须提供相关资格证书复印件及开标前投标人为相关岗位人员缴纳的</w:t>
            </w:r>
            <w:r>
              <w:rPr>
                <w:rFonts w:hint="eastAsia" w:ascii="仿宋_GB2312" w:hAnsi="宋体" w:eastAsia="仿宋_GB2312"/>
                <w:b/>
                <w:color w:val="auto"/>
                <w:sz w:val="24"/>
                <w:szCs w:val="24"/>
                <w:lang w:val="en-US" w:eastAsia="zh-CN"/>
              </w:rPr>
              <w:t>本单位近三个月任意</w:t>
            </w:r>
            <w:r>
              <w:rPr>
                <w:rFonts w:hint="eastAsia" w:ascii="仿宋_GB2312" w:hAnsi="宋体" w:eastAsia="仿宋_GB2312"/>
                <w:b/>
                <w:color w:val="auto"/>
                <w:sz w:val="24"/>
                <w:szCs w:val="24"/>
              </w:rPr>
              <w:t>一个月社保证明，否则不得分。</w:t>
            </w:r>
          </w:p>
        </w:tc>
        <w:tc>
          <w:tcPr>
            <w:tcW w:w="431" w:type="pct"/>
            <w:noWrap w:val="0"/>
            <w:vAlign w:val="center"/>
          </w:tcPr>
          <w:p w14:paraId="21C006E0">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3</w:t>
            </w:r>
          </w:p>
        </w:tc>
        <w:tc>
          <w:tcPr>
            <w:tcW w:w="463" w:type="pct"/>
            <w:noWrap w:val="0"/>
            <w:vAlign w:val="center"/>
          </w:tcPr>
          <w:p w14:paraId="599FC0CF">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客观分</w:t>
            </w:r>
          </w:p>
        </w:tc>
      </w:tr>
      <w:tr w14:paraId="7E63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1BD21FAB">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6</w:t>
            </w:r>
          </w:p>
        </w:tc>
        <w:tc>
          <w:tcPr>
            <w:tcW w:w="440" w:type="pct"/>
            <w:noWrap w:val="0"/>
            <w:vAlign w:val="center"/>
          </w:tcPr>
          <w:p w14:paraId="38F38A83">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技术</w:t>
            </w:r>
          </w:p>
        </w:tc>
        <w:tc>
          <w:tcPr>
            <w:tcW w:w="3330" w:type="pct"/>
            <w:noWrap w:val="0"/>
            <w:vAlign w:val="top"/>
          </w:tcPr>
          <w:p w14:paraId="61DB49E7">
            <w:pPr>
              <w:spacing w:before="156" w:beforeLines="50" w:after="156" w:afterLines="50" w:line="340" w:lineRule="exact"/>
              <w:rPr>
                <w:rFonts w:ascii="仿宋_GB2312" w:hAnsi="宋体" w:eastAsia="仿宋_GB2312"/>
                <w:b/>
                <w:color w:val="auto"/>
                <w:sz w:val="24"/>
                <w:szCs w:val="24"/>
              </w:rPr>
            </w:pPr>
            <w:r>
              <w:rPr>
                <w:rFonts w:hint="eastAsia" w:ascii="仿宋_GB2312" w:hAnsi="宋体" w:eastAsia="仿宋_GB2312"/>
                <w:b/>
                <w:color w:val="auto"/>
                <w:sz w:val="24"/>
                <w:szCs w:val="24"/>
              </w:rPr>
              <w:t>拟派工勤行政：</w:t>
            </w:r>
          </w:p>
          <w:p w14:paraId="612F5A29">
            <w:pPr>
              <w:spacing w:before="156" w:beforeLines="50" w:after="156" w:afterLines="50" w:line="340" w:lineRule="exact"/>
              <w:rPr>
                <w:rFonts w:ascii="仿宋_GB2312" w:hAnsi="宋体" w:eastAsia="仿宋_GB2312"/>
                <w:b/>
                <w:color w:val="auto"/>
                <w:sz w:val="24"/>
                <w:szCs w:val="24"/>
              </w:rPr>
            </w:pPr>
            <w:r>
              <w:rPr>
                <w:rFonts w:hint="eastAsia" w:ascii="仿宋_GB2312" w:hAnsi="宋体" w:eastAsia="仿宋_GB2312"/>
                <w:b/>
                <w:color w:val="auto"/>
                <w:sz w:val="24"/>
                <w:szCs w:val="24"/>
              </w:rPr>
              <w:t>（1）年龄均不超过40周岁，具有全日制本科及以上学历的得1分；</w:t>
            </w:r>
          </w:p>
          <w:p w14:paraId="06621AC6">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（2）均具有 3年及以上学校类工作服务经验</w:t>
            </w:r>
            <w:r>
              <w:rPr>
                <w:rFonts w:hint="eastAsia" w:ascii="仿宋_GB2312" w:hAnsi="宋体" w:eastAsia="仿宋_GB2312" w:cs="Times New Roman"/>
                <w:b/>
                <w:color w:val="auto"/>
                <w:sz w:val="24"/>
                <w:szCs w:val="24"/>
              </w:rPr>
              <w:t>（</w:t>
            </w:r>
            <w:r>
              <w:rPr>
                <w:rFonts w:hint="eastAsia" w:ascii="仿宋_GB2312" w:hAnsi="宋体" w:eastAsia="仿宋_GB2312" w:cs="Times New Roman"/>
                <w:b/>
                <w:color w:val="auto"/>
                <w:sz w:val="24"/>
                <w:szCs w:val="24"/>
                <w:lang w:val="en-US" w:eastAsia="zh-CN"/>
              </w:rPr>
              <w:t>供相应证明材料</w:t>
            </w:r>
            <w:r>
              <w:rPr>
                <w:rFonts w:hint="eastAsia" w:ascii="仿宋_GB2312" w:hAnsi="宋体" w:eastAsia="仿宋_GB2312" w:cs="Times New Roman"/>
                <w:b/>
                <w:color w:val="auto"/>
                <w:sz w:val="24"/>
                <w:szCs w:val="24"/>
              </w:rPr>
              <w:t>）</w:t>
            </w:r>
            <w:r>
              <w:rPr>
                <w:rFonts w:hint="eastAsia" w:ascii="仿宋_GB2312" w:hAnsi="宋体" w:eastAsia="仿宋_GB2312"/>
                <w:b/>
                <w:color w:val="auto"/>
                <w:sz w:val="24"/>
                <w:szCs w:val="24"/>
              </w:rPr>
              <w:t>的得</w:t>
            </w:r>
            <w:r>
              <w:rPr>
                <w:rFonts w:hint="eastAsia" w:ascii="仿宋_GB2312" w:hAnsi="宋体" w:eastAsia="仿宋_GB2312"/>
                <w:b/>
                <w:color w:val="auto"/>
                <w:sz w:val="24"/>
                <w:szCs w:val="24"/>
                <w:lang w:val="en-US" w:eastAsia="zh-CN"/>
              </w:rPr>
              <w:t>1</w:t>
            </w:r>
            <w:r>
              <w:rPr>
                <w:rFonts w:hint="eastAsia" w:ascii="仿宋_GB2312" w:hAnsi="宋体" w:eastAsia="仿宋_GB2312"/>
                <w:b/>
                <w:color w:val="auto"/>
                <w:sz w:val="24"/>
                <w:szCs w:val="24"/>
              </w:rPr>
              <w:t>分。</w:t>
            </w:r>
          </w:p>
          <w:p w14:paraId="4EC3DAE2">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以上人员须提供学历、资格证书复印件及开标前投标人为相关岗位人员缴纳的</w:t>
            </w:r>
            <w:r>
              <w:rPr>
                <w:rFonts w:hint="eastAsia" w:ascii="仿宋_GB2312" w:hAnsi="宋体" w:eastAsia="仿宋_GB2312"/>
                <w:b/>
                <w:color w:val="auto"/>
                <w:sz w:val="24"/>
                <w:szCs w:val="24"/>
                <w:lang w:val="en-US" w:eastAsia="zh-CN"/>
              </w:rPr>
              <w:t>本单位近三个月任意</w:t>
            </w:r>
            <w:r>
              <w:rPr>
                <w:rFonts w:hint="eastAsia" w:ascii="仿宋_GB2312" w:hAnsi="宋体" w:eastAsia="仿宋_GB2312"/>
                <w:b/>
                <w:color w:val="auto"/>
                <w:sz w:val="24"/>
                <w:szCs w:val="24"/>
              </w:rPr>
              <w:t>一个月社保证明，否则不得分。</w:t>
            </w:r>
          </w:p>
        </w:tc>
        <w:tc>
          <w:tcPr>
            <w:tcW w:w="431" w:type="pct"/>
            <w:noWrap w:val="0"/>
            <w:vAlign w:val="center"/>
          </w:tcPr>
          <w:p w14:paraId="52E0BA35">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2</w:t>
            </w:r>
          </w:p>
        </w:tc>
        <w:tc>
          <w:tcPr>
            <w:tcW w:w="463" w:type="pct"/>
            <w:noWrap w:val="0"/>
            <w:vAlign w:val="center"/>
          </w:tcPr>
          <w:p w14:paraId="31A56F51">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客观分</w:t>
            </w:r>
          </w:p>
        </w:tc>
      </w:tr>
      <w:tr w14:paraId="027B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07AE62AF">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7</w:t>
            </w:r>
          </w:p>
        </w:tc>
        <w:tc>
          <w:tcPr>
            <w:tcW w:w="440" w:type="pct"/>
            <w:noWrap w:val="0"/>
            <w:vAlign w:val="center"/>
          </w:tcPr>
          <w:p w14:paraId="0DBECE81">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技术</w:t>
            </w:r>
          </w:p>
        </w:tc>
        <w:tc>
          <w:tcPr>
            <w:tcW w:w="3330" w:type="pct"/>
            <w:noWrap w:val="0"/>
            <w:vAlign w:val="top"/>
          </w:tcPr>
          <w:p w14:paraId="54E64E3B">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针对本项目特点，编制各类突发事件应急处置预案，包括但不限于公共安全</w:t>
            </w:r>
            <w:r>
              <w:rPr>
                <w:rFonts w:hint="eastAsia" w:ascii="仿宋_GB2312" w:hAnsi="宋体" w:eastAsia="仿宋_GB2312"/>
                <w:b/>
                <w:color w:val="auto"/>
                <w:sz w:val="24"/>
                <w:szCs w:val="24"/>
                <w:lang w:eastAsia="zh-CN"/>
              </w:rPr>
              <w:t>（最高</w:t>
            </w:r>
            <w:r>
              <w:rPr>
                <w:rFonts w:hint="eastAsia" w:ascii="仿宋_GB2312" w:hAnsi="宋体" w:eastAsia="仿宋_GB2312"/>
                <w:b/>
                <w:color w:val="auto"/>
                <w:sz w:val="24"/>
                <w:szCs w:val="24"/>
                <w:lang w:val="en-US" w:eastAsia="zh-CN"/>
              </w:rPr>
              <w:t>3分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、消防灭火疏散</w:t>
            </w:r>
            <w:r>
              <w:rPr>
                <w:rFonts w:hint="eastAsia" w:ascii="仿宋_GB2312" w:hAnsi="宋体" w:eastAsia="仿宋_GB2312"/>
                <w:b/>
                <w:color w:val="auto"/>
                <w:sz w:val="24"/>
                <w:szCs w:val="24"/>
                <w:lang w:eastAsia="zh-CN"/>
              </w:rPr>
              <w:t>（最高</w:t>
            </w:r>
            <w:r>
              <w:rPr>
                <w:rFonts w:hint="eastAsia" w:ascii="仿宋_GB2312" w:hAnsi="宋体" w:eastAsia="仿宋_GB2312"/>
                <w:b/>
                <w:color w:val="auto"/>
                <w:sz w:val="24"/>
                <w:szCs w:val="24"/>
                <w:lang w:val="en-US" w:eastAsia="zh-CN"/>
              </w:rPr>
              <w:t>2分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、自然灾害</w:t>
            </w:r>
            <w:r>
              <w:rPr>
                <w:rFonts w:hint="eastAsia" w:ascii="仿宋_GB2312" w:hAnsi="宋体" w:eastAsia="仿宋_GB2312"/>
                <w:b/>
                <w:color w:val="auto"/>
                <w:sz w:val="24"/>
                <w:szCs w:val="24"/>
                <w:lang w:eastAsia="zh-CN"/>
              </w:rPr>
              <w:t>（最高</w:t>
            </w:r>
            <w:r>
              <w:rPr>
                <w:rFonts w:hint="eastAsia" w:ascii="仿宋_GB2312" w:hAnsi="宋体" w:eastAsia="仿宋_GB2312"/>
                <w:b/>
                <w:color w:val="auto"/>
                <w:sz w:val="24"/>
                <w:szCs w:val="24"/>
                <w:lang w:val="en-US" w:eastAsia="zh-CN"/>
              </w:rPr>
              <w:t>2分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w:t>
            </w:r>
          </w:p>
        </w:tc>
        <w:tc>
          <w:tcPr>
            <w:tcW w:w="431" w:type="pct"/>
            <w:noWrap w:val="0"/>
            <w:vAlign w:val="center"/>
          </w:tcPr>
          <w:p w14:paraId="377C2B86">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7</w:t>
            </w:r>
          </w:p>
        </w:tc>
        <w:tc>
          <w:tcPr>
            <w:tcW w:w="463" w:type="pct"/>
            <w:noWrap w:val="0"/>
            <w:vAlign w:val="center"/>
          </w:tcPr>
          <w:p w14:paraId="70F7EF44">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主观分</w:t>
            </w:r>
          </w:p>
        </w:tc>
      </w:tr>
      <w:tr w14:paraId="1382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078424CE">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8</w:t>
            </w:r>
          </w:p>
        </w:tc>
        <w:tc>
          <w:tcPr>
            <w:tcW w:w="440" w:type="pct"/>
            <w:noWrap w:val="0"/>
            <w:vAlign w:val="center"/>
          </w:tcPr>
          <w:p w14:paraId="08B4B962">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技术</w:t>
            </w:r>
          </w:p>
        </w:tc>
        <w:tc>
          <w:tcPr>
            <w:tcW w:w="3330" w:type="pct"/>
            <w:noWrap w:val="0"/>
            <w:vAlign w:val="top"/>
          </w:tcPr>
          <w:p w14:paraId="38D0C3A9">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投标人内部管理架构</w:t>
            </w:r>
            <w:r>
              <w:rPr>
                <w:rFonts w:hint="eastAsia" w:ascii="仿宋_GB2312" w:hAnsi="宋体" w:eastAsia="仿宋_GB2312"/>
                <w:b/>
                <w:color w:val="auto"/>
                <w:sz w:val="24"/>
                <w:szCs w:val="24"/>
                <w:lang w:eastAsia="zh-CN"/>
              </w:rPr>
              <w:t>与</w:t>
            </w:r>
            <w:r>
              <w:rPr>
                <w:rFonts w:hint="eastAsia" w:ascii="仿宋_GB2312" w:hAnsi="宋体" w:eastAsia="仿宋_GB2312"/>
                <w:b/>
                <w:color w:val="auto"/>
                <w:sz w:val="24"/>
                <w:szCs w:val="24"/>
              </w:rPr>
              <w:t>人事管理制度</w:t>
            </w:r>
            <w:r>
              <w:rPr>
                <w:rFonts w:hint="eastAsia" w:ascii="仿宋_GB2312" w:hAnsi="宋体" w:eastAsia="仿宋_GB2312"/>
                <w:b/>
                <w:color w:val="auto"/>
                <w:sz w:val="24"/>
                <w:szCs w:val="24"/>
                <w:lang w:eastAsia="zh-CN"/>
              </w:rPr>
              <w:t>（最高</w:t>
            </w:r>
            <w:r>
              <w:rPr>
                <w:rFonts w:hint="eastAsia" w:ascii="仿宋_GB2312" w:hAnsi="宋体" w:eastAsia="仿宋_GB2312"/>
                <w:b/>
                <w:color w:val="auto"/>
                <w:sz w:val="24"/>
                <w:szCs w:val="24"/>
                <w:lang w:val="en-US" w:eastAsia="zh-CN"/>
              </w:rPr>
              <w:t>2分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、员工权益保障机制</w:t>
            </w:r>
            <w:r>
              <w:rPr>
                <w:rFonts w:hint="eastAsia" w:ascii="仿宋_GB2312" w:hAnsi="宋体" w:eastAsia="仿宋_GB2312"/>
                <w:b/>
                <w:color w:val="auto"/>
                <w:sz w:val="24"/>
                <w:szCs w:val="24"/>
                <w:lang w:eastAsia="zh-CN"/>
              </w:rPr>
              <w:t>（最高</w:t>
            </w:r>
            <w:r>
              <w:rPr>
                <w:rFonts w:hint="eastAsia" w:ascii="仿宋_GB2312" w:hAnsi="宋体" w:eastAsia="仿宋_GB2312"/>
                <w:b/>
                <w:color w:val="auto"/>
                <w:sz w:val="24"/>
                <w:szCs w:val="24"/>
                <w:lang w:val="en-US" w:eastAsia="zh-CN"/>
              </w:rPr>
              <w:t>2分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、服务投诉处理机制</w:t>
            </w:r>
            <w:r>
              <w:rPr>
                <w:rFonts w:hint="eastAsia" w:ascii="仿宋_GB2312" w:hAnsi="宋体" w:eastAsia="仿宋_GB2312"/>
                <w:b/>
                <w:color w:val="auto"/>
                <w:sz w:val="24"/>
                <w:szCs w:val="24"/>
                <w:lang w:eastAsia="zh-CN"/>
              </w:rPr>
              <w:t>（最高</w:t>
            </w:r>
            <w:r>
              <w:rPr>
                <w:rFonts w:hint="eastAsia" w:ascii="仿宋_GB2312" w:hAnsi="宋体" w:eastAsia="仿宋_GB2312"/>
                <w:b/>
                <w:color w:val="auto"/>
                <w:sz w:val="24"/>
                <w:szCs w:val="24"/>
                <w:lang w:val="en-US" w:eastAsia="zh-CN"/>
              </w:rPr>
              <w:t>2分</w:t>
            </w:r>
            <w:r>
              <w:rPr>
                <w:rFonts w:hint="eastAsia" w:ascii="仿宋_GB2312" w:hAnsi="宋体" w:eastAsia="仿宋_GB2312"/>
                <w:b/>
                <w:color w:val="auto"/>
                <w:sz w:val="24"/>
                <w:szCs w:val="24"/>
                <w:lang w:eastAsia="zh-CN"/>
              </w:rPr>
              <w:t>）</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6</w:t>
            </w:r>
            <w:r>
              <w:rPr>
                <w:rFonts w:hint="eastAsia" w:ascii="仿宋_GB2312" w:hAnsi="宋体" w:eastAsia="仿宋_GB2312"/>
                <w:b/>
                <w:color w:val="auto"/>
                <w:sz w:val="24"/>
                <w:szCs w:val="24"/>
              </w:rPr>
              <w:t>分）</w:t>
            </w:r>
          </w:p>
        </w:tc>
        <w:tc>
          <w:tcPr>
            <w:tcW w:w="431" w:type="pct"/>
            <w:noWrap w:val="0"/>
            <w:vAlign w:val="center"/>
          </w:tcPr>
          <w:p w14:paraId="366B662E">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6</w:t>
            </w:r>
          </w:p>
        </w:tc>
        <w:tc>
          <w:tcPr>
            <w:tcW w:w="463" w:type="pct"/>
            <w:noWrap w:val="0"/>
            <w:vAlign w:val="center"/>
          </w:tcPr>
          <w:p w14:paraId="59CC4B22">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主观分</w:t>
            </w:r>
          </w:p>
        </w:tc>
      </w:tr>
      <w:tr w14:paraId="5882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0E55795E">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9</w:t>
            </w:r>
          </w:p>
        </w:tc>
        <w:tc>
          <w:tcPr>
            <w:tcW w:w="440" w:type="pct"/>
            <w:noWrap w:val="0"/>
            <w:vAlign w:val="center"/>
          </w:tcPr>
          <w:p w14:paraId="75D15CCE">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技术</w:t>
            </w:r>
          </w:p>
        </w:tc>
        <w:tc>
          <w:tcPr>
            <w:tcW w:w="3330" w:type="pct"/>
            <w:noWrap w:val="0"/>
            <w:vAlign w:val="top"/>
          </w:tcPr>
          <w:p w14:paraId="6E5DCE58">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本项目所能提供的相关机械设备、器材、物资配备情况。需提供设备物资清单、相关证明资料等内容。（</w:t>
            </w:r>
            <w:r>
              <w:rPr>
                <w:rFonts w:hint="eastAsia" w:ascii="仿宋_GB2312" w:hAnsi="宋体" w:eastAsia="仿宋_GB2312"/>
                <w:b/>
                <w:color w:val="auto"/>
                <w:sz w:val="24"/>
                <w:szCs w:val="24"/>
                <w:lang w:val="en-US" w:eastAsia="zh-CN"/>
              </w:rPr>
              <w:t>4</w:t>
            </w:r>
            <w:r>
              <w:rPr>
                <w:rFonts w:hint="eastAsia" w:ascii="仿宋_GB2312" w:hAnsi="宋体" w:eastAsia="仿宋_GB2312"/>
                <w:b/>
                <w:color w:val="auto"/>
                <w:sz w:val="24"/>
                <w:szCs w:val="24"/>
              </w:rPr>
              <w:t>分）</w:t>
            </w:r>
          </w:p>
        </w:tc>
        <w:tc>
          <w:tcPr>
            <w:tcW w:w="431" w:type="pct"/>
            <w:noWrap w:val="0"/>
            <w:vAlign w:val="center"/>
          </w:tcPr>
          <w:p w14:paraId="1E00294B">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4</w:t>
            </w:r>
          </w:p>
        </w:tc>
        <w:tc>
          <w:tcPr>
            <w:tcW w:w="463" w:type="pct"/>
            <w:noWrap w:val="0"/>
            <w:vAlign w:val="center"/>
          </w:tcPr>
          <w:p w14:paraId="7BF817A8">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主观分</w:t>
            </w:r>
          </w:p>
        </w:tc>
      </w:tr>
      <w:tr w14:paraId="37EC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607081E0">
            <w:pPr>
              <w:spacing w:before="156" w:beforeLines="50" w:after="156" w:afterLines="50" w:line="340" w:lineRule="exact"/>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10</w:t>
            </w:r>
          </w:p>
        </w:tc>
        <w:tc>
          <w:tcPr>
            <w:tcW w:w="440" w:type="pct"/>
            <w:noWrap w:val="0"/>
            <w:vAlign w:val="center"/>
          </w:tcPr>
          <w:p w14:paraId="3655AF4D">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技术</w:t>
            </w:r>
          </w:p>
        </w:tc>
        <w:tc>
          <w:tcPr>
            <w:tcW w:w="3330" w:type="pct"/>
            <w:noWrap w:val="0"/>
            <w:vAlign w:val="top"/>
          </w:tcPr>
          <w:p w14:paraId="315940C6">
            <w:pPr>
              <w:spacing w:before="156" w:beforeLines="50" w:after="156" w:afterLines="50" w:line="3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投标人对本项目提出的合理化建议，以及所做的承诺及保证措施等。</w:t>
            </w:r>
          </w:p>
        </w:tc>
        <w:tc>
          <w:tcPr>
            <w:tcW w:w="431" w:type="pct"/>
            <w:noWrap w:val="0"/>
            <w:vAlign w:val="center"/>
          </w:tcPr>
          <w:p w14:paraId="594F8730">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3</w:t>
            </w:r>
          </w:p>
        </w:tc>
        <w:tc>
          <w:tcPr>
            <w:tcW w:w="463" w:type="pct"/>
            <w:noWrap w:val="0"/>
            <w:vAlign w:val="center"/>
          </w:tcPr>
          <w:p w14:paraId="583812D1">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主观分</w:t>
            </w:r>
          </w:p>
        </w:tc>
      </w:tr>
      <w:tr w14:paraId="582B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085CEF89">
            <w:pPr>
              <w:spacing w:before="156" w:beforeLines="50" w:after="156" w:afterLines="50" w:line="340" w:lineRule="exact"/>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11</w:t>
            </w:r>
          </w:p>
        </w:tc>
        <w:tc>
          <w:tcPr>
            <w:tcW w:w="440" w:type="pct"/>
            <w:noWrap w:val="0"/>
            <w:vAlign w:val="center"/>
          </w:tcPr>
          <w:p w14:paraId="2A0F21BD">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商务资信</w:t>
            </w:r>
          </w:p>
        </w:tc>
        <w:tc>
          <w:tcPr>
            <w:tcW w:w="3330" w:type="pct"/>
            <w:noWrap w:val="0"/>
            <w:vAlign w:val="top"/>
          </w:tcPr>
          <w:p w14:paraId="48B6B9C5">
            <w:pPr>
              <w:spacing w:before="156" w:beforeLines="50" w:after="156" w:afterLines="50" w:line="340" w:lineRule="exact"/>
              <w:rPr>
                <w:rFonts w:hint="eastAsia" w:ascii="仿宋_GB2312" w:hAnsi="宋体" w:eastAsia="仿宋_GB2312" w:cs="Times New Roman"/>
                <w:b/>
                <w:color w:val="auto"/>
                <w:sz w:val="24"/>
                <w:szCs w:val="24"/>
              </w:rPr>
            </w:pPr>
            <w:r>
              <w:rPr>
                <w:rFonts w:hint="eastAsia" w:ascii="仿宋_GB2312" w:hAnsi="宋体" w:eastAsia="仿宋_GB2312" w:cs="Times New Roman"/>
                <w:b/>
                <w:color w:val="auto"/>
                <w:sz w:val="24"/>
                <w:szCs w:val="24"/>
                <w:lang w:eastAsia="zh-CN"/>
              </w:rPr>
              <w:t>响应情况：详见商务要求表。</w:t>
            </w:r>
          </w:p>
        </w:tc>
        <w:tc>
          <w:tcPr>
            <w:tcW w:w="431" w:type="pct"/>
            <w:noWrap w:val="0"/>
            <w:vAlign w:val="center"/>
          </w:tcPr>
          <w:p w14:paraId="14A3F8D4">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2</w:t>
            </w:r>
          </w:p>
        </w:tc>
        <w:tc>
          <w:tcPr>
            <w:tcW w:w="463" w:type="pct"/>
            <w:noWrap w:val="0"/>
            <w:vAlign w:val="center"/>
          </w:tcPr>
          <w:p w14:paraId="392A26EC">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lang w:eastAsia="zh-CN"/>
              </w:rPr>
              <w:t>主</w:t>
            </w:r>
            <w:r>
              <w:rPr>
                <w:rFonts w:hint="eastAsia" w:ascii="仿宋_GB2312" w:hAnsi="宋体" w:eastAsia="仿宋_GB2312"/>
                <w:b/>
                <w:color w:val="auto"/>
                <w:sz w:val="24"/>
                <w:szCs w:val="24"/>
              </w:rPr>
              <w:t>观分</w:t>
            </w:r>
          </w:p>
        </w:tc>
      </w:tr>
      <w:tr w14:paraId="5812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1AD6FF77">
            <w:pPr>
              <w:spacing w:before="156" w:beforeLines="50" w:after="156" w:afterLines="50" w:line="340" w:lineRule="exact"/>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12</w:t>
            </w:r>
          </w:p>
        </w:tc>
        <w:tc>
          <w:tcPr>
            <w:tcW w:w="440" w:type="pct"/>
            <w:noWrap w:val="0"/>
            <w:vAlign w:val="center"/>
          </w:tcPr>
          <w:p w14:paraId="767D009A">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商务资信</w:t>
            </w:r>
          </w:p>
        </w:tc>
        <w:tc>
          <w:tcPr>
            <w:tcW w:w="3330" w:type="pct"/>
            <w:noWrap w:val="0"/>
            <w:vAlign w:val="top"/>
          </w:tcPr>
          <w:p w14:paraId="4DEECA2F">
            <w:pPr>
              <w:spacing w:before="156" w:beforeLines="50" w:after="156" w:afterLines="50" w:line="340" w:lineRule="exact"/>
              <w:rPr>
                <w:rFonts w:hint="eastAsia" w:ascii="仿宋_GB2312" w:hAnsi="宋体" w:eastAsia="仿宋_GB2312" w:cs="Times New Roman"/>
                <w:b/>
                <w:color w:val="auto"/>
                <w:sz w:val="24"/>
                <w:szCs w:val="24"/>
              </w:rPr>
            </w:pPr>
            <w:r>
              <w:rPr>
                <w:rFonts w:hint="eastAsia" w:ascii="仿宋_GB2312" w:hAnsi="宋体" w:eastAsia="仿宋_GB2312" w:cs="Times New Roman"/>
                <w:b/>
                <w:color w:val="auto"/>
                <w:sz w:val="24"/>
                <w:szCs w:val="24"/>
                <w:lang w:eastAsia="zh-CN"/>
              </w:rPr>
              <w:t>技术培训：详见商务要求表。</w:t>
            </w:r>
          </w:p>
        </w:tc>
        <w:tc>
          <w:tcPr>
            <w:tcW w:w="431" w:type="pct"/>
            <w:noWrap w:val="0"/>
            <w:vAlign w:val="center"/>
          </w:tcPr>
          <w:p w14:paraId="69BD7719">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5</w:t>
            </w:r>
          </w:p>
        </w:tc>
        <w:tc>
          <w:tcPr>
            <w:tcW w:w="463" w:type="pct"/>
            <w:noWrap w:val="0"/>
            <w:vAlign w:val="center"/>
          </w:tcPr>
          <w:p w14:paraId="705ECBAD">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主观分</w:t>
            </w:r>
          </w:p>
        </w:tc>
      </w:tr>
      <w:tr w14:paraId="43DD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214EB889">
            <w:pPr>
              <w:spacing w:before="156" w:beforeLines="50" w:after="156" w:afterLines="50" w:line="340" w:lineRule="exact"/>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13</w:t>
            </w:r>
          </w:p>
        </w:tc>
        <w:tc>
          <w:tcPr>
            <w:tcW w:w="440" w:type="pct"/>
            <w:noWrap w:val="0"/>
            <w:vAlign w:val="center"/>
          </w:tcPr>
          <w:p w14:paraId="3065FC3B">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商务资信</w:t>
            </w:r>
          </w:p>
        </w:tc>
        <w:tc>
          <w:tcPr>
            <w:tcW w:w="3330" w:type="pct"/>
            <w:noWrap w:val="0"/>
            <w:vAlign w:val="top"/>
          </w:tcPr>
          <w:p w14:paraId="0B6237A5">
            <w:pPr>
              <w:spacing w:before="156" w:beforeLines="50" w:after="156" w:afterLines="50" w:line="340" w:lineRule="exact"/>
              <w:rPr>
                <w:rFonts w:hint="eastAsia" w:ascii="仿宋_GB2312" w:hAnsi="宋体" w:eastAsia="仿宋_GB2312" w:cs="Times New Roman"/>
                <w:b/>
                <w:color w:val="auto"/>
                <w:sz w:val="24"/>
                <w:szCs w:val="24"/>
              </w:rPr>
            </w:pPr>
            <w:r>
              <w:rPr>
                <w:rFonts w:hint="eastAsia" w:ascii="仿宋_GB2312" w:hAnsi="宋体" w:eastAsia="仿宋_GB2312" w:cs="Times New Roman"/>
                <w:b/>
                <w:color w:val="auto"/>
                <w:sz w:val="24"/>
                <w:szCs w:val="24"/>
                <w:lang w:eastAsia="zh-CN"/>
              </w:rPr>
              <w:t>投标人技术力量：详见商务要求表。</w:t>
            </w:r>
          </w:p>
        </w:tc>
        <w:tc>
          <w:tcPr>
            <w:tcW w:w="431" w:type="pct"/>
            <w:noWrap w:val="0"/>
            <w:vAlign w:val="center"/>
          </w:tcPr>
          <w:p w14:paraId="034CCCA6">
            <w:pPr>
              <w:spacing w:before="156" w:beforeLines="50" w:after="156" w:afterLines="50" w:line="340" w:lineRule="exact"/>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val="en-US" w:eastAsia="zh-CN"/>
              </w:rPr>
              <w:t>3</w:t>
            </w:r>
          </w:p>
        </w:tc>
        <w:tc>
          <w:tcPr>
            <w:tcW w:w="463" w:type="pct"/>
            <w:noWrap w:val="0"/>
            <w:vAlign w:val="center"/>
          </w:tcPr>
          <w:p w14:paraId="2C7360A6">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客观分</w:t>
            </w:r>
          </w:p>
        </w:tc>
      </w:tr>
      <w:tr w14:paraId="4DEC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41B1F790">
            <w:pPr>
              <w:spacing w:before="156" w:beforeLines="50" w:after="156" w:afterLines="50" w:line="340" w:lineRule="exact"/>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14</w:t>
            </w:r>
          </w:p>
        </w:tc>
        <w:tc>
          <w:tcPr>
            <w:tcW w:w="440" w:type="pct"/>
            <w:noWrap w:val="0"/>
            <w:vAlign w:val="center"/>
          </w:tcPr>
          <w:p w14:paraId="36BD5F5F">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商务资信</w:t>
            </w:r>
          </w:p>
        </w:tc>
        <w:tc>
          <w:tcPr>
            <w:tcW w:w="3330" w:type="pct"/>
            <w:noWrap w:val="0"/>
            <w:vAlign w:val="top"/>
          </w:tcPr>
          <w:p w14:paraId="1E32CA08">
            <w:pPr>
              <w:spacing w:before="156" w:beforeLines="50" w:after="156" w:afterLines="50" w:line="340" w:lineRule="exact"/>
              <w:rPr>
                <w:rFonts w:hint="eastAsia" w:ascii="仿宋_GB2312" w:hAnsi="宋体" w:eastAsia="仿宋_GB2312" w:cs="Times New Roman"/>
                <w:b/>
                <w:color w:val="auto"/>
                <w:sz w:val="24"/>
                <w:szCs w:val="24"/>
              </w:rPr>
            </w:pPr>
            <w:r>
              <w:rPr>
                <w:rFonts w:hint="eastAsia" w:ascii="仿宋_GB2312" w:hAnsi="宋体" w:eastAsia="仿宋_GB2312" w:cs="Times New Roman"/>
                <w:b/>
                <w:color w:val="auto"/>
                <w:sz w:val="24"/>
                <w:szCs w:val="24"/>
                <w:lang w:eastAsia="zh-CN"/>
              </w:rPr>
              <w:t>投标人经验或业绩：详见商务要求表。</w:t>
            </w:r>
          </w:p>
        </w:tc>
        <w:tc>
          <w:tcPr>
            <w:tcW w:w="431" w:type="pct"/>
            <w:noWrap w:val="0"/>
            <w:vAlign w:val="center"/>
          </w:tcPr>
          <w:p w14:paraId="60EC5994">
            <w:pPr>
              <w:spacing w:before="156" w:beforeLines="50" w:after="156" w:afterLines="50" w:line="340" w:lineRule="exact"/>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1</w:t>
            </w:r>
          </w:p>
        </w:tc>
        <w:tc>
          <w:tcPr>
            <w:tcW w:w="463" w:type="pct"/>
            <w:noWrap w:val="0"/>
            <w:vAlign w:val="center"/>
          </w:tcPr>
          <w:p w14:paraId="34F63386">
            <w:pPr>
              <w:spacing w:before="156" w:beforeLines="50" w:after="156" w:afterLines="50" w:line="3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客观分</w:t>
            </w:r>
          </w:p>
        </w:tc>
      </w:tr>
    </w:tbl>
    <w:p w14:paraId="0422FECD">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 xml:space="preserve"> </w:t>
      </w:r>
      <w:bookmarkEnd w:id="28"/>
    </w:p>
    <w:p w14:paraId="3C2A867D">
      <w:pPr>
        <w:spacing w:after="312" w:afterLines="100" w:line="340" w:lineRule="exact"/>
        <w:jc w:val="center"/>
        <w:outlineLvl w:val="0"/>
        <w:rPr>
          <w:rFonts w:hAnsi="宋体"/>
          <w:b/>
          <w:color w:val="000000"/>
          <w:sz w:val="36"/>
          <w:szCs w:val="36"/>
        </w:rPr>
      </w:pPr>
    </w:p>
    <w:p w14:paraId="79694D2B">
      <w:pPr>
        <w:spacing w:after="312" w:afterLines="100"/>
        <w:ind w:firstLine="2530" w:firstLineChars="700"/>
        <w:outlineLvl w:val="0"/>
        <w:rPr>
          <w:rFonts w:hint="eastAsia" w:hAnsi="宋体"/>
          <w:b/>
          <w:color w:val="000000"/>
          <w:sz w:val="36"/>
          <w:szCs w:val="36"/>
        </w:rPr>
      </w:pPr>
      <w:bookmarkStart w:id="29" w:name="_Toc24960"/>
    </w:p>
    <w:p w14:paraId="2B77D9DA">
      <w:pPr>
        <w:spacing w:after="312" w:afterLines="100"/>
        <w:ind w:firstLine="2530" w:firstLineChars="700"/>
        <w:outlineLvl w:val="0"/>
        <w:rPr>
          <w:rFonts w:hint="eastAsia" w:hAnsi="宋体"/>
          <w:b/>
          <w:color w:val="000000"/>
          <w:sz w:val="36"/>
          <w:szCs w:val="36"/>
        </w:rPr>
      </w:pPr>
    </w:p>
    <w:p w14:paraId="017C26D1">
      <w:pPr>
        <w:spacing w:after="312" w:afterLines="100"/>
        <w:ind w:firstLine="2530" w:firstLineChars="700"/>
        <w:outlineLvl w:val="0"/>
        <w:rPr>
          <w:rFonts w:hint="eastAsia" w:hAnsi="宋体"/>
          <w:b/>
          <w:color w:val="000000"/>
          <w:sz w:val="36"/>
          <w:szCs w:val="36"/>
        </w:rPr>
      </w:pPr>
    </w:p>
    <w:p w14:paraId="3949E6F7">
      <w:pPr>
        <w:spacing w:after="312" w:afterLines="100"/>
        <w:ind w:firstLine="2530" w:firstLineChars="700"/>
        <w:outlineLvl w:val="0"/>
        <w:rPr>
          <w:rFonts w:hAnsi="宋体"/>
          <w:b/>
          <w:color w:val="000000"/>
          <w:sz w:val="36"/>
          <w:szCs w:val="36"/>
        </w:rPr>
      </w:pPr>
      <w:r>
        <w:rPr>
          <w:rFonts w:hint="eastAsia" w:hAnsi="宋体"/>
          <w:b/>
          <w:color w:val="000000"/>
          <w:sz w:val="36"/>
          <w:szCs w:val="36"/>
        </w:rPr>
        <w:t>第四章  招标需求</w:t>
      </w:r>
      <w:bookmarkEnd w:id="27"/>
      <w:bookmarkEnd w:id="29"/>
    </w:p>
    <w:p w14:paraId="678E2B45">
      <w:pPr>
        <w:snapToGrid w:val="0"/>
        <w:spacing w:before="156" w:beforeLines="50" w:after="156" w:afterLines="50"/>
        <w:rPr>
          <w:rFonts w:ascii="宋体" w:hAnsi="宋体"/>
          <w:b/>
          <w:color w:val="000000"/>
          <w:spacing w:val="40"/>
          <w:kern w:val="0"/>
          <w:sz w:val="36"/>
          <w:szCs w:val="36"/>
        </w:rPr>
      </w:pPr>
    </w:p>
    <w:p w14:paraId="120090F4">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14:paraId="1CAB77CD">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14:paraId="7CFEB7C9">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14:paraId="6C682E71">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14:paraId="23D0081B">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54BAF993">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249E01EC">
      <w:pPr>
        <w:spacing w:line="360" w:lineRule="auto"/>
        <w:ind w:firstLine="562" w:firstLineChars="200"/>
        <w:rPr>
          <w:rFonts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14:paraId="79E0F28E">
      <w:pPr>
        <w:spacing w:before="312" w:beforeLines="100" w:line="360" w:lineRule="auto"/>
        <w:jc w:val="center"/>
        <w:rPr>
          <w:rFonts w:hint="eastAsia" w:ascii="仿宋_GB2312" w:hAnsi="仿宋_GB2312" w:eastAsia="仿宋_GB2312" w:cs="仿宋_GB2312"/>
          <w:b/>
          <w:sz w:val="44"/>
          <w:szCs w:val="44"/>
        </w:rPr>
      </w:pPr>
      <w:bookmarkStart w:id="30" w:name="PO_TDCUS_ITEM_PB_REQ_PR_1_1_0"/>
      <w:bookmarkStart w:id="31" w:name="_Toc496796639"/>
      <w:r>
        <w:rPr>
          <w:rFonts w:hint="eastAsia" w:ascii="宋体" w:hAnsi="宋体"/>
          <w:b/>
          <w:bCs/>
          <w:color w:val="000000"/>
          <w:sz w:val="36"/>
          <w:szCs w:val="36"/>
        </w:rPr>
        <w:t>浙江开放大学市场监管学院2024年至2027年物业管理服务项目</w:t>
      </w:r>
      <w:r>
        <w:rPr>
          <w:rFonts w:hint="eastAsia" w:hAnsi="宋体"/>
          <w:b/>
          <w:color w:val="000000"/>
          <w:sz w:val="36"/>
          <w:szCs w:val="36"/>
        </w:rPr>
        <w:t>的需求文档:</w:t>
      </w:r>
      <w:bookmarkEnd w:id="30"/>
      <w:bookmarkStart w:id="32" w:name="PO_TDCUS_ITEM_PB_REQ_FILE_1_1_0"/>
    </w:p>
    <w:p w14:paraId="48B315DE">
      <w:pPr>
        <w:pStyle w:val="3"/>
        <w:autoSpaceDE/>
        <w:autoSpaceDN/>
        <w:spacing w:line="240" w:lineRule="auto"/>
        <w:ind w:firstLine="723" w:firstLineChars="200"/>
        <w:jc w:val="both"/>
        <w:rPr>
          <w:rFonts w:hint="eastAsia" w:ascii="仿宋_GB2312" w:hAnsi="仿宋_GB2312" w:eastAsia="仿宋_GB2312" w:cs="仿宋_GB2312"/>
          <w:bCs w:val="0"/>
        </w:rPr>
      </w:pPr>
    </w:p>
    <w:p w14:paraId="6D7C3844">
      <w:pPr>
        <w:pStyle w:val="3"/>
        <w:autoSpaceDE/>
        <w:autoSpaceDN/>
        <w:spacing w:line="240" w:lineRule="auto"/>
        <w:ind w:firstLine="723" w:firstLineChars="200"/>
        <w:jc w:val="both"/>
        <w:rPr>
          <w:rFonts w:hint="eastAsia" w:eastAsia="仿宋_GB2312" w:cs="仿宋_GB2312"/>
          <w:bCs w:val="0"/>
        </w:rPr>
      </w:pPr>
      <w:r>
        <w:rPr>
          <w:rFonts w:hint="eastAsia" w:ascii="仿宋_GB2312" w:hAnsi="仿宋_GB2312" w:eastAsia="仿宋_GB2312" w:cs="仿宋_GB2312"/>
          <w:bCs w:val="0"/>
        </w:rPr>
        <w:t>一．采购项目内容、数量及</w:t>
      </w:r>
      <w:r>
        <w:rPr>
          <w:rFonts w:hint="eastAsia" w:eastAsia="仿宋_GB2312" w:cs="仿宋_GB2312"/>
          <w:bCs w:val="0"/>
        </w:rPr>
        <w:t>招标控制价</w:t>
      </w:r>
    </w:p>
    <w:p w14:paraId="4A62C9D7">
      <w:pPr>
        <w:snapToGrid w:val="0"/>
        <w:spacing w:line="40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根据《中华人民共和国政府采购法》、《政府采购货物和服务招标投标管理办法》等规定，经浙财采确[2024]49354号、 临[2024]52165号确认书批准，现就浙江开放大学市场监管学院物业管理采购项目进行公开招标采购。</w:t>
      </w:r>
    </w:p>
    <w:p w14:paraId="6FDA17EE">
      <w:pPr>
        <w:rPr>
          <w:rFonts w:hint="eastAsia"/>
        </w:rPr>
      </w:pPr>
    </w:p>
    <w:tbl>
      <w:tblPr>
        <w:tblStyle w:val="61"/>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814"/>
        <w:gridCol w:w="1305"/>
        <w:gridCol w:w="2565"/>
        <w:gridCol w:w="642"/>
        <w:gridCol w:w="408"/>
        <w:gridCol w:w="1432"/>
      </w:tblGrid>
      <w:tr w14:paraId="510F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14:paraId="45A883E9">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标项</w:t>
            </w:r>
          </w:p>
        </w:tc>
        <w:tc>
          <w:tcPr>
            <w:tcW w:w="1814" w:type="dxa"/>
            <w:noWrap w:val="0"/>
            <w:vAlign w:val="center"/>
          </w:tcPr>
          <w:p w14:paraId="788FE7CF">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名称</w:t>
            </w:r>
          </w:p>
        </w:tc>
        <w:tc>
          <w:tcPr>
            <w:tcW w:w="1305" w:type="dxa"/>
            <w:noWrap w:val="0"/>
            <w:vAlign w:val="center"/>
          </w:tcPr>
          <w:p w14:paraId="434B8B9F">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服务区域</w:t>
            </w:r>
          </w:p>
        </w:tc>
        <w:tc>
          <w:tcPr>
            <w:tcW w:w="2565" w:type="dxa"/>
            <w:noWrap w:val="0"/>
            <w:vAlign w:val="center"/>
          </w:tcPr>
          <w:p w14:paraId="494FF8CB">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服务时间</w:t>
            </w:r>
          </w:p>
        </w:tc>
        <w:tc>
          <w:tcPr>
            <w:tcW w:w="642" w:type="dxa"/>
            <w:noWrap w:val="0"/>
            <w:vAlign w:val="center"/>
          </w:tcPr>
          <w:p w14:paraId="16DBA5D2">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408" w:type="dxa"/>
            <w:noWrap w:val="0"/>
            <w:vAlign w:val="center"/>
          </w:tcPr>
          <w:p w14:paraId="627EB483">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w:t>
            </w:r>
          </w:p>
        </w:tc>
        <w:tc>
          <w:tcPr>
            <w:tcW w:w="1432" w:type="dxa"/>
            <w:noWrap w:val="0"/>
            <w:vAlign w:val="center"/>
          </w:tcPr>
          <w:p w14:paraId="6C16DA04">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招标控制价（万元）</w:t>
            </w:r>
          </w:p>
        </w:tc>
      </w:tr>
      <w:tr w14:paraId="51C0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14:paraId="507DABEC">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814" w:type="dxa"/>
            <w:noWrap w:val="0"/>
            <w:vAlign w:val="center"/>
          </w:tcPr>
          <w:p w14:paraId="20E2ECB9">
            <w:pPr>
              <w:adjustRightInd w:val="0"/>
              <w:snapToGrid w:val="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浙江开放大学市场监管学院2024年至2027年物业管理服务项目</w:t>
            </w:r>
          </w:p>
        </w:tc>
        <w:tc>
          <w:tcPr>
            <w:tcW w:w="1305" w:type="dxa"/>
            <w:noWrap w:val="0"/>
            <w:vAlign w:val="center"/>
          </w:tcPr>
          <w:p w14:paraId="5909D22D">
            <w:pPr>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宁波市文教路143弄校区内</w:t>
            </w:r>
          </w:p>
        </w:tc>
        <w:tc>
          <w:tcPr>
            <w:tcW w:w="2565" w:type="dxa"/>
            <w:noWrap w:val="0"/>
            <w:vAlign w:val="center"/>
          </w:tcPr>
          <w:p w14:paraId="30E743F3">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2024</w:t>
            </w:r>
            <w:r>
              <w:rPr>
                <w:rFonts w:hint="eastAsia" w:ascii="仿宋_GB2312" w:hAnsi="仿宋_GB2312" w:eastAsia="仿宋_GB2312" w:cs="仿宋_GB2312"/>
                <w:color w:val="auto"/>
                <w:kern w:val="0"/>
                <w:sz w:val="24"/>
                <w:szCs w:val="24"/>
                <w:lang w:eastAsia="zh-CN"/>
              </w:rPr>
              <w:t>年</w:t>
            </w:r>
            <w:r>
              <w:rPr>
                <w:rFonts w:hint="eastAsia" w:ascii="仿宋_GB2312" w:hAnsi="仿宋_GB2312" w:eastAsia="仿宋_GB2312" w:cs="仿宋_GB2312"/>
                <w:color w:val="auto"/>
                <w:kern w:val="0"/>
                <w:sz w:val="24"/>
                <w:szCs w:val="24"/>
              </w:rPr>
              <w:t>-2027</w:t>
            </w:r>
            <w:r>
              <w:rPr>
                <w:rFonts w:hint="eastAsia" w:ascii="仿宋_GB2312" w:hAnsi="仿宋_GB2312" w:eastAsia="仿宋_GB2312" w:cs="仿宋_GB2312"/>
                <w:color w:val="auto"/>
                <w:kern w:val="0"/>
                <w:sz w:val="24"/>
                <w:szCs w:val="24"/>
                <w:lang w:eastAsia="zh-CN"/>
              </w:rPr>
              <w:t>年</w:t>
            </w:r>
          </w:p>
        </w:tc>
        <w:tc>
          <w:tcPr>
            <w:tcW w:w="642" w:type="dxa"/>
            <w:noWrap w:val="0"/>
            <w:vAlign w:val="center"/>
          </w:tcPr>
          <w:p w14:paraId="26ED720A">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408" w:type="dxa"/>
            <w:noWrap w:val="0"/>
            <w:vAlign w:val="center"/>
          </w:tcPr>
          <w:p w14:paraId="312C4FD2">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月</w:t>
            </w:r>
          </w:p>
        </w:tc>
        <w:tc>
          <w:tcPr>
            <w:tcW w:w="1432" w:type="dxa"/>
            <w:noWrap w:val="0"/>
            <w:vAlign w:val="center"/>
          </w:tcPr>
          <w:p w14:paraId="3FDBFB85">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435</w:t>
            </w:r>
          </w:p>
        </w:tc>
      </w:tr>
    </w:tbl>
    <w:p w14:paraId="522E65EC">
      <w:pPr>
        <w:pStyle w:val="3"/>
        <w:autoSpaceDE/>
        <w:autoSpaceDN/>
        <w:adjustRightInd/>
        <w:spacing w:line="400" w:lineRule="exact"/>
        <w:ind w:firstLine="723" w:firstLineChars="200"/>
        <w:jc w:val="both"/>
        <w:rPr>
          <w:rFonts w:hint="eastAsia" w:ascii="仿宋_GB2312" w:hAnsi="仿宋_GB2312" w:eastAsia="仿宋_GB2312" w:cs="仿宋_GB2312"/>
        </w:rPr>
      </w:pPr>
      <w:r>
        <w:rPr>
          <w:rFonts w:hint="eastAsia" w:ascii="仿宋_GB2312" w:hAnsi="仿宋_GB2312" w:eastAsia="仿宋_GB2312" w:cs="仿宋_GB2312"/>
        </w:rPr>
        <w:t>二．物业概况</w:t>
      </w:r>
    </w:p>
    <w:p w14:paraId="3639DA89">
      <w:pPr>
        <w:snapToGrid w:val="0"/>
        <w:spacing w:line="40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（一）物业的基本情况</w:t>
      </w:r>
    </w:p>
    <w:p w14:paraId="698B81BE">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浙江开放大学市场监管学院前身为浙江广播电视大学工商学院，2000年1月经省教育厅、省发改委、省财政厅批准由原浙江省工商行政管理学院转制为高等院校，隶属于浙江省市场监督管理局，为公益二类事业单位。学院位于宁波市江北区文教路143弄10号，占地面积 29415.8平方米，证载建筑面积约 25352.55 平方米，在职教职工 50 余人。主要承担国家开放大学本专科成人教育教学以及浙江省市场监督管理局系统干部业务培训任务</w:t>
      </w:r>
    </w:p>
    <w:p w14:paraId="0B89406A">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学院共有对外出入口1处（学院大门），行政综合楼1幢，教学楼1幢，学生宿舍楼3幢，大礼堂1幢，图书综合楼1幢（第一招待所），勤勉楼（第二招待所）、小三楼1幢、独立报告厅2个、体育活动房1幢（无产权证）以及若干间临时建筑物组成；建筑物之外由园区道路，球场和园林组成。</w:t>
      </w:r>
    </w:p>
    <w:p w14:paraId="2552C91B">
      <w:pPr>
        <w:snapToGrid w:val="0"/>
        <w:spacing w:line="40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（二）物业管理服务范围 </w:t>
      </w:r>
    </w:p>
    <w:p w14:paraId="0AA52C8C">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物业管理区域的安全护卫；外围环境卫生保洁（包括室外道路、学院运动场地以及园林绿化区域）；楼宇室内卫生保洁，主要为教学楼、综合楼公共卫生保洁，会议室，讨论室，报告厅及干部培训场所等专用部位的卫生保洁；绿化养护（包括观赏花木盆栽、日常施肥治虫修剪和浇灌、重大节假日花卉布置等）；铁器木器家具教具维修以及零星杂项小维修，水电维修（含夜间维修值班）；第一、第二招待所保洁及客房管理服务，会议室及授课场所的开水服务；车辆驾驶以及学院相关部门工勤服务；学院临时性其他工作，如考场布置，“讨论室”的临时组建，物品的临时性校内搬运，一年一次的电风扇和空调过滤网清洗，一年一次的窗帘布清洗等，每学期一次的室外玻璃清洗等。</w:t>
      </w:r>
    </w:p>
    <w:p w14:paraId="3DC445B2">
      <w:pPr>
        <w:pStyle w:val="3"/>
        <w:autoSpaceDE/>
        <w:autoSpaceDN/>
        <w:adjustRightInd/>
        <w:spacing w:line="400" w:lineRule="exact"/>
        <w:ind w:firstLine="723" w:firstLineChars="200"/>
        <w:jc w:val="both"/>
        <w:rPr>
          <w:rFonts w:hint="eastAsia" w:ascii="仿宋_GB2312" w:hAnsi="仿宋_GB2312" w:eastAsia="仿宋_GB2312" w:cs="仿宋_GB2312"/>
        </w:rPr>
      </w:pPr>
      <w:r>
        <w:rPr>
          <w:rFonts w:hint="eastAsia" w:ascii="仿宋_GB2312" w:hAnsi="仿宋_GB2312" w:eastAsia="仿宋_GB2312" w:cs="仿宋_GB2312"/>
        </w:rPr>
        <w:t>三．项目岗位设置与管理要求</w:t>
      </w:r>
    </w:p>
    <w:p w14:paraId="42156EE3">
      <w:pPr>
        <w:spacing w:line="40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（一）、A类岗位19人</w:t>
      </w:r>
    </w:p>
    <w:p w14:paraId="191A3494">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1.安全护卫6人</w:t>
      </w:r>
      <w:r>
        <w:rPr>
          <w:rFonts w:hint="eastAsia" w:ascii="仿宋_GB2312" w:hAnsi="仿宋_GB2312" w:eastAsia="仿宋_GB2312" w:cs="仿宋_GB2312"/>
          <w:b/>
          <w:bCs/>
          <w:kern w:val="0"/>
          <w:sz w:val="24"/>
          <w:szCs w:val="24"/>
        </w:rPr>
        <w:tab/>
      </w:r>
    </w:p>
    <w:p w14:paraId="2BB381F9">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学院大门24小时值班。按照学院规定对外来人员出入，车辆进出进行检查，登记及管理；根据学院有关管理规定对夜间进出校门人员进行登记管理；对学院进行24小时安全巡查；对值班以及巡逻中发现问题及时报告妥善解决；做好各项重要活动的安全保卫工作。</w:t>
      </w:r>
      <w:r>
        <w:rPr>
          <w:rFonts w:hint="eastAsia" w:ascii="仿宋_GB2312" w:hAnsi="仿宋_GB2312" w:eastAsia="仿宋_GB2312" w:cs="仿宋_GB2312"/>
          <w:kern w:val="0"/>
          <w:szCs w:val="21"/>
        </w:rPr>
        <w:tab/>
      </w:r>
    </w:p>
    <w:p w14:paraId="5AF09673">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负责监控室值班。认真填写值班记录，值班人员要熟悉消防、治安报警及监控录相设备的基本功能，做到会操作使用，会排除一般故障；服从学院的管理，做好各种突发事件的预防和处理工作。</w:t>
      </w:r>
    </w:p>
    <w:p w14:paraId="596CBBD4">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负责日常消防安全管理。定期对全校范围内的消防设施进行检查；举行微型消防站日常演练；开展年度消防知识培训，组织月度消防训练。</w:t>
      </w:r>
    </w:p>
    <w:p w14:paraId="55605F43">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负责报刊杂志分发，邮件的签收及分发，以及其它属于保安服务范围内的工作以及校方临时交办的任务。</w:t>
      </w:r>
    </w:p>
    <w:p w14:paraId="5464FB18">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备注：其中防汛抗台等防灾救灾工作主要由物业安保人员会同其他物业人员完成，主要包括前期物资搬运与储备，如沙袋、沙子、挡水板，抽水机，发电机等应急设备就绪到位（物资原则上由学院提供，物业方提供服务，但学院部分物资设备缺乏而物业方具备时，物业方免费提供学院使用）；园林树木的加固，房屋门窗，楼宇屋顶，宣传窗等设施情况检查，应急项目维修或加固处理，低洼地带积水排除和防水封堵等工作；台风来临及登陆过境时的校园巡查与抗台工作，会同其他物业人员对台风过后的垃圾清理打扫（工具由物业方免费提供使用，包括高压冲洗车等大中型设备等），积水场地的排水清淤，以及全面的消杀工作。</w:t>
      </w:r>
    </w:p>
    <w:p w14:paraId="7E854F35">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2.卫生保洁4人</w:t>
      </w:r>
      <w:r>
        <w:rPr>
          <w:rFonts w:hint="eastAsia" w:ascii="仿宋_GB2312" w:hAnsi="仿宋_GB2312" w:eastAsia="仿宋_GB2312" w:cs="仿宋_GB2312"/>
          <w:b/>
          <w:bCs/>
          <w:kern w:val="0"/>
          <w:sz w:val="24"/>
          <w:szCs w:val="24"/>
        </w:rPr>
        <w:tab/>
      </w:r>
    </w:p>
    <w:p w14:paraId="0C44ABEF">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中综合办公楼保洁1人：保持厕所清洁卫生，便池、水池、地面、墙壁无污迹，门窗干净、地面无积水、无垃圾存放，无明显异味，管道无堵塞，设施用具完好。保持楼道走廊及教室地面桌椅的清洁，无垃圾、痰渍、污渍；保持墙壁无浮灰、蜘蛛网、无污迹；保持门窗干净，负责相关办公室的非常规性保洁工作；学院综合楼大小会议室、讨论室、101多媒体教室的日常卫生保洁及开水服务；市监讲堂的保洁及开水服务，服务区域楼内玻璃窗的每学期一次的清洁等。</w:t>
      </w:r>
    </w:p>
    <w:p w14:paraId="44A72663">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其中教学楼保洁1人： 保持厕所卫生，便池、水池、地面、墙壁无污迹，门窗干净、地面无积水、无垃圾存放，无明显异味，管道无堵塞，设施用具完好。保持楼道走廊及机房教室地面桌椅的清洁，无垃圾、痰渍、污渍；保持墙壁无浮灰、蜘蛛网、无污迹；保持门窗干净，负责干训嘉宾休息室的保洁工作等；教学楼旁报告厅的保洁及开水服务，服务区域楼内玻璃窗的每学期一次的清洁等。</w:t>
      </w:r>
    </w:p>
    <w:p w14:paraId="1A344E84">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中外围保洁2人：学院所有室外公共区域保洁，负责教职工健身房及配套卫生间的保洁，负责服务区域内的球场、道路、花园与卫生死角的清扫与保持。对校园卫生进行不间断保洁巡视、清扫，捡拾杂物。路面、场地、绿化区无垃圾、杂物，无卫生死角，保持卫生箱内外清洁干净，校园内地面无痰渍、污渍；负责全校垃圾外运堆放（含植物垃圾的集中收集），做到垃圾日产日清，保持校园垃圾全部进垃圾箱，保持箱外无垃圾堆放，对垃圾箱定期清刷， 做到箱体清洁无污迹、无损坏。负责全校公共场所的消毒消杀工作。</w:t>
      </w:r>
    </w:p>
    <w:p w14:paraId="57A4FE30">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3.勤杂维修1人</w:t>
      </w:r>
    </w:p>
    <w:p w14:paraId="647ED9AB">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负责校内门窗、课桌、家具、玻璃、学生床柜的日常维修，电风扇空调保洁，排水疏浚与屋面杂物清理，同时配合学院水电维修工担当维修助手，做到及时维修，主动维修，做好设施设备的日常保养和维护工作。</w:t>
      </w:r>
    </w:p>
    <w:p w14:paraId="2A6274AA">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4.绿化维护管理1人</w:t>
      </w:r>
    </w:p>
    <w:p w14:paraId="6390483D">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全面负责全校绿化区的日常养护，制定切实可行的养护计划和管理措施，适时对花木草坪进行修剪、施肥、防治病虫害、养护和浇水，清除绿化区杂草以及观赏花木的盆栽。重大节假日的花卉布置（花木费用由采购方承担）。</w:t>
      </w:r>
    </w:p>
    <w:p w14:paraId="5A76E1DD">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5.招待所客房服务5人</w:t>
      </w:r>
    </w:p>
    <w:p w14:paraId="1C703528">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客房保洁服务以安全、整洁、方便、美观为原则，针对客房服务规范制定统一标准，要求达到三星级酒店的保洁。客房规范标准包括：布草间规整、客房用品摆放、标准间消耗品摆放、棉织品更换、窗帘整理、卫生间的规置等。</w:t>
      </w:r>
    </w:p>
    <w:p w14:paraId="592005A3">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6.夜间维修兼第二招待所值班1人</w:t>
      </w:r>
    </w:p>
    <w:p w14:paraId="3CEBD4FE">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全院夜间水电等应急维修，做到小型维修当晚完成，遇到中大型维修故障要第一时间及时汇报学院后勤安保处，并参与抢修维护全过程。同时兼任学院第二招待所夜间值班工作，包括治安巡查、入住客人的临时退房换房工作、客房物品的临时补充、第二招待所消防管理等。</w:t>
      </w:r>
    </w:p>
    <w:p w14:paraId="2AFFB005">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7.第一招待所夜间值班1人</w:t>
      </w:r>
    </w:p>
    <w:p w14:paraId="6A2CB037">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负责学院第一招待所夜间值班，包括治安巡查，入住客人的临时退房换房工作，客房物品的临时补充，联系夜间值班维修员对客房设施进行应急维修，第一招待所消防管理等。</w:t>
      </w:r>
    </w:p>
    <w:p w14:paraId="0E5B0EF1">
      <w:pPr>
        <w:spacing w:line="400" w:lineRule="exact"/>
        <w:ind w:firstLine="562" w:firstLineChars="200"/>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kern w:val="0"/>
          <w:sz w:val="28"/>
          <w:szCs w:val="28"/>
        </w:rPr>
        <w:t>（二）</w:t>
      </w:r>
      <w:r>
        <w:rPr>
          <w:rFonts w:hint="eastAsia" w:ascii="仿宋_GB2312" w:hAnsi="仿宋_GB2312" w:eastAsia="仿宋_GB2312" w:cs="仿宋_GB2312"/>
          <w:b/>
          <w:bCs/>
          <w:color w:val="auto"/>
          <w:kern w:val="0"/>
          <w:sz w:val="28"/>
          <w:szCs w:val="28"/>
        </w:rPr>
        <w:t>、</w:t>
      </w:r>
      <w:r>
        <w:rPr>
          <w:rFonts w:hint="eastAsia" w:ascii="仿宋_GB2312" w:hAnsi="仿宋_GB2312" w:eastAsia="仿宋_GB2312" w:cs="仿宋_GB2312"/>
          <w:b/>
          <w:bCs/>
          <w:color w:val="auto"/>
          <w:kern w:val="0"/>
          <w:sz w:val="28"/>
          <w:szCs w:val="28"/>
          <w:lang w:val="en-US" w:eastAsia="zh-CN"/>
        </w:rPr>
        <w:t>B</w:t>
      </w:r>
      <w:r>
        <w:rPr>
          <w:rFonts w:hint="eastAsia" w:ascii="仿宋_GB2312" w:hAnsi="仿宋_GB2312" w:eastAsia="仿宋_GB2312" w:cs="仿宋_GB2312"/>
          <w:b/>
          <w:bCs/>
          <w:color w:val="auto"/>
          <w:kern w:val="0"/>
          <w:sz w:val="28"/>
          <w:szCs w:val="28"/>
        </w:rPr>
        <w:t>类岗位5人</w:t>
      </w:r>
    </w:p>
    <w:p w14:paraId="4DDA52B2">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1.驻点项目经理1人</w:t>
      </w:r>
    </w:p>
    <w:p w14:paraId="1B60FFA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全面负责物业现场管理工作指派分工与协调，其工作为全天候的指挥管理。</w:t>
      </w:r>
    </w:p>
    <w:p w14:paraId="63325777">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2.招待所主管1人</w:t>
      </w:r>
    </w:p>
    <w:p w14:paraId="1C39169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负责第一、第二招待所相关管理工作，做好客房服务管理工作安排，一次性用品等物品统计与分发登记管理，布草洗涤管理，兼任第一招待所大堂客服工作。</w:t>
      </w:r>
    </w:p>
    <w:p w14:paraId="3DCB7D5C">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3.车辆驾驶1人</w:t>
      </w:r>
    </w:p>
    <w:p w14:paraId="22872EC6">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负责学院日常公务业务用车驾驶及车辆日常保养。做到按学院指派出车（包括节假日及晚间临时派车），坚持安全行车，文明礼貌服务，不公车私用。</w:t>
      </w:r>
    </w:p>
    <w:p w14:paraId="112D0838">
      <w:pPr>
        <w:spacing w:line="40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4.工勤行政2人</w:t>
      </w:r>
    </w:p>
    <w:p w14:paraId="57FAB63A">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学院学历教育处和后勤安保处两个部门的工勤、行政、内勤工作。做到听从指挥，遵守劳动纪律，爱岗敬业，做到主动热情，细致周到，完成岗位职责工作。</w:t>
      </w:r>
    </w:p>
    <w:p w14:paraId="16171621">
      <w:pPr>
        <w:snapToGrid w:val="0"/>
        <w:spacing w:line="40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附表：人员配备及工作内容一览表</w:t>
      </w:r>
    </w:p>
    <w:tbl>
      <w:tblPr>
        <w:tblStyle w:val="61"/>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55"/>
        <w:gridCol w:w="2040"/>
        <w:gridCol w:w="660"/>
        <w:gridCol w:w="3473"/>
        <w:gridCol w:w="637"/>
      </w:tblGrid>
      <w:tr w14:paraId="2482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5" w:type="dxa"/>
            <w:noWrap w:val="0"/>
            <w:vAlign w:val="center"/>
          </w:tcPr>
          <w:p w14:paraId="28017BB8">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编号</w:t>
            </w:r>
          </w:p>
        </w:tc>
        <w:tc>
          <w:tcPr>
            <w:tcW w:w="1155" w:type="dxa"/>
            <w:noWrap w:val="0"/>
            <w:vAlign w:val="center"/>
          </w:tcPr>
          <w:p w14:paraId="2E18568B">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岗位</w:t>
            </w:r>
          </w:p>
        </w:tc>
        <w:tc>
          <w:tcPr>
            <w:tcW w:w="2040" w:type="dxa"/>
            <w:noWrap w:val="0"/>
            <w:vAlign w:val="center"/>
          </w:tcPr>
          <w:p w14:paraId="00748933">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工作地点</w:t>
            </w:r>
          </w:p>
        </w:tc>
        <w:tc>
          <w:tcPr>
            <w:tcW w:w="660" w:type="dxa"/>
            <w:noWrap w:val="0"/>
            <w:vAlign w:val="center"/>
          </w:tcPr>
          <w:p w14:paraId="0854E499">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人数</w:t>
            </w:r>
          </w:p>
        </w:tc>
        <w:tc>
          <w:tcPr>
            <w:tcW w:w="3473" w:type="dxa"/>
            <w:noWrap w:val="0"/>
            <w:vAlign w:val="center"/>
          </w:tcPr>
          <w:p w14:paraId="1C949FF7">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工作内容</w:t>
            </w:r>
          </w:p>
        </w:tc>
        <w:tc>
          <w:tcPr>
            <w:tcW w:w="637" w:type="dxa"/>
            <w:noWrap w:val="0"/>
            <w:vAlign w:val="center"/>
          </w:tcPr>
          <w:p w14:paraId="0C08F75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备注</w:t>
            </w:r>
          </w:p>
        </w:tc>
      </w:tr>
      <w:tr w14:paraId="63C3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2FFC820A">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155" w:type="dxa"/>
            <w:noWrap w:val="0"/>
            <w:vAlign w:val="center"/>
          </w:tcPr>
          <w:p w14:paraId="653AA2AB">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保安</w:t>
            </w:r>
          </w:p>
        </w:tc>
        <w:tc>
          <w:tcPr>
            <w:tcW w:w="2040" w:type="dxa"/>
            <w:noWrap w:val="0"/>
            <w:vAlign w:val="center"/>
          </w:tcPr>
          <w:p w14:paraId="45A2D1B7">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整个校区</w:t>
            </w:r>
          </w:p>
        </w:tc>
        <w:tc>
          <w:tcPr>
            <w:tcW w:w="660" w:type="dxa"/>
            <w:noWrap w:val="0"/>
            <w:vAlign w:val="center"/>
          </w:tcPr>
          <w:p w14:paraId="18B2521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3473" w:type="dxa"/>
            <w:noWrap w:val="0"/>
            <w:vAlign w:val="center"/>
          </w:tcPr>
          <w:p w14:paraId="56642A7F">
            <w:pPr>
              <w:spacing w:line="400" w:lineRule="exact"/>
              <w:rPr>
                <w:rFonts w:hint="eastAsia" w:ascii="仿宋_GB2312" w:hAnsi="仿宋_GB2312" w:eastAsia="仿宋_GB2312" w:cs="仿宋_GB2312"/>
              </w:rPr>
            </w:pPr>
            <w:r>
              <w:rPr>
                <w:rFonts w:hint="eastAsia" w:ascii="仿宋_GB2312" w:hAnsi="仿宋_GB2312" w:eastAsia="仿宋_GB2312" w:cs="仿宋_GB2312"/>
              </w:rPr>
              <w:t>校园安保及消防，收发，防汛抗台等</w:t>
            </w:r>
          </w:p>
        </w:tc>
        <w:tc>
          <w:tcPr>
            <w:tcW w:w="637" w:type="dxa"/>
            <w:vMerge w:val="restart"/>
            <w:noWrap w:val="0"/>
            <w:vAlign w:val="center"/>
          </w:tcPr>
          <w:p w14:paraId="09224964">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普</w:t>
            </w:r>
          </w:p>
          <w:p w14:paraId="04DF472B">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通</w:t>
            </w:r>
          </w:p>
          <w:p w14:paraId="3A51F6C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A</w:t>
            </w:r>
          </w:p>
          <w:p w14:paraId="11A5EEEE">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类</w:t>
            </w:r>
          </w:p>
          <w:p w14:paraId="481B35BB">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岗</w:t>
            </w:r>
          </w:p>
        </w:tc>
      </w:tr>
      <w:tr w14:paraId="4C3C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0D571F05">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155" w:type="dxa"/>
            <w:vMerge w:val="restart"/>
            <w:noWrap w:val="0"/>
            <w:vAlign w:val="center"/>
          </w:tcPr>
          <w:p w14:paraId="133AEB14">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保洁</w:t>
            </w:r>
          </w:p>
          <w:p w14:paraId="627A0B83">
            <w:pPr>
              <w:spacing w:line="400" w:lineRule="exact"/>
              <w:jc w:val="center"/>
              <w:rPr>
                <w:rFonts w:hint="eastAsia" w:ascii="仿宋_GB2312" w:hAnsi="仿宋_GB2312" w:eastAsia="仿宋_GB2312" w:cs="仿宋_GB2312"/>
              </w:rPr>
            </w:pPr>
          </w:p>
        </w:tc>
        <w:tc>
          <w:tcPr>
            <w:tcW w:w="2040" w:type="dxa"/>
            <w:noWrap w:val="0"/>
            <w:vAlign w:val="center"/>
          </w:tcPr>
          <w:p w14:paraId="20F4CAA7">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室外外围</w:t>
            </w:r>
          </w:p>
        </w:tc>
        <w:tc>
          <w:tcPr>
            <w:tcW w:w="660" w:type="dxa"/>
            <w:noWrap w:val="0"/>
            <w:vAlign w:val="center"/>
          </w:tcPr>
          <w:p w14:paraId="7B6578E9">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473" w:type="dxa"/>
            <w:noWrap w:val="0"/>
            <w:vAlign w:val="center"/>
          </w:tcPr>
          <w:p w14:paraId="4AEA8370">
            <w:pPr>
              <w:spacing w:line="400" w:lineRule="exact"/>
              <w:rPr>
                <w:rFonts w:hint="eastAsia" w:ascii="仿宋_GB2312" w:hAnsi="仿宋_GB2312" w:eastAsia="仿宋_GB2312" w:cs="仿宋_GB2312"/>
              </w:rPr>
            </w:pPr>
            <w:r>
              <w:rPr>
                <w:rFonts w:hint="eastAsia" w:ascii="仿宋_GB2312" w:hAnsi="仿宋_GB2312" w:eastAsia="仿宋_GB2312" w:cs="仿宋_GB2312"/>
              </w:rPr>
              <w:t>负责整个校区室外球场、道路、绿化带卫生保洁，负责全校垃圾收集与清运定点存放，绿植垃圾处置</w:t>
            </w:r>
          </w:p>
        </w:tc>
        <w:tc>
          <w:tcPr>
            <w:tcW w:w="637" w:type="dxa"/>
            <w:vMerge w:val="continue"/>
            <w:noWrap w:val="0"/>
            <w:vAlign w:val="center"/>
          </w:tcPr>
          <w:p w14:paraId="2FC7577A">
            <w:pPr>
              <w:spacing w:line="400" w:lineRule="exact"/>
              <w:jc w:val="center"/>
              <w:rPr>
                <w:rFonts w:hint="eastAsia" w:ascii="仿宋_GB2312" w:hAnsi="仿宋_GB2312" w:eastAsia="仿宋_GB2312" w:cs="仿宋_GB2312"/>
              </w:rPr>
            </w:pPr>
          </w:p>
        </w:tc>
      </w:tr>
      <w:tr w14:paraId="5C1B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5F8460C7">
            <w:pPr>
              <w:spacing w:line="400" w:lineRule="exact"/>
              <w:jc w:val="center"/>
              <w:rPr>
                <w:rFonts w:hint="eastAsia" w:ascii="仿宋_GB2312" w:hAnsi="仿宋_GB2312" w:eastAsia="仿宋_GB2312" w:cs="仿宋_GB2312"/>
              </w:rPr>
            </w:pPr>
          </w:p>
        </w:tc>
        <w:tc>
          <w:tcPr>
            <w:tcW w:w="1155" w:type="dxa"/>
            <w:vMerge w:val="continue"/>
            <w:noWrap w:val="0"/>
            <w:vAlign w:val="center"/>
          </w:tcPr>
          <w:p w14:paraId="08F2FE33">
            <w:pPr>
              <w:spacing w:line="400" w:lineRule="exact"/>
              <w:jc w:val="center"/>
              <w:rPr>
                <w:rFonts w:hint="eastAsia" w:ascii="仿宋_GB2312" w:hAnsi="仿宋_GB2312" w:eastAsia="仿宋_GB2312" w:cs="仿宋_GB2312"/>
              </w:rPr>
            </w:pPr>
          </w:p>
        </w:tc>
        <w:tc>
          <w:tcPr>
            <w:tcW w:w="2040" w:type="dxa"/>
            <w:noWrap w:val="0"/>
            <w:vAlign w:val="center"/>
          </w:tcPr>
          <w:p w14:paraId="34059B0B">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教学楼</w:t>
            </w:r>
          </w:p>
        </w:tc>
        <w:tc>
          <w:tcPr>
            <w:tcW w:w="660" w:type="dxa"/>
            <w:noWrap w:val="0"/>
            <w:vAlign w:val="center"/>
          </w:tcPr>
          <w:p w14:paraId="57C57E9B">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3" w:type="dxa"/>
            <w:noWrap w:val="0"/>
            <w:vAlign w:val="center"/>
          </w:tcPr>
          <w:p w14:paraId="36C97779">
            <w:pPr>
              <w:spacing w:line="400" w:lineRule="exact"/>
              <w:rPr>
                <w:rFonts w:hint="eastAsia" w:ascii="仿宋_GB2312" w:hAnsi="仿宋_GB2312" w:eastAsia="仿宋_GB2312" w:cs="仿宋_GB2312"/>
              </w:rPr>
            </w:pPr>
            <w:r>
              <w:rPr>
                <w:rFonts w:hint="eastAsia" w:ascii="仿宋_GB2312" w:hAnsi="仿宋_GB2312" w:eastAsia="仿宋_GB2312" w:cs="仿宋_GB2312"/>
              </w:rPr>
              <w:t>负责教学楼楼内公共卫生以及报告厅保洁和开水供应。</w:t>
            </w:r>
          </w:p>
        </w:tc>
        <w:tc>
          <w:tcPr>
            <w:tcW w:w="637" w:type="dxa"/>
            <w:vMerge w:val="continue"/>
            <w:noWrap w:val="0"/>
            <w:vAlign w:val="center"/>
          </w:tcPr>
          <w:p w14:paraId="0125E2BD">
            <w:pPr>
              <w:spacing w:line="400" w:lineRule="exact"/>
              <w:jc w:val="center"/>
              <w:rPr>
                <w:rFonts w:hint="eastAsia" w:ascii="仿宋_GB2312" w:hAnsi="仿宋_GB2312" w:eastAsia="仿宋_GB2312" w:cs="仿宋_GB2312"/>
              </w:rPr>
            </w:pPr>
          </w:p>
        </w:tc>
      </w:tr>
      <w:tr w14:paraId="46E6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62DB2AF7">
            <w:pPr>
              <w:spacing w:line="400" w:lineRule="exact"/>
              <w:jc w:val="center"/>
              <w:rPr>
                <w:rFonts w:hint="eastAsia" w:ascii="仿宋_GB2312" w:hAnsi="仿宋_GB2312" w:eastAsia="仿宋_GB2312" w:cs="仿宋_GB2312"/>
              </w:rPr>
            </w:pPr>
          </w:p>
        </w:tc>
        <w:tc>
          <w:tcPr>
            <w:tcW w:w="1155" w:type="dxa"/>
            <w:vMerge w:val="continue"/>
            <w:noWrap w:val="0"/>
            <w:vAlign w:val="center"/>
          </w:tcPr>
          <w:p w14:paraId="65C0A88E">
            <w:pPr>
              <w:spacing w:line="400" w:lineRule="exact"/>
              <w:jc w:val="center"/>
              <w:rPr>
                <w:rFonts w:hint="eastAsia" w:ascii="仿宋_GB2312" w:hAnsi="仿宋_GB2312" w:eastAsia="仿宋_GB2312" w:cs="仿宋_GB2312"/>
              </w:rPr>
            </w:pPr>
          </w:p>
        </w:tc>
        <w:tc>
          <w:tcPr>
            <w:tcW w:w="2040" w:type="dxa"/>
            <w:noWrap w:val="0"/>
            <w:vAlign w:val="center"/>
          </w:tcPr>
          <w:p w14:paraId="03C2667E">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综合楼</w:t>
            </w:r>
          </w:p>
        </w:tc>
        <w:tc>
          <w:tcPr>
            <w:tcW w:w="660" w:type="dxa"/>
            <w:noWrap w:val="0"/>
            <w:vAlign w:val="center"/>
          </w:tcPr>
          <w:p w14:paraId="1D005E97">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3" w:type="dxa"/>
            <w:noWrap w:val="0"/>
            <w:vAlign w:val="center"/>
          </w:tcPr>
          <w:p w14:paraId="0BE24862">
            <w:pPr>
              <w:spacing w:line="400" w:lineRule="exact"/>
              <w:rPr>
                <w:rFonts w:hint="eastAsia" w:ascii="仿宋_GB2312" w:hAnsi="仿宋_GB2312" w:eastAsia="仿宋_GB2312" w:cs="仿宋_GB2312"/>
              </w:rPr>
            </w:pPr>
            <w:r>
              <w:rPr>
                <w:rFonts w:hint="eastAsia" w:ascii="仿宋_GB2312" w:hAnsi="仿宋_GB2312" w:eastAsia="仿宋_GB2312" w:cs="仿宋_GB2312"/>
              </w:rPr>
              <w:t>负责综合楼楼内公共卫生（含会议室、讨论室），以及市监讲堂保洁和开水供应。</w:t>
            </w:r>
          </w:p>
        </w:tc>
        <w:tc>
          <w:tcPr>
            <w:tcW w:w="637" w:type="dxa"/>
            <w:vMerge w:val="continue"/>
            <w:noWrap w:val="0"/>
            <w:vAlign w:val="center"/>
          </w:tcPr>
          <w:p w14:paraId="7CE2CEBD">
            <w:pPr>
              <w:spacing w:line="400" w:lineRule="exact"/>
              <w:jc w:val="center"/>
              <w:rPr>
                <w:rFonts w:hint="eastAsia" w:ascii="仿宋_GB2312" w:hAnsi="仿宋_GB2312" w:eastAsia="仿宋_GB2312" w:cs="仿宋_GB2312"/>
              </w:rPr>
            </w:pPr>
          </w:p>
        </w:tc>
      </w:tr>
      <w:tr w14:paraId="4549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75" w:type="dxa"/>
            <w:noWrap w:val="0"/>
            <w:vAlign w:val="center"/>
          </w:tcPr>
          <w:p w14:paraId="6B8D1441">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155" w:type="dxa"/>
            <w:noWrap w:val="0"/>
            <w:vAlign w:val="center"/>
          </w:tcPr>
          <w:p w14:paraId="0ED8A3A7">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勤杂维修</w:t>
            </w:r>
          </w:p>
        </w:tc>
        <w:tc>
          <w:tcPr>
            <w:tcW w:w="2040" w:type="dxa"/>
            <w:noWrap w:val="0"/>
            <w:vAlign w:val="center"/>
          </w:tcPr>
          <w:p w14:paraId="483DB1EF">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整个校区</w:t>
            </w:r>
          </w:p>
        </w:tc>
        <w:tc>
          <w:tcPr>
            <w:tcW w:w="660" w:type="dxa"/>
            <w:noWrap w:val="0"/>
            <w:vAlign w:val="center"/>
          </w:tcPr>
          <w:p w14:paraId="3497A8E1">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3" w:type="dxa"/>
            <w:noWrap w:val="0"/>
            <w:vAlign w:val="center"/>
          </w:tcPr>
          <w:p w14:paraId="725E4789">
            <w:pPr>
              <w:spacing w:line="400" w:lineRule="exact"/>
              <w:rPr>
                <w:rFonts w:hint="eastAsia" w:ascii="仿宋_GB2312" w:hAnsi="仿宋_GB2312" w:eastAsia="仿宋_GB2312" w:cs="仿宋_GB2312"/>
              </w:rPr>
            </w:pPr>
            <w:r>
              <w:rPr>
                <w:rFonts w:hint="eastAsia" w:ascii="仿宋_GB2312" w:hAnsi="仿宋_GB2312" w:eastAsia="仿宋_GB2312" w:cs="仿宋_GB2312"/>
              </w:rPr>
              <w:t>负责学院校区铁木器具，门窗家具，泥瓦小修，水电维修。</w:t>
            </w:r>
          </w:p>
        </w:tc>
        <w:tc>
          <w:tcPr>
            <w:tcW w:w="637" w:type="dxa"/>
            <w:vMerge w:val="continue"/>
            <w:noWrap w:val="0"/>
            <w:vAlign w:val="center"/>
          </w:tcPr>
          <w:p w14:paraId="139A5703">
            <w:pPr>
              <w:spacing w:line="400" w:lineRule="exact"/>
              <w:jc w:val="center"/>
              <w:rPr>
                <w:rFonts w:hint="eastAsia" w:ascii="仿宋_GB2312" w:hAnsi="仿宋_GB2312" w:eastAsia="仿宋_GB2312" w:cs="仿宋_GB2312"/>
              </w:rPr>
            </w:pPr>
          </w:p>
        </w:tc>
      </w:tr>
      <w:tr w14:paraId="24C3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104726F5">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155" w:type="dxa"/>
            <w:noWrap w:val="0"/>
            <w:vAlign w:val="center"/>
          </w:tcPr>
          <w:p w14:paraId="72255113">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绿化养护</w:t>
            </w:r>
          </w:p>
        </w:tc>
        <w:tc>
          <w:tcPr>
            <w:tcW w:w="2040" w:type="dxa"/>
            <w:noWrap w:val="0"/>
            <w:vAlign w:val="center"/>
          </w:tcPr>
          <w:p w14:paraId="374EB624">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校区园林绿化</w:t>
            </w:r>
          </w:p>
        </w:tc>
        <w:tc>
          <w:tcPr>
            <w:tcW w:w="660" w:type="dxa"/>
            <w:noWrap w:val="0"/>
            <w:vAlign w:val="center"/>
          </w:tcPr>
          <w:p w14:paraId="2240DE46">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3" w:type="dxa"/>
            <w:noWrap w:val="0"/>
            <w:vAlign w:val="center"/>
          </w:tcPr>
          <w:p w14:paraId="79BA3726">
            <w:pPr>
              <w:spacing w:line="400" w:lineRule="exact"/>
              <w:rPr>
                <w:rFonts w:hint="eastAsia" w:ascii="仿宋_GB2312" w:hAnsi="仿宋_GB2312" w:eastAsia="仿宋_GB2312" w:cs="仿宋_GB2312"/>
              </w:rPr>
            </w:pPr>
            <w:r>
              <w:rPr>
                <w:rFonts w:hint="eastAsia" w:ascii="仿宋_GB2312" w:hAnsi="仿宋_GB2312" w:eastAsia="仿宋_GB2312" w:cs="仿宋_GB2312"/>
              </w:rPr>
              <w:t>负责校区园林绿化养护，节假日花卉布置</w:t>
            </w:r>
          </w:p>
        </w:tc>
        <w:tc>
          <w:tcPr>
            <w:tcW w:w="637" w:type="dxa"/>
            <w:vMerge w:val="continue"/>
            <w:noWrap w:val="0"/>
            <w:vAlign w:val="center"/>
          </w:tcPr>
          <w:p w14:paraId="7C737B7B">
            <w:pPr>
              <w:spacing w:line="400" w:lineRule="exact"/>
              <w:jc w:val="center"/>
              <w:rPr>
                <w:rFonts w:hint="eastAsia" w:ascii="仿宋_GB2312" w:hAnsi="仿宋_GB2312" w:eastAsia="仿宋_GB2312" w:cs="仿宋_GB2312"/>
              </w:rPr>
            </w:pPr>
          </w:p>
        </w:tc>
      </w:tr>
      <w:tr w14:paraId="4DD4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3839C8C1">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1155" w:type="dxa"/>
            <w:vMerge w:val="restart"/>
            <w:noWrap w:val="0"/>
            <w:vAlign w:val="center"/>
          </w:tcPr>
          <w:p w14:paraId="6D3A2131">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服务员</w:t>
            </w:r>
          </w:p>
        </w:tc>
        <w:tc>
          <w:tcPr>
            <w:tcW w:w="2040" w:type="dxa"/>
            <w:noWrap w:val="0"/>
            <w:vAlign w:val="center"/>
          </w:tcPr>
          <w:p w14:paraId="28ABD524">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第一招待所</w:t>
            </w:r>
          </w:p>
        </w:tc>
        <w:tc>
          <w:tcPr>
            <w:tcW w:w="660" w:type="dxa"/>
            <w:noWrap w:val="0"/>
            <w:vAlign w:val="center"/>
          </w:tcPr>
          <w:p w14:paraId="1815502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473" w:type="dxa"/>
            <w:noWrap w:val="0"/>
            <w:vAlign w:val="center"/>
          </w:tcPr>
          <w:p w14:paraId="25DF730A">
            <w:pPr>
              <w:spacing w:line="400" w:lineRule="exact"/>
              <w:rPr>
                <w:rFonts w:hint="eastAsia" w:ascii="仿宋_GB2312" w:hAnsi="仿宋_GB2312" w:eastAsia="仿宋_GB2312" w:cs="仿宋_GB2312"/>
              </w:rPr>
            </w:pPr>
            <w:r>
              <w:rPr>
                <w:rFonts w:hint="eastAsia" w:ascii="仿宋_GB2312" w:hAnsi="仿宋_GB2312" w:eastAsia="仿宋_GB2312" w:cs="仿宋_GB2312"/>
              </w:rPr>
              <w:t>负责第一招待所61个房间的客房服务。</w:t>
            </w:r>
          </w:p>
        </w:tc>
        <w:tc>
          <w:tcPr>
            <w:tcW w:w="637" w:type="dxa"/>
            <w:vMerge w:val="continue"/>
            <w:noWrap w:val="0"/>
            <w:vAlign w:val="center"/>
          </w:tcPr>
          <w:p w14:paraId="43C9AAC7">
            <w:pPr>
              <w:spacing w:line="400" w:lineRule="exact"/>
              <w:jc w:val="center"/>
              <w:rPr>
                <w:rFonts w:hint="eastAsia" w:ascii="仿宋_GB2312" w:hAnsi="仿宋_GB2312" w:eastAsia="仿宋_GB2312" w:cs="仿宋_GB2312"/>
              </w:rPr>
            </w:pPr>
          </w:p>
        </w:tc>
      </w:tr>
      <w:tr w14:paraId="6B8A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3F9CF92B">
            <w:pPr>
              <w:spacing w:line="400" w:lineRule="exact"/>
              <w:jc w:val="center"/>
              <w:rPr>
                <w:rFonts w:hint="eastAsia" w:ascii="仿宋_GB2312" w:hAnsi="仿宋_GB2312" w:eastAsia="仿宋_GB2312" w:cs="仿宋_GB2312"/>
              </w:rPr>
            </w:pPr>
          </w:p>
        </w:tc>
        <w:tc>
          <w:tcPr>
            <w:tcW w:w="1155" w:type="dxa"/>
            <w:vMerge w:val="continue"/>
            <w:noWrap w:val="0"/>
            <w:vAlign w:val="center"/>
          </w:tcPr>
          <w:p w14:paraId="3E325B79">
            <w:pPr>
              <w:spacing w:line="400" w:lineRule="exact"/>
              <w:jc w:val="center"/>
              <w:rPr>
                <w:rFonts w:hint="eastAsia" w:ascii="仿宋_GB2312" w:hAnsi="仿宋_GB2312" w:eastAsia="仿宋_GB2312" w:cs="仿宋_GB2312"/>
              </w:rPr>
            </w:pPr>
          </w:p>
        </w:tc>
        <w:tc>
          <w:tcPr>
            <w:tcW w:w="2040" w:type="dxa"/>
            <w:noWrap w:val="0"/>
            <w:vAlign w:val="center"/>
          </w:tcPr>
          <w:p w14:paraId="59C390B9">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第二招待所</w:t>
            </w:r>
          </w:p>
        </w:tc>
        <w:tc>
          <w:tcPr>
            <w:tcW w:w="660" w:type="dxa"/>
            <w:noWrap w:val="0"/>
            <w:vAlign w:val="center"/>
          </w:tcPr>
          <w:p w14:paraId="26BBAD37">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473" w:type="dxa"/>
            <w:noWrap w:val="0"/>
            <w:vAlign w:val="center"/>
          </w:tcPr>
          <w:p w14:paraId="42D90C8C">
            <w:pPr>
              <w:spacing w:line="400" w:lineRule="exact"/>
              <w:rPr>
                <w:rFonts w:hint="eastAsia" w:ascii="仿宋_GB2312" w:hAnsi="仿宋_GB2312" w:eastAsia="仿宋_GB2312" w:cs="仿宋_GB2312"/>
              </w:rPr>
            </w:pPr>
            <w:r>
              <w:rPr>
                <w:rFonts w:hint="eastAsia" w:ascii="仿宋_GB2312" w:hAnsi="仿宋_GB2312" w:eastAsia="仿宋_GB2312" w:cs="仿宋_GB2312"/>
              </w:rPr>
              <w:t>负责第二招待所32个房间的客房服务。</w:t>
            </w:r>
          </w:p>
        </w:tc>
        <w:tc>
          <w:tcPr>
            <w:tcW w:w="637" w:type="dxa"/>
            <w:vMerge w:val="continue"/>
            <w:noWrap w:val="0"/>
            <w:vAlign w:val="center"/>
          </w:tcPr>
          <w:p w14:paraId="556DE683">
            <w:pPr>
              <w:spacing w:line="400" w:lineRule="exact"/>
              <w:jc w:val="center"/>
              <w:rPr>
                <w:rFonts w:hint="eastAsia" w:ascii="仿宋_GB2312" w:hAnsi="仿宋_GB2312" w:eastAsia="仿宋_GB2312" w:cs="仿宋_GB2312"/>
              </w:rPr>
            </w:pPr>
          </w:p>
        </w:tc>
      </w:tr>
      <w:tr w14:paraId="2AE5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3B6E7FC7">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1155" w:type="dxa"/>
            <w:noWrap w:val="0"/>
            <w:vAlign w:val="center"/>
          </w:tcPr>
          <w:p w14:paraId="72F0AE8C">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夜间维修兼夜间值班</w:t>
            </w:r>
          </w:p>
        </w:tc>
        <w:tc>
          <w:tcPr>
            <w:tcW w:w="2040" w:type="dxa"/>
            <w:noWrap w:val="0"/>
            <w:vAlign w:val="center"/>
          </w:tcPr>
          <w:p w14:paraId="2F2C9514">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第二招待所</w:t>
            </w:r>
          </w:p>
        </w:tc>
        <w:tc>
          <w:tcPr>
            <w:tcW w:w="660" w:type="dxa"/>
            <w:noWrap w:val="0"/>
            <w:vAlign w:val="center"/>
          </w:tcPr>
          <w:p w14:paraId="04DD28B6">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3" w:type="dxa"/>
            <w:noWrap w:val="0"/>
            <w:vAlign w:val="center"/>
          </w:tcPr>
          <w:p w14:paraId="290C3765">
            <w:pPr>
              <w:spacing w:line="400" w:lineRule="exact"/>
              <w:rPr>
                <w:rFonts w:hint="eastAsia" w:ascii="仿宋_GB2312" w:hAnsi="仿宋_GB2312" w:eastAsia="仿宋_GB2312" w:cs="仿宋_GB2312"/>
              </w:rPr>
            </w:pPr>
            <w:r>
              <w:rPr>
                <w:rFonts w:hint="eastAsia" w:ascii="仿宋_GB2312" w:hAnsi="仿宋_GB2312" w:eastAsia="仿宋_GB2312" w:cs="仿宋_GB2312"/>
              </w:rPr>
              <w:t>负责全校夜间应急维修（兼第二招待所夜间值班）</w:t>
            </w:r>
          </w:p>
        </w:tc>
        <w:tc>
          <w:tcPr>
            <w:tcW w:w="637" w:type="dxa"/>
            <w:vMerge w:val="continue"/>
            <w:noWrap w:val="0"/>
            <w:vAlign w:val="center"/>
          </w:tcPr>
          <w:p w14:paraId="56F343C5">
            <w:pPr>
              <w:spacing w:line="400" w:lineRule="exact"/>
              <w:jc w:val="center"/>
              <w:rPr>
                <w:rFonts w:hint="eastAsia" w:ascii="仿宋_GB2312" w:hAnsi="仿宋_GB2312" w:eastAsia="仿宋_GB2312" w:cs="仿宋_GB2312"/>
              </w:rPr>
            </w:pPr>
          </w:p>
        </w:tc>
      </w:tr>
      <w:tr w14:paraId="0EAD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1475BC4A">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1155" w:type="dxa"/>
            <w:noWrap w:val="0"/>
            <w:vAlign w:val="center"/>
          </w:tcPr>
          <w:p w14:paraId="3B427F5E">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夜间值班</w:t>
            </w:r>
          </w:p>
        </w:tc>
        <w:tc>
          <w:tcPr>
            <w:tcW w:w="2040" w:type="dxa"/>
            <w:noWrap w:val="0"/>
            <w:vAlign w:val="center"/>
          </w:tcPr>
          <w:p w14:paraId="2B9C9F71">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第一招待所</w:t>
            </w:r>
          </w:p>
        </w:tc>
        <w:tc>
          <w:tcPr>
            <w:tcW w:w="660" w:type="dxa"/>
            <w:noWrap w:val="0"/>
            <w:vAlign w:val="center"/>
          </w:tcPr>
          <w:p w14:paraId="4CB6EDBB">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3" w:type="dxa"/>
            <w:noWrap w:val="0"/>
            <w:vAlign w:val="center"/>
          </w:tcPr>
          <w:p w14:paraId="5F82E8CC">
            <w:pPr>
              <w:spacing w:line="400" w:lineRule="exact"/>
              <w:rPr>
                <w:rFonts w:hint="eastAsia" w:ascii="仿宋_GB2312" w:hAnsi="仿宋_GB2312" w:eastAsia="仿宋_GB2312" w:cs="仿宋_GB2312"/>
              </w:rPr>
            </w:pPr>
            <w:r>
              <w:rPr>
                <w:rFonts w:hint="eastAsia" w:ascii="仿宋_GB2312" w:hAnsi="仿宋_GB2312" w:eastAsia="仿宋_GB2312" w:cs="仿宋_GB2312"/>
              </w:rPr>
              <w:t>负责第一招待所夜间值班。</w:t>
            </w:r>
          </w:p>
        </w:tc>
        <w:tc>
          <w:tcPr>
            <w:tcW w:w="637" w:type="dxa"/>
            <w:vMerge w:val="continue"/>
            <w:noWrap w:val="0"/>
            <w:vAlign w:val="center"/>
          </w:tcPr>
          <w:p w14:paraId="4866F129">
            <w:pPr>
              <w:spacing w:line="400" w:lineRule="exact"/>
              <w:jc w:val="center"/>
              <w:rPr>
                <w:rFonts w:hint="eastAsia" w:ascii="仿宋_GB2312" w:hAnsi="仿宋_GB2312" w:eastAsia="仿宋_GB2312" w:cs="仿宋_GB2312"/>
              </w:rPr>
            </w:pPr>
          </w:p>
        </w:tc>
      </w:tr>
      <w:tr w14:paraId="55F1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gridSpan w:val="6"/>
            <w:noWrap w:val="0"/>
            <w:vAlign w:val="center"/>
          </w:tcPr>
          <w:p w14:paraId="5DAC1240">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bCs/>
              </w:rPr>
              <w:t>以上为</w:t>
            </w:r>
            <w:r>
              <w:rPr>
                <w:rFonts w:hint="eastAsia" w:ascii="仿宋_GB2312" w:hAnsi="仿宋_GB2312" w:eastAsia="仿宋_GB2312" w:cs="仿宋_GB2312"/>
                <w:b/>
                <w:bCs/>
                <w:color w:val="auto"/>
              </w:rPr>
              <w:t>普通A类岗参考</w:t>
            </w:r>
            <w:r>
              <w:rPr>
                <w:rFonts w:hint="eastAsia" w:ascii="仿宋_GB2312" w:hAnsi="仿宋_GB2312" w:eastAsia="仿宋_GB2312" w:cs="仿宋_GB2312"/>
                <w:b/>
                <w:bCs/>
              </w:rPr>
              <w:t>人员配备，小计：19人</w:t>
            </w:r>
          </w:p>
        </w:tc>
      </w:tr>
      <w:tr w14:paraId="11A1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018D5A3F">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1155" w:type="dxa"/>
            <w:noWrap w:val="0"/>
            <w:vAlign w:val="center"/>
          </w:tcPr>
          <w:p w14:paraId="77213548">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驻点项目经理</w:t>
            </w:r>
          </w:p>
        </w:tc>
        <w:tc>
          <w:tcPr>
            <w:tcW w:w="2040" w:type="dxa"/>
            <w:noWrap w:val="0"/>
            <w:vAlign w:val="center"/>
          </w:tcPr>
          <w:p w14:paraId="6A6C21CC">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整个物业项目</w:t>
            </w:r>
          </w:p>
        </w:tc>
        <w:tc>
          <w:tcPr>
            <w:tcW w:w="660" w:type="dxa"/>
            <w:noWrap w:val="0"/>
            <w:vAlign w:val="center"/>
          </w:tcPr>
          <w:p w14:paraId="412AE3D2">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3" w:type="dxa"/>
            <w:noWrap w:val="0"/>
            <w:vAlign w:val="center"/>
          </w:tcPr>
          <w:p w14:paraId="5AA709F2">
            <w:pPr>
              <w:spacing w:line="400" w:lineRule="exact"/>
              <w:rPr>
                <w:rFonts w:hint="eastAsia" w:ascii="仿宋_GB2312" w:hAnsi="仿宋_GB2312" w:eastAsia="仿宋_GB2312" w:cs="仿宋_GB2312"/>
              </w:rPr>
            </w:pPr>
            <w:r>
              <w:rPr>
                <w:rFonts w:hint="eastAsia" w:ascii="仿宋_GB2312" w:hAnsi="仿宋_GB2312" w:eastAsia="仿宋_GB2312" w:cs="仿宋_GB2312"/>
              </w:rPr>
              <w:t>负责整个物业项目的协调与管理。</w:t>
            </w:r>
          </w:p>
        </w:tc>
        <w:tc>
          <w:tcPr>
            <w:tcW w:w="637" w:type="dxa"/>
            <w:vMerge w:val="restart"/>
            <w:noWrap w:val="0"/>
            <w:vAlign w:val="center"/>
          </w:tcPr>
          <w:p w14:paraId="6E29330F">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技</w:t>
            </w:r>
          </w:p>
          <w:p w14:paraId="155478BA">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能</w:t>
            </w:r>
          </w:p>
          <w:p w14:paraId="730A633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或</w:t>
            </w:r>
          </w:p>
          <w:p w14:paraId="0ED21B56">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管</w:t>
            </w:r>
          </w:p>
          <w:p w14:paraId="729501C4">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理</w:t>
            </w:r>
          </w:p>
          <w:p w14:paraId="27A84D1B">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B</w:t>
            </w:r>
          </w:p>
          <w:p w14:paraId="5E5B6511">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类</w:t>
            </w:r>
          </w:p>
          <w:p w14:paraId="1AE208A4">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岗</w:t>
            </w:r>
          </w:p>
        </w:tc>
      </w:tr>
      <w:tr w14:paraId="2C4C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69269D69">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1155" w:type="dxa"/>
            <w:noWrap w:val="0"/>
            <w:vAlign w:val="center"/>
          </w:tcPr>
          <w:p w14:paraId="626B35EE">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招待所主管</w:t>
            </w:r>
          </w:p>
        </w:tc>
        <w:tc>
          <w:tcPr>
            <w:tcW w:w="2040" w:type="dxa"/>
            <w:noWrap w:val="0"/>
            <w:vAlign w:val="center"/>
          </w:tcPr>
          <w:p w14:paraId="14608BC9">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第一、二招待所</w:t>
            </w:r>
          </w:p>
        </w:tc>
        <w:tc>
          <w:tcPr>
            <w:tcW w:w="660" w:type="dxa"/>
            <w:noWrap w:val="0"/>
            <w:vAlign w:val="center"/>
          </w:tcPr>
          <w:p w14:paraId="16EA1868">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3" w:type="dxa"/>
            <w:noWrap w:val="0"/>
            <w:vAlign w:val="center"/>
          </w:tcPr>
          <w:p w14:paraId="67987B39">
            <w:pPr>
              <w:spacing w:line="400" w:lineRule="exact"/>
              <w:rPr>
                <w:rFonts w:hint="eastAsia" w:ascii="仿宋_GB2312" w:hAnsi="仿宋_GB2312" w:eastAsia="仿宋_GB2312" w:cs="仿宋_GB2312"/>
              </w:rPr>
            </w:pPr>
            <w:r>
              <w:rPr>
                <w:rFonts w:hint="eastAsia" w:ascii="仿宋_GB2312" w:hAnsi="仿宋_GB2312" w:eastAsia="仿宋_GB2312" w:cs="仿宋_GB2312"/>
              </w:rPr>
              <w:t>全面负责协调招待所相关工作，做好客房管理与物品领用登记等。</w:t>
            </w:r>
          </w:p>
        </w:tc>
        <w:tc>
          <w:tcPr>
            <w:tcW w:w="637" w:type="dxa"/>
            <w:vMerge w:val="continue"/>
            <w:noWrap w:val="0"/>
            <w:vAlign w:val="center"/>
          </w:tcPr>
          <w:p w14:paraId="7701BE0B">
            <w:pPr>
              <w:spacing w:line="400" w:lineRule="exact"/>
              <w:jc w:val="center"/>
              <w:rPr>
                <w:rFonts w:hint="eastAsia" w:ascii="仿宋_GB2312" w:hAnsi="仿宋_GB2312" w:eastAsia="仿宋_GB2312" w:cs="仿宋_GB2312"/>
              </w:rPr>
            </w:pPr>
          </w:p>
        </w:tc>
      </w:tr>
      <w:tr w14:paraId="41E4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66A59EB6">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11</w:t>
            </w:r>
          </w:p>
        </w:tc>
        <w:tc>
          <w:tcPr>
            <w:tcW w:w="1155" w:type="dxa"/>
            <w:noWrap w:val="0"/>
            <w:vAlign w:val="center"/>
          </w:tcPr>
          <w:p w14:paraId="2A0FB2E5">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驾驶员</w:t>
            </w:r>
          </w:p>
        </w:tc>
        <w:tc>
          <w:tcPr>
            <w:tcW w:w="2040" w:type="dxa"/>
            <w:noWrap w:val="0"/>
            <w:vAlign w:val="center"/>
          </w:tcPr>
          <w:p w14:paraId="08BEF070">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全校公务用车驾驶</w:t>
            </w:r>
          </w:p>
        </w:tc>
        <w:tc>
          <w:tcPr>
            <w:tcW w:w="660" w:type="dxa"/>
            <w:noWrap w:val="0"/>
            <w:vAlign w:val="center"/>
          </w:tcPr>
          <w:p w14:paraId="256E1227">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3" w:type="dxa"/>
            <w:noWrap w:val="0"/>
            <w:vAlign w:val="center"/>
          </w:tcPr>
          <w:p w14:paraId="395EC022">
            <w:pPr>
              <w:spacing w:line="400" w:lineRule="exact"/>
              <w:rPr>
                <w:rFonts w:hint="eastAsia" w:ascii="仿宋_GB2312" w:hAnsi="仿宋_GB2312" w:eastAsia="仿宋_GB2312" w:cs="仿宋_GB2312"/>
              </w:rPr>
            </w:pPr>
            <w:r>
              <w:rPr>
                <w:rFonts w:hint="eastAsia" w:ascii="仿宋_GB2312" w:hAnsi="仿宋_GB2312" w:eastAsia="仿宋_GB2312" w:cs="仿宋_GB2312"/>
              </w:rPr>
              <w:t>负责学院公务用车出车驾驶、车辆年检与保养。</w:t>
            </w:r>
          </w:p>
        </w:tc>
        <w:tc>
          <w:tcPr>
            <w:tcW w:w="637" w:type="dxa"/>
            <w:vMerge w:val="continue"/>
            <w:noWrap w:val="0"/>
            <w:vAlign w:val="center"/>
          </w:tcPr>
          <w:p w14:paraId="5B4816BC">
            <w:pPr>
              <w:spacing w:line="400" w:lineRule="exact"/>
              <w:jc w:val="center"/>
              <w:rPr>
                <w:rFonts w:hint="eastAsia" w:ascii="仿宋_GB2312" w:hAnsi="仿宋_GB2312" w:eastAsia="仿宋_GB2312" w:cs="仿宋_GB2312"/>
              </w:rPr>
            </w:pPr>
          </w:p>
        </w:tc>
      </w:tr>
      <w:tr w14:paraId="2D48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02C4DAD4">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1155" w:type="dxa"/>
            <w:noWrap w:val="0"/>
            <w:vAlign w:val="center"/>
          </w:tcPr>
          <w:p w14:paraId="1B7CE2F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工勤行政</w:t>
            </w:r>
          </w:p>
        </w:tc>
        <w:tc>
          <w:tcPr>
            <w:tcW w:w="2040" w:type="dxa"/>
            <w:noWrap w:val="0"/>
            <w:vAlign w:val="center"/>
          </w:tcPr>
          <w:p w14:paraId="424DD7C3">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学院相关部门工作</w:t>
            </w:r>
          </w:p>
        </w:tc>
        <w:tc>
          <w:tcPr>
            <w:tcW w:w="660" w:type="dxa"/>
            <w:noWrap w:val="0"/>
            <w:vAlign w:val="center"/>
          </w:tcPr>
          <w:p w14:paraId="05D2B3E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473" w:type="dxa"/>
            <w:noWrap w:val="0"/>
            <w:vAlign w:val="center"/>
          </w:tcPr>
          <w:p w14:paraId="1CC3BFC3">
            <w:pPr>
              <w:spacing w:line="400" w:lineRule="exact"/>
              <w:rPr>
                <w:rFonts w:hint="eastAsia" w:ascii="仿宋_GB2312" w:hAnsi="仿宋_GB2312" w:eastAsia="仿宋_GB2312" w:cs="仿宋_GB2312"/>
              </w:rPr>
            </w:pPr>
            <w:r>
              <w:rPr>
                <w:rFonts w:hint="eastAsia" w:ascii="仿宋_GB2312" w:hAnsi="仿宋_GB2312" w:eastAsia="仿宋_GB2312" w:cs="仿宋_GB2312"/>
              </w:rPr>
              <w:t>学院学历教育处、后勤安保处工勤、行政、内勤工作。</w:t>
            </w:r>
          </w:p>
        </w:tc>
        <w:tc>
          <w:tcPr>
            <w:tcW w:w="637" w:type="dxa"/>
            <w:vMerge w:val="continue"/>
            <w:noWrap w:val="0"/>
            <w:vAlign w:val="center"/>
          </w:tcPr>
          <w:p w14:paraId="1B7B7F41">
            <w:pPr>
              <w:spacing w:line="400" w:lineRule="exact"/>
              <w:jc w:val="center"/>
              <w:rPr>
                <w:rFonts w:hint="eastAsia" w:ascii="仿宋_GB2312" w:hAnsi="仿宋_GB2312" w:eastAsia="仿宋_GB2312" w:cs="仿宋_GB2312"/>
              </w:rPr>
            </w:pPr>
          </w:p>
        </w:tc>
      </w:tr>
      <w:tr w14:paraId="3BD0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40" w:type="dxa"/>
            <w:gridSpan w:val="6"/>
            <w:noWrap w:val="0"/>
            <w:vAlign w:val="center"/>
          </w:tcPr>
          <w:p w14:paraId="3690F14B">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bCs/>
              </w:rPr>
              <w:t>以上为B类技能或管理岗人员配备，小计：5人</w:t>
            </w:r>
          </w:p>
        </w:tc>
      </w:tr>
      <w:tr w14:paraId="122D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40" w:type="dxa"/>
            <w:gridSpan w:val="6"/>
            <w:noWrap w:val="0"/>
            <w:vAlign w:val="center"/>
          </w:tcPr>
          <w:p w14:paraId="3D9BE12E">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bCs/>
              </w:rPr>
              <w:t>A、B两类岗位合计人员24人</w:t>
            </w:r>
          </w:p>
        </w:tc>
      </w:tr>
    </w:tbl>
    <w:p w14:paraId="6E10F8B1">
      <w:pPr>
        <w:pStyle w:val="3"/>
        <w:autoSpaceDE/>
        <w:autoSpaceDN/>
        <w:spacing w:line="240" w:lineRule="auto"/>
        <w:ind w:firstLine="723" w:firstLineChars="200"/>
        <w:jc w:val="both"/>
        <w:rPr>
          <w:rFonts w:hint="eastAsia" w:ascii="仿宋_GB2312" w:hAnsi="仿宋_GB2312" w:eastAsia="仿宋_GB2312" w:cs="仿宋_GB2312"/>
        </w:rPr>
      </w:pPr>
      <w:r>
        <w:rPr>
          <w:rFonts w:hint="eastAsia" w:ascii="仿宋_GB2312" w:hAnsi="仿宋_GB2312" w:eastAsia="仿宋_GB2312" w:cs="仿宋_GB2312"/>
        </w:rPr>
        <w:t>四．质量目标要求</w:t>
      </w:r>
      <w:r>
        <w:rPr>
          <w:rFonts w:hint="eastAsia" w:ascii="仿宋_GB2312" w:hAnsi="仿宋_GB2312" w:eastAsia="仿宋_GB2312" w:cs="仿宋_GB2312"/>
        </w:rPr>
        <w:tab/>
      </w:r>
    </w:p>
    <w:p w14:paraId="70031923">
      <w:pPr>
        <w:snapToGrid w:val="0"/>
        <w:spacing w:line="4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（一）服务质量要求</w:t>
      </w:r>
    </w:p>
    <w:p w14:paraId="57E89087">
      <w:pPr>
        <w:tabs>
          <w:tab w:val="left" w:pos="3780"/>
        </w:tabs>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1．清卫保洁服务质量要求：</w:t>
      </w:r>
    </w:p>
    <w:p w14:paraId="4EF44D99">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（1）室内内公共区域的地面、墙面、楼梯、扶手、大厅、玻璃、走廊等整洁干净，无垃圾、无积灰、无污渍、无手印。</w:t>
      </w:r>
    </w:p>
    <w:p w14:paraId="5A2C258B">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（2）内卫生间、茶水间地面清洁无异味，物品摆放有序，无垃圾、无污迹、无积水、无堆积杂物，洁具、台面、镜面光洁无水迹，电器设施外观清洁。</w:t>
      </w:r>
    </w:p>
    <w:p w14:paraId="04D11441">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（3）室外操场、道路、停车场（库）、花园等公共区域的地面干净无杂物、无积水和淤泥、污垢。</w:t>
      </w:r>
    </w:p>
    <w:p w14:paraId="2A0784A5">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（4）垃圾、废弃物按分类要求及时收集，日产日清；化粪池及时疏通，保持常年排污通畅；垃圾箱（房）外侧表面清洁、内侧无残留物，无异味。</w:t>
      </w:r>
    </w:p>
    <w:p w14:paraId="1B7BBEE1">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（5）对窨井、明沟、垃圾房等部位定期喷洒药水，防止蚊蝇滋生。</w:t>
      </w:r>
    </w:p>
    <w:p w14:paraId="79728B4D">
      <w:pPr>
        <w:tabs>
          <w:tab w:val="left" w:pos="3780"/>
        </w:tabs>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2．安保消控管理服务质量要求：</w:t>
      </w:r>
    </w:p>
    <w:p w14:paraId="02A705BA">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（1）门卫管理。学院大门出入口应安排24小时值岗，严格出入登记制度，对物品进出实施分类管理，杜绝闲杂人员和危险物品进入校区。</w:t>
      </w:r>
    </w:p>
    <w:p w14:paraId="2863A1F5">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（2）收发管理。做好学院报纸信件的收发管理，做到及时收发，投递无误。</w:t>
      </w:r>
    </w:p>
    <w:p w14:paraId="4D552C12">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（3）巡视检查。明确巡视工作职责，对重要区域、部位、设备机房进行重点巡视并记录巡视情况，及时发现和处理各种安全和事故隐患。</w:t>
      </w:r>
    </w:p>
    <w:p w14:paraId="422DAADF">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消防检查、监控管理。监控设施设备应保持24小时开通，并保持完整的监控记录，保证对办公区域各出入口、内部重点区域的安全监控、录像及协助布警。监控室发现异常情况报警信号后，应及时报警，并派专人赶到现场进行前期处理。监控资料应至少保持30天。定期对消防通道、消火栓、灭火器等消防设施进行巡检，及时消除安全隐患，确保消防通道安全畅通，消防设施完好。</w:t>
      </w:r>
    </w:p>
    <w:p w14:paraId="06534426">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（5）车辆管理。对进出校园的各类车辆进行管理，设置行车指示标志，规定车辆行驶路线，指定车辆停放区域，停车区域无易燃、易爆等物品存放。非机动车定点有序停放，电动自行车充电集中管理。</w:t>
      </w:r>
    </w:p>
    <w:p w14:paraId="31EF53BD">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突发事件处理。按照要求制订物业突发事件应急预案，并在门卫室等处张榜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w:t>
      </w:r>
    </w:p>
    <w:p w14:paraId="0D822BCB">
      <w:pPr>
        <w:snapToGrid w:val="0"/>
        <w:spacing w:line="400" w:lineRule="exact"/>
        <w:ind w:firstLine="482" w:firstLineChars="200"/>
        <w:rPr>
          <w:rFonts w:hint="eastAsia" w:ascii="仿宋_GB2312" w:hAnsi="仿宋_GB2312" w:eastAsia="仿宋_GB2312" w:cs="仿宋_GB2312"/>
          <w:kern w:val="0"/>
          <w:szCs w:val="21"/>
        </w:rPr>
      </w:pPr>
      <w:r>
        <w:rPr>
          <w:rFonts w:hint="eastAsia" w:ascii="仿宋_GB2312" w:hAnsi="仿宋_GB2312" w:eastAsia="仿宋_GB2312" w:cs="仿宋_GB2312"/>
          <w:b/>
          <w:bCs/>
          <w:sz w:val="24"/>
          <w:szCs w:val="24"/>
        </w:rPr>
        <w:t>3．绿化养护管理服务质量要求：</w:t>
      </w:r>
    </w:p>
    <w:p w14:paraId="58BC4466">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（1）绿地或花坛内各类乔、灌、草等绿化存活率100%。</w:t>
      </w:r>
    </w:p>
    <w:p w14:paraId="153CB73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（2）植株修剪及时，做到枝叶紧密、圆整，无脱节、无倾斜，无枯枝死杈。</w:t>
      </w:r>
    </w:p>
    <w:p w14:paraId="71F86227">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（3）花坛、花景以及门厅花木摆放造型新颖、色彩鲜艳，植物长势良好，无残花、杂草。</w:t>
      </w:r>
    </w:p>
    <w:p w14:paraId="2107390A">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（4）病虫害防治率100%，危害率低于5%。</w:t>
      </w:r>
    </w:p>
    <w:p w14:paraId="035C70C1">
      <w:pPr>
        <w:tabs>
          <w:tab w:val="left" w:pos="3780"/>
        </w:tabs>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4．日常维护管理服务质量要求：</w:t>
      </w:r>
    </w:p>
    <w:p w14:paraId="76EB51E2">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（1）定期对给排水系统进行维护保养，无跑、冒、滴、漏现象，保证正常运行。</w:t>
      </w:r>
    </w:p>
    <w:p w14:paraId="3EC98E8C">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（2）定期对照明设施、消防应急灯等进行检修保养，定期对空调、电扇等电气设备进行清洁维护，发现故障及时报告学院后勤安保处，便于及时维修，确保正常运行。</w:t>
      </w:r>
    </w:p>
    <w:p w14:paraId="267B4546">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（3）应及时完成各项维修任务（包括夜间应急维修），一般维修任务确保不超过24小时，确保零修合格率达到100%。</w:t>
      </w:r>
    </w:p>
    <w:p w14:paraId="7111A867">
      <w:pPr>
        <w:tabs>
          <w:tab w:val="left" w:pos="3780"/>
        </w:tabs>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5.招待所管理服务质量标准：</w:t>
      </w:r>
    </w:p>
    <w:p w14:paraId="6490D0A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（1）做好培训学员入住接待工作，合理安排学员入住，注意学员个人隐私。</w:t>
      </w:r>
    </w:p>
    <w:p w14:paraId="6E7ADA88">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（2）做好培训学员房卡收发工作，按时开通房卡，及时回收房卡，做到人卡对应五差错。</w:t>
      </w:r>
    </w:p>
    <w:p w14:paraId="1B92E357">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（3）及时做好客房打扫与消毒、消耗品补放、棉织品的更换等客服服务工作，达到三星级客房服务水平。</w:t>
      </w:r>
    </w:p>
    <w:p w14:paraId="4D1E2D2D">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（4）做好消耗品领用发放与登记工作，做到账实相符。</w:t>
      </w:r>
    </w:p>
    <w:p w14:paraId="706D79BD">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对客房设施定期检查及时报修，确保入住之前客服设施正常完好，电视网络等使用性问题现场指导排除，定期对消防通道、消火栓、灭火器等消防设施进行巡检，及时消除安全隐患，确保消防通道安全畅通，消防设施完好。</w:t>
      </w:r>
    </w:p>
    <w:p w14:paraId="79C93D3F">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（6）做好夜间通宵值班管理，确保招待所人员及财产安全。</w:t>
      </w:r>
    </w:p>
    <w:p w14:paraId="4D1EFEEB">
      <w:pPr>
        <w:tabs>
          <w:tab w:val="left" w:pos="3780"/>
        </w:tabs>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6、车辆驾驶服务质量要求：</w:t>
      </w:r>
    </w:p>
    <w:p w14:paraId="08FCCE9C">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（1）负责学院的公务用车驾驶，确保学院培训、教学以及管理部门用车需要。</w:t>
      </w:r>
    </w:p>
    <w:p w14:paraId="41539386">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（2）车辆按时送检和保养，加强日常维护，使车辆保持整洁和车况良好。</w:t>
      </w:r>
    </w:p>
    <w:p w14:paraId="50BE6303">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（3）自觉遵守劳动纪律，不无故迟到早退与旷工，不串岗，不做与工作无关的事情。</w:t>
      </w:r>
    </w:p>
    <w:p w14:paraId="13AEE1D9">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（4）严格听从学院调度，无条件服从指挥，不拒驾，不推托。</w:t>
      </w:r>
    </w:p>
    <w:p w14:paraId="2E2A1106">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（5）如因学院工作用车需要，不管休息与工作日，不管白天与夜间，要及时到场，也不管是长途还是短途，必须驾驶出车。</w:t>
      </w:r>
    </w:p>
    <w:p w14:paraId="17050953">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（6）严格遵守交通规则，文明驾驶，确保行车安全。</w:t>
      </w:r>
    </w:p>
    <w:p w14:paraId="0A4F1CC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（7）执行学院的车辆管理制度，做好出车登记、燃油加注登记、车辆维修登记台账。定点加油，定点维修。杜绝私自出车，杜绝公车私用。</w:t>
      </w:r>
    </w:p>
    <w:p w14:paraId="625D71F1">
      <w:pPr>
        <w:tabs>
          <w:tab w:val="left" w:pos="3780"/>
        </w:tabs>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7、工勤与内勤服务质量标准：</w:t>
      </w:r>
    </w:p>
    <w:p w14:paraId="39324562">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（1）自觉遵守劳动纪律，不无故迟到早退与旷工，不做与工作无关的事情。</w:t>
      </w:r>
    </w:p>
    <w:p w14:paraId="4F8BBE39">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（2）服从部门工作安排，服务热情周到，工作细致认真，按时完成工作任务。</w:t>
      </w:r>
    </w:p>
    <w:p w14:paraId="5745E56E">
      <w:pPr>
        <w:snapToGrid w:val="0"/>
        <w:spacing w:line="4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（二）服务规范要求</w:t>
      </w:r>
      <w:r>
        <w:rPr>
          <w:rFonts w:hint="eastAsia" w:ascii="仿宋_GB2312" w:hAnsi="仿宋_GB2312" w:eastAsia="仿宋_GB2312" w:cs="仿宋_GB2312"/>
          <w:b/>
          <w:bCs/>
          <w:kern w:val="0"/>
          <w:sz w:val="28"/>
          <w:szCs w:val="28"/>
        </w:rPr>
        <w:tab/>
      </w:r>
    </w:p>
    <w:p w14:paraId="60352E2A">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1、树立“服务第一，业主至上”的思想，切实维护学院与师生的人身和财产安全；</w:t>
      </w:r>
      <w:r>
        <w:rPr>
          <w:rFonts w:hint="eastAsia" w:ascii="仿宋_GB2312" w:hAnsi="仿宋_GB2312" w:eastAsia="仿宋_GB2312" w:cs="仿宋_GB2312"/>
          <w:kern w:val="0"/>
          <w:szCs w:val="21"/>
        </w:rPr>
        <w:tab/>
      </w:r>
    </w:p>
    <w:p w14:paraId="5C0BEF6F">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2、管理坚持原则、慎密严谨；服务以人为本、主动热情；处理问题高度警惕、有理有节；　　</w:t>
      </w:r>
      <w:r>
        <w:rPr>
          <w:rFonts w:hint="eastAsia" w:ascii="仿宋_GB2312" w:hAnsi="仿宋_GB2312" w:eastAsia="仿宋_GB2312" w:cs="仿宋_GB2312"/>
          <w:kern w:val="0"/>
          <w:szCs w:val="21"/>
        </w:rPr>
        <w:tab/>
      </w:r>
    </w:p>
    <w:p w14:paraId="24C6B70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3、上岗人员仪表整洁，业务操作规范，礼貌待人，保持岗位卫生整洁；</w:t>
      </w:r>
    </w:p>
    <w:p w14:paraId="3756D156">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4、依法办事，文明执勤，不与师生学员发生争吵，杜绝与师生学员发生冲突，禁止出手伤及师生人身安全；</w:t>
      </w:r>
    </w:p>
    <w:p w14:paraId="411F4321">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5、师生学员有求必应，有险情必出；</w:t>
      </w:r>
      <w:r>
        <w:rPr>
          <w:rFonts w:hint="eastAsia" w:ascii="仿宋_GB2312" w:hAnsi="仿宋_GB2312" w:eastAsia="仿宋_GB2312" w:cs="仿宋_GB2312"/>
          <w:kern w:val="0"/>
          <w:szCs w:val="21"/>
        </w:rPr>
        <w:tab/>
      </w:r>
    </w:p>
    <w:p w14:paraId="4D7D6C0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6、确保从业人员业务精通，能保证保洁及绿化等工作程序合理，实施得当；</w:t>
      </w:r>
    </w:p>
    <w:p w14:paraId="3CEC24D4">
      <w:pPr>
        <w:snapToGrid w:val="0"/>
        <w:spacing w:line="4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（三）队伍建设要求</w:t>
      </w:r>
      <w:r>
        <w:rPr>
          <w:rFonts w:hint="eastAsia" w:ascii="仿宋_GB2312" w:hAnsi="仿宋_GB2312" w:eastAsia="仿宋_GB2312" w:cs="仿宋_GB2312"/>
          <w:b/>
          <w:bCs/>
          <w:kern w:val="0"/>
          <w:sz w:val="28"/>
          <w:szCs w:val="28"/>
        </w:rPr>
        <w:tab/>
      </w:r>
    </w:p>
    <w:p w14:paraId="7C72F319">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1、从学院安全实际出发，经常性开展在岗人员业务培训和紧急预案演练；　</w:t>
      </w:r>
    </w:p>
    <w:p w14:paraId="7C6385F9">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2、内部管理体制健全，管理到位，分工合理；</w:t>
      </w:r>
    </w:p>
    <w:p w14:paraId="17E83354">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3、采取切实有效措施保持队伍的稳定，确保服务质量不因人员变动而受影响；</w:t>
      </w:r>
      <w:r>
        <w:rPr>
          <w:rFonts w:hint="eastAsia" w:ascii="仿宋_GB2312" w:hAnsi="仿宋_GB2312" w:eastAsia="仿宋_GB2312" w:cs="仿宋_GB2312"/>
          <w:kern w:val="0"/>
          <w:szCs w:val="21"/>
        </w:rPr>
        <w:tab/>
      </w:r>
    </w:p>
    <w:p w14:paraId="50DB06F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4、人员应聘、录用、离职等管理档案规范，手续齐全，相应资料必须报学院后勤安保处备案，禁止离职人员进入校园；</w:t>
      </w:r>
    </w:p>
    <w:p w14:paraId="67B43C58">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5、保证派驻学院人员工资、福利待遇和社会保险等必须符合国家要求，整体工资水平不低于类似学院平均水平，以便提高职工工作积极性。</w:t>
      </w:r>
    </w:p>
    <w:p w14:paraId="18C15DC6">
      <w:pPr>
        <w:snapToGrid w:val="0"/>
        <w:spacing w:line="46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（四）人员素质要求　</w:t>
      </w:r>
      <w:r>
        <w:rPr>
          <w:rFonts w:hint="eastAsia" w:ascii="仿宋_GB2312" w:hAnsi="仿宋_GB2312" w:eastAsia="仿宋_GB2312" w:cs="仿宋_GB2312"/>
          <w:kern w:val="0"/>
          <w:sz w:val="28"/>
          <w:szCs w:val="28"/>
        </w:rPr>
        <w:t>　</w:t>
      </w:r>
      <w:r>
        <w:rPr>
          <w:rFonts w:hint="eastAsia" w:ascii="仿宋_GB2312" w:hAnsi="仿宋_GB2312" w:eastAsia="仿宋_GB2312" w:cs="仿宋_GB2312"/>
          <w:kern w:val="0"/>
          <w:sz w:val="28"/>
          <w:szCs w:val="28"/>
        </w:rPr>
        <w:tab/>
      </w:r>
    </w:p>
    <w:p w14:paraId="7CF5619A">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物业所有从业人员应知法，懂法，守法，依法办事，必须严格遵守从业规范，模范遵守校园安全管理规定；</w:t>
      </w:r>
    </w:p>
    <w:p w14:paraId="38E2CA4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1、保安人员（男性）个人素质条件：高中（含职高）以上文化程度，退伍军人为佳，年龄60周岁以内，身体健康，没有传染病及精神病等不能控制自己行为能力的疾病病史，体貌端正，没有犯罪记录。</w:t>
      </w:r>
    </w:p>
    <w:p w14:paraId="434C7361">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所聘用的保安人员有吃苦耐劳的精神和高度的责任感，受过不少于六十四课时的岗前专门培训，持有保安员上岗证，熟知校方的管理规定，严格履行岗位职责，善于发现各类问题，具备一定的管理经验和处理突发事件能力。</w:t>
      </w:r>
    </w:p>
    <w:p w14:paraId="53ECBB2E">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2、保洁人员，应身体健康、遵规守纪、能吃苦耐劳，具有相关工作经验，年龄女性55周岁以内，男性60周岁以内，没有传染病及精神病等不能控制自己行为能力的疾病病史。</w:t>
      </w:r>
    </w:p>
    <w:p w14:paraId="38BA1582">
      <w:pPr>
        <w:snapToGrid w:val="0"/>
        <w:spacing w:line="400" w:lineRule="exact"/>
        <w:ind w:firstLine="420" w:firstLineChars="200"/>
        <w:rPr>
          <w:rFonts w:hint="eastAsia" w:ascii="仿宋_GB2312" w:hAnsi="宋体" w:eastAsia="仿宋_GB2312"/>
          <w:b/>
          <w:color w:val="auto"/>
          <w:sz w:val="24"/>
          <w:szCs w:val="24"/>
          <w:lang w:eastAsia="zh-CN"/>
        </w:rPr>
      </w:pPr>
      <w:r>
        <w:rPr>
          <w:rFonts w:hint="eastAsia" w:ascii="仿宋_GB2312" w:hAnsi="仿宋_GB2312" w:eastAsia="仿宋_GB2312" w:cs="仿宋_GB2312"/>
          <w:kern w:val="0"/>
          <w:szCs w:val="21"/>
        </w:rPr>
        <w:t>3、勤杂维修人员，</w:t>
      </w:r>
      <w:r>
        <w:rPr>
          <w:rFonts w:hint="eastAsia" w:ascii="仿宋_GB2312" w:hAnsi="仿宋_GB2312" w:eastAsia="仿宋_GB2312" w:cs="仿宋_GB2312"/>
          <w:b/>
          <w:bCs/>
          <w:color w:val="auto"/>
          <w:kern w:val="0"/>
          <w:szCs w:val="21"/>
          <w:lang w:eastAsia="zh-CN"/>
        </w:rPr>
        <w:t>年龄不超过55周岁，具有3年及以上同类物业服务经验，要有电工从业经历及具有相关资质</w:t>
      </w:r>
    </w:p>
    <w:p w14:paraId="73DF5320">
      <w:pPr>
        <w:snapToGrid w:val="0"/>
        <w:spacing w:line="400" w:lineRule="exact"/>
        <w:ind w:firstLine="482" w:firstLineChars="200"/>
        <w:rPr>
          <w:rFonts w:hint="eastAsia" w:ascii="仿宋_GB2312" w:hAnsi="仿宋_GB2312" w:eastAsia="仿宋_GB2312" w:cs="仿宋_GB2312"/>
          <w:kern w:val="0"/>
          <w:szCs w:val="21"/>
        </w:rPr>
      </w:pPr>
      <w:r>
        <w:rPr>
          <w:rFonts w:hint="eastAsia" w:ascii="仿宋_GB2312" w:hAnsi="宋体" w:eastAsia="仿宋_GB2312"/>
          <w:b/>
          <w:color w:val="auto"/>
          <w:sz w:val="24"/>
          <w:szCs w:val="24"/>
          <w:lang w:val="en-US" w:eastAsia="zh-CN"/>
        </w:rPr>
        <w:t>4.</w:t>
      </w:r>
      <w:r>
        <w:rPr>
          <w:rFonts w:hint="eastAsia" w:ascii="仿宋_GB2312" w:hAnsi="仿宋_GB2312" w:eastAsia="仿宋_GB2312" w:cs="仿宋_GB2312"/>
          <w:kern w:val="0"/>
          <w:szCs w:val="21"/>
        </w:rPr>
        <w:t>绿化养护人员，招待所夜间值班人员，应身体健康、遵规守纪、能吃苦耐劳，有相关工作经验，要求男性，年龄男性60周岁以内，没有传染病及精神病等不能控制自己行为能力的疾病病史。</w:t>
      </w:r>
    </w:p>
    <w:p w14:paraId="3126D4C1">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4、招待所客房服务人员，女性，年龄</w:t>
      </w:r>
      <w:r>
        <w:rPr>
          <w:rFonts w:hint="eastAsia" w:ascii="仿宋_GB2312" w:hAnsi="仿宋_GB2312" w:eastAsia="仿宋_GB2312" w:cs="仿宋_GB2312"/>
          <w:kern w:val="0"/>
          <w:szCs w:val="21"/>
          <w:lang w:val="en-US" w:eastAsia="zh-CN"/>
        </w:rPr>
        <w:t>40</w:t>
      </w:r>
      <w:r>
        <w:rPr>
          <w:rFonts w:hint="eastAsia" w:ascii="仿宋_GB2312" w:hAnsi="仿宋_GB2312" w:eastAsia="仿宋_GB2312" w:cs="仿宋_GB2312"/>
          <w:kern w:val="0"/>
          <w:szCs w:val="21"/>
        </w:rPr>
        <w:t>周岁以下，应有较高的政治思想素养和业务水平，要求有宾馆客房服务从业经历。</w:t>
      </w:r>
    </w:p>
    <w:p w14:paraId="0946ABD8">
      <w:pPr>
        <w:snapToGrid w:val="0"/>
        <w:spacing w:line="400" w:lineRule="exact"/>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kern w:val="0"/>
          <w:szCs w:val="21"/>
        </w:rPr>
        <w:t>5、招待所管理员，</w:t>
      </w:r>
      <w:r>
        <w:rPr>
          <w:rFonts w:hint="eastAsia" w:ascii="仿宋_GB2312" w:hAnsi="仿宋_GB2312" w:eastAsia="仿宋_GB2312" w:cs="仿宋_GB2312"/>
          <w:color w:val="auto"/>
          <w:kern w:val="0"/>
          <w:szCs w:val="21"/>
        </w:rPr>
        <w:t>要求</w:t>
      </w:r>
      <w:r>
        <w:rPr>
          <w:rFonts w:hint="eastAsia" w:ascii="仿宋_GB2312" w:hAnsi="仿宋_GB2312" w:eastAsia="仿宋_GB2312" w:cs="仿宋_GB2312"/>
          <w:b/>
          <w:bCs/>
          <w:color w:val="auto"/>
          <w:kern w:val="0"/>
          <w:szCs w:val="21"/>
          <w:lang w:eastAsia="zh-CN"/>
        </w:rPr>
        <w:t>全日制</w:t>
      </w:r>
      <w:r>
        <w:rPr>
          <w:rFonts w:hint="eastAsia" w:ascii="仿宋_GB2312" w:hAnsi="仿宋_GB2312" w:eastAsia="仿宋_GB2312" w:cs="仿宋_GB2312"/>
          <w:b/>
          <w:bCs/>
          <w:color w:val="auto"/>
          <w:kern w:val="0"/>
          <w:szCs w:val="21"/>
        </w:rPr>
        <w:t>大专</w:t>
      </w:r>
      <w:r>
        <w:rPr>
          <w:rFonts w:hint="eastAsia" w:ascii="仿宋_GB2312" w:hAnsi="仿宋_GB2312" w:eastAsia="仿宋_GB2312" w:cs="仿宋_GB2312"/>
          <w:color w:val="auto"/>
          <w:kern w:val="0"/>
          <w:szCs w:val="21"/>
        </w:rPr>
        <w:t>以上学历，女性，年龄</w:t>
      </w:r>
      <w:r>
        <w:rPr>
          <w:rFonts w:hint="eastAsia" w:ascii="仿宋_GB2312" w:hAnsi="仿宋_GB2312" w:eastAsia="仿宋_GB2312" w:cs="仿宋_GB2312"/>
          <w:b/>
          <w:bCs/>
          <w:color w:val="auto"/>
          <w:kern w:val="0"/>
          <w:szCs w:val="21"/>
          <w:lang w:val="en-US" w:eastAsia="zh-CN"/>
        </w:rPr>
        <w:t>40</w:t>
      </w:r>
      <w:r>
        <w:rPr>
          <w:rFonts w:hint="eastAsia" w:ascii="仿宋_GB2312" w:hAnsi="仿宋_GB2312" w:eastAsia="仿宋_GB2312" w:cs="仿宋_GB2312"/>
          <w:b/>
          <w:bCs/>
          <w:color w:val="auto"/>
          <w:kern w:val="0"/>
          <w:szCs w:val="21"/>
        </w:rPr>
        <w:t>周岁</w:t>
      </w:r>
      <w:r>
        <w:rPr>
          <w:rFonts w:hint="eastAsia" w:ascii="仿宋_GB2312" w:hAnsi="仿宋_GB2312" w:eastAsia="仿宋_GB2312" w:cs="仿宋_GB2312"/>
          <w:color w:val="auto"/>
          <w:kern w:val="0"/>
          <w:szCs w:val="21"/>
        </w:rPr>
        <w:t>以下，应有良好的政治思想素养和业务水平，工作责任心强，</w:t>
      </w:r>
      <w:r>
        <w:rPr>
          <w:rFonts w:hint="eastAsia" w:ascii="仿宋_GB2312" w:hAnsi="仿宋_GB2312" w:eastAsia="仿宋_GB2312" w:cs="仿宋_GB2312"/>
          <w:b/>
          <w:bCs/>
          <w:color w:val="auto"/>
          <w:kern w:val="0"/>
          <w:szCs w:val="21"/>
          <w:lang w:eastAsia="zh-CN"/>
        </w:rPr>
        <w:t>具有全国普通话水平测试等级证书二级甲等及以上</w:t>
      </w:r>
      <w:r>
        <w:rPr>
          <w:rFonts w:hint="eastAsia" w:ascii="仿宋_GB2312" w:hAnsi="仿宋_GB2312" w:eastAsia="仿宋_GB2312" w:cs="仿宋_GB2312"/>
          <w:color w:val="auto"/>
          <w:kern w:val="0"/>
          <w:szCs w:val="21"/>
        </w:rPr>
        <w:t>。</w:t>
      </w:r>
    </w:p>
    <w:p w14:paraId="386E354F">
      <w:pPr>
        <w:snapToGrid w:val="0"/>
        <w:spacing w:line="400" w:lineRule="exact"/>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6、项目驻点项目经理，要求</w:t>
      </w:r>
      <w:r>
        <w:rPr>
          <w:rFonts w:hint="eastAsia" w:ascii="仿宋_GB2312" w:hAnsi="仿宋_GB2312" w:eastAsia="仿宋_GB2312" w:cs="仿宋_GB2312"/>
          <w:b/>
          <w:bCs/>
          <w:color w:val="auto"/>
          <w:kern w:val="0"/>
          <w:szCs w:val="21"/>
          <w:lang w:eastAsia="zh-CN"/>
        </w:rPr>
        <w:t>全日制</w:t>
      </w:r>
      <w:r>
        <w:rPr>
          <w:rFonts w:hint="eastAsia" w:ascii="仿宋_GB2312" w:hAnsi="仿宋_GB2312" w:eastAsia="仿宋_GB2312" w:cs="仿宋_GB2312"/>
          <w:color w:val="auto"/>
          <w:kern w:val="0"/>
          <w:szCs w:val="21"/>
        </w:rPr>
        <w:t>大专以上学历，女性，年龄</w:t>
      </w:r>
      <w:r>
        <w:rPr>
          <w:rFonts w:hint="eastAsia" w:ascii="仿宋_GB2312" w:hAnsi="仿宋_GB2312" w:eastAsia="仿宋_GB2312" w:cs="仿宋_GB2312"/>
          <w:b/>
          <w:bCs/>
          <w:color w:val="auto"/>
          <w:kern w:val="0"/>
          <w:szCs w:val="21"/>
          <w:lang w:val="en-US" w:eastAsia="zh-CN"/>
        </w:rPr>
        <w:t>40</w:t>
      </w:r>
      <w:r>
        <w:rPr>
          <w:rFonts w:hint="eastAsia" w:ascii="仿宋_GB2312" w:hAnsi="仿宋_GB2312" w:eastAsia="仿宋_GB2312" w:cs="仿宋_GB2312"/>
          <w:b/>
          <w:bCs/>
          <w:color w:val="auto"/>
          <w:kern w:val="0"/>
          <w:szCs w:val="21"/>
        </w:rPr>
        <w:t>周岁</w:t>
      </w:r>
      <w:r>
        <w:rPr>
          <w:rFonts w:hint="eastAsia" w:ascii="仿宋_GB2312" w:hAnsi="仿宋_GB2312" w:eastAsia="仿宋_GB2312" w:cs="仿宋_GB2312"/>
          <w:color w:val="auto"/>
          <w:kern w:val="0"/>
          <w:szCs w:val="21"/>
        </w:rPr>
        <w:t xml:space="preserve">以下，应有良好的政治思想素养和业务水平，具有较强的组织协调能力，工作责任心强。 </w:t>
      </w:r>
    </w:p>
    <w:p w14:paraId="30CDAD3C">
      <w:pPr>
        <w:snapToGrid w:val="0"/>
        <w:spacing w:line="400" w:lineRule="exact"/>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8、驾驶员，要求具有机动车驾驶证C照6年以上，且没有发生过重大交通事故，男性，年龄55周岁以下。</w:t>
      </w:r>
    </w:p>
    <w:p w14:paraId="4DBF1617">
      <w:pPr>
        <w:snapToGrid w:val="0"/>
        <w:spacing w:line="400" w:lineRule="exact"/>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9、工勤行政，要求</w:t>
      </w:r>
      <w:r>
        <w:rPr>
          <w:rFonts w:hint="eastAsia" w:ascii="仿宋_GB2312" w:hAnsi="仿宋_GB2312" w:eastAsia="仿宋_GB2312" w:cs="仿宋_GB2312"/>
          <w:b/>
          <w:bCs/>
          <w:color w:val="auto"/>
          <w:kern w:val="0"/>
          <w:szCs w:val="21"/>
          <w:lang w:eastAsia="zh-CN"/>
        </w:rPr>
        <w:t>全日制本科及以上学历</w:t>
      </w:r>
      <w:r>
        <w:rPr>
          <w:rFonts w:hint="eastAsia" w:ascii="仿宋_GB2312" w:hAnsi="仿宋_GB2312" w:eastAsia="仿宋_GB2312" w:cs="仿宋_GB2312"/>
          <w:color w:val="auto"/>
          <w:kern w:val="0"/>
          <w:szCs w:val="21"/>
        </w:rPr>
        <w:t>，男女不限，年龄</w:t>
      </w:r>
      <w:r>
        <w:rPr>
          <w:rFonts w:hint="eastAsia" w:ascii="仿宋_GB2312" w:hAnsi="仿宋_GB2312" w:eastAsia="仿宋_GB2312" w:cs="仿宋_GB2312"/>
          <w:b/>
          <w:bCs/>
          <w:color w:val="auto"/>
          <w:kern w:val="0"/>
          <w:szCs w:val="21"/>
          <w:lang w:val="en-US" w:eastAsia="zh-CN"/>
        </w:rPr>
        <w:t>40</w:t>
      </w:r>
      <w:r>
        <w:rPr>
          <w:rFonts w:hint="eastAsia" w:ascii="仿宋_GB2312" w:hAnsi="仿宋_GB2312" w:eastAsia="仿宋_GB2312" w:cs="仿宋_GB2312"/>
          <w:b/>
          <w:bCs/>
          <w:color w:val="auto"/>
          <w:kern w:val="0"/>
          <w:szCs w:val="21"/>
        </w:rPr>
        <w:t>周岁</w:t>
      </w:r>
      <w:r>
        <w:rPr>
          <w:rFonts w:hint="eastAsia" w:ascii="仿宋_GB2312" w:hAnsi="仿宋_GB2312" w:eastAsia="仿宋_GB2312" w:cs="仿宋_GB2312"/>
          <w:color w:val="auto"/>
          <w:kern w:val="0"/>
          <w:szCs w:val="21"/>
        </w:rPr>
        <w:t>以下，应有较高的政治思想素养和业务水平。</w:t>
      </w:r>
    </w:p>
    <w:p w14:paraId="5B6F7507">
      <w:pPr>
        <w:snapToGrid w:val="0"/>
        <w:spacing w:line="460" w:lineRule="exact"/>
        <w:ind w:firstLine="562" w:firstLineChars="200"/>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（五）管理要求</w:t>
      </w:r>
      <w:r>
        <w:rPr>
          <w:rFonts w:hint="eastAsia" w:ascii="仿宋_GB2312" w:hAnsi="仿宋_GB2312" w:eastAsia="仿宋_GB2312" w:cs="仿宋_GB2312"/>
          <w:b/>
          <w:bCs/>
          <w:color w:val="auto"/>
          <w:kern w:val="0"/>
          <w:sz w:val="28"/>
          <w:szCs w:val="28"/>
        </w:rPr>
        <w:tab/>
      </w:r>
    </w:p>
    <w:p w14:paraId="5BF8A484">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1、根据行业服务标准与学院的规定要求，独立运作，落实服务方案，并在实践中不断完善；</w:t>
      </w:r>
    </w:p>
    <w:p w14:paraId="4712F0D4">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项目驻点经理须与学院保持必要的工作交流，每天巡视不少于4次，及时发现问题，及时指导解决问题；每周必须向学院后勤安保处口头汇报工作，每月一次书面汇报所承担工作开展情况及信息反馈，重大情况须及时报告；及时组织完成学院交办的临时性任务；</w:t>
      </w:r>
    </w:p>
    <w:p w14:paraId="777A17FB">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3、做好详细的执勤记录，原始台帐保存完好，以备核查；  </w:t>
      </w:r>
    </w:p>
    <w:p w14:paraId="7C5B4355">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4、对该物业项目实行统一管理，综合服务，自主经营，自负盈亏。    </w:t>
      </w:r>
    </w:p>
    <w:p w14:paraId="4BB3E57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5、学院按季度对物业管理进行考核评比，如达不到规定要求则按合同考核规定扣除部分物业费直至终止管理合同，由物业方承担违约和赔偿责任（具体参见考核与处罚标准）。</w:t>
      </w:r>
    </w:p>
    <w:p w14:paraId="1BBC284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物业方必须接受学院的监督。学院提供物业管理办公用房一间，物品存放用房一间，从业人员公共休息室一间，因工作需要除外围保洁工可以居住学院外，其它所有人员一律不得居住学院，有物业方自行解决，费用自理。外围保洁员可含配偶一同居住学院，其它诸如家人亲朋等一切人员均不得随同居住，一旦发现立即劝退。物业方人员经校方批准在学院食堂就餐的，自负餐费。</w:t>
      </w:r>
      <w:r>
        <w:rPr>
          <w:rFonts w:hint="eastAsia" w:ascii="仿宋_GB2312" w:hAnsi="仿宋_GB2312" w:eastAsia="仿宋_GB2312" w:cs="仿宋_GB2312"/>
          <w:kern w:val="0"/>
          <w:szCs w:val="21"/>
        </w:rPr>
        <w:tab/>
      </w:r>
    </w:p>
    <w:p w14:paraId="658C86E1">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7、完善的校园物业管理应急预案，并定期培训演习。</w:t>
      </w:r>
    </w:p>
    <w:p w14:paraId="11F14B21">
      <w:pPr>
        <w:pStyle w:val="3"/>
        <w:autoSpaceDE/>
        <w:autoSpaceDN/>
        <w:spacing w:line="240" w:lineRule="auto"/>
        <w:ind w:firstLine="723" w:firstLineChars="200"/>
        <w:jc w:val="both"/>
        <w:rPr>
          <w:rFonts w:hint="eastAsia" w:ascii="仿宋_GB2312" w:hAnsi="仿宋_GB2312" w:eastAsia="仿宋_GB2312" w:cs="仿宋_GB2312"/>
        </w:rPr>
      </w:pPr>
      <w:r>
        <w:rPr>
          <w:rFonts w:hint="eastAsia" w:ascii="仿宋_GB2312" w:hAnsi="仿宋_GB2312" w:eastAsia="仿宋_GB2312" w:cs="仿宋_GB2312"/>
        </w:rPr>
        <w:t>五．物业管理考核要求</w:t>
      </w:r>
    </w:p>
    <w:p w14:paraId="268739D3">
      <w:pPr>
        <w:snapToGrid w:val="0"/>
        <w:spacing w:line="4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（一）日常考核时间及评定方法：</w:t>
      </w:r>
    </w:p>
    <w:p w14:paraId="70973219">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考核要求采用百分</w:t>
      </w:r>
      <w:r>
        <w:rPr>
          <w:rFonts w:hint="eastAsia" w:ascii="仿宋_GB2312" w:hAnsi="仿宋_GB2312" w:eastAsia="仿宋_GB2312" w:cs="仿宋_GB2312"/>
          <w:color w:val="auto"/>
          <w:kern w:val="0"/>
          <w:szCs w:val="21"/>
        </w:rPr>
        <w:t>制，</w:t>
      </w:r>
      <w:r>
        <w:rPr>
          <w:rFonts w:hint="eastAsia" w:ascii="仿宋_GB2312" w:hAnsi="仿宋_GB2312" w:eastAsia="仿宋_GB2312" w:cs="仿宋_GB2312"/>
          <w:b/>
          <w:bCs/>
          <w:color w:val="auto"/>
          <w:kern w:val="0"/>
          <w:szCs w:val="21"/>
          <w:lang w:val="en-US" w:eastAsia="zh-CN"/>
        </w:rPr>
        <w:t>每季度</w:t>
      </w:r>
      <w:r>
        <w:rPr>
          <w:rFonts w:hint="eastAsia" w:ascii="仿宋_GB2312" w:hAnsi="仿宋_GB2312" w:eastAsia="仿宋_GB2312" w:cs="仿宋_GB2312"/>
          <w:color w:val="auto"/>
          <w:kern w:val="0"/>
          <w:szCs w:val="21"/>
        </w:rPr>
        <w:t>考</w:t>
      </w:r>
      <w:r>
        <w:rPr>
          <w:rFonts w:hint="eastAsia" w:ascii="仿宋_GB2312" w:hAnsi="仿宋_GB2312" w:eastAsia="仿宋_GB2312" w:cs="仿宋_GB2312"/>
          <w:kern w:val="0"/>
          <w:szCs w:val="21"/>
        </w:rPr>
        <w:t xml:space="preserve">核一次，学院可视情况增加考核次数，考核人员由学院相关部门成员组成，物业方派检查代表和项目负责人表参加，并按以下原则评定考核等级： </w:t>
      </w:r>
    </w:p>
    <w:p w14:paraId="0B13E6CE">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1、考核分高于85分（含）视为优秀，全额拨付当期物业管理服务费用并颁发书面表扬件。</w:t>
      </w:r>
    </w:p>
    <w:p w14:paraId="73D11260">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2、考核分高于80分（含）但低于85分（不含）视为良好，要查摆原因，拿出改进整改措施，积极落实整改，争取向优秀迈进。</w:t>
      </w:r>
    </w:p>
    <w:p w14:paraId="17C153E8">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3、考核分高于75分（含）但低于80分（不含）视为基本合格，扣除当期物业管理服务费用的10%；立即查摆原因，积极落实整改。</w:t>
      </w:r>
    </w:p>
    <w:p w14:paraId="616DD906">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4、考核分低于75分（不含）视为不合格，扣除</w:t>
      </w:r>
      <w:r>
        <w:rPr>
          <w:rFonts w:hint="eastAsia" w:ascii="仿宋_GB2312" w:hAnsi="仿宋_GB2312" w:eastAsia="仿宋_GB2312" w:cs="仿宋_GB2312"/>
          <w:color w:val="auto"/>
          <w:kern w:val="0"/>
          <w:szCs w:val="21"/>
        </w:rPr>
        <w:t>当期</w:t>
      </w:r>
      <w:r>
        <w:rPr>
          <w:rFonts w:hint="eastAsia" w:ascii="仿宋_GB2312" w:hAnsi="仿宋_GB2312" w:eastAsia="仿宋_GB2312" w:cs="仿宋_GB2312"/>
          <w:b/>
          <w:bCs/>
          <w:color w:val="auto"/>
          <w:kern w:val="0"/>
          <w:szCs w:val="21"/>
        </w:rPr>
        <w:t>（一个</w:t>
      </w:r>
      <w:r>
        <w:rPr>
          <w:rFonts w:hint="eastAsia" w:ascii="仿宋_GB2312" w:hAnsi="仿宋_GB2312" w:eastAsia="仿宋_GB2312" w:cs="仿宋_GB2312"/>
          <w:b/>
          <w:bCs/>
          <w:color w:val="auto"/>
          <w:kern w:val="0"/>
          <w:szCs w:val="21"/>
          <w:lang w:val="en-US" w:eastAsia="zh-CN"/>
        </w:rPr>
        <w:t>季度</w:t>
      </w:r>
      <w:r>
        <w:rPr>
          <w:rFonts w:hint="eastAsia" w:ascii="仿宋_GB2312" w:hAnsi="仿宋_GB2312" w:eastAsia="仿宋_GB2312" w:cs="仿宋_GB2312"/>
          <w:b/>
          <w:bCs/>
          <w:color w:val="auto"/>
          <w:kern w:val="0"/>
          <w:szCs w:val="21"/>
        </w:rPr>
        <w:t>）</w:t>
      </w:r>
      <w:r>
        <w:rPr>
          <w:rFonts w:hint="eastAsia" w:ascii="仿宋_GB2312" w:hAnsi="仿宋_GB2312" w:eastAsia="仿宋_GB2312" w:cs="仿宋_GB2312"/>
          <w:color w:val="auto"/>
          <w:kern w:val="0"/>
          <w:szCs w:val="21"/>
        </w:rPr>
        <w:t>物业</w:t>
      </w:r>
      <w:r>
        <w:rPr>
          <w:rFonts w:hint="eastAsia" w:ascii="仿宋_GB2312" w:hAnsi="仿宋_GB2312" w:eastAsia="仿宋_GB2312" w:cs="仿宋_GB2312"/>
          <w:kern w:val="0"/>
          <w:szCs w:val="21"/>
        </w:rPr>
        <w:t>管理服务费用的20%。如在考核中中标单位连续二次考核分数低于75分（不含），采购单位将提前两个月通知供应商解除物业服务合同并重新选取物业公司。</w:t>
      </w:r>
    </w:p>
    <w:p w14:paraId="4B7AC3CB">
      <w:pPr>
        <w:snapToGrid w:val="0"/>
        <w:spacing w:line="46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考评打分表：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72"/>
        <w:gridCol w:w="5933"/>
      </w:tblGrid>
      <w:tr w14:paraId="422E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41F2D16E">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序号</w:t>
            </w:r>
          </w:p>
        </w:tc>
        <w:tc>
          <w:tcPr>
            <w:tcW w:w="1772" w:type="dxa"/>
            <w:noWrap w:val="0"/>
            <w:vAlign w:val="top"/>
          </w:tcPr>
          <w:p w14:paraId="10116310">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项目名称</w:t>
            </w:r>
          </w:p>
        </w:tc>
        <w:tc>
          <w:tcPr>
            <w:tcW w:w="5933" w:type="dxa"/>
            <w:noWrap w:val="0"/>
            <w:vAlign w:val="top"/>
          </w:tcPr>
          <w:p w14:paraId="1A75893A">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考评标准</w:t>
            </w:r>
          </w:p>
        </w:tc>
      </w:tr>
      <w:tr w14:paraId="4615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6CDFC57">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772" w:type="dxa"/>
            <w:noWrap w:val="0"/>
            <w:vAlign w:val="center"/>
          </w:tcPr>
          <w:p w14:paraId="41C80025">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保安管理</w:t>
            </w:r>
          </w:p>
        </w:tc>
        <w:tc>
          <w:tcPr>
            <w:tcW w:w="5933" w:type="dxa"/>
            <w:noWrap w:val="0"/>
            <w:vAlign w:val="center"/>
          </w:tcPr>
          <w:p w14:paraId="663507AE">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门岗进出登记，夜间巡视，消防检查，报刊分发，突发事件汇报处置等等总分20分，发现工作不到位的视情节扣除1-20分（季度内扣分累计达到5分时下达书面警告书）。</w:t>
            </w:r>
          </w:p>
          <w:p w14:paraId="1C3A07C6">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常规扣分标准：1、人员脱岗串岗发现一次扣1分；2、当班喝酒，下棋，煲电话粥，玩手机等做与工作无关的事发现一次扣1分；（其余所有物业岗位均同样标准要求）3、外来人员车辆进出校门未按规定登记的发现一次扣1分；4、未指挥车辆有序停放发现一次扣1分；5、消防设施设备未作检查记录的发现一次扣2分；6、夜间人员进出未作登记管理的发现一次扣1分；7、楼宇门窗未按时开启或关闭的发现一次扣1分；8、晚间楼宇公共部位无需灯光照明或空调运转而未及时关闭的发现一次扣1分；9、夜间未按时巡逻的发现一次扣1分；10、报刊分发错误的发现一次扣1分；11、校园突发事件或自然灾害没有应急响应与处置的发现一次扣2分。</w:t>
            </w:r>
          </w:p>
        </w:tc>
      </w:tr>
      <w:tr w14:paraId="67ED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20305D8">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772" w:type="dxa"/>
            <w:noWrap w:val="0"/>
            <w:vAlign w:val="center"/>
          </w:tcPr>
          <w:p w14:paraId="44CF31E8">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室内保洁管理</w:t>
            </w:r>
          </w:p>
        </w:tc>
        <w:tc>
          <w:tcPr>
            <w:tcW w:w="5933" w:type="dxa"/>
            <w:noWrap w:val="0"/>
            <w:vAlign w:val="center"/>
          </w:tcPr>
          <w:p w14:paraId="0531EFF1">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室内公共卫生 楼宇区域公共部位的清洁，卫生间，会议室，报告厅，市监讲堂，讨论室，梯道走廊，玻璃门窗以及环境防蚊蝇虫害、防疫消毒等等总分15分，发现工作不到位的视情节扣除1-15分。（季度内扣分累计达到5分时下达书面警告书）。</w:t>
            </w:r>
          </w:p>
          <w:p w14:paraId="408BC57B">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常规扣分标准：1、卫生间（盥洗室）恶臭、洁具表面有污垢、废纸篓未及时倾倒、地面长时间湿滑、梯道扶手及门窗表面有污渍、各类</w:t>
            </w:r>
            <w:r>
              <w:rPr>
                <w:rFonts w:hint="eastAsia" w:ascii="仿宋_GB2312" w:hAnsi="仿宋_GB2312" w:eastAsia="仿宋_GB2312" w:cs="仿宋_GB2312"/>
                <w:kern w:val="0"/>
                <w:szCs w:val="21"/>
              </w:rPr>
              <w:t>地面垃圾未及时清扫、垃圾桶未及时倾倒、天花板、墙角等蜘蛛网及浮尘未清理、卫生工具随意摆放发现任何一项每次扣1分；2、未按规定要求进行场所消毒与填写消毒记录发现一次楼2分。</w:t>
            </w:r>
          </w:p>
        </w:tc>
      </w:tr>
      <w:tr w14:paraId="71D2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FD1C72F">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772" w:type="dxa"/>
            <w:noWrap w:val="0"/>
            <w:vAlign w:val="center"/>
          </w:tcPr>
          <w:p w14:paraId="52FCC66F">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室外保洁管理</w:t>
            </w:r>
          </w:p>
        </w:tc>
        <w:tc>
          <w:tcPr>
            <w:tcW w:w="5933" w:type="dxa"/>
            <w:noWrap w:val="0"/>
            <w:vAlign w:val="center"/>
          </w:tcPr>
          <w:p w14:paraId="1AE39DB9">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室外公共卫生</w:t>
            </w:r>
            <w:r>
              <w:rPr>
                <w:rFonts w:hint="eastAsia" w:ascii="仿宋_GB2312" w:hAnsi="仿宋_GB2312" w:eastAsia="仿宋_GB2312" w:cs="仿宋_GB2312"/>
                <w:snapToGrid w:val="0"/>
                <w:kern w:val="0"/>
                <w:szCs w:val="21"/>
              </w:rPr>
              <w:tab/>
            </w:r>
            <w:r>
              <w:rPr>
                <w:rFonts w:hint="eastAsia" w:ascii="仿宋_GB2312" w:hAnsi="仿宋_GB2312" w:eastAsia="仿宋_GB2312" w:cs="仿宋_GB2312"/>
                <w:snapToGrid w:val="0"/>
                <w:kern w:val="0"/>
                <w:szCs w:val="21"/>
              </w:rPr>
              <w:t>室外道路场地，绿化带的清洁保洁，大楼以外的公共场所保洁，垃圾清运等完成情况总分10分，发现工作不到位的视情节扣除1-10分。（季度内扣分累计达到5分时下达书面警告书）。</w:t>
            </w:r>
          </w:p>
          <w:p w14:paraId="71EA11A1">
            <w:pPr>
              <w:spacing w:line="440" w:lineRule="exact"/>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常规扣分标准：1、室外道路、球场、绿化带、室外公共场所未及时清扫影响校容校貌的发现一次扣1分；2、校园生活垃圾未及时清运至环卫处指定收集点的发现一次扣1分；3、枯枝落叶等植物垃圾未及时清理与定期清运的发现一次扣1分；4、公共区域垃圾桶未及时倾倒与清洗发现一次扣1分；5、地面顽固污渍长时间未铲除清理的发现一次扣1分； 6、遇特殊天气等灾后未及时清除残留垃圾的发现一次扣2分。</w:t>
            </w:r>
          </w:p>
        </w:tc>
      </w:tr>
      <w:tr w14:paraId="24A7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BCA37DB">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772" w:type="dxa"/>
            <w:noWrap w:val="0"/>
            <w:vAlign w:val="center"/>
          </w:tcPr>
          <w:p w14:paraId="07518D93">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绿化养护</w:t>
            </w:r>
          </w:p>
        </w:tc>
        <w:tc>
          <w:tcPr>
            <w:tcW w:w="5933" w:type="dxa"/>
            <w:noWrap w:val="0"/>
            <w:vAlign w:val="center"/>
          </w:tcPr>
          <w:p w14:paraId="5C03B7C9">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绿化的养护修剪，病虫消杀，施肥灌溉，枯枝清理等等总分5分，发现工作不到位的视情节扣除1-5分（季度内扣分累计达到5分时下达书面警告书）。</w:t>
            </w:r>
          </w:p>
          <w:p w14:paraId="1B5D3F2D">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常规扣分标准： 1、未及时施肥浇灌与治虫造成树木枯萎病害的发现一次扣2分，造成树木枯死的发现一次扣3分；2、树木未按时修剪造成景观杂乱的发现一次扣1分；3、未及时在灾害来临前进行树木加固导致树木损毁的扣2分。</w:t>
            </w:r>
          </w:p>
        </w:tc>
      </w:tr>
      <w:tr w14:paraId="2B73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17" w:type="dxa"/>
            <w:noWrap w:val="0"/>
            <w:vAlign w:val="center"/>
          </w:tcPr>
          <w:p w14:paraId="1DACC45E">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772" w:type="dxa"/>
            <w:noWrap w:val="0"/>
            <w:vAlign w:val="center"/>
          </w:tcPr>
          <w:p w14:paraId="5A5CBE47">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勤杂维修</w:t>
            </w:r>
          </w:p>
        </w:tc>
        <w:tc>
          <w:tcPr>
            <w:tcW w:w="5933" w:type="dxa"/>
            <w:noWrap w:val="0"/>
            <w:vAlign w:val="center"/>
          </w:tcPr>
          <w:p w14:paraId="55AB64E1">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水电维修，铁木家具门窗维修，下水道疏通，屋面清理等总分10分，发现工作不到位的视情节扣除1-10分。（季度内扣分累计达到5分时下达书面警告书）。</w:t>
            </w:r>
          </w:p>
          <w:p w14:paraId="6999EB05">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常规扣分标准： 1、未及时处理报修情况（常规情况下1天之内完成）发现一次扣1分；2、窨井管道等排水设施未进行定期清理的扣1分；3、屋面未定期进行杂物清理的扣1分。</w:t>
            </w:r>
          </w:p>
        </w:tc>
      </w:tr>
      <w:tr w14:paraId="063A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ED86A14">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772" w:type="dxa"/>
            <w:noWrap w:val="0"/>
            <w:vAlign w:val="center"/>
          </w:tcPr>
          <w:p w14:paraId="19B68EBA">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客房管理（含招待所管理、大堂服务、客房服务）</w:t>
            </w:r>
          </w:p>
        </w:tc>
        <w:tc>
          <w:tcPr>
            <w:tcW w:w="5933" w:type="dxa"/>
            <w:noWrap w:val="0"/>
            <w:vAlign w:val="center"/>
          </w:tcPr>
          <w:p w14:paraId="72662CDE">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大堂前厅服务，客房卫生，客房服务，服务态度等总分15分，发现工作不到位的视情节扣除1-15分（季度内扣分累计达到5分时下达书面警告书）。</w:t>
            </w:r>
          </w:p>
          <w:p w14:paraId="36ECE97C">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常规扣分标准：1、未按照学院相关部门要求组织安排，而造成人员入住困难的发现一次扣2分；2、未按时打扫客房与房间整理发现一次扣1分；3、客房卫生未清洁到位的发现一次扣1分；4、未按照学院要求投放房间物品的发现一次扣1分；5、发现客房设施设备损坏未及时报告的发现一次扣1分；6、由于服务态度不佳遭到投诉的发现一次扣2分；7、未统一着装或仪容不整的发现一次扣1分；8、大堂、走廊、梯道等公共部位卫生未及时清扫与保洁的发现一次扣1分</w:t>
            </w:r>
          </w:p>
        </w:tc>
      </w:tr>
      <w:tr w14:paraId="7071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00615DE">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772" w:type="dxa"/>
            <w:noWrap w:val="0"/>
            <w:vAlign w:val="center"/>
          </w:tcPr>
          <w:p w14:paraId="6F00BB8D">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招待所夜间值班（含夜间应急维修）</w:t>
            </w:r>
          </w:p>
        </w:tc>
        <w:tc>
          <w:tcPr>
            <w:tcW w:w="5933" w:type="dxa"/>
            <w:noWrap w:val="0"/>
            <w:vAlign w:val="center"/>
          </w:tcPr>
          <w:p w14:paraId="3B965A9C">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招待所夜间值班（含夜间应急维修）到岗情况，值班工作完成情况总分5分，发现工作不到位的视情节扣除1-5分（季度内扣分累计达到5分时下达书面警告书）。</w:t>
            </w:r>
          </w:p>
          <w:p w14:paraId="25AFA2F9">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常规扣分标准：1、未及时处理客房夜间突发情况的发现一次扣2分；2、由于服务态度不佳遭到投诉的发现一次扣2分；3、履行招待所内夜间安保职责不到位导致治安事件发生的发现一次扣3分；4、未及时处置夜间应急维修的发现一次扣2分</w:t>
            </w:r>
          </w:p>
        </w:tc>
      </w:tr>
      <w:tr w14:paraId="1752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A3A458B">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772" w:type="dxa"/>
            <w:noWrap w:val="0"/>
            <w:vAlign w:val="center"/>
          </w:tcPr>
          <w:p w14:paraId="7D015D94">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驾驶管理</w:t>
            </w:r>
          </w:p>
        </w:tc>
        <w:tc>
          <w:tcPr>
            <w:tcW w:w="5933" w:type="dxa"/>
            <w:noWrap w:val="0"/>
            <w:vAlign w:val="center"/>
          </w:tcPr>
          <w:p w14:paraId="7E5AD396">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文明驾驶，安全行车，车辆维护保养，车辆管理制度执行情况等总分10分，发现工作不到位的视情节扣除1-10分（季度内扣分累计达到5分时下达书面警告书）。</w:t>
            </w:r>
          </w:p>
          <w:p w14:paraId="25A46917">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常规扣分标准：1、醉酒驾驶或酒后驾驶的提请辞退并扣5分；2、发生驾驶安全责任事故的发现一次扣3分；3、违反交通规则违章的发现一次扣1分；4、车辆未及时送修与及时保养的扣2分；5、无故不接受调度出车的发现一次扣1分；6、未按规定建立燃油加注与行车里程台账的发现一次扣1分；7、由于服务态度不佳遭到投诉的发现一次扣2分；8、车辆未及时清理不整洁的发现一次扣1分。</w:t>
            </w:r>
          </w:p>
        </w:tc>
      </w:tr>
      <w:tr w14:paraId="26B4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64618AE">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772" w:type="dxa"/>
            <w:noWrap w:val="0"/>
            <w:vAlign w:val="center"/>
          </w:tcPr>
          <w:p w14:paraId="5E4D6ED9">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napToGrid w:val="0"/>
                <w:kern w:val="0"/>
                <w:szCs w:val="21"/>
              </w:rPr>
              <w:t>工勤行政</w:t>
            </w:r>
          </w:p>
        </w:tc>
        <w:tc>
          <w:tcPr>
            <w:tcW w:w="5933" w:type="dxa"/>
            <w:noWrap w:val="0"/>
            <w:vAlign w:val="center"/>
          </w:tcPr>
          <w:p w14:paraId="1213E64C">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指派到相关部门工勤行政岗位，劳动纪律，工作完成情况等总分10分，发现工作不到位的视情节扣除1-10分（季度内扣分累计达到5分时下达书面警告书）。</w:t>
            </w:r>
          </w:p>
          <w:p w14:paraId="5D9041CC">
            <w:pPr>
              <w:spacing w:line="440" w:lineRule="exac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常规扣分标准：1、不服从用人处室领导工作安排的扣2分；2、由于个人工作疏忽造成工作失误的发现一次扣2分；3、由于服务态度不佳遭到投诉的发现一次扣2分。</w:t>
            </w:r>
          </w:p>
        </w:tc>
      </w:tr>
    </w:tbl>
    <w:p w14:paraId="48838EB9">
      <w:pPr>
        <w:snapToGrid w:val="0"/>
        <w:spacing w:line="460" w:lineRule="exact"/>
        <w:rPr>
          <w:rFonts w:hint="eastAsia" w:ascii="仿宋_GB2312" w:hAnsi="仿宋_GB2312" w:eastAsia="仿宋_GB2312" w:cs="仿宋_GB2312"/>
          <w:b/>
          <w:bCs/>
          <w:kern w:val="0"/>
          <w:szCs w:val="21"/>
        </w:rPr>
      </w:pPr>
    </w:p>
    <w:p w14:paraId="39CEFDE9">
      <w:pPr>
        <w:pStyle w:val="3"/>
        <w:autoSpaceDE/>
        <w:autoSpaceDN/>
        <w:spacing w:line="240" w:lineRule="auto"/>
        <w:ind w:firstLine="723" w:firstLineChars="200"/>
        <w:jc w:val="both"/>
        <w:rPr>
          <w:rFonts w:hint="eastAsia" w:ascii="仿宋_GB2312" w:hAnsi="仿宋_GB2312" w:eastAsia="仿宋_GB2312" w:cs="仿宋_GB2312"/>
        </w:rPr>
      </w:pPr>
      <w:r>
        <w:rPr>
          <w:rFonts w:hint="eastAsia" w:ascii="仿宋_GB2312" w:hAnsi="仿宋_GB2312" w:eastAsia="仿宋_GB2312" w:cs="仿宋_GB2312"/>
        </w:rPr>
        <w:t>六．其他特别约定</w:t>
      </w:r>
    </w:p>
    <w:p w14:paraId="3A6866BE">
      <w:pPr>
        <w:snapToGrid w:val="0"/>
        <w:spacing w:line="40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由于因学院工作需要，委派物业方人员出差、监考等物业服务以外的额外服务会发生相关费用，此项费用在招标期内以人民币9万元（即每年度周期人民币3万元）作为预留份额，费用随物业费分期足额支付，每年的9月底（一个年度周期的期末）清算一次，按实结算，多退少补。</w:t>
      </w:r>
    </w:p>
    <w:p w14:paraId="4A500BFA">
      <w:pPr>
        <w:pStyle w:val="3"/>
        <w:autoSpaceDE/>
        <w:autoSpaceDN/>
        <w:spacing w:line="240" w:lineRule="auto"/>
        <w:ind w:firstLine="723" w:firstLineChars="200"/>
        <w:jc w:val="both"/>
        <w:rPr>
          <w:rFonts w:hint="eastAsia" w:ascii="仿宋_GB2312" w:hAnsi="仿宋_GB2312" w:eastAsia="仿宋_GB2312" w:cs="仿宋_GB2312"/>
        </w:rPr>
      </w:pPr>
      <w:r>
        <w:rPr>
          <w:rFonts w:hint="eastAsia" w:ascii="仿宋_GB2312" w:hAnsi="仿宋_GB2312" w:eastAsia="仿宋_GB2312" w:cs="仿宋_GB2312"/>
        </w:rPr>
        <w:t>七、可能预见发生的情形说明</w:t>
      </w:r>
    </w:p>
    <w:p w14:paraId="63ACF02E">
      <w:pPr>
        <w:pStyle w:val="23"/>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由于甲方现有场地面临政府征迁客观因素，合同期内有肯能整体异地搬迁至杭州，届时若乙方有能力并愿意继续履行合同的，则双方协商签署包括物业服务范围变动、人员增减、合同金额增减等事宜的补充协议并继续履行合同。若乙方不具备异地服务能力或不愿意随迁异地服务的，</w:t>
      </w:r>
      <w:r>
        <w:rPr>
          <w:rFonts w:hint="eastAsia" w:ascii="仿宋_GB2312" w:hAnsi="仿宋_GB2312" w:eastAsia="仿宋_GB2312" w:cs="仿宋_GB2312"/>
          <w:color w:val="auto"/>
          <w:kern w:val="0"/>
          <w:sz w:val="24"/>
          <w:szCs w:val="24"/>
        </w:rPr>
        <w:t>上报财政申请终止合同</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 w:val="24"/>
          <w:szCs w:val="24"/>
        </w:rPr>
        <w:t>不涉及任何违约和补偿费用，相关物业服务费用按实清算，甲方另行公开招标寻求合作伙伴。</w:t>
      </w:r>
    </w:p>
    <w:p w14:paraId="753DF114">
      <w:pPr>
        <w:pStyle w:val="3"/>
        <w:autoSpaceDE/>
        <w:autoSpaceDN/>
        <w:spacing w:line="240" w:lineRule="auto"/>
        <w:ind w:firstLine="723" w:firstLineChars="200"/>
        <w:jc w:val="both"/>
        <w:rPr>
          <w:rFonts w:hint="eastAsia" w:ascii="仿宋_GB2312" w:hAnsi="仿宋_GB2312" w:eastAsia="仿宋_GB2312" w:cs="仿宋_GB2312"/>
        </w:rPr>
      </w:pPr>
      <w:r>
        <w:rPr>
          <w:rFonts w:hint="eastAsia" w:eastAsia="仿宋_GB2312" w:cs="仿宋_GB2312"/>
          <w:lang w:eastAsia="zh-CN"/>
        </w:rPr>
        <w:t>八</w:t>
      </w:r>
      <w:r>
        <w:rPr>
          <w:rFonts w:hint="eastAsia" w:ascii="仿宋_GB2312" w:hAnsi="仿宋_GB2312" w:eastAsia="仿宋_GB2312" w:cs="仿宋_GB2312"/>
        </w:rPr>
        <w:t>．商务要求</w:t>
      </w:r>
    </w:p>
    <w:bookmarkEnd w:id="32"/>
    <w:p w14:paraId="174881DB">
      <w:pPr>
        <w:spacing w:line="360" w:lineRule="auto"/>
        <w:ind w:firstLine="562" w:firstLineChars="200"/>
        <w:rPr>
          <w:rFonts w:ascii="仿宋" w:hAnsi="仿宋" w:eastAsia="仿宋"/>
          <w:b/>
          <w:bCs/>
          <w:color w:val="auto"/>
          <w:sz w:val="28"/>
          <w:szCs w:val="28"/>
        </w:rPr>
      </w:pPr>
      <w:r>
        <w:rPr>
          <w:rFonts w:hint="eastAsia" w:ascii="仿宋" w:hAnsi="仿宋" w:eastAsia="仿宋"/>
          <w:b/>
          <w:bCs/>
          <w:color w:val="auto"/>
          <w:sz w:val="28"/>
          <w:szCs w:val="28"/>
        </w:rPr>
        <w:t>商务要求表</w:t>
      </w:r>
    </w:p>
    <w:tbl>
      <w:tblPr>
        <w:tblStyle w:val="6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2965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6061CA1A">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FE31A8F">
            <w:pP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1.服务期限：服务期限3年，具体以合同签订时间为准</w:t>
            </w:r>
          </w:p>
          <w:p w14:paraId="5C4F0E76">
            <w:pPr>
              <w:rPr>
                <w:rFonts w:ascii="仿宋" w:hAnsi="仿宋" w:eastAsia="仿宋"/>
                <w:color w:val="auto"/>
                <w:sz w:val="28"/>
                <w:szCs w:val="28"/>
              </w:rPr>
            </w:pPr>
            <w:r>
              <w:rPr>
                <w:rFonts w:hint="eastAsia" w:ascii="仿宋" w:hAnsi="仿宋" w:eastAsia="仿宋" w:cs="仿宋"/>
                <w:b/>
                <w:bCs w:val="0"/>
                <w:color w:val="auto"/>
                <w:kern w:val="2"/>
                <w:sz w:val="28"/>
                <w:szCs w:val="28"/>
                <w:lang w:val="en-US" w:eastAsia="zh-CN" w:bidi="ar-SA"/>
              </w:rPr>
              <w:t>2.服务地点：宁波市文教路143弄10号。</w:t>
            </w:r>
          </w:p>
        </w:tc>
      </w:tr>
      <w:tr w14:paraId="722B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BB20929">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A3A4E17">
            <w:pP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1.</w:t>
            </w:r>
            <w:r>
              <w:rPr>
                <w:rFonts w:hint="eastAsia" w:ascii="仿宋" w:hAnsi="仿宋" w:eastAsia="仿宋" w:cs="仿宋"/>
                <w:b/>
                <w:color w:val="auto"/>
                <w:sz w:val="28"/>
                <w:szCs w:val="28"/>
                <w:lang w:eastAsia="zh-CN"/>
              </w:rPr>
              <w:t>付款方式：实际采购单位根据采购合同</w:t>
            </w:r>
            <w:r>
              <w:rPr>
                <w:rFonts w:hint="eastAsia" w:ascii="仿宋" w:hAnsi="仿宋" w:eastAsia="仿宋" w:cs="仿宋"/>
                <w:b/>
                <w:color w:val="auto"/>
                <w:sz w:val="28"/>
                <w:szCs w:val="28"/>
                <w:lang w:val="en-US" w:eastAsia="zh-CN"/>
              </w:rPr>
              <w:t>的年度金额来定</w:t>
            </w:r>
            <w:r>
              <w:rPr>
                <w:rFonts w:hint="eastAsia" w:ascii="仿宋" w:hAnsi="仿宋" w:eastAsia="仿宋" w:cs="仿宋"/>
                <w:b/>
                <w:color w:val="auto"/>
                <w:sz w:val="28"/>
                <w:szCs w:val="28"/>
                <w:lang w:eastAsia="zh-CN"/>
              </w:rPr>
              <w:t>，合同签订后</w:t>
            </w:r>
            <w:r>
              <w:rPr>
                <w:rFonts w:hint="eastAsia" w:ascii="仿宋" w:hAnsi="仿宋" w:eastAsia="仿宋" w:cs="仿宋"/>
                <w:b/>
                <w:color w:val="auto"/>
                <w:sz w:val="28"/>
                <w:szCs w:val="28"/>
                <w:lang w:val="en-US" w:eastAsia="zh-CN"/>
              </w:rPr>
              <w:t>7</w:t>
            </w:r>
            <w:r>
              <w:rPr>
                <w:rFonts w:hint="eastAsia" w:ascii="仿宋" w:hAnsi="仿宋" w:eastAsia="仿宋" w:cs="仿宋"/>
                <w:b/>
                <w:color w:val="auto"/>
                <w:sz w:val="28"/>
                <w:szCs w:val="28"/>
                <w:lang w:eastAsia="zh-CN"/>
              </w:rPr>
              <w:t>个工作日内，支付</w:t>
            </w:r>
            <w:r>
              <w:rPr>
                <w:rFonts w:hint="eastAsia" w:ascii="仿宋" w:hAnsi="仿宋" w:eastAsia="仿宋" w:cs="仿宋"/>
                <w:b/>
                <w:color w:val="auto"/>
                <w:sz w:val="28"/>
                <w:szCs w:val="28"/>
                <w:lang w:val="en-US" w:eastAsia="zh-CN"/>
              </w:rPr>
              <w:t>年度</w:t>
            </w:r>
            <w:r>
              <w:rPr>
                <w:rFonts w:hint="eastAsia" w:ascii="仿宋" w:hAnsi="仿宋" w:eastAsia="仿宋" w:cs="仿宋"/>
                <w:b/>
                <w:color w:val="auto"/>
                <w:sz w:val="28"/>
                <w:szCs w:val="28"/>
                <w:lang w:eastAsia="zh-CN"/>
              </w:rPr>
              <w:t>合同总额的</w:t>
            </w:r>
            <w:r>
              <w:rPr>
                <w:rFonts w:hint="eastAsia" w:ascii="仿宋" w:hAnsi="仿宋" w:eastAsia="仿宋" w:cs="仿宋"/>
                <w:b/>
                <w:color w:val="auto"/>
                <w:sz w:val="28"/>
                <w:szCs w:val="28"/>
                <w:lang w:val="en-US" w:eastAsia="zh-CN"/>
              </w:rPr>
              <w:t>20</w:t>
            </w:r>
            <w:r>
              <w:rPr>
                <w:rFonts w:hint="eastAsia" w:ascii="仿宋" w:hAnsi="仿宋" w:eastAsia="仿宋" w:cs="仿宋"/>
                <w:b/>
                <w:color w:val="auto"/>
                <w:sz w:val="28"/>
                <w:szCs w:val="28"/>
                <w:lang w:eastAsia="zh-CN"/>
              </w:rPr>
              <w:t>%；验收合格后支付</w:t>
            </w:r>
            <w:r>
              <w:rPr>
                <w:rFonts w:hint="eastAsia" w:ascii="仿宋" w:hAnsi="仿宋" w:eastAsia="仿宋" w:cs="仿宋"/>
                <w:b/>
                <w:color w:val="auto"/>
                <w:sz w:val="28"/>
                <w:szCs w:val="28"/>
                <w:lang w:val="en-US" w:eastAsia="zh-CN"/>
              </w:rPr>
              <w:t>年度</w:t>
            </w:r>
            <w:r>
              <w:rPr>
                <w:rFonts w:hint="eastAsia" w:ascii="仿宋" w:hAnsi="仿宋" w:eastAsia="仿宋" w:cs="仿宋"/>
                <w:b/>
                <w:color w:val="auto"/>
                <w:sz w:val="28"/>
                <w:szCs w:val="28"/>
                <w:lang w:eastAsia="zh-CN"/>
              </w:rPr>
              <w:t>合同</w:t>
            </w:r>
            <w:r>
              <w:rPr>
                <w:rFonts w:hint="eastAsia" w:ascii="仿宋" w:hAnsi="仿宋" w:eastAsia="仿宋" w:cs="仿宋"/>
                <w:b/>
                <w:color w:val="auto"/>
                <w:sz w:val="28"/>
                <w:szCs w:val="28"/>
                <w:lang w:val="en-US" w:eastAsia="zh-CN"/>
              </w:rPr>
              <w:t>的剩余款项。</w:t>
            </w:r>
          </w:p>
          <w:p w14:paraId="68639DB7">
            <w:pP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注：</w:t>
            </w:r>
            <w:r>
              <w:rPr>
                <w:rFonts w:hint="eastAsia" w:ascii="仿宋" w:hAnsi="仿宋" w:eastAsia="仿宋" w:cs="仿宋"/>
                <w:b/>
                <w:color w:val="auto"/>
                <w:sz w:val="28"/>
                <w:szCs w:val="28"/>
                <w:lang w:eastAsia="zh-CN"/>
              </w:rPr>
              <w:t>在签订合同时，供应商明确表示无需预付款或者主动要求降低预付款比例的，采购单位可不适用前述规定。</w:t>
            </w:r>
          </w:p>
          <w:p w14:paraId="566DD471">
            <w:pPr>
              <w:pStyle w:val="2"/>
              <w:rPr>
                <w:rFonts w:hint="default"/>
                <w:lang w:val="en-US" w:eastAsia="zh-CN"/>
              </w:rPr>
            </w:pPr>
            <w:r>
              <w:rPr>
                <w:rFonts w:hint="eastAsia" w:ascii="仿宋" w:hAnsi="仿宋" w:eastAsia="仿宋" w:cs="仿宋"/>
                <w:b/>
                <w:color w:val="auto"/>
                <w:sz w:val="28"/>
                <w:szCs w:val="28"/>
                <w:lang w:val="en-US" w:eastAsia="zh-CN"/>
              </w:rPr>
              <w:t>2.本项目无需缴纳履约保证金。</w:t>
            </w:r>
          </w:p>
        </w:tc>
      </w:tr>
      <w:tr w14:paraId="3DD6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87EAA8B">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8802031">
            <w:pPr>
              <w:rPr>
                <w:rFonts w:ascii="仿宋" w:hAnsi="仿宋" w:eastAsia="仿宋"/>
                <w:color w:val="auto"/>
                <w:sz w:val="28"/>
                <w:szCs w:val="28"/>
              </w:rPr>
            </w:pPr>
            <w:r>
              <w:rPr>
                <w:rFonts w:hint="eastAsia" w:ascii="仿宋" w:hAnsi="仿宋" w:eastAsia="仿宋" w:cs="仿宋"/>
                <w:b/>
                <w:color w:val="auto"/>
                <w:sz w:val="28"/>
                <w:szCs w:val="28"/>
                <w:lang w:eastAsia="zh-CN"/>
              </w:rPr>
              <w:t>无特别说明，按“第五章  浙江省政府采购合同主要条款指引”相关违约责任及争议解决方式内容。</w:t>
            </w:r>
          </w:p>
        </w:tc>
      </w:tr>
      <w:tr w14:paraId="3E58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086994FE">
            <w:pPr>
              <w:widowControl/>
              <w:jc w:val="left"/>
              <w:rPr>
                <w:rFonts w:ascii="仿宋" w:hAnsi="仿宋" w:eastAsia="仿宋" w:cs="仿宋_GB2312"/>
                <w:b/>
                <w:color w:val="auto"/>
                <w:sz w:val="28"/>
                <w:szCs w:val="28"/>
              </w:rPr>
            </w:pPr>
            <w:r>
              <w:rPr>
                <w:rFonts w:hint="eastAsia" w:ascii="仿宋" w:hAnsi="仿宋" w:eastAsia="仿宋" w:cs="仿宋_GB2312"/>
                <w:b/>
                <w:color w:val="auto"/>
                <w:sz w:val="28"/>
                <w:szCs w:val="28"/>
              </w:rPr>
              <w:t>售后服务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12FEC99">
            <w:pP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D674E6E">
            <w:pP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eastAsia="zh-CN"/>
              </w:rPr>
              <w:t>完备的及时响应机制、高效率的问题解决。（</w:t>
            </w:r>
            <w:r>
              <w:rPr>
                <w:rFonts w:hint="eastAsia" w:ascii="仿宋" w:hAnsi="仿宋" w:eastAsia="仿宋" w:cs="仿宋"/>
                <w:b/>
                <w:color w:val="auto"/>
                <w:sz w:val="28"/>
                <w:szCs w:val="28"/>
                <w:lang w:val="en-US" w:eastAsia="zh-CN"/>
              </w:rPr>
              <w:t>2分）</w:t>
            </w:r>
          </w:p>
        </w:tc>
      </w:tr>
      <w:tr w14:paraId="2C39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508FEE4">
            <w:pPr>
              <w:widowControl/>
              <w:jc w:val="left"/>
              <w:rPr>
                <w:rFonts w:ascii="仿宋" w:hAnsi="仿宋" w:eastAsia="仿宋" w:cs="仿宋_GB2312"/>
                <w:b/>
                <w:color w:val="auto"/>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9B30C84">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9380EDA">
            <w:pPr>
              <w:rPr>
                <w:rFonts w:hint="eastAsia" w:ascii="仿宋" w:hAnsi="仿宋" w:eastAsia="仿宋" w:cs="仿宋"/>
                <w:b/>
                <w:color w:val="auto"/>
                <w:sz w:val="28"/>
                <w:szCs w:val="28"/>
                <w:lang w:eastAsia="zh-CN"/>
              </w:rPr>
            </w:pPr>
            <w:r>
              <w:rPr>
                <w:rFonts w:hint="eastAsia" w:ascii="仿宋_GB2312" w:hAnsi="宋体" w:eastAsia="仿宋_GB2312"/>
                <w:b/>
                <w:color w:val="auto"/>
                <w:sz w:val="28"/>
                <w:szCs w:val="28"/>
              </w:rPr>
              <w:t>根据投标人提供的服务人员岗前培训</w:t>
            </w:r>
            <w:r>
              <w:rPr>
                <w:rFonts w:hint="eastAsia" w:ascii="仿宋_GB2312" w:hAnsi="宋体" w:eastAsia="仿宋_GB2312"/>
                <w:b/>
                <w:color w:val="auto"/>
                <w:sz w:val="28"/>
                <w:szCs w:val="28"/>
                <w:lang w:eastAsia="zh-CN"/>
              </w:rPr>
              <w:t>（最高</w:t>
            </w:r>
            <w:r>
              <w:rPr>
                <w:rFonts w:hint="eastAsia" w:ascii="仿宋_GB2312" w:hAnsi="宋体" w:eastAsia="仿宋_GB2312"/>
                <w:b/>
                <w:color w:val="auto"/>
                <w:sz w:val="28"/>
                <w:szCs w:val="28"/>
                <w:lang w:val="en-US" w:eastAsia="zh-CN"/>
              </w:rPr>
              <w:t>2分</w:t>
            </w:r>
            <w:r>
              <w:rPr>
                <w:rFonts w:hint="eastAsia" w:ascii="仿宋_GB2312" w:hAnsi="宋体" w:eastAsia="仿宋_GB2312"/>
                <w:b/>
                <w:color w:val="auto"/>
                <w:sz w:val="28"/>
                <w:szCs w:val="28"/>
                <w:lang w:eastAsia="zh-CN"/>
              </w:rPr>
              <w:t>）</w:t>
            </w:r>
            <w:r>
              <w:rPr>
                <w:rFonts w:hint="eastAsia" w:ascii="仿宋_GB2312" w:hAnsi="宋体" w:eastAsia="仿宋_GB2312"/>
                <w:b/>
                <w:color w:val="auto"/>
                <w:sz w:val="28"/>
                <w:szCs w:val="28"/>
                <w:lang w:val="en-US" w:eastAsia="zh-CN"/>
              </w:rPr>
              <w:t>,</w:t>
            </w:r>
            <w:r>
              <w:rPr>
                <w:rFonts w:hint="eastAsia" w:ascii="仿宋_GB2312" w:hAnsi="宋体" w:eastAsia="仿宋_GB2312"/>
                <w:b/>
                <w:color w:val="auto"/>
                <w:sz w:val="28"/>
                <w:szCs w:val="28"/>
              </w:rPr>
              <w:t>在岗培训，管理人员培训方案</w:t>
            </w:r>
            <w:r>
              <w:rPr>
                <w:rFonts w:hint="eastAsia" w:ascii="仿宋_GB2312" w:hAnsi="宋体" w:eastAsia="仿宋_GB2312"/>
                <w:b/>
                <w:color w:val="auto"/>
                <w:sz w:val="28"/>
                <w:szCs w:val="28"/>
                <w:lang w:eastAsia="zh-CN"/>
              </w:rPr>
              <w:t>（最高</w:t>
            </w:r>
            <w:r>
              <w:rPr>
                <w:rFonts w:hint="eastAsia" w:ascii="仿宋_GB2312" w:hAnsi="宋体" w:eastAsia="仿宋_GB2312"/>
                <w:b/>
                <w:color w:val="auto"/>
                <w:sz w:val="28"/>
                <w:szCs w:val="28"/>
                <w:lang w:val="en-US" w:eastAsia="zh-CN"/>
              </w:rPr>
              <w:t>3分</w:t>
            </w:r>
            <w:r>
              <w:rPr>
                <w:rFonts w:hint="eastAsia" w:ascii="仿宋_GB2312" w:hAnsi="宋体" w:eastAsia="仿宋_GB2312"/>
                <w:b/>
                <w:color w:val="auto"/>
                <w:sz w:val="28"/>
                <w:szCs w:val="28"/>
                <w:lang w:eastAsia="zh-CN"/>
              </w:rPr>
              <w:t>）</w:t>
            </w:r>
            <w:r>
              <w:rPr>
                <w:rFonts w:hint="eastAsia" w:ascii="仿宋_GB2312" w:hAnsi="宋体" w:eastAsia="仿宋_GB2312"/>
                <w:b/>
                <w:color w:val="auto"/>
                <w:sz w:val="28"/>
                <w:szCs w:val="28"/>
              </w:rPr>
              <w:t>。（</w:t>
            </w:r>
            <w:r>
              <w:rPr>
                <w:rFonts w:hint="eastAsia" w:ascii="仿宋_GB2312" w:hAnsi="宋体" w:eastAsia="仿宋_GB2312"/>
                <w:b/>
                <w:color w:val="auto"/>
                <w:sz w:val="28"/>
                <w:szCs w:val="28"/>
                <w:lang w:val="en-US" w:eastAsia="zh-CN"/>
              </w:rPr>
              <w:t>5</w:t>
            </w:r>
            <w:r>
              <w:rPr>
                <w:rFonts w:hint="eastAsia" w:ascii="仿宋_GB2312" w:hAnsi="宋体" w:eastAsia="仿宋_GB2312"/>
                <w:b/>
                <w:color w:val="auto"/>
                <w:sz w:val="28"/>
                <w:szCs w:val="28"/>
              </w:rPr>
              <w:t>分）</w:t>
            </w:r>
          </w:p>
        </w:tc>
      </w:tr>
      <w:tr w14:paraId="5593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1B321006">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1E258C2">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8A66DD9">
            <w:pPr>
              <w:spacing w:before="156" w:beforeLines="50" w:after="156" w:afterLines="50" w:line="340" w:lineRule="exact"/>
              <w:rPr>
                <w:rFonts w:ascii="仿宋_GB2312" w:hAnsi="宋体" w:eastAsia="仿宋_GB2312"/>
                <w:b/>
                <w:color w:val="auto"/>
                <w:sz w:val="28"/>
                <w:szCs w:val="28"/>
              </w:rPr>
            </w:pPr>
            <w:r>
              <w:rPr>
                <w:rFonts w:hint="eastAsia" w:ascii="仿宋_GB2312" w:hAnsi="宋体" w:eastAsia="仿宋_GB2312" w:cs="Times New Roman"/>
                <w:b/>
                <w:color w:val="auto"/>
                <w:sz w:val="28"/>
                <w:szCs w:val="28"/>
                <w:lang w:val="en-US" w:eastAsia="zh-CN"/>
              </w:rPr>
              <w:t>投标人获得有效的</w:t>
            </w:r>
            <w:r>
              <w:rPr>
                <w:rFonts w:hint="eastAsia" w:ascii="仿宋_GB2312" w:hAnsi="宋体" w:eastAsia="仿宋_GB2312"/>
                <w:b/>
                <w:color w:val="auto"/>
                <w:sz w:val="28"/>
                <w:szCs w:val="28"/>
              </w:rPr>
              <w:t>质量管理体系认证证书、环境管理体系认证证书、职业健康安全管理体系认证证书</w:t>
            </w:r>
            <w:r>
              <w:rPr>
                <w:rFonts w:hint="eastAsia" w:ascii="仿宋_GB2312" w:hAnsi="宋体" w:eastAsia="仿宋_GB2312"/>
                <w:b/>
                <w:color w:val="auto"/>
                <w:sz w:val="28"/>
                <w:szCs w:val="28"/>
                <w:lang w:eastAsia="zh-CN"/>
              </w:rPr>
              <w:t>，</w:t>
            </w:r>
            <w:r>
              <w:rPr>
                <w:rFonts w:hint="eastAsia" w:ascii="仿宋_GB2312" w:hAnsi="宋体" w:eastAsia="仿宋_GB2312"/>
                <w:b/>
                <w:color w:val="auto"/>
                <w:sz w:val="28"/>
                <w:szCs w:val="28"/>
              </w:rPr>
              <w:t>每个得</w:t>
            </w:r>
            <w:r>
              <w:rPr>
                <w:rFonts w:hint="eastAsia" w:ascii="仿宋_GB2312" w:hAnsi="宋体" w:eastAsia="仿宋_GB2312"/>
                <w:b/>
                <w:color w:val="auto"/>
                <w:sz w:val="28"/>
                <w:szCs w:val="28"/>
                <w:lang w:val="en-US" w:eastAsia="zh-CN"/>
              </w:rPr>
              <w:t>1</w:t>
            </w:r>
            <w:r>
              <w:rPr>
                <w:rFonts w:hint="eastAsia" w:ascii="仿宋_GB2312" w:hAnsi="宋体" w:eastAsia="仿宋_GB2312"/>
                <w:b/>
                <w:color w:val="auto"/>
                <w:sz w:val="28"/>
                <w:szCs w:val="28"/>
              </w:rPr>
              <w:t>分，最高得</w:t>
            </w:r>
            <w:r>
              <w:rPr>
                <w:rFonts w:hint="eastAsia" w:ascii="仿宋_GB2312" w:hAnsi="宋体" w:eastAsia="仿宋_GB2312"/>
                <w:b/>
                <w:color w:val="auto"/>
                <w:sz w:val="28"/>
                <w:szCs w:val="28"/>
                <w:lang w:val="en-US" w:eastAsia="zh-CN"/>
              </w:rPr>
              <w:t>3</w:t>
            </w:r>
            <w:r>
              <w:rPr>
                <w:rFonts w:hint="eastAsia" w:ascii="仿宋_GB2312" w:hAnsi="宋体" w:eastAsia="仿宋_GB2312"/>
                <w:b/>
                <w:color w:val="auto"/>
                <w:sz w:val="28"/>
                <w:szCs w:val="28"/>
              </w:rPr>
              <w:t>分。</w:t>
            </w:r>
          </w:p>
          <w:p w14:paraId="044E790A">
            <w:pPr>
              <w:rPr>
                <w:rFonts w:hint="eastAsia" w:ascii="仿宋" w:hAnsi="仿宋" w:eastAsia="仿宋" w:cs="仿宋"/>
                <w:b/>
                <w:color w:val="auto"/>
                <w:sz w:val="28"/>
                <w:szCs w:val="28"/>
                <w:lang w:eastAsia="zh-CN"/>
              </w:rPr>
            </w:pPr>
            <w:r>
              <w:rPr>
                <w:rFonts w:hint="eastAsia" w:ascii="仿宋_GB2312" w:hAnsi="宋体" w:eastAsia="仿宋_GB2312"/>
                <w:b/>
                <w:color w:val="auto"/>
                <w:sz w:val="28"/>
                <w:szCs w:val="28"/>
              </w:rPr>
              <w:t>须提供在有效期内的相关证书复印件。</w:t>
            </w:r>
          </w:p>
        </w:tc>
      </w:tr>
      <w:tr w14:paraId="252D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4273D77">
            <w:pPr>
              <w:widowControl/>
              <w:jc w:val="left"/>
              <w:rPr>
                <w:rFonts w:ascii="仿宋" w:hAnsi="仿宋" w:eastAsia="仿宋" w:cs="仿宋_GB2312"/>
                <w:b/>
                <w:color w:val="auto"/>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8710F7D">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359A344">
            <w:pPr>
              <w:spacing w:before="156" w:beforeLines="50" w:after="156" w:afterLines="50" w:line="340" w:lineRule="exact"/>
              <w:rPr>
                <w:rFonts w:ascii="仿宋_GB2312" w:hAnsi="宋体" w:eastAsia="仿宋_GB2312"/>
                <w:b/>
                <w:color w:val="auto"/>
                <w:sz w:val="28"/>
                <w:szCs w:val="28"/>
              </w:rPr>
            </w:pPr>
            <w:r>
              <w:rPr>
                <w:rFonts w:hint="eastAsia" w:ascii="仿宋_GB2312" w:hAnsi="宋体" w:eastAsia="仿宋_GB2312"/>
                <w:b/>
                <w:color w:val="auto"/>
                <w:sz w:val="28"/>
                <w:szCs w:val="28"/>
              </w:rPr>
              <w:t>投标人需提供</w:t>
            </w:r>
            <w:r>
              <w:rPr>
                <w:rFonts w:hint="eastAsia" w:ascii="仿宋_GB2312" w:hAnsi="宋体" w:eastAsia="仿宋_GB2312"/>
                <w:b/>
                <w:color w:val="auto"/>
                <w:sz w:val="28"/>
                <w:szCs w:val="28"/>
                <w:lang w:val="en-US" w:eastAsia="zh-CN"/>
              </w:rPr>
              <w:t>2021年1月1日以来</w:t>
            </w:r>
            <w:r>
              <w:rPr>
                <w:rFonts w:hint="eastAsia" w:ascii="仿宋_GB2312" w:hAnsi="宋体" w:eastAsia="仿宋_GB2312"/>
                <w:b/>
                <w:color w:val="auto"/>
                <w:sz w:val="28"/>
                <w:szCs w:val="28"/>
              </w:rPr>
              <w:t>同类物业管理服务项目（至少同时包含保洁、保安、工程维修、客房或会务等服务内容），每提供一个业绩得0.2分，最高得1分。</w:t>
            </w:r>
          </w:p>
          <w:p w14:paraId="198E848D">
            <w:pPr>
              <w:rPr>
                <w:rFonts w:hint="eastAsia" w:ascii="仿宋" w:hAnsi="仿宋" w:eastAsia="仿宋" w:cs="仿宋"/>
                <w:b/>
                <w:color w:val="auto"/>
                <w:sz w:val="28"/>
                <w:szCs w:val="28"/>
                <w:lang w:eastAsia="zh-CN"/>
              </w:rPr>
            </w:pPr>
            <w:r>
              <w:rPr>
                <w:rFonts w:hint="eastAsia" w:ascii="仿宋_GB2312" w:hAnsi="宋体" w:eastAsia="仿宋_GB2312"/>
                <w:b/>
                <w:color w:val="auto"/>
                <w:sz w:val="28"/>
                <w:szCs w:val="28"/>
              </w:rPr>
              <w:t>须提供加盖公章的合同复印件。</w:t>
            </w:r>
          </w:p>
        </w:tc>
      </w:tr>
    </w:tbl>
    <w:p w14:paraId="38D30116">
      <w:pPr>
        <w:widowControl/>
        <w:jc w:val="left"/>
        <w:rPr>
          <w:rFonts w:hAnsi="宋体"/>
          <w:b/>
          <w:color w:val="000000"/>
          <w:sz w:val="36"/>
          <w:szCs w:val="36"/>
        </w:rPr>
      </w:pPr>
      <w:r>
        <w:rPr>
          <w:rFonts w:ascii="仿宋" w:hAnsi="仿宋" w:eastAsia="仿宋" w:cs="仿宋"/>
          <w:b/>
          <w:bCs/>
          <w:color w:val="000000"/>
          <w:spacing w:val="30"/>
          <w:sz w:val="28"/>
          <w:szCs w:val="28"/>
        </w:rPr>
        <w:br w:type="page"/>
      </w:r>
      <w:bookmarkStart w:id="33" w:name="_Toc26308"/>
      <w:r>
        <w:rPr>
          <w:rFonts w:hint="eastAsia" w:ascii="仿宋" w:hAnsi="仿宋" w:eastAsia="仿宋" w:cs="仿宋"/>
          <w:b/>
          <w:bCs/>
          <w:color w:val="000000"/>
          <w:spacing w:val="30"/>
          <w:sz w:val="28"/>
          <w:szCs w:val="28"/>
        </w:rPr>
        <w:t xml:space="preserve">   </w:t>
      </w:r>
      <w:r>
        <w:rPr>
          <w:rFonts w:hint="eastAsia" w:hAnsi="宋体"/>
          <w:b/>
          <w:color w:val="000000"/>
          <w:sz w:val="36"/>
          <w:szCs w:val="36"/>
        </w:rPr>
        <w:t>第五章  浙江省政府采购合同主要条款指引</w:t>
      </w:r>
      <w:bookmarkEnd w:id="31"/>
      <w:bookmarkEnd w:id="33"/>
    </w:p>
    <w:p w14:paraId="296030C6">
      <w:pPr>
        <w:rPr>
          <w:color w:val="000000"/>
        </w:rPr>
      </w:pPr>
    </w:p>
    <w:p w14:paraId="293F492C">
      <w:pPr>
        <w:pStyle w:val="33"/>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14:paraId="76705F7D">
      <w:pPr>
        <w:pStyle w:val="33"/>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14:paraId="1F02485A">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14:paraId="5B2AC9CC">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14:paraId="4556BAD6">
      <w:pPr>
        <w:pStyle w:val="33"/>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14:paraId="043E228C">
      <w:pPr>
        <w:pStyle w:val="33"/>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14:paraId="19798D20">
      <w:pPr>
        <w:pStyle w:val="33"/>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61"/>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FDD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174724F6">
            <w:pPr>
              <w:pStyle w:val="33"/>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27852B6">
            <w:pPr>
              <w:pStyle w:val="33"/>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DB5F49">
            <w:pPr>
              <w:pStyle w:val="33"/>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400F654">
            <w:pPr>
              <w:pStyle w:val="33"/>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6997BD6">
            <w:pPr>
              <w:pStyle w:val="33"/>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14:paraId="473C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14:paraId="15481ECB">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1BCA2860">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AC979FD">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2E0E499">
            <w:pPr>
              <w:pStyle w:val="434"/>
              <w:spacing w:after="120" w:line="460" w:lineRule="exact"/>
              <w:ind w:firstLine="639" w:firstLineChars="213"/>
              <w:rPr>
                <w:rFonts w:ascii="仿宋" w:hAnsi="仿宋" w:eastAsia="仿宋"/>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3ABB42FA">
            <w:pPr>
              <w:pStyle w:val="434"/>
              <w:spacing w:after="120" w:line="460" w:lineRule="exact"/>
              <w:ind w:left="1890"/>
              <w:rPr>
                <w:rFonts w:ascii="仿宋" w:hAnsi="仿宋" w:eastAsia="仿宋"/>
                <w:kern w:val="2"/>
                <w:sz w:val="30"/>
                <w:szCs w:val="30"/>
              </w:rPr>
            </w:pPr>
          </w:p>
        </w:tc>
      </w:tr>
      <w:tr w14:paraId="5088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14:paraId="2B80EBC1">
            <w:pPr>
              <w:pStyle w:val="33"/>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22C98A56">
            <w:pPr>
              <w:pStyle w:val="33"/>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14:paraId="4F0448D8">
            <w:pPr>
              <w:pStyle w:val="434"/>
              <w:spacing w:after="120" w:line="460" w:lineRule="exact"/>
              <w:ind w:firstLine="639" w:firstLineChars="213"/>
              <w:rPr>
                <w:rFonts w:ascii="仿宋" w:hAnsi="仿宋" w:eastAsia="仿宋"/>
                <w:kern w:val="2"/>
                <w:sz w:val="30"/>
                <w:szCs w:val="30"/>
              </w:rPr>
            </w:pPr>
          </w:p>
        </w:tc>
      </w:tr>
      <w:tr w14:paraId="3FE3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14:paraId="523730B4">
            <w:pPr>
              <w:pStyle w:val="33"/>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14:paraId="2DDA730E">
      <w:pPr>
        <w:pStyle w:val="33"/>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14:paraId="284B2FDC">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14:paraId="1F05168F">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14:paraId="2AF77B45">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14:paraId="51C748B5">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59F99C">
      <w:pPr>
        <w:pStyle w:val="33"/>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14:paraId="1FACA349">
      <w:pPr>
        <w:pStyle w:val="33"/>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14:paraId="22F57C26">
      <w:pPr>
        <w:pStyle w:val="33"/>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14:paraId="0954E0E3">
      <w:pPr>
        <w:pStyle w:val="33"/>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14:paraId="38B6F13C">
      <w:pPr>
        <w:pStyle w:val="33"/>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14:paraId="26FF8E5A">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14:paraId="5EA0D2D6">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14:paraId="672B4E7B">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14:paraId="0A5B1E3E">
      <w:pPr>
        <w:pStyle w:val="33"/>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14:paraId="1E84CE5F">
      <w:pPr>
        <w:pStyle w:val="33"/>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14:paraId="62FBA24E">
      <w:pPr>
        <w:pStyle w:val="33"/>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14:paraId="59D84E88">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14:paraId="2866504D">
      <w:pPr>
        <w:pStyle w:val="33"/>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14:paraId="65321E54">
      <w:pPr>
        <w:pStyle w:val="33"/>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14:paraId="0CE98F6D">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14:paraId="378FCB93">
      <w:pPr>
        <w:spacing w:line="360" w:lineRule="auto"/>
        <w:rPr>
          <w:rFonts w:ascii="仿宋" w:hAnsi="仿宋" w:eastAsia="仿宋"/>
          <w:bCs/>
          <w:snapToGrid w:val="0"/>
          <w:color w:val="000000"/>
          <w:sz w:val="30"/>
          <w:szCs w:val="30"/>
        </w:rPr>
      </w:pPr>
      <w:r>
        <w:rPr>
          <w:rFonts w:hint="eastAsia" w:ascii="仿宋" w:hAnsi="仿宋" w:eastAsia="仿宋"/>
          <w:bCs/>
          <w:snapToGrid w:val="0"/>
          <w:color w:val="000000"/>
          <w:sz w:val="30"/>
          <w:szCs w:val="30"/>
        </w:rPr>
        <w:t xml:space="preserve"> 付款方式：详见商务要求表</w:t>
      </w:r>
    </w:p>
    <w:p w14:paraId="712A02BA">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14:paraId="1FB35E05">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14:paraId="1FF59961">
      <w:pPr>
        <w:pStyle w:val="33"/>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14:paraId="705A9AC4">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14:paraId="575B8360">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14:paraId="4AE7F285">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6C290CD5">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14:paraId="07F91055">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2B83FF21">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14:paraId="15C9CD54">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14:paraId="52096E7C">
      <w:pPr>
        <w:pStyle w:val="33"/>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14:paraId="2BD37F8B">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14:paraId="3857CBBE">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5887C93">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D79A19B">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14:paraId="0C6CF342">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14:paraId="2A41822B">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14:paraId="5C1B067B">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14:paraId="5106706F">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14:paraId="48AB342D">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14:paraId="6D8A85C6">
      <w:pPr>
        <w:pStyle w:val="33"/>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14:paraId="5E51D672">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14:paraId="073A9AF0">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14:paraId="25C12948">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19EA0B29">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14:paraId="26B48437">
      <w:pPr>
        <w:pStyle w:val="33"/>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BC9C81E">
      <w:pPr>
        <w:pStyle w:val="33"/>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14:paraId="6E10E492">
      <w:pPr>
        <w:pStyle w:val="33"/>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14:paraId="089FA3F6">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p>
    <w:p w14:paraId="2652529C">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14:paraId="7FFA6846">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59BA4378">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14:paraId="2499B625">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14:paraId="58C4A10B">
      <w:pPr>
        <w:pStyle w:val="33"/>
        <w:adjustRightInd w:val="0"/>
        <w:snapToGrid w:val="0"/>
        <w:spacing w:before="156" w:after="156" w:line="460" w:lineRule="exact"/>
        <w:ind w:firstLine="639" w:firstLineChars="213"/>
        <w:rPr>
          <w:rFonts w:ascii="仿宋" w:hAnsi="仿宋" w:eastAsia="仿宋"/>
          <w:snapToGrid w:val="0"/>
          <w:color w:val="000000"/>
          <w:sz w:val="30"/>
          <w:szCs w:val="30"/>
        </w:rPr>
      </w:pPr>
    </w:p>
    <w:p w14:paraId="3F0837C7">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14:paraId="36C43B7A">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788FB95C">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14:paraId="34EA5ADE">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14:paraId="6712E9EB">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14:paraId="09869971">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14:paraId="4E9DCC20">
      <w:pPr>
        <w:pStyle w:val="33"/>
        <w:adjustRightInd w:val="0"/>
        <w:snapToGrid w:val="0"/>
        <w:spacing w:before="156" w:after="156" w:line="460" w:lineRule="exact"/>
        <w:ind w:firstLine="639" w:firstLineChars="213"/>
        <w:rPr>
          <w:rFonts w:ascii="仿宋" w:hAnsi="仿宋" w:eastAsia="仿宋"/>
          <w:snapToGrid w:val="0"/>
          <w:color w:val="000000"/>
          <w:sz w:val="30"/>
          <w:szCs w:val="30"/>
        </w:rPr>
      </w:pPr>
    </w:p>
    <w:p w14:paraId="40336E9A">
      <w:pPr>
        <w:rPr>
          <w:color w:val="000000"/>
          <w:szCs w:val="30"/>
        </w:rPr>
      </w:pPr>
    </w:p>
    <w:p w14:paraId="584D0C18">
      <w:pPr>
        <w:pStyle w:val="33"/>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34" w:name="_Toc22013"/>
      <w:r>
        <w:rPr>
          <w:rFonts w:hint="eastAsia" w:hAnsi="宋体"/>
          <w:b/>
          <w:color w:val="000000"/>
          <w:sz w:val="36"/>
          <w:szCs w:val="36"/>
        </w:rPr>
        <w:t>第六章  投标文件格式附件</w:t>
      </w:r>
      <w:bookmarkEnd w:id="34"/>
    </w:p>
    <w:p w14:paraId="5C68F3FF">
      <w:pPr>
        <w:pStyle w:val="33"/>
        <w:spacing w:before="156" w:after="156" w:line="360" w:lineRule="auto"/>
        <w:jc w:val="center"/>
        <w:rPr>
          <w:rFonts w:hAnsi="宋体" w:eastAsia="仿宋_GB2312"/>
          <w:b/>
          <w:color w:val="000000"/>
          <w:sz w:val="36"/>
          <w:szCs w:val="36"/>
        </w:rPr>
      </w:pPr>
    </w:p>
    <w:p w14:paraId="3D3C2527">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4F34ED4B">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316A36C1">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725EE004">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6D1E6771">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0A458F17">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2F5E6ABD">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6401C94F">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52AA4D95">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568E5F4D">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1B4E916A">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175A4B83">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692BCC21">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4D0CD4FC">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1C9E0920">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45713CFE">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3BF8E758">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2B145787">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2DE97263">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6B3122B2">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72279C22">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14:paraId="253F71F7">
      <w:pPr>
        <w:spacing w:before="312" w:beforeLines="100" w:line="240" w:lineRule="atLeast"/>
        <w:jc w:val="center"/>
        <w:rPr>
          <w:rFonts w:hint="eastAsia" w:ascii="仿宋" w:hAnsi="仿宋" w:eastAsia="仿宋"/>
          <w:color w:val="000000"/>
          <w:sz w:val="36"/>
          <w:szCs w:val="36"/>
        </w:rPr>
      </w:pPr>
      <w:bookmarkStart w:id="35" w:name="PO_1000000445_PM002_2"/>
      <w:r>
        <w:rPr>
          <w:rFonts w:hint="eastAsia" w:ascii="仿宋" w:hAnsi="仿宋" w:eastAsia="仿宋"/>
          <w:b/>
          <w:color w:val="000000"/>
          <w:spacing w:val="40"/>
          <w:sz w:val="44"/>
          <w:szCs w:val="44"/>
        </w:rPr>
        <w:t>浙江开放大学市场监管学院2024年至2027年物业管理服务项目</w:t>
      </w:r>
      <w:bookmarkEnd w:id="35"/>
    </w:p>
    <w:p w14:paraId="15EA50E9">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36" w:name="PO_15528_PM001_2"/>
      <w:r>
        <w:rPr>
          <w:rFonts w:hint="eastAsia" w:ascii="仿宋" w:hAnsi="仿宋" w:eastAsia="仿宋"/>
          <w:color w:val="000000"/>
          <w:sz w:val="36"/>
          <w:szCs w:val="36"/>
        </w:rPr>
        <w:t>ZZCG2024T-GK-145</w:t>
      </w:r>
      <w:bookmarkEnd w:id="36"/>
      <w:r>
        <w:rPr>
          <w:rFonts w:hint="eastAsia" w:ascii="仿宋" w:hAnsi="仿宋" w:eastAsia="仿宋"/>
          <w:color w:val="000000"/>
          <w:sz w:val="36"/>
          <w:szCs w:val="36"/>
        </w:rPr>
        <w:t>（标项  ）</w:t>
      </w:r>
    </w:p>
    <w:p w14:paraId="10A7C613">
      <w:pPr>
        <w:keepNext w:val="0"/>
        <w:keepLines w:val="0"/>
        <w:pageBreakBefore w:val="0"/>
        <w:widowControl w:val="0"/>
        <w:kinsoku/>
        <w:wordWrap/>
        <w:overflowPunct/>
        <w:topLinePunct w:val="0"/>
        <w:autoSpaceDE/>
        <w:autoSpaceDN/>
        <w:bidi w:val="0"/>
        <w:adjustRightInd/>
        <w:snapToGrid/>
        <w:spacing w:after="100" w:afterAutospacing="1" w:line="1200" w:lineRule="exact"/>
        <w:ind w:right="-108"/>
        <w:jc w:val="center"/>
        <w:textAlignment w:val="auto"/>
        <w:rPr>
          <w:rFonts w:ascii="仿宋" w:hAnsi="仿宋" w:eastAsia="仿宋"/>
          <w:b/>
          <w:color w:val="000000"/>
          <w:spacing w:val="40"/>
          <w:sz w:val="84"/>
          <w:szCs w:val="84"/>
        </w:rPr>
      </w:pPr>
    </w:p>
    <w:p w14:paraId="5597C0CB">
      <w:pPr>
        <w:keepNext w:val="0"/>
        <w:keepLines w:val="0"/>
        <w:pageBreakBefore w:val="0"/>
        <w:widowControl w:val="0"/>
        <w:kinsoku/>
        <w:wordWrap/>
        <w:overflowPunct/>
        <w:topLinePunct w:val="0"/>
        <w:autoSpaceDE/>
        <w:autoSpaceDN/>
        <w:bidi w:val="0"/>
        <w:adjustRightInd/>
        <w:snapToGrid/>
        <w:spacing w:after="100" w:afterAutospacing="1" w:line="1200" w:lineRule="exact"/>
        <w:ind w:right="-108"/>
        <w:jc w:val="center"/>
        <w:textAlignment w:val="auto"/>
        <w:rPr>
          <w:rFonts w:ascii="仿宋" w:hAnsi="仿宋" w:eastAsia="仿宋"/>
          <w:b/>
          <w:color w:val="000000"/>
          <w:spacing w:val="40"/>
          <w:sz w:val="30"/>
          <w:szCs w:val="30"/>
        </w:rPr>
      </w:pPr>
      <w:r>
        <w:rPr>
          <w:rFonts w:hint="eastAsia" w:ascii="仿宋" w:hAnsi="仿宋" w:eastAsia="仿宋"/>
          <w:b/>
          <w:color w:val="000000"/>
          <w:spacing w:val="40"/>
          <w:sz w:val="84"/>
          <w:szCs w:val="84"/>
        </w:rPr>
        <w:t>资</w:t>
      </w:r>
    </w:p>
    <w:p w14:paraId="24D96CAB">
      <w:pPr>
        <w:keepNext w:val="0"/>
        <w:keepLines w:val="0"/>
        <w:pageBreakBefore w:val="0"/>
        <w:widowControl w:val="0"/>
        <w:kinsoku/>
        <w:wordWrap/>
        <w:overflowPunct/>
        <w:topLinePunct w:val="0"/>
        <w:autoSpaceDE/>
        <w:autoSpaceDN/>
        <w:bidi w:val="0"/>
        <w:adjustRightInd/>
        <w:snapToGrid/>
        <w:spacing w:after="100" w:afterAutospacing="1" w:line="1200" w:lineRule="exact"/>
        <w:ind w:right="-108"/>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14:paraId="27AAD940">
      <w:pPr>
        <w:keepNext w:val="0"/>
        <w:keepLines w:val="0"/>
        <w:pageBreakBefore w:val="0"/>
        <w:widowControl w:val="0"/>
        <w:kinsoku/>
        <w:wordWrap/>
        <w:overflowPunct/>
        <w:topLinePunct w:val="0"/>
        <w:autoSpaceDE/>
        <w:autoSpaceDN/>
        <w:bidi w:val="0"/>
        <w:adjustRightInd/>
        <w:snapToGrid/>
        <w:spacing w:after="100" w:afterAutospacing="1" w:line="1200" w:lineRule="exact"/>
        <w:ind w:right="-108"/>
        <w:jc w:val="center"/>
        <w:textAlignment w:val="auto"/>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426B391B">
      <w:pPr>
        <w:keepNext w:val="0"/>
        <w:keepLines w:val="0"/>
        <w:pageBreakBefore w:val="0"/>
        <w:widowControl w:val="0"/>
        <w:kinsoku/>
        <w:wordWrap/>
        <w:overflowPunct/>
        <w:topLinePunct w:val="0"/>
        <w:autoSpaceDE/>
        <w:autoSpaceDN/>
        <w:bidi w:val="0"/>
        <w:adjustRightInd/>
        <w:snapToGrid/>
        <w:spacing w:after="100" w:afterAutospacing="1" w:line="1200" w:lineRule="exact"/>
        <w:ind w:right="-108"/>
        <w:jc w:val="center"/>
        <w:textAlignment w:val="auto"/>
        <w:rPr>
          <w:rFonts w:ascii="仿宋" w:hAnsi="仿宋" w:eastAsia="仿宋"/>
          <w:color w:val="000000"/>
          <w:sz w:val="36"/>
          <w:szCs w:val="36"/>
        </w:rPr>
      </w:pPr>
      <w:r>
        <w:rPr>
          <w:rFonts w:hint="eastAsia" w:ascii="仿宋" w:hAnsi="仿宋" w:eastAsia="仿宋"/>
          <w:b/>
          <w:color w:val="000000"/>
          <w:spacing w:val="40"/>
          <w:sz w:val="84"/>
          <w:szCs w:val="84"/>
        </w:rPr>
        <w:t>件</w:t>
      </w:r>
    </w:p>
    <w:p w14:paraId="76C14BD3">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772BE8CF">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052930F8">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7E0E3441">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6FDCBB31">
      <w:pPr>
        <w:snapToGrid w:val="0"/>
        <w:spacing w:before="50" w:after="50"/>
        <w:rPr>
          <w:rFonts w:ascii="仿宋" w:hAnsi="仿宋" w:eastAsia="仿宋"/>
          <w:sz w:val="30"/>
          <w:szCs w:val="30"/>
        </w:rPr>
      </w:pPr>
    </w:p>
    <w:p w14:paraId="2948B0C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6819D08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6E92FFF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7775EF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4ADF9AF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172213A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4243A4A">
      <w:pPr>
        <w:pStyle w:val="36"/>
        <w:snapToGrid w:val="0"/>
        <w:spacing w:after="120" w:line="460" w:lineRule="exact"/>
        <w:ind w:left="5250" w:firstLine="600" w:firstLineChars="200"/>
        <w:rPr>
          <w:rFonts w:ascii="仿宋" w:hAnsi="仿宋" w:eastAsia="仿宋"/>
          <w:sz w:val="30"/>
          <w:szCs w:val="30"/>
        </w:rPr>
      </w:pPr>
    </w:p>
    <w:p w14:paraId="24262789">
      <w:pPr>
        <w:snapToGrid w:val="0"/>
        <w:spacing w:line="460" w:lineRule="exact"/>
        <w:ind w:firstLine="588" w:firstLineChars="196"/>
        <w:jc w:val="left"/>
        <w:rPr>
          <w:rFonts w:ascii="仿宋" w:hAnsi="仿宋" w:eastAsia="仿宋"/>
          <w:sz w:val="30"/>
          <w:szCs w:val="30"/>
        </w:rPr>
      </w:pPr>
    </w:p>
    <w:p w14:paraId="4AEA4E25">
      <w:pPr>
        <w:widowControl/>
        <w:jc w:val="left"/>
        <w:rPr>
          <w:rFonts w:ascii="仿宋" w:hAnsi="仿宋" w:eastAsia="仿宋"/>
          <w:b/>
          <w:bCs/>
          <w:sz w:val="30"/>
          <w:szCs w:val="30"/>
        </w:rPr>
      </w:pPr>
      <w:r>
        <w:rPr>
          <w:rFonts w:ascii="仿宋" w:hAnsi="仿宋" w:eastAsia="仿宋"/>
          <w:bCs/>
          <w:sz w:val="28"/>
          <w:szCs w:val="28"/>
        </w:rPr>
        <w:br w:type="page"/>
      </w:r>
      <w:r>
        <w:rPr>
          <w:rFonts w:hint="eastAsia" w:ascii="仿宋" w:hAnsi="仿宋" w:eastAsia="仿宋"/>
          <w:b/>
          <w:bCs/>
          <w:sz w:val="30"/>
          <w:szCs w:val="30"/>
        </w:rPr>
        <w:t>▲投标人须知（九）投标无效的情形中“1.投标人未能提供合格的资格文件”包括但不限于下列情形：</w:t>
      </w:r>
    </w:p>
    <w:p w14:paraId="70FFE00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4E7D4CF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59213C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041364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77FD287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22C7670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2E76E15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9015D1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27179A2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728DCCC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0238C25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3F6209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1DC39DD9">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6F3208E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7740F9B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55F9445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3A43B56D">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29494207">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7892FA17">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6313A002">
      <w:pPr>
        <w:pStyle w:val="33"/>
        <w:snapToGrid w:val="0"/>
        <w:spacing w:before="156" w:after="156" w:line="240" w:lineRule="auto"/>
        <w:rPr>
          <w:rFonts w:ascii="仿宋" w:hAnsi="仿宋" w:eastAsia="仿宋"/>
          <w:sz w:val="30"/>
          <w:szCs w:val="30"/>
        </w:rPr>
      </w:pPr>
    </w:p>
    <w:p w14:paraId="6BAC7803">
      <w:pPr>
        <w:pStyle w:val="33"/>
        <w:snapToGrid w:val="0"/>
        <w:spacing w:before="156" w:after="156" w:line="240" w:lineRule="auto"/>
        <w:rPr>
          <w:rFonts w:ascii="仿宋" w:hAnsi="仿宋" w:eastAsia="仿宋"/>
          <w:sz w:val="30"/>
          <w:szCs w:val="30"/>
        </w:rPr>
      </w:pPr>
    </w:p>
    <w:p w14:paraId="279515A5">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5A1A065D">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02676AD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1BACE8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7" w:name="PO_3000002632_PM002"/>
      <w:r>
        <w:rPr>
          <w:rFonts w:hint="eastAsia" w:ascii="仿宋" w:hAnsi="仿宋" w:eastAsia="仿宋"/>
          <w:b/>
          <w:sz w:val="30"/>
          <w:szCs w:val="30"/>
          <w:u w:val="single"/>
        </w:rPr>
        <w:t>浙江开放大学市场监管学院2024年至2027年物业管理服务项目</w:t>
      </w:r>
      <w:bookmarkEnd w:id="37"/>
      <w:r>
        <w:rPr>
          <w:rFonts w:hint="eastAsia" w:ascii="仿宋" w:hAnsi="仿宋" w:eastAsia="仿宋"/>
          <w:sz w:val="30"/>
          <w:szCs w:val="30"/>
          <w:u w:val="single"/>
        </w:rPr>
        <w:t>（编号为</w:t>
      </w:r>
      <w:bookmarkStart w:id="38" w:name="PO_15528_PM001_3"/>
      <w:r>
        <w:rPr>
          <w:rFonts w:hint="eastAsia" w:ascii="仿宋" w:hAnsi="仿宋" w:eastAsia="仿宋"/>
          <w:sz w:val="30"/>
          <w:szCs w:val="30"/>
          <w:u w:val="single"/>
        </w:rPr>
        <w:t>ZZCG2024T-GK-145</w:t>
      </w:r>
      <w:bookmarkEnd w:id="3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5F3DAF4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6BBC67D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01F8215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4C5BDD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2CB469F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668C8ED8">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55D1B27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7E5BA9F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6880434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5508F470">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B153CC7">
      <w:pPr>
        <w:snapToGrid w:val="0"/>
        <w:spacing w:before="156" w:beforeLines="50" w:after="50" w:line="460" w:lineRule="exact"/>
        <w:ind w:right="600" w:firstLine="150" w:firstLineChars="50"/>
        <w:rPr>
          <w:rFonts w:ascii="仿宋" w:hAnsi="仿宋" w:eastAsia="仿宋"/>
          <w:sz w:val="30"/>
          <w:szCs w:val="30"/>
        </w:rPr>
      </w:pPr>
    </w:p>
    <w:p w14:paraId="6037A9DB">
      <w:pPr>
        <w:snapToGrid w:val="0"/>
        <w:spacing w:before="156" w:beforeLines="50" w:after="50" w:line="460" w:lineRule="exact"/>
        <w:ind w:right="600" w:firstLine="150" w:firstLineChars="50"/>
        <w:rPr>
          <w:rFonts w:ascii="仿宋" w:hAnsi="仿宋" w:eastAsia="仿宋"/>
          <w:sz w:val="30"/>
          <w:szCs w:val="30"/>
        </w:rPr>
      </w:pPr>
    </w:p>
    <w:p w14:paraId="06E20BDC">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58F55B3">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7EF79F79">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24045AF6">
      <w:pPr>
        <w:snapToGrid w:val="0"/>
        <w:spacing w:before="156" w:beforeLines="50" w:after="50"/>
        <w:jc w:val="center"/>
        <w:rPr>
          <w:rFonts w:ascii="仿宋" w:hAnsi="仿宋" w:eastAsia="仿宋"/>
          <w:b/>
          <w:sz w:val="30"/>
          <w:szCs w:val="30"/>
        </w:rPr>
      </w:pPr>
    </w:p>
    <w:p w14:paraId="3CDFC66B">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0A201FAC">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9" w:name="PO_3000002632_PM002_1"/>
      <w:r>
        <w:rPr>
          <w:rFonts w:hint="eastAsia" w:ascii="仿宋" w:hAnsi="仿宋" w:eastAsia="仿宋"/>
          <w:b/>
          <w:sz w:val="30"/>
          <w:szCs w:val="30"/>
          <w:u w:val="single"/>
        </w:rPr>
        <w:t>浙江开放大学市场监管学院2024年至2027年物业管理服务项目</w:t>
      </w:r>
      <w:bookmarkEnd w:id="39"/>
      <w:r>
        <w:rPr>
          <w:rFonts w:hint="eastAsia" w:ascii="仿宋" w:hAnsi="仿宋" w:eastAsia="仿宋"/>
          <w:sz w:val="30"/>
          <w:szCs w:val="30"/>
        </w:rPr>
        <w:t xml:space="preserve"> 项目编号：</w:t>
      </w:r>
      <w:bookmarkStart w:id="40" w:name="PO_3000002632_PM001"/>
      <w:r>
        <w:rPr>
          <w:rFonts w:hint="eastAsia" w:ascii="仿宋" w:hAnsi="仿宋" w:eastAsia="仿宋"/>
          <w:b/>
          <w:sz w:val="30"/>
          <w:szCs w:val="30"/>
          <w:u w:val="single"/>
        </w:rPr>
        <w:t>ZZCG2024T-GK-145</w:t>
      </w:r>
      <w:bookmarkEnd w:id="40"/>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323C0DA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FCFF2A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BAA7930">
      <w:pPr>
        <w:snapToGrid w:val="0"/>
        <w:spacing w:before="156" w:beforeLines="50" w:after="50" w:line="460" w:lineRule="exact"/>
        <w:ind w:firstLine="480"/>
        <w:rPr>
          <w:rFonts w:ascii="仿宋" w:hAnsi="仿宋" w:eastAsia="仿宋"/>
          <w:sz w:val="30"/>
          <w:szCs w:val="30"/>
        </w:rPr>
      </w:pPr>
    </w:p>
    <w:p w14:paraId="5F1FDB1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BF3E1C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56F4E1AA">
      <w:pPr>
        <w:snapToGrid w:val="0"/>
        <w:spacing w:before="156" w:beforeLines="50" w:after="50" w:line="460" w:lineRule="exact"/>
        <w:rPr>
          <w:rFonts w:ascii="仿宋" w:hAnsi="仿宋" w:eastAsia="仿宋"/>
          <w:sz w:val="30"/>
          <w:szCs w:val="30"/>
        </w:rPr>
      </w:pPr>
    </w:p>
    <w:p w14:paraId="3CDEE06C">
      <w:pPr>
        <w:snapToGrid w:val="0"/>
        <w:spacing w:before="156" w:beforeLines="50" w:after="50" w:line="460" w:lineRule="exact"/>
        <w:rPr>
          <w:rFonts w:ascii="仿宋" w:hAnsi="仿宋" w:eastAsia="仿宋"/>
          <w:sz w:val="30"/>
          <w:szCs w:val="30"/>
        </w:rPr>
      </w:pPr>
    </w:p>
    <w:p w14:paraId="16C16E7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C191B7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379ADA4">
      <w:pPr>
        <w:snapToGrid w:val="0"/>
        <w:spacing w:before="156" w:beforeLines="50" w:after="50" w:line="460" w:lineRule="exact"/>
        <w:ind w:firstLine="6150" w:firstLineChars="2050"/>
        <w:rPr>
          <w:rFonts w:ascii="仿宋" w:hAnsi="仿宋" w:eastAsia="仿宋"/>
          <w:sz w:val="30"/>
          <w:szCs w:val="30"/>
        </w:rPr>
      </w:pPr>
    </w:p>
    <w:p w14:paraId="2B64C71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19ACC67">
      <w:pPr>
        <w:snapToGrid w:val="0"/>
        <w:spacing w:before="156" w:beforeLines="50" w:after="50" w:line="460" w:lineRule="exact"/>
        <w:rPr>
          <w:rFonts w:ascii="仿宋" w:hAnsi="仿宋" w:eastAsia="仿宋"/>
          <w:sz w:val="30"/>
          <w:szCs w:val="30"/>
        </w:rPr>
      </w:pPr>
    </w:p>
    <w:p w14:paraId="5EDF2639">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1D75B603">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017BEA3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12901417">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610133E1">
      <w:pPr>
        <w:snapToGrid w:val="0"/>
        <w:spacing w:before="156" w:beforeLines="50" w:after="50" w:line="460" w:lineRule="exact"/>
        <w:rPr>
          <w:rFonts w:ascii="仿宋" w:hAnsi="仿宋" w:eastAsia="仿宋"/>
          <w:sz w:val="30"/>
          <w:szCs w:val="30"/>
        </w:rPr>
      </w:pPr>
    </w:p>
    <w:p w14:paraId="01DFD2AA">
      <w:pPr>
        <w:snapToGrid w:val="0"/>
        <w:spacing w:before="156" w:beforeLines="50" w:after="50" w:line="460" w:lineRule="exact"/>
        <w:rPr>
          <w:rFonts w:ascii="仿宋" w:hAnsi="仿宋" w:eastAsia="仿宋"/>
          <w:sz w:val="30"/>
          <w:szCs w:val="30"/>
        </w:rPr>
      </w:pPr>
    </w:p>
    <w:p w14:paraId="53EA158C">
      <w:pPr>
        <w:snapToGrid w:val="0"/>
        <w:spacing w:before="156" w:beforeLines="50" w:after="50" w:line="460" w:lineRule="exact"/>
        <w:rPr>
          <w:rFonts w:ascii="仿宋" w:hAnsi="仿宋" w:eastAsia="仿宋"/>
          <w:sz w:val="30"/>
          <w:szCs w:val="30"/>
        </w:rPr>
      </w:pPr>
    </w:p>
    <w:p w14:paraId="65DAA815">
      <w:pPr>
        <w:snapToGrid w:val="0"/>
        <w:spacing w:before="156" w:beforeLines="50" w:after="50" w:line="460" w:lineRule="exact"/>
        <w:rPr>
          <w:rFonts w:ascii="仿宋" w:hAnsi="仿宋" w:eastAsia="仿宋"/>
          <w:sz w:val="30"/>
          <w:szCs w:val="30"/>
        </w:rPr>
      </w:pPr>
    </w:p>
    <w:p w14:paraId="0A5646A8">
      <w:pPr>
        <w:snapToGrid w:val="0"/>
        <w:spacing w:before="156" w:beforeLines="50" w:after="50" w:line="460" w:lineRule="exact"/>
        <w:rPr>
          <w:rFonts w:ascii="仿宋" w:hAnsi="仿宋" w:eastAsia="仿宋"/>
          <w:sz w:val="30"/>
          <w:szCs w:val="30"/>
        </w:rPr>
      </w:pPr>
    </w:p>
    <w:p w14:paraId="77568888">
      <w:pPr>
        <w:snapToGrid w:val="0"/>
        <w:spacing w:before="156" w:beforeLines="50" w:after="50" w:line="460" w:lineRule="exact"/>
        <w:rPr>
          <w:rFonts w:ascii="仿宋" w:hAnsi="仿宋" w:eastAsia="仿宋"/>
          <w:sz w:val="30"/>
          <w:szCs w:val="30"/>
        </w:rPr>
      </w:pPr>
    </w:p>
    <w:p w14:paraId="0B235D74">
      <w:pPr>
        <w:snapToGrid w:val="0"/>
        <w:spacing w:before="156" w:beforeLines="50" w:after="50" w:line="460" w:lineRule="exact"/>
        <w:rPr>
          <w:rFonts w:ascii="仿宋" w:hAnsi="仿宋" w:eastAsia="仿宋"/>
          <w:sz w:val="30"/>
          <w:szCs w:val="30"/>
        </w:rPr>
      </w:pPr>
    </w:p>
    <w:p w14:paraId="52D6008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5F08A44D">
      <w:pPr>
        <w:widowControl/>
        <w:jc w:val="left"/>
        <w:rPr>
          <w:rFonts w:hAnsi="宋体" w:cs="宋体"/>
          <w:bCs/>
          <w:sz w:val="24"/>
        </w:rPr>
      </w:pPr>
    </w:p>
    <w:p w14:paraId="16C559FF">
      <w:pPr>
        <w:widowControl/>
        <w:jc w:val="left"/>
        <w:rPr>
          <w:rFonts w:hAnsi="宋体" w:cs="宋体"/>
          <w:bCs/>
          <w:sz w:val="24"/>
        </w:rPr>
      </w:pPr>
    </w:p>
    <w:p w14:paraId="7F3855F5">
      <w:pPr>
        <w:widowControl/>
        <w:jc w:val="left"/>
        <w:rPr>
          <w:rFonts w:hAnsi="宋体" w:cs="宋体"/>
          <w:bCs/>
          <w:sz w:val="24"/>
        </w:rPr>
      </w:pPr>
    </w:p>
    <w:p w14:paraId="10226A35">
      <w:pPr>
        <w:snapToGrid w:val="0"/>
        <w:spacing w:before="156" w:beforeLines="50" w:after="50" w:line="460" w:lineRule="exact"/>
        <w:rPr>
          <w:rFonts w:ascii="仿宋" w:hAnsi="仿宋" w:eastAsia="仿宋"/>
          <w:sz w:val="30"/>
          <w:szCs w:val="30"/>
        </w:rPr>
      </w:pPr>
    </w:p>
    <w:p w14:paraId="506BEEF7">
      <w:pPr>
        <w:snapToGrid w:val="0"/>
        <w:spacing w:before="156" w:beforeLines="50" w:after="50" w:line="460" w:lineRule="exact"/>
        <w:rPr>
          <w:rFonts w:ascii="仿宋" w:hAnsi="仿宋" w:eastAsia="仿宋"/>
          <w:sz w:val="30"/>
          <w:szCs w:val="30"/>
        </w:rPr>
      </w:pPr>
    </w:p>
    <w:p w14:paraId="49164468">
      <w:pPr>
        <w:widowControl/>
        <w:jc w:val="left"/>
        <w:rPr>
          <w:rFonts w:hAnsi="宋体" w:cs="宋体"/>
          <w:bCs/>
          <w:sz w:val="24"/>
        </w:rPr>
      </w:pPr>
    </w:p>
    <w:p w14:paraId="4F733784">
      <w:pPr>
        <w:widowControl/>
        <w:jc w:val="left"/>
        <w:rPr>
          <w:rFonts w:hAnsi="宋体" w:cs="宋体"/>
          <w:bCs/>
          <w:sz w:val="24"/>
        </w:rPr>
      </w:pPr>
    </w:p>
    <w:p w14:paraId="08AD7959">
      <w:pPr>
        <w:widowControl/>
        <w:jc w:val="left"/>
        <w:rPr>
          <w:rFonts w:hAnsi="宋体" w:cs="宋体"/>
          <w:bCs/>
          <w:sz w:val="24"/>
        </w:rPr>
      </w:pPr>
    </w:p>
    <w:p w14:paraId="02D5C8EF">
      <w:pPr>
        <w:widowControl/>
        <w:jc w:val="left"/>
        <w:rPr>
          <w:rFonts w:hAnsi="宋体" w:cs="宋体"/>
          <w:bCs/>
          <w:sz w:val="24"/>
        </w:rPr>
      </w:pPr>
    </w:p>
    <w:p w14:paraId="7289543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E054A7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986BF52">
      <w:pPr>
        <w:widowControl/>
        <w:jc w:val="left"/>
        <w:rPr>
          <w:rFonts w:hAnsi="宋体" w:cs="宋体"/>
          <w:bCs/>
          <w:sz w:val="24"/>
        </w:rPr>
      </w:pPr>
    </w:p>
    <w:p w14:paraId="3E507DA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FEA918A">
      <w:pPr>
        <w:tabs>
          <w:tab w:val="left" w:pos="606"/>
        </w:tabs>
        <w:spacing w:line="360" w:lineRule="exact"/>
        <w:rPr>
          <w:rFonts w:hint="eastAsia" w:ascii="仿宋" w:hAnsi="仿宋" w:eastAsia="仿宋"/>
          <w:sz w:val="30"/>
          <w:szCs w:val="30"/>
        </w:rPr>
      </w:pPr>
    </w:p>
    <w:p w14:paraId="081ECF6E">
      <w:pPr>
        <w:tabs>
          <w:tab w:val="left" w:pos="606"/>
        </w:tabs>
        <w:spacing w:line="360" w:lineRule="exact"/>
        <w:rPr>
          <w:rFonts w:hint="eastAsia" w:ascii="仿宋" w:hAnsi="仿宋" w:eastAsia="仿宋"/>
          <w:sz w:val="30"/>
          <w:szCs w:val="30"/>
        </w:rPr>
      </w:pPr>
    </w:p>
    <w:p w14:paraId="758A42D5">
      <w:pPr>
        <w:tabs>
          <w:tab w:val="left" w:pos="606"/>
        </w:tabs>
        <w:spacing w:line="360" w:lineRule="exact"/>
        <w:rPr>
          <w:rFonts w:ascii="仿宋" w:hAnsi="仿宋" w:eastAsia="仿宋"/>
          <w:b/>
          <w:spacing w:val="40"/>
          <w:kern w:val="0"/>
          <w:sz w:val="30"/>
          <w:szCs w:val="30"/>
        </w:rPr>
      </w:pPr>
      <w:r>
        <w:rPr>
          <w:rFonts w:hint="eastAsia" w:ascii="仿宋" w:hAnsi="仿宋" w:eastAsia="仿宋"/>
          <w:sz w:val="30"/>
          <w:szCs w:val="30"/>
        </w:rPr>
        <w:t xml:space="preserve">附件4：           </w:t>
      </w:r>
      <w:r>
        <w:rPr>
          <w:rFonts w:hint="eastAsia" w:ascii="仿宋" w:hAnsi="仿宋" w:eastAsia="仿宋"/>
          <w:b/>
          <w:spacing w:val="40"/>
          <w:kern w:val="0"/>
          <w:sz w:val="30"/>
          <w:szCs w:val="30"/>
        </w:rPr>
        <w:t>联合投标协议书</w:t>
      </w:r>
    </w:p>
    <w:p w14:paraId="5984A821">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116F557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34348C77">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7B8F8D2E">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1" w:name="PO_3000002632_PM001_1"/>
      <w:r>
        <w:rPr>
          <w:rFonts w:hint="eastAsia" w:ascii="仿宋" w:hAnsi="仿宋" w:eastAsia="仿宋"/>
          <w:b/>
          <w:sz w:val="30"/>
          <w:szCs w:val="30"/>
          <w:u w:val="single"/>
        </w:rPr>
        <w:t>ZZCG2024T-GK-145</w:t>
      </w:r>
      <w:bookmarkEnd w:id="41"/>
      <w:r>
        <w:rPr>
          <w:rFonts w:hint="eastAsia" w:ascii="仿宋" w:hAnsi="仿宋" w:eastAsia="仿宋"/>
          <w:sz w:val="30"/>
          <w:szCs w:val="30"/>
        </w:rPr>
        <w:t>的招标活动联合进行投标之事宜，达成如下协议：</w:t>
      </w:r>
    </w:p>
    <w:p w14:paraId="128369E2">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6BFBE094">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9232A6C">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9E54C1C">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6968065C">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0A3950F4">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44BECAF">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4E0DCC8D">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7096FA5A">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75CDFF9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1"/>
        <w:tblW w:w="8530" w:type="dxa"/>
        <w:jc w:val="center"/>
        <w:tblLayout w:type="fixed"/>
        <w:tblCellMar>
          <w:top w:w="0" w:type="dxa"/>
          <w:left w:w="108" w:type="dxa"/>
          <w:bottom w:w="0" w:type="dxa"/>
          <w:right w:w="108" w:type="dxa"/>
        </w:tblCellMar>
      </w:tblPr>
      <w:tblGrid>
        <w:gridCol w:w="4265"/>
        <w:gridCol w:w="4265"/>
      </w:tblGrid>
      <w:tr w14:paraId="113C04C9">
        <w:tblPrEx>
          <w:tblCellMar>
            <w:top w:w="0" w:type="dxa"/>
            <w:left w:w="108" w:type="dxa"/>
            <w:bottom w:w="0" w:type="dxa"/>
            <w:right w:w="108" w:type="dxa"/>
          </w:tblCellMar>
        </w:tblPrEx>
        <w:trPr>
          <w:jc w:val="center"/>
        </w:trPr>
        <w:tc>
          <w:tcPr>
            <w:tcW w:w="4264" w:type="dxa"/>
            <w:noWrap w:val="0"/>
            <w:vAlign w:val="top"/>
          </w:tcPr>
          <w:p w14:paraId="4D616EC9">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9E6B512">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3802600">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14:paraId="5297409E">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D9B89CB">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EC4A2B6">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111A2D6">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2ABA812F">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60D6169F">
      <w:pPr>
        <w:pStyle w:val="18"/>
        <w:overflowPunct w:val="0"/>
        <w:spacing w:line="460" w:lineRule="exact"/>
        <w:rPr>
          <w:rFonts w:ascii="仿宋" w:hAnsi="仿宋" w:eastAsia="仿宋"/>
          <w:sz w:val="30"/>
          <w:szCs w:val="30"/>
        </w:rPr>
      </w:pPr>
    </w:p>
    <w:p w14:paraId="50790C4D">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A4F564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62F655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42B2447">
      <w:pPr>
        <w:pStyle w:val="18"/>
        <w:overflowPunct w:val="0"/>
        <w:spacing w:line="460" w:lineRule="exact"/>
        <w:rPr>
          <w:rFonts w:ascii="仿宋" w:hAnsi="仿宋" w:eastAsia="仿宋"/>
          <w:sz w:val="30"/>
          <w:szCs w:val="30"/>
        </w:rPr>
      </w:pPr>
    </w:p>
    <w:p w14:paraId="7AA25A6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4A539B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9321065">
      <w:pPr>
        <w:tabs>
          <w:tab w:val="left" w:pos="606"/>
        </w:tabs>
        <w:spacing w:line="460" w:lineRule="exact"/>
        <w:rPr>
          <w:rFonts w:ascii="仿宋" w:hAnsi="仿宋" w:eastAsia="仿宋"/>
          <w:spacing w:val="20"/>
          <w:sz w:val="30"/>
          <w:szCs w:val="30"/>
        </w:rPr>
      </w:pPr>
    </w:p>
    <w:p w14:paraId="1B9262B3">
      <w:pPr>
        <w:tabs>
          <w:tab w:val="left" w:pos="606"/>
        </w:tabs>
        <w:spacing w:line="460" w:lineRule="exact"/>
        <w:rPr>
          <w:rFonts w:ascii="仿宋" w:hAnsi="仿宋" w:eastAsia="仿宋"/>
          <w:spacing w:val="20"/>
          <w:sz w:val="30"/>
          <w:szCs w:val="30"/>
        </w:rPr>
      </w:pPr>
    </w:p>
    <w:tbl>
      <w:tblPr>
        <w:tblStyle w:val="61"/>
        <w:tblW w:w="8530" w:type="dxa"/>
        <w:jc w:val="center"/>
        <w:tblLayout w:type="fixed"/>
        <w:tblCellMar>
          <w:top w:w="0" w:type="dxa"/>
          <w:left w:w="108" w:type="dxa"/>
          <w:bottom w:w="0" w:type="dxa"/>
          <w:right w:w="108" w:type="dxa"/>
        </w:tblCellMar>
      </w:tblPr>
      <w:tblGrid>
        <w:gridCol w:w="4265"/>
        <w:gridCol w:w="4265"/>
      </w:tblGrid>
      <w:tr w14:paraId="15138238">
        <w:tblPrEx>
          <w:tblCellMar>
            <w:top w:w="0" w:type="dxa"/>
            <w:left w:w="108" w:type="dxa"/>
            <w:bottom w:w="0" w:type="dxa"/>
            <w:right w:w="108" w:type="dxa"/>
          </w:tblCellMar>
        </w:tblPrEx>
        <w:trPr>
          <w:jc w:val="center"/>
        </w:trPr>
        <w:tc>
          <w:tcPr>
            <w:tcW w:w="4264" w:type="dxa"/>
            <w:noWrap w:val="0"/>
            <w:vAlign w:val="top"/>
          </w:tcPr>
          <w:p w14:paraId="360497A4">
            <w:pPr>
              <w:pStyle w:val="18"/>
              <w:overflowPunct w:val="0"/>
              <w:spacing w:line="460" w:lineRule="exact"/>
              <w:ind w:firstLine="0"/>
              <w:rPr>
                <w:rFonts w:ascii="仿宋" w:hAnsi="仿宋" w:eastAsia="仿宋"/>
                <w:sz w:val="30"/>
                <w:szCs w:val="30"/>
              </w:rPr>
            </w:pPr>
          </w:p>
          <w:p w14:paraId="00E2A9AD">
            <w:pPr>
              <w:pStyle w:val="18"/>
              <w:overflowPunct w:val="0"/>
              <w:spacing w:line="460" w:lineRule="exact"/>
              <w:ind w:firstLine="0"/>
              <w:rPr>
                <w:rFonts w:ascii="仿宋" w:hAnsi="仿宋" w:eastAsia="仿宋"/>
                <w:sz w:val="30"/>
                <w:szCs w:val="30"/>
              </w:rPr>
            </w:pPr>
          </w:p>
          <w:p w14:paraId="5F3FEB24">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80C980B">
            <w:pPr>
              <w:pStyle w:val="18"/>
              <w:overflowPunct w:val="0"/>
              <w:spacing w:line="460" w:lineRule="exact"/>
              <w:ind w:firstLine="0"/>
              <w:rPr>
                <w:rFonts w:ascii="仿宋" w:hAnsi="仿宋" w:eastAsia="仿宋"/>
                <w:sz w:val="30"/>
                <w:szCs w:val="30"/>
              </w:rPr>
            </w:pPr>
          </w:p>
          <w:p w14:paraId="0FA1868C">
            <w:pPr>
              <w:pStyle w:val="18"/>
              <w:overflowPunct w:val="0"/>
              <w:spacing w:line="460" w:lineRule="exact"/>
              <w:ind w:firstLine="0"/>
              <w:rPr>
                <w:rFonts w:ascii="仿宋" w:hAnsi="仿宋" w:eastAsia="仿宋"/>
                <w:sz w:val="30"/>
                <w:szCs w:val="30"/>
              </w:rPr>
            </w:pPr>
          </w:p>
          <w:p w14:paraId="228CAE1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C15E3E8">
            <w:pPr>
              <w:pStyle w:val="18"/>
              <w:overflowPunct w:val="0"/>
              <w:spacing w:line="460" w:lineRule="exact"/>
              <w:ind w:firstLine="0"/>
              <w:rPr>
                <w:rFonts w:ascii="仿宋" w:hAnsi="仿宋" w:eastAsia="仿宋"/>
                <w:sz w:val="30"/>
                <w:szCs w:val="30"/>
              </w:rPr>
            </w:pPr>
          </w:p>
          <w:p w14:paraId="419A3F4D">
            <w:pPr>
              <w:pStyle w:val="18"/>
              <w:overflowPunct w:val="0"/>
              <w:spacing w:line="460" w:lineRule="exact"/>
              <w:ind w:firstLine="0"/>
              <w:rPr>
                <w:rFonts w:ascii="仿宋" w:hAnsi="仿宋" w:eastAsia="仿宋"/>
                <w:sz w:val="30"/>
                <w:szCs w:val="30"/>
              </w:rPr>
            </w:pPr>
          </w:p>
          <w:p w14:paraId="0FF6496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14:paraId="29D82E1A">
            <w:pPr>
              <w:pStyle w:val="18"/>
              <w:overflowPunct w:val="0"/>
              <w:spacing w:line="460" w:lineRule="exact"/>
              <w:ind w:firstLine="0"/>
              <w:rPr>
                <w:rFonts w:ascii="仿宋" w:hAnsi="仿宋" w:eastAsia="仿宋"/>
                <w:sz w:val="30"/>
                <w:szCs w:val="30"/>
              </w:rPr>
            </w:pPr>
          </w:p>
          <w:p w14:paraId="2235FDC1">
            <w:pPr>
              <w:pStyle w:val="18"/>
              <w:overflowPunct w:val="0"/>
              <w:spacing w:line="460" w:lineRule="exact"/>
              <w:ind w:firstLine="0"/>
              <w:rPr>
                <w:rFonts w:ascii="仿宋" w:hAnsi="仿宋" w:eastAsia="仿宋"/>
                <w:sz w:val="30"/>
                <w:szCs w:val="30"/>
              </w:rPr>
            </w:pPr>
          </w:p>
          <w:p w14:paraId="76282A1B">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C2CB111">
            <w:pPr>
              <w:pStyle w:val="18"/>
              <w:overflowPunct w:val="0"/>
              <w:spacing w:line="460" w:lineRule="exact"/>
              <w:ind w:firstLine="0"/>
              <w:rPr>
                <w:rFonts w:ascii="仿宋" w:hAnsi="仿宋" w:eastAsia="仿宋"/>
                <w:sz w:val="30"/>
                <w:szCs w:val="30"/>
              </w:rPr>
            </w:pPr>
          </w:p>
          <w:p w14:paraId="398BC0DD">
            <w:pPr>
              <w:pStyle w:val="18"/>
              <w:overflowPunct w:val="0"/>
              <w:spacing w:line="460" w:lineRule="exact"/>
              <w:ind w:firstLine="0"/>
              <w:rPr>
                <w:rFonts w:ascii="仿宋" w:hAnsi="仿宋" w:eastAsia="仿宋"/>
                <w:sz w:val="30"/>
                <w:szCs w:val="30"/>
              </w:rPr>
            </w:pPr>
          </w:p>
          <w:p w14:paraId="0D67358A">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6993A0D">
            <w:pPr>
              <w:pStyle w:val="18"/>
              <w:overflowPunct w:val="0"/>
              <w:spacing w:line="460" w:lineRule="exact"/>
              <w:ind w:firstLine="0"/>
              <w:rPr>
                <w:rFonts w:ascii="仿宋" w:hAnsi="仿宋" w:eastAsia="仿宋"/>
                <w:sz w:val="30"/>
                <w:szCs w:val="30"/>
              </w:rPr>
            </w:pPr>
          </w:p>
          <w:p w14:paraId="3E922A9C">
            <w:pPr>
              <w:pStyle w:val="18"/>
              <w:overflowPunct w:val="0"/>
              <w:spacing w:line="460" w:lineRule="exact"/>
              <w:ind w:firstLine="0"/>
              <w:rPr>
                <w:rFonts w:ascii="仿宋" w:hAnsi="仿宋" w:eastAsia="仿宋"/>
                <w:sz w:val="30"/>
                <w:szCs w:val="30"/>
              </w:rPr>
            </w:pPr>
          </w:p>
          <w:p w14:paraId="6E05CB49">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CF83AA5">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AB9684C">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680253AB">
      <w:pPr>
        <w:pStyle w:val="60"/>
        <w:spacing w:before="156" w:after="156" w:line="400" w:lineRule="exact"/>
      </w:pPr>
    </w:p>
    <w:p w14:paraId="5287D09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119318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70785E6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20351FB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8415B9C">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4E51C956">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CA325C2">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B3736C9">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033E404C">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22BFF4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271DC717">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CDB9EB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094018F">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E30D0C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88013FF">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8D87B3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2D1706A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E275D5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0C38897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5415A8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5D81188">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1CADE00A">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9E3D918">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19AA9DD2">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1E341383">
      <w:pPr>
        <w:snapToGrid w:val="0"/>
        <w:spacing w:line="360" w:lineRule="auto"/>
        <w:rPr>
          <w:rFonts w:ascii="仿宋" w:hAnsi="仿宋" w:eastAsia="仿宋"/>
          <w:sz w:val="28"/>
          <w:szCs w:val="28"/>
        </w:rPr>
      </w:pPr>
    </w:p>
    <w:p w14:paraId="1AE7FB9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7860811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CA90CB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19B2591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2DD67AE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0379779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1E123C6">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0B67A9A3">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330FD686">
      <w:pPr>
        <w:pStyle w:val="3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4BEF260">
      <w:pPr>
        <w:snapToGrid w:val="0"/>
        <w:spacing w:line="360" w:lineRule="auto"/>
        <w:jc w:val="right"/>
        <w:rPr>
          <w:rFonts w:ascii="仿宋" w:hAnsi="仿宋" w:eastAsia="仿宋"/>
          <w:sz w:val="28"/>
          <w:szCs w:val="28"/>
        </w:rPr>
      </w:pPr>
    </w:p>
    <w:p w14:paraId="349909E1">
      <w:pPr>
        <w:widowControl/>
        <w:jc w:val="left"/>
        <w:rPr>
          <w:rFonts w:ascii="仿宋" w:hAnsi="仿宋" w:eastAsia="仿宋"/>
          <w:b/>
          <w:sz w:val="36"/>
          <w:szCs w:val="36"/>
        </w:rPr>
      </w:pPr>
      <w:r>
        <w:rPr>
          <w:rFonts w:hint="eastAsia" w:ascii="仿宋" w:hAnsi="仿宋" w:eastAsia="仿宋"/>
          <w:b/>
          <w:kern w:val="0"/>
          <w:sz w:val="36"/>
          <w:szCs w:val="36"/>
        </w:rPr>
        <w:br w:type="page"/>
      </w:r>
      <w:r>
        <w:rPr>
          <w:rFonts w:hint="eastAsia" w:ascii="仿宋" w:hAnsi="仿宋" w:eastAsia="仿宋"/>
          <w:b/>
          <w:sz w:val="36"/>
          <w:szCs w:val="36"/>
        </w:rPr>
        <w:t>中小企业声明函（工程、服务）</w:t>
      </w:r>
    </w:p>
    <w:p w14:paraId="7109576C">
      <w:pPr>
        <w:snapToGrid w:val="0"/>
        <w:spacing w:line="312" w:lineRule="auto"/>
        <w:ind w:firstLine="560" w:firstLineChars="200"/>
        <w:rPr>
          <w:rFonts w:ascii="仿宋" w:hAnsi="仿宋" w:eastAsia="仿宋"/>
          <w:sz w:val="28"/>
          <w:szCs w:val="28"/>
        </w:rPr>
      </w:pPr>
    </w:p>
    <w:p w14:paraId="13730A0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306E6EA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9BE21C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249F0DA">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088E123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3531203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10585674">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5A3F3E98">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23593A9">
      <w:pPr>
        <w:pStyle w:val="3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A793D99">
      <w:pPr>
        <w:widowControl/>
        <w:jc w:val="left"/>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14:paraId="7D37E595">
      <w:pPr>
        <w:jc w:val="left"/>
        <w:rPr>
          <w:rFonts w:ascii="仿宋" w:hAnsi="仿宋" w:eastAsia="仿宋"/>
        </w:rPr>
      </w:pPr>
      <w:r>
        <w:rPr>
          <w:rFonts w:hint="eastAsia" w:ascii="仿宋" w:hAnsi="仿宋" w:eastAsia="仿宋"/>
          <w:sz w:val="30"/>
          <w:szCs w:val="30"/>
        </w:rPr>
        <w:t>附件8：</w:t>
      </w:r>
    </w:p>
    <w:p w14:paraId="484BD1B6">
      <w:pPr>
        <w:rPr>
          <w:rFonts w:ascii="仿宋" w:hAnsi="仿宋" w:eastAsia="仿宋"/>
        </w:rPr>
      </w:pPr>
    </w:p>
    <w:p w14:paraId="0F1220D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60ECE50E">
      <w:pPr>
        <w:spacing w:line="588" w:lineRule="exact"/>
        <w:rPr>
          <w:rFonts w:ascii="仿宋_GB2312" w:eastAsia="仿宋_GB2312"/>
          <w:b/>
          <w:spacing w:val="6"/>
          <w:sz w:val="30"/>
          <w:szCs w:val="30"/>
        </w:rPr>
      </w:pPr>
    </w:p>
    <w:p w14:paraId="2ABD0D3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F7BF2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6449B6B">
      <w:pPr>
        <w:snapToGrid w:val="0"/>
        <w:spacing w:line="360" w:lineRule="auto"/>
        <w:ind w:firstLine="560" w:firstLineChars="200"/>
        <w:rPr>
          <w:rFonts w:ascii="仿宋" w:hAnsi="仿宋" w:eastAsia="仿宋"/>
          <w:sz w:val="28"/>
          <w:szCs w:val="28"/>
        </w:rPr>
      </w:pPr>
    </w:p>
    <w:p w14:paraId="42826088">
      <w:pPr>
        <w:spacing w:line="588" w:lineRule="exact"/>
        <w:ind w:firstLine="624" w:firstLineChars="200"/>
        <w:rPr>
          <w:rFonts w:ascii="仿宋_GB2312" w:eastAsia="仿宋_GB2312"/>
          <w:spacing w:val="6"/>
          <w:sz w:val="30"/>
          <w:szCs w:val="30"/>
        </w:rPr>
      </w:pPr>
    </w:p>
    <w:p w14:paraId="1D70EA92">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76007DAA">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1F91632A">
      <w:pPr>
        <w:wordWrap w:val="0"/>
        <w:snapToGrid w:val="0"/>
        <w:spacing w:line="360" w:lineRule="auto"/>
        <w:ind w:firstLine="560" w:firstLineChars="200"/>
        <w:jc w:val="right"/>
        <w:rPr>
          <w:rFonts w:ascii="仿宋" w:hAnsi="仿宋" w:eastAsia="仿宋"/>
          <w:color w:val="000000"/>
          <w:sz w:val="28"/>
          <w:szCs w:val="28"/>
          <w:u w:val="single"/>
        </w:rPr>
      </w:pPr>
    </w:p>
    <w:p w14:paraId="0D253E83">
      <w:pPr>
        <w:rPr>
          <w:color w:val="000000"/>
        </w:rPr>
      </w:pPr>
    </w:p>
    <w:p w14:paraId="65B6FA6B">
      <w:pPr>
        <w:rPr>
          <w:color w:val="000000"/>
        </w:rPr>
      </w:pPr>
    </w:p>
    <w:p w14:paraId="282D3200">
      <w:pPr>
        <w:widowControl/>
        <w:jc w:val="left"/>
        <w:rPr>
          <w:rFonts w:ascii="仿宋" w:hAnsi="仿宋" w:eastAsia="仿宋"/>
          <w:color w:val="000000"/>
          <w:sz w:val="30"/>
          <w:szCs w:val="30"/>
        </w:rPr>
      </w:pPr>
    </w:p>
    <w:p w14:paraId="68FEF9B9">
      <w:pPr>
        <w:widowControl/>
        <w:jc w:val="left"/>
        <w:rPr>
          <w:rFonts w:ascii="仿宋" w:hAnsi="仿宋" w:eastAsia="仿宋"/>
          <w:b/>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14:paraId="30A4362D">
      <w:pPr>
        <w:spacing w:before="240" w:beforeLines="100" w:line="240" w:lineRule="atLeast"/>
        <w:jc w:val="center"/>
        <w:rPr>
          <w:rFonts w:hint="eastAsia" w:ascii="仿宋" w:hAnsi="仿宋" w:eastAsia="仿宋"/>
          <w:b/>
          <w:color w:val="000000"/>
          <w:spacing w:val="40"/>
          <w:sz w:val="44"/>
          <w:szCs w:val="44"/>
        </w:rPr>
      </w:pPr>
      <w:bookmarkStart w:id="42" w:name="PO_1000000445_PM002"/>
      <w:r>
        <w:rPr>
          <w:rFonts w:hint="eastAsia" w:ascii="仿宋" w:hAnsi="仿宋" w:eastAsia="仿宋"/>
          <w:b/>
          <w:color w:val="000000"/>
          <w:spacing w:val="40"/>
          <w:sz w:val="44"/>
          <w:szCs w:val="44"/>
        </w:rPr>
        <w:t>浙江开放大学市场监管学院2024年至2027年物业管理服务项目</w:t>
      </w:r>
      <w:bookmarkEnd w:id="42"/>
    </w:p>
    <w:p w14:paraId="7E806CC0">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3" w:name="PO_15528_PM001_4"/>
      <w:r>
        <w:rPr>
          <w:rFonts w:hint="eastAsia" w:ascii="仿宋" w:hAnsi="仿宋" w:eastAsia="仿宋"/>
          <w:color w:val="000000"/>
          <w:sz w:val="36"/>
          <w:szCs w:val="36"/>
        </w:rPr>
        <w:t>ZZCG2024T-GK-145</w:t>
      </w:r>
      <w:bookmarkEnd w:id="43"/>
      <w:r>
        <w:rPr>
          <w:rFonts w:hint="eastAsia" w:ascii="仿宋" w:hAnsi="仿宋" w:eastAsia="仿宋"/>
          <w:color w:val="000000"/>
          <w:sz w:val="36"/>
          <w:szCs w:val="36"/>
        </w:rPr>
        <w:t>（标项  ）</w:t>
      </w:r>
    </w:p>
    <w:p w14:paraId="52A6BC2F">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2A0EDECD">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7E4E453B">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35CBCB56">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0FD99B0C">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41F3C452">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73021595">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64A15600">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24BE2D0F">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76D72C57">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7F6D5221">
      <w:pPr>
        <w:snapToGrid w:val="0"/>
        <w:spacing w:before="50" w:after="50"/>
        <w:rPr>
          <w:rFonts w:ascii="仿宋" w:hAnsi="仿宋" w:eastAsia="仿宋"/>
          <w:color w:val="000000"/>
          <w:sz w:val="30"/>
          <w:szCs w:val="30"/>
        </w:rPr>
      </w:pPr>
    </w:p>
    <w:p w14:paraId="335E2423">
      <w:pPr>
        <w:snapToGrid w:val="0"/>
        <w:spacing w:before="50" w:after="50"/>
        <w:rPr>
          <w:rFonts w:ascii="仿宋" w:hAnsi="仿宋" w:eastAsia="仿宋"/>
          <w:color w:val="000000"/>
          <w:sz w:val="30"/>
          <w:szCs w:val="30"/>
        </w:rPr>
      </w:pPr>
    </w:p>
    <w:p w14:paraId="5A37F5A5">
      <w:pPr>
        <w:snapToGrid w:val="0"/>
        <w:spacing w:before="50" w:after="50"/>
        <w:rPr>
          <w:rFonts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3EAE9BC8">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14:paraId="35ACF4FC">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14:paraId="06479106">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14:paraId="482E08FC">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14:paraId="159817BB">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14:paraId="61BE6871">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14:paraId="122C6306">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14:paraId="55D50D4C">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14:paraId="78C55CC0">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14:paraId="1673FE70">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14:paraId="5A008F3E">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14:paraId="5A659BEA">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14:paraId="2323510D">
      <w:pPr>
        <w:snapToGrid w:val="0"/>
        <w:spacing w:before="50" w:after="120" w:afterLines="50"/>
        <w:jc w:val="left"/>
        <w:rPr>
          <w:rFonts w:ascii="仿宋" w:hAnsi="仿宋" w:eastAsia="仿宋"/>
          <w:color w:val="000000"/>
          <w:sz w:val="30"/>
          <w:szCs w:val="30"/>
        </w:rPr>
      </w:pPr>
    </w:p>
    <w:p w14:paraId="2C67F6A6">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14:paraId="0A057180">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0AFD0449">
      <w:pPr>
        <w:snapToGrid w:val="0"/>
        <w:spacing w:before="50"/>
        <w:jc w:val="center"/>
        <w:rPr>
          <w:rFonts w:ascii="仿宋" w:hAnsi="仿宋" w:eastAsia="仿宋"/>
          <w:b/>
          <w:color w:val="000000"/>
          <w:sz w:val="32"/>
          <w:szCs w:val="32"/>
        </w:rPr>
      </w:pPr>
    </w:p>
    <w:p w14:paraId="46A34D7F">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1"/>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6D59D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14:paraId="2D0D2415">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4C4F692">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A2E27F9">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14:paraId="300B3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494B9334">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202EC7E5">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9B6C94D">
            <w:pPr>
              <w:snapToGrid w:val="0"/>
              <w:spacing w:before="120" w:beforeLines="50"/>
              <w:rPr>
                <w:rFonts w:ascii="仿宋" w:hAnsi="仿宋" w:eastAsia="仿宋"/>
                <w:color w:val="000000"/>
                <w:sz w:val="30"/>
                <w:szCs w:val="30"/>
              </w:rPr>
            </w:pPr>
          </w:p>
        </w:tc>
      </w:tr>
      <w:tr w14:paraId="0EA2A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1EB8C28">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37A63C9A">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066FF75">
            <w:pPr>
              <w:snapToGrid w:val="0"/>
              <w:spacing w:before="120" w:beforeLines="50"/>
              <w:ind w:left="43"/>
              <w:rPr>
                <w:rFonts w:ascii="仿宋" w:hAnsi="仿宋" w:eastAsia="仿宋"/>
                <w:color w:val="000000"/>
                <w:sz w:val="30"/>
                <w:szCs w:val="30"/>
              </w:rPr>
            </w:pPr>
          </w:p>
        </w:tc>
      </w:tr>
      <w:tr w14:paraId="2E33B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32BFEA6E">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F4E941B">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E8C2227">
            <w:pPr>
              <w:snapToGrid w:val="0"/>
              <w:spacing w:before="120" w:beforeLines="50"/>
              <w:ind w:left="43"/>
              <w:rPr>
                <w:rFonts w:ascii="仿宋" w:hAnsi="仿宋" w:eastAsia="仿宋"/>
                <w:color w:val="000000"/>
                <w:sz w:val="30"/>
                <w:szCs w:val="30"/>
              </w:rPr>
            </w:pPr>
          </w:p>
        </w:tc>
      </w:tr>
      <w:tr w14:paraId="06D43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443F9616">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D78A7B1">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B28C599">
            <w:pPr>
              <w:snapToGrid w:val="0"/>
              <w:spacing w:before="120" w:beforeLines="50"/>
              <w:ind w:left="43"/>
              <w:rPr>
                <w:rFonts w:ascii="仿宋" w:hAnsi="仿宋" w:eastAsia="仿宋"/>
                <w:color w:val="000000"/>
                <w:sz w:val="30"/>
                <w:szCs w:val="30"/>
              </w:rPr>
            </w:pPr>
          </w:p>
        </w:tc>
      </w:tr>
      <w:tr w14:paraId="28CE6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2D1D01E1">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710AA43">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41A8E96">
            <w:pPr>
              <w:snapToGrid w:val="0"/>
              <w:spacing w:before="120" w:beforeLines="50"/>
              <w:rPr>
                <w:rFonts w:ascii="仿宋" w:hAnsi="仿宋" w:eastAsia="仿宋"/>
                <w:color w:val="000000"/>
                <w:sz w:val="30"/>
                <w:szCs w:val="30"/>
              </w:rPr>
            </w:pPr>
          </w:p>
        </w:tc>
      </w:tr>
      <w:tr w14:paraId="6A0A3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318F1C0D">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81193A3">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450B2E">
            <w:pPr>
              <w:snapToGrid w:val="0"/>
              <w:spacing w:before="120" w:beforeLines="50"/>
              <w:rPr>
                <w:rFonts w:ascii="仿宋" w:hAnsi="仿宋" w:eastAsia="仿宋"/>
                <w:color w:val="000000"/>
                <w:sz w:val="30"/>
                <w:szCs w:val="30"/>
              </w:rPr>
            </w:pPr>
          </w:p>
        </w:tc>
      </w:tr>
      <w:tr w14:paraId="2AFFE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75006A8E">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1A44AF3">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DBE1C2B">
            <w:pPr>
              <w:snapToGrid w:val="0"/>
              <w:spacing w:before="120" w:beforeLines="50"/>
              <w:rPr>
                <w:rFonts w:ascii="仿宋" w:hAnsi="仿宋" w:eastAsia="仿宋"/>
                <w:color w:val="000000"/>
                <w:sz w:val="30"/>
                <w:szCs w:val="30"/>
              </w:rPr>
            </w:pPr>
          </w:p>
        </w:tc>
      </w:tr>
      <w:tr w14:paraId="26E31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309DB56">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BE4CD54">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DD34EBF">
            <w:pPr>
              <w:snapToGrid w:val="0"/>
              <w:spacing w:before="120" w:beforeLines="50"/>
              <w:rPr>
                <w:rFonts w:ascii="仿宋" w:hAnsi="仿宋" w:eastAsia="仿宋"/>
                <w:color w:val="000000"/>
                <w:sz w:val="30"/>
                <w:szCs w:val="30"/>
              </w:rPr>
            </w:pPr>
          </w:p>
        </w:tc>
      </w:tr>
      <w:tr w14:paraId="0E125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0A8AD8CC">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F498E86">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4E54D61">
            <w:pPr>
              <w:snapToGrid w:val="0"/>
              <w:spacing w:before="120" w:beforeLines="50"/>
              <w:rPr>
                <w:rFonts w:ascii="仿宋" w:hAnsi="仿宋" w:eastAsia="仿宋"/>
                <w:color w:val="000000"/>
                <w:sz w:val="30"/>
                <w:szCs w:val="30"/>
              </w:rPr>
            </w:pPr>
          </w:p>
        </w:tc>
      </w:tr>
    </w:tbl>
    <w:p w14:paraId="7FFA088D">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0E5B0369">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14:paraId="37BA2EEA">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0B1B2591">
      <w:pPr>
        <w:snapToGrid w:val="0"/>
        <w:spacing w:before="50" w:after="120" w:afterLines="50"/>
        <w:rPr>
          <w:rFonts w:ascii="仿宋" w:hAnsi="仿宋" w:eastAsia="仿宋"/>
          <w:b/>
          <w:color w:val="000000"/>
          <w:spacing w:val="40"/>
          <w:kern w:val="0"/>
          <w:sz w:val="36"/>
          <w:szCs w:val="36"/>
        </w:rPr>
      </w:pPr>
    </w:p>
    <w:p w14:paraId="0394980E">
      <w:pPr>
        <w:pStyle w:val="19"/>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14:paraId="5847F528">
      <w:pPr>
        <w:pStyle w:val="19"/>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61"/>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601A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B2BBBBF">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8D27916">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A8864A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5FE33A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14:paraId="2DF7E717">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111E496C">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14:paraId="7B8BBE6C">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B7E8FD7">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96E60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14:paraId="03D17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3112C92">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E0F129D">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F5F9ED5">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54D601F">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B673530">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78172DF0">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A89BB7">
            <w:pPr>
              <w:snapToGrid w:val="0"/>
              <w:spacing w:before="50" w:after="50"/>
              <w:jc w:val="center"/>
              <w:rPr>
                <w:rFonts w:ascii="仿宋" w:hAnsi="仿宋" w:eastAsia="仿宋"/>
                <w:color w:val="000000"/>
                <w:sz w:val="30"/>
                <w:szCs w:val="30"/>
              </w:rPr>
            </w:pPr>
          </w:p>
        </w:tc>
      </w:tr>
      <w:tr w14:paraId="7446C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953EF00">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2BA5F42">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CC5A904">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F154094">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51537DA">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6176A3B">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E5E193">
            <w:pPr>
              <w:snapToGrid w:val="0"/>
              <w:spacing w:before="50" w:after="50"/>
              <w:jc w:val="center"/>
              <w:rPr>
                <w:rFonts w:ascii="仿宋" w:hAnsi="仿宋" w:eastAsia="仿宋"/>
                <w:color w:val="000000"/>
                <w:sz w:val="30"/>
                <w:szCs w:val="30"/>
              </w:rPr>
            </w:pPr>
          </w:p>
        </w:tc>
      </w:tr>
    </w:tbl>
    <w:p w14:paraId="24803514">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61"/>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DEBD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6533491">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D23E53E">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788EF0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50219CD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14:paraId="78A4E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2996981">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A6BCD6F">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9C274F4">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4F744CB">
            <w:pPr>
              <w:snapToGrid w:val="0"/>
              <w:spacing w:before="50" w:after="50"/>
              <w:jc w:val="center"/>
              <w:rPr>
                <w:rFonts w:ascii="仿宋" w:hAnsi="仿宋" w:eastAsia="仿宋"/>
                <w:color w:val="000000"/>
                <w:sz w:val="30"/>
                <w:szCs w:val="30"/>
              </w:rPr>
            </w:pPr>
          </w:p>
        </w:tc>
      </w:tr>
      <w:tr w14:paraId="66965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B0BCEFD">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7C4C36E8">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79988146">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65E932B">
            <w:pPr>
              <w:snapToGrid w:val="0"/>
              <w:spacing w:before="50" w:after="50"/>
              <w:jc w:val="center"/>
              <w:rPr>
                <w:rFonts w:ascii="仿宋" w:hAnsi="仿宋" w:eastAsia="仿宋"/>
                <w:color w:val="000000"/>
                <w:sz w:val="30"/>
                <w:szCs w:val="30"/>
              </w:rPr>
            </w:pPr>
          </w:p>
        </w:tc>
      </w:tr>
    </w:tbl>
    <w:p w14:paraId="49894CBB">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624A8F80">
      <w:pPr>
        <w:snapToGrid w:val="0"/>
        <w:spacing w:before="120" w:beforeLines="50"/>
        <w:rPr>
          <w:rFonts w:ascii="仿宋" w:hAnsi="仿宋" w:eastAsia="仿宋"/>
          <w:color w:val="000000"/>
          <w:sz w:val="30"/>
          <w:szCs w:val="30"/>
        </w:rPr>
      </w:pPr>
    </w:p>
    <w:p w14:paraId="16672895">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02DB90F3">
      <w:pPr>
        <w:snapToGrid w:val="0"/>
        <w:spacing w:before="50" w:after="50"/>
        <w:rPr>
          <w:rFonts w:ascii="仿宋" w:hAnsi="仿宋" w:eastAsia="仿宋"/>
          <w:color w:val="000000"/>
          <w:spacing w:val="20"/>
          <w:sz w:val="30"/>
          <w:szCs w:val="30"/>
        </w:rPr>
      </w:pPr>
    </w:p>
    <w:p w14:paraId="2160280C">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14:paraId="661D85C0">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2C914891">
      <w:pPr>
        <w:snapToGrid w:val="0"/>
        <w:spacing w:before="50" w:after="120" w:afterLines="50"/>
        <w:rPr>
          <w:rFonts w:ascii="仿宋" w:hAnsi="仿宋" w:eastAsia="仿宋"/>
          <w:b/>
          <w:color w:val="000000"/>
          <w:sz w:val="32"/>
          <w:szCs w:val="32"/>
        </w:rPr>
      </w:pPr>
    </w:p>
    <w:p w14:paraId="656627A5">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1"/>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C103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066E2DF4">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79485E04">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14:paraId="22DCF9EF">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14:paraId="3C6E6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0F442EF">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7F8358C">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103ADD44">
            <w:pPr>
              <w:pStyle w:val="33"/>
              <w:snapToGrid w:val="0"/>
              <w:spacing w:before="120" w:after="120" w:line="240" w:lineRule="auto"/>
              <w:outlineLvl w:val="0"/>
              <w:rPr>
                <w:rFonts w:ascii="仿宋" w:hAnsi="仿宋" w:eastAsia="仿宋"/>
                <w:color w:val="000000"/>
                <w:sz w:val="30"/>
                <w:szCs w:val="30"/>
              </w:rPr>
            </w:pPr>
          </w:p>
        </w:tc>
      </w:tr>
      <w:tr w14:paraId="217C5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7E05AB18">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3AA66D50">
            <w:pPr>
              <w:pStyle w:val="33"/>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53525C27">
            <w:pPr>
              <w:pStyle w:val="33"/>
              <w:snapToGrid w:val="0"/>
              <w:spacing w:before="120" w:after="120" w:line="240" w:lineRule="auto"/>
              <w:rPr>
                <w:rFonts w:ascii="仿宋" w:hAnsi="仿宋" w:eastAsia="仿宋"/>
                <w:color w:val="000000"/>
                <w:sz w:val="30"/>
                <w:szCs w:val="30"/>
              </w:rPr>
            </w:pPr>
          </w:p>
        </w:tc>
      </w:tr>
      <w:tr w14:paraId="488A1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665299E8">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05A9B543">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2E3B88B0">
            <w:pPr>
              <w:pStyle w:val="33"/>
              <w:snapToGrid w:val="0"/>
              <w:spacing w:before="120" w:after="120" w:line="240" w:lineRule="auto"/>
              <w:outlineLvl w:val="0"/>
              <w:rPr>
                <w:rFonts w:ascii="仿宋" w:hAnsi="仿宋" w:eastAsia="仿宋"/>
                <w:color w:val="000000"/>
                <w:sz w:val="30"/>
                <w:szCs w:val="30"/>
              </w:rPr>
            </w:pPr>
          </w:p>
        </w:tc>
      </w:tr>
      <w:tr w14:paraId="10197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02EE297D">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5C87442">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noWrap w:val="0"/>
            <w:vAlign w:val="top"/>
          </w:tcPr>
          <w:p w14:paraId="1A707A15">
            <w:pPr>
              <w:pStyle w:val="33"/>
              <w:snapToGrid w:val="0"/>
              <w:spacing w:before="120" w:after="120" w:line="240" w:lineRule="auto"/>
              <w:outlineLvl w:val="0"/>
              <w:rPr>
                <w:rFonts w:ascii="仿宋" w:hAnsi="仿宋" w:eastAsia="仿宋"/>
                <w:color w:val="000000"/>
                <w:sz w:val="30"/>
                <w:szCs w:val="30"/>
              </w:rPr>
            </w:pPr>
          </w:p>
        </w:tc>
      </w:tr>
      <w:tr w14:paraId="7A594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6A93B5D0">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4B169A2C">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7E83D293">
            <w:pPr>
              <w:pStyle w:val="33"/>
              <w:snapToGrid w:val="0"/>
              <w:spacing w:before="120" w:after="120" w:line="240" w:lineRule="auto"/>
              <w:outlineLvl w:val="0"/>
              <w:rPr>
                <w:rFonts w:ascii="仿宋" w:hAnsi="仿宋" w:eastAsia="仿宋"/>
                <w:color w:val="000000"/>
                <w:sz w:val="30"/>
                <w:szCs w:val="30"/>
              </w:rPr>
            </w:pPr>
          </w:p>
        </w:tc>
      </w:tr>
      <w:tr w14:paraId="32734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C288E1A">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4FA85568">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39633AEB">
            <w:pPr>
              <w:pStyle w:val="33"/>
              <w:snapToGrid w:val="0"/>
              <w:spacing w:before="120" w:after="120" w:line="240" w:lineRule="auto"/>
              <w:outlineLvl w:val="0"/>
              <w:rPr>
                <w:rFonts w:ascii="仿宋" w:hAnsi="仿宋" w:eastAsia="仿宋"/>
                <w:color w:val="000000"/>
                <w:sz w:val="30"/>
                <w:szCs w:val="30"/>
              </w:rPr>
            </w:pPr>
          </w:p>
        </w:tc>
      </w:tr>
    </w:tbl>
    <w:p w14:paraId="70C56779">
      <w:pPr>
        <w:pStyle w:val="25"/>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14:paraId="0B9FF96B">
      <w:pPr>
        <w:snapToGrid w:val="0"/>
        <w:spacing w:before="50" w:after="50"/>
        <w:rPr>
          <w:rFonts w:ascii="仿宋" w:hAnsi="仿宋" w:eastAsia="仿宋"/>
          <w:color w:val="000000"/>
          <w:spacing w:val="20"/>
          <w:sz w:val="30"/>
          <w:szCs w:val="30"/>
        </w:rPr>
      </w:pPr>
    </w:p>
    <w:p w14:paraId="3CCD7CA9">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14:paraId="566A772A">
      <w:pPr>
        <w:snapToGrid w:val="0"/>
        <w:spacing w:before="50" w:after="120" w:afterLines="50"/>
        <w:jc w:val="left"/>
        <w:rPr>
          <w:rFonts w:ascii="仿宋" w:hAnsi="仿宋" w:eastAsia="仿宋"/>
          <w:color w:val="000000"/>
          <w:sz w:val="30"/>
          <w:szCs w:val="30"/>
        </w:rPr>
      </w:pPr>
    </w:p>
    <w:p w14:paraId="4630C2B3">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494E9456">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02C4ACE6">
      <w:pPr>
        <w:snapToGrid w:val="0"/>
        <w:spacing w:before="120" w:beforeLines="50" w:after="50"/>
        <w:rPr>
          <w:rFonts w:ascii="仿宋" w:hAnsi="仿宋" w:eastAsia="仿宋"/>
          <w:b/>
          <w:color w:val="000000"/>
          <w:sz w:val="30"/>
          <w:szCs w:val="30"/>
        </w:rPr>
      </w:pPr>
    </w:p>
    <w:p w14:paraId="7782C426">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1"/>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01086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5D284749">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C372076">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B6ABDAC">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14:paraId="533F33AA">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EB8643">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14:paraId="38CD1D68">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0E96D11">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97F1733">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14:paraId="4B60A4A1">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14:paraId="1666F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52AABC3">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DDC33F9">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1AEDF3B">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BFDA3E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EA9C60D">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A86E4FA">
            <w:pPr>
              <w:snapToGrid w:val="0"/>
              <w:spacing w:before="120" w:beforeLines="50" w:after="50" w:line="460" w:lineRule="exact"/>
              <w:rPr>
                <w:rFonts w:ascii="仿宋" w:hAnsi="仿宋" w:eastAsia="仿宋"/>
                <w:b/>
                <w:bCs/>
                <w:color w:val="000000"/>
                <w:kern w:val="0"/>
                <w:sz w:val="30"/>
                <w:szCs w:val="30"/>
              </w:rPr>
            </w:pPr>
          </w:p>
        </w:tc>
      </w:tr>
      <w:tr w14:paraId="2ED98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F94FF2B">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B7ECAAC">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90144F8">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E1014E6">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BABFED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577464">
            <w:pPr>
              <w:snapToGrid w:val="0"/>
              <w:spacing w:before="120" w:beforeLines="50" w:after="50" w:line="460" w:lineRule="exact"/>
              <w:rPr>
                <w:rFonts w:ascii="仿宋" w:hAnsi="仿宋" w:eastAsia="仿宋"/>
                <w:b/>
                <w:bCs/>
                <w:color w:val="000000"/>
                <w:kern w:val="0"/>
                <w:sz w:val="30"/>
                <w:szCs w:val="30"/>
              </w:rPr>
            </w:pPr>
          </w:p>
        </w:tc>
      </w:tr>
      <w:tr w14:paraId="349D7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3A0BC33">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6C5E2B2">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3EECB51">
            <w:pPr>
              <w:pStyle w:val="36"/>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6F4157">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453FDEC">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1F20701">
            <w:pPr>
              <w:snapToGrid w:val="0"/>
              <w:spacing w:before="120" w:beforeLines="50" w:after="50" w:line="460" w:lineRule="exact"/>
              <w:rPr>
                <w:rFonts w:ascii="仿宋" w:hAnsi="仿宋" w:eastAsia="仿宋"/>
                <w:b/>
                <w:bCs/>
                <w:color w:val="000000"/>
                <w:kern w:val="0"/>
                <w:sz w:val="30"/>
                <w:szCs w:val="30"/>
              </w:rPr>
            </w:pPr>
          </w:p>
        </w:tc>
      </w:tr>
      <w:tr w14:paraId="68563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4C12590">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B56C3F2">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6082BB0">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4F15A9">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F13FE67">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575171C">
            <w:pPr>
              <w:snapToGrid w:val="0"/>
              <w:spacing w:before="120" w:beforeLines="50" w:after="50" w:line="460" w:lineRule="exact"/>
              <w:rPr>
                <w:rFonts w:ascii="仿宋" w:hAnsi="仿宋" w:eastAsia="仿宋"/>
                <w:b/>
                <w:bCs/>
                <w:color w:val="000000"/>
                <w:kern w:val="0"/>
                <w:sz w:val="30"/>
                <w:szCs w:val="30"/>
              </w:rPr>
            </w:pPr>
          </w:p>
        </w:tc>
      </w:tr>
      <w:tr w14:paraId="54E8A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D086A71">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713DF0B">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A1FE80F">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A38A4A5">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656890">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A21BEDD">
            <w:pPr>
              <w:snapToGrid w:val="0"/>
              <w:spacing w:before="120" w:beforeLines="50" w:after="50" w:line="460" w:lineRule="exact"/>
              <w:rPr>
                <w:rFonts w:ascii="仿宋" w:hAnsi="仿宋" w:eastAsia="仿宋"/>
                <w:b/>
                <w:bCs/>
                <w:color w:val="000000"/>
                <w:kern w:val="0"/>
                <w:sz w:val="30"/>
                <w:szCs w:val="30"/>
              </w:rPr>
            </w:pPr>
          </w:p>
        </w:tc>
      </w:tr>
      <w:tr w14:paraId="4DAE5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B5FB9A3">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03ABEA5">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7A16885">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450A1C">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D3D7B22">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35C2105">
            <w:pPr>
              <w:snapToGrid w:val="0"/>
              <w:spacing w:before="120" w:beforeLines="50" w:after="50" w:line="460" w:lineRule="exact"/>
              <w:rPr>
                <w:rFonts w:ascii="仿宋" w:hAnsi="仿宋" w:eastAsia="仿宋"/>
                <w:b/>
                <w:bCs/>
                <w:color w:val="000000"/>
                <w:kern w:val="0"/>
                <w:sz w:val="30"/>
                <w:szCs w:val="30"/>
              </w:rPr>
            </w:pPr>
          </w:p>
        </w:tc>
      </w:tr>
      <w:tr w14:paraId="377AF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CCADD6D">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2F5BE62">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7EC485F">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42BF15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AD32570">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948DF11">
            <w:pPr>
              <w:snapToGrid w:val="0"/>
              <w:spacing w:before="120" w:beforeLines="50" w:after="50" w:line="460" w:lineRule="exact"/>
              <w:rPr>
                <w:rFonts w:ascii="仿宋" w:hAnsi="仿宋" w:eastAsia="仿宋"/>
                <w:b/>
                <w:bCs/>
                <w:color w:val="000000"/>
                <w:kern w:val="0"/>
                <w:sz w:val="30"/>
                <w:szCs w:val="30"/>
              </w:rPr>
            </w:pPr>
          </w:p>
        </w:tc>
      </w:tr>
      <w:tr w14:paraId="77BE6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6948B95">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17A9ABF">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95883C5">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AE356FC">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A4FA9D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0E2CA01">
            <w:pPr>
              <w:snapToGrid w:val="0"/>
              <w:spacing w:before="120" w:beforeLines="50" w:after="50" w:line="460" w:lineRule="exact"/>
              <w:rPr>
                <w:rFonts w:ascii="仿宋" w:hAnsi="仿宋" w:eastAsia="仿宋"/>
                <w:b/>
                <w:bCs/>
                <w:color w:val="000000"/>
                <w:kern w:val="0"/>
                <w:sz w:val="30"/>
                <w:szCs w:val="30"/>
              </w:rPr>
            </w:pPr>
          </w:p>
        </w:tc>
      </w:tr>
      <w:tr w14:paraId="075B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832B3C6">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C00E48E">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1DEA47C">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F73B31">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5A36DF3">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8C4F948">
            <w:pPr>
              <w:snapToGrid w:val="0"/>
              <w:spacing w:before="120" w:beforeLines="50" w:after="50" w:line="460" w:lineRule="exact"/>
              <w:rPr>
                <w:rFonts w:ascii="仿宋" w:hAnsi="仿宋" w:eastAsia="仿宋"/>
                <w:b/>
                <w:bCs/>
                <w:color w:val="000000"/>
                <w:kern w:val="0"/>
                <w:sz w:val="30"/>
                <w:szCs w:val="30"/>
              </w:rPr>
            </w:pPr>
          </w:p>
        </w:tc>
      </w:tr>
    </w:tbl>
    <w:p w14:paraId="1384ED80">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70B66A8F">
      <w:pPr>
        <w:snapToGrid w:val="0"/>
        <w:spacing w:before="50" w:after="120" w:afterLines="50" w:line="460" w:lineRule="exact"/>
        <w:jc w:val="left"/>
        <w:rPr>
          <w:rFonts w:ascii="仿宋" w:hAnsi="仿宋" w:eastAsia="仿宋"/>
          <w:color w:val="000000"/>
          <w:sz w:val="30"/>
          <w:szCs w:val="30"/>
        </w:rPr>
      </w:pPr>
    </w:p>
    <w:p w14:paraId="55E52214">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14:paraId="6DD0D263">
      <w:pPr>
        <w:snapToGrid w:val="0"/>
        <w:spacing w:before="50" w:after="120" w:afterLines="50" w:line="460" w:lineRule="exact"/>
        <w:jc w:val="left"/>
        <w:rPr>
          <w:rFonts w:ascii="仿宋" w:hAnsi="仿宋" w:eastAsia="仿宋"/>
          <w:color w:val="000000"/>
          <w:sz w:val="30"/>
          <w:szCs w:val="30"/>
        </w:rPr>
      </w:pPr>
    </w:p>
    <w:p w14:paraId="61524CB1">
      <w:pPr>
        <w:pStyle w:val="33"/>
        <w:snapToGrid w:val="0"/>
        <w:spacing w:before="120" w:after="120" w:line="460" w:lineRule="exact"/>
        <w:rPr>
          <w:rFonts w:ascii="仿宋" w:hAnsi="仿宋" w:eastAsia="仿宋"/>
          <w:color w:val="000000"/>
          <w:sz w:val="30"/>
          <w:szCs w:val="30"/>
        </w:rPr>
      </w:pPr>
    </w:p>
    <w:p w14:paraId="4BB97DED">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14:paraId="2160A57F">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3C38AB69">
      <w:pPr>
        <w:snapToGrid w:val="0"/>
        <w:spacing w:before="50"/>
        <w:jc w:val="center"/>
        <w:rPr>
          <w:rFonts w:ascii="仿宋" w:hAnsi="仿宋" w:eastAsia="仿宋"/>
          <w:b/>
          <w:color w:val="000000"/>
          <w:sz w:val="32"/>
          <w:szCs w:val="32"/>
        </w:rPr>
      </w:pPr>
    </w:p>
    <w:p w14:paraId="4836FE3D">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1"/>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440C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48E2295C">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088BC3A5">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8CB83A3">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14:paraId="0D9F4375">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14:paraId="5EA9ED8B">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14:paraId="04EEB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3A6BC6B5">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8C68C0D">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C464383">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11E24AED">
            <w:pPr>
              <w:snapToGrid w:val="0"/>
              <w:jc w:val="left"/>
              <w:rPr>
                <w:rFonts w:ascii="仿宋" w:hAnsi="仿宋" w:eastAsia="仿宋"/>
                <w:color w:val="000000"/>
                <w:sz w:val="28"/>
                <w:szCs w:val="28"/>
              </w:rPr>
            </w:pPr>
          </w:p>
        </w:tc>
      </w:tr>
      <w:tr w14:paraId="0FED3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3C51813B">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7ACC218">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E7996D0">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53B4956">
            <w:pPr>
              <w:snapToGrid w:val="0"/>
              <w:jc w:val="left"/>
              <w:rPr>
                <w:rFonts w:ascii="仿宋" w:hAnsi="仿宋" w:eastAsia="仿宋"/>
                <w:color w:val="000000"/>
                <w:sz w:val="28"/>
                <w:szCs w:val="28"/>
              </w:rPr>
            </w:pPr>
          </w:p>
        </w:tc>
      </w:tr>
      <w:tr w14:paraId="61C24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2285B93F">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759DF66">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9D7EE22">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B34C6A1">
            <w:pPr>
              <w:snapToGrid w:val="0"/>
              <w:jc w:val="left"/>
              <w:rPr>
                <w:rFonts w:ascii="仿宋" w:hAnsi="仿宋" w:eastAsia="仿宋"/>
                <w:color w:val="000000"/>
                <w:sz w:val="28"/>
                <w:szCs w:val="28"/>
              </w:rPr>
            </w:pPr>
          </w:p>
        </w:tc>
      </w:tr>
      <w:tr w14:paraId="5ED89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0BC7FBD7">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7D129879">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0174241">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4179F0BF">
            <w:pPr>
              <w:snapToGrid w:val="0"/>
              <w:jc w:val="left"/>
              <w:rPr>
                <w:rFonts w:ascii="仿宋" w:hAnsi="仿宋" w:eastAsia="仿宋"/>
                <w:color w:val="000000"/>
                <w:sz w:val="28"/>
                <w:szCs w:val="28"/>
              </w:rPr>
            </w:pPr>
          </w:p>
        </w:tc>
      </w:tr>
      <w:tr w14:paraId="72892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1EC86BD6">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0BDE1A5">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93CC50F">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99E9380">
            <w:pPr>
              <w:snapToGrid w:val="0"/>
              <w:jc w:val="left"/>
              <w:rPr>
                <w:rFonts w:ascii="仿宋" w:hAnsi="仿宋" w:eastAsia="仿宋"/>
                <w:color w:val="000000"/>
                <w:sz w:val="28"/>
                <w:szCs w:val="28"/>
              </w:rPr>
            </w:pPr>
          </w:p>
        </w:tc>
      </w:tr>
      <w:tr w14:paraId="6FD6C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29B2847A">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771BDE6D">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196D38C8">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2B85ECD">
            <w:pPr>
              <w:snapToGrid w:val="0"/>
              <w:jc w:val="left"/>
              <w:rPr>
                <w:rFonts w:ascii="仿宋" w:hAnsi="仿宋" w:eastAsia="仿宋"/>
                <w:color w:val="000000"/>
                <w:sz w:val="28"/>
                <w:szCs w:val="28"/>
              </w:rPr>
            </w:pPr>
          </w:p>
        </w:tc>
      </w:tr>
      <w:tr w14:paraId="714F2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4D9589C8">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6FC25785">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1E0AD1F1">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6578FF3A">
            <w:pPr>
              <w:snapToGrid w:val="0"/>
              <w:jc w:val="left"/>
              <w:rPr>
                <w:rFonts w:ascii="仿宋" w:hAnsi="仿宋" w:eastAsia="仿宋"/>
                <w:color w:val="000000"/>
                <w:sz w:val="28"/>
                <w:szCs w:val="28"/>
              </w:rPr>
            </w:pPr>
          </w:p>
        </w:tc>
      </w:tr>
      <w:tr w14:paraId="06D17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1DB1576C">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51A0A5A">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44B0264">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6CD55077">
            <w:pPr>
              <w:snapToGrid w:val="0"/>
              <w:jc w:val="left"/>
              <w:rPr>
                <w:rFonts w:ascii="仿宋" w:hAnsi="仿宋" w:eastAsia="仿宋"/>
                <w:color w:val="000000"/>
                <w:sz w:val="28"/>
                <w:szCs w:val="28"/>
              </w:rPr>
            </w:pPr>
          </w:p>
        </w:tc>
      </w:tr>
      <w:tr w14:paraId="551AB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14:paraId="791CAE63">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1EAEDF52">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46C9462">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FE8E9B5">
            <w:pPr>
              <w:snapToGrid w:val="0"/>
              <w:spacing w:before="120" w:beforeLines="50"/>
              <w:rPr>
                <w:rFonts w:ascii="仿宋" w:hAnsi="仿宋" w:eastAsia="仿宋"/>
                <w:b/>
                <w:bCs/>
                <w:color w:val="000000"/>
                <w:sz w:val="30"/>
                <w:szCs w:val="30"/>
              </w:rPr>
            </w:pPr>
          </w:p>
        </w:tc>
      </w:tr>
    </w:tbl>
    <w:p w14:paraId="19409C04">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2D88FE7E">
      <w:pPr>
        <w:widowControl/>
        <w:jc w:val="left"/>
        <w:rPr>
          <w:rFonts w:ascii="仿宋" w:hAnsi="仿宋" w:eastAsia="仿宋"/>
          <w:color w:val="000000"/>
          <w:kern w:val="0"/>
          <w:sz w:val="30"/>
          <w:szCs w:val="30"/>
        </w:rPr>
        <w:sectPr>
          <w:footerReference r:id="rId3" w:type="default"/>
          <w:pgSz w:w="11906" w:h="16838"/>
          <w:pgMar w:top="1474" w:right="1797" w:bottom="1247" w:left="1797" w:header="851" w:footer="851" w:gutter="0"/>
          <w:cols w:space="720" w:num="1"/>
        </w:sectPr>
      </w:pPr>
    </w:p>
    <w:p w14:paraId="7D89C573">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14:paraId="66A16214">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723930EE">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61"/>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44FD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33CC67D8">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0351DAD7">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565F43B">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14:paraId="4F0AFC7D">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930B104">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5B346D7E">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14:paraId="63602706">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14:paraId="34CBAD72">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5F03A08">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6CA8950C">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14:paraId="09021A69">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14:paraId="630FC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0A1C9CD3">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14:paraId="644CCB3F">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CE46F5">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814CCC">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02D673B7">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BEF386">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14:paraId="4C449D3C">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E37941">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14:paraId="6CFF9625">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3369D6E1">
            <w:pPr>
              <w:widowControl/>
              <w:jc w:val="left"/>
              <w:rPr>
                <w:rFonts w:ascii="仿宋" w:hAnsi="仿宋" w:eastAsia="仿宋"/>
                <w:color w:val="000000"/>
                <w:sz w:val="30"/>
                <w:szCs w:val="30"/>
              </w:rPr>
            </w:pPr>
          </w:p>
        </w:tc>
      </w:tr>
      <w:tr w14:paraId="42006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62B7B0F">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567D8E6">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E52BD06">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875B8AC">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E3C09CC">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A1EEDF">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69558B2">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789DEB3">
            <w:pPr>
              <w:snapToGrid w:val="0"/>
              <w:spacing w:before="50" w:after="120" w:afterLines="50" w:line="400" w:lineRule="exact"/>
              <w:jc w:val="left"/>
              <w:rPr>
                <w:rFonts w:ascii="仿宋" w:hAnsi="仿宋" w:eastAsia="仿宋"/>
                <w:b/>
                <w:bCs/>
                <w:color w:val="000000"/>
                <w:kern w:val="0"/>
                <w:sz w:val="30"/>
                <w:szCs w:val="30"/>
              </w:rPr>
            </w:pPr>
          </w:p>
        </w:tc>
      </w:tr>
      <w:tr w14:paraId="3E6C7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23D3E715">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AABF435">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342593F">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D1B429">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0B6BFFB">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83284D0">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70840BD">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A7A0350">
            <w:pPr>
              <w:snapToGrid w:val="0"/>
              <w:spacing w:before="50" w:after="120" w:afterLines="50" w:line="400" w:lineRule="exact"/>
              <w:jc w:val="left"/>
              <w:rPr>
                <w:rFonts w:ascii="仿宋" w:hAnsi="仿宋" w:eastAsia="仿宋"/>
                <w:b/>
                <w:bCs/>
                <w:color w:val="000000"/>
                <w:kern w:val="0"/>
                <w:sz w:val="30"/>
                <w:szCs w:val="30"/>
              </w:rPr>
            </w:pPr>
          </w:p>
        </w:tc>
      </w:tr>
      <w:tr w14:paraId="388F5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DF34508">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D3CD74F">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D337FC">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DAB3755">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7318C94">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C9EAC84">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A3926C4">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E568331">
            <w:pPr>
              <w:snapToGrid w:val="0"/>
              <w:spacing w:before="50" w:after="120" w:afterLines="50" w:line="400" w:lineRule="exact"/>
              <w:jc w:val="left"/>
              <w:rPr>
                <w:rFonts w:ascii="仿宋" w:hAnsi="仿宋" w:eastAsia="仿宋"/>
                <w:b/>
                <w:bCs/>
                <w:color w:val="000000"/>
                <w:kern w:val="0"/>
                <w:sz w:val="30"/>
                <w:szCs w:val="30"/>
              </w:rPr>
            </w:pPr>
          </w:p>
        </w:tc>
      </w:tr>
      <w:tr w14:paraId="469A8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4233B17B">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3156E34">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01501FA">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8B2E9E">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E70509">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7E4B451">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C5F77A">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6561D14">
            <w:pPr>
              <w:snapToGrid w:val="0"/>
              <w:spacing w:before="50" w:after="120" w:afterLines="50" w:line="400" w:lineRule="exact"/>
              <w:jc w:val="left"/>
              <w:rPr>
                <w:rFonts w:ascii="仿宋" w:hAnsi="仿宋" w:eastAsia="仿宋"/>
                <w:b/>
                <w:bCs/>
                <w:color w:val="000000"/>
                <w:kern w:val="0"/>
                <w:sz w:val="30"/>
                <w:szCs w:val="30"/>
              </w:rPr>
            </w:pPr>
          </w:p>
        </w:tc>
      </w:tr>
      <w:tr w14:paraId="70A05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039CED87">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14:paraId="26B0E55F">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14:paraId="1F0A0C4D">
      <w:pPr>
        <w:pStyle w:val="19"/>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14:paraId="46AB5E44">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14:paraId="5740EC91">
      <w:pPr>
        <w:snapToGrid w:val="0"/>
        <w:spacing w:before="156"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14:paraId="28825736">
      <w:pPr>
        <w:spacing w:before="312" w:beforeLines="100" w:line="240" w:lineRule="atLeast"/>
        <w:jc w:val="center"/>
        <w:rPr>
          <w:rFonts w:hint="eastAsia" w:ascii="仿宋" w:hAnsi="仿宋" w:eastAsia="仿宋"/>
          <w:b/>
          <w:color w:val="000000"/>
          <w:spacing w:val="40"/>
          <w:sz w:val="44"/>
          <w:szCs w:val="44"/>
        </w:rPr>
      </w:pPr>
      <w:bookmarkStart w:id="44" w:name="PO_1000000445_PM002_1"/>
      <w:r>
        <w:rPr>
          <w:rFonts w:hint="eastAsia" w:ascii="仿宋" w:hAnsi="仿宋" w:eastAsia="仿宋"/>
          <w:b/>
          <w:color w:val="000000"/>
          <w:spacing w:val="40"/>
          <w:sz w:val="44"/>
          <w:szCs w:val="44"/>
        </w:rPr>
        <w:t>浙江开放大学市场监管学院2024年至2027年物业管理服务项目</w:t>
      </w:r>
      <w:bookmarkEnd w:id="44"/>
    </w:p>
    <w:p w14:paraId="47CE78AC">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5" w:name="PO_1000000445_PM001"/>
      <w:r>
        <w:rPr>
          <w:rFonts w:hint="eastAsia" w:ascii="仿宋" w:hAnsi="仿宋" w:eastAsia="仿宋"/>
          <w:b/>
          <w:color w:val="000000"/>
          <w:sz w:val="36"/>
          <w:szCs w:val="36"/>
        </w:rPr>
        <w:t>ZZCG2024T-GK-145</w:t>
      </w:r>
      <w:bookmarkEnd w:id="45"/>
      <w:r>
        <w:rPr>
          <w:rFonts w:hint="eastAsia" w:ascii="仿宋" w:hAnsi="仿宋" w:eastAsia="仿宋"/>
          <w:color w:val="000000"/>
          <w:sz w:val="36"/>
          <w:szCs w:val="36"/>
        </w:rPr>
        <w:t>（标项  ）</w:t>
      </w:r>
    </w:p>
    <w:p w14:paraId="240AE3CC">
      <w:pPr>
        <w:spacing w:after="100" w:afterAutospacing="1" w:line="800" w:lineRule="exact"/>
        <w:ind w:right="-108"/>
        <w:jc w:val="center"/>
        <w:rPr>
          <w:rFonts w:ascii="仿宋" w:hAnsi="仿宋" w:eastAsia="仿宋"/>
          <w:b/>
          <w:color w:val="000000"/>
          <w:spacing w:val="40"/>
          <w:sz w:val="84"/>
          <w:szCs w:val="84"/>
        </w:rPr>
      </w:pPr>
    </w:p>
    <w:p w14:paraId="4AE741AC">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0469D3ED">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7D29843E">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44C06062">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5556C8BC">
      <w:pPr>
        <w:spacing w:line="500" w:lineRule="exact"/>
        <w:ind w:right="532"/>
        <w:jc w:val="center"/>
        <w:rPr>
          <w:rFonts w:ascii="仿宋" w:hAnsi="仿宋" w:eastAsia="仿宋"/>
          <w:color w:val="000000"/>
          <w:sz w:val="36"/>
          <w:szCs w:val="36"/>
        </w:rPr>
      </w:pPr>
    </w:p>
    <w:p w14:paraId="501BA88A">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7F2C4C1D">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7C5B7EC3">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59ECA146">
      <w:pPr>
        <w:snapToGrid w:val="0"/>
        <w:spacing w:before="50" w:after="50"/>
        <w:rPr>
          <w:rFonts w:ascii="仿宋" w:hAnsi="仿宋" w:eastAsia="仿宋"/>
          <w:color w:val="000000"/>
          <w:sz w:val="30"/>
          <w:szCs w:val="30"/>
        </w:rPr>
      </w:pPr>
    </w:p>
    <w:p w14:paraId="7347B7D1">
      <w:pPr>
        <w:pStyle w:val="36"/>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45B1783A">
      <w:pPr>
        <w:rPr>
          <w:rFonts w:ascii="仿宋" w:hAnsi="仿宋" w:eastAsia="仿宋"/>
          <w:color w:val="000000"/>
        </w:rPr>
      </w:pPr>
    </w:p>
    <w:p w14:paraId="77EF22B5">
      <w:pPr>
        <w:pStyle w:val="36"/>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14:paraId="7D217F7C">
      <w:pPr>
        <w:pStyle w:val="36"/>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4F21D0E0">
      <w:pPr>
        <w:snapToGrid w:val="0"/>
        <w:spacing w:line="460" w:lineRule="exact"/>
        <w:jc w:val="left"/>
        <w:rPr>
          <w:rFonts w:ascii="仿宋" w:hAnsi="仿宋" w:eastAsia="仿宋"/>
        </w:rPr>
      </w:pPr>
      <w:r>
        <w:rPr>
          <w:rFonts w:hint="eastAsia" w:ascii="仿宋" w:hAnsi="仿宋" w:eastAsia="仿宋"/>
          <w:sz w:val="30"/>
          <w:szCs w:val="30"/>
        </w:rPr>
        <w:t>（3）中小企业声明函（若需要，格式见附件7）；</w:t>
      </w:r>
    </w:p>
    <w:p w14:paraId="01174161">
      <w:pPr>
        <w:snapToGrid w:val="0"/>
        <w:spacing w:line="460" w:lineRule="exact"/>
        <w:jc w:val="left"/>
        <w:rPr>
          <w:rFonts w:ascii="仿宋" w:hAnsi="仿宋" w:eastAsia="仿宋"/>
          <w:sz w:val="30"/>
          <w:szCs w:val="30"/>
        </w:rPr>
      </w:pPr>
      <w:r>
        <w:rPr>
          <w:rFonts w:hint="eastAsia" w:ascii="仿宋" w:hAnsi="仿宋" w:eastAsia="仿宋"/>
          <w:sz w:val="30"/>
          <w:szCs w:val="30"/>
        </w:rPr>
        <w:t>（4）残疾人福利企业声明函（若需要，格式见附件8）；</w:t>
      </w:r>
    </w:p>
    <w:p w14:paraId="6215F8FE">
      <w:pPr>
        <w:snapToGrid w:val="0"/>
        <w:spacing w:line="460" w:lineRule="exact"/>
        <w:jc w:val="left"/>
        <w:rPr>
          <w:rFonts w:ascii="仿宋" w:hAnsi="仿宋" w:eastAsia="仿宋"/>
          <w:sz w:val="30"/>
          <w:szCs w:val="30"/>
        </w:rPr>
      </w:pPr>
      <w:r>
        <w:rPr>
          <w:rFonts w:hint="eastAsia" w:ascii="仿宋" w:hAnsi="仿宋" w:eastAsia="仿宋"/>
          <w:sz w:val="30"/>
          <w:szCs w:val="30"/>
        </w:rPr>
        <w:t>（5）</w:t>
      </w:r>
      <w:r>
        <w:rPr>
          <w:rFonts w:hint="eastAsia" w:ascii="仿宋" w:hAnsi="仿宋" w:eastAsia="仿宋"/>
          <w:bCs/>
          <w:sz w:val="30"/>
          <w:szCs w:val="30"/>
        </w:rPr>
        <w:t>监狱企业证明文件</w:t>
      </w:r>
      <w:r>
        <w:rPr>
          <w:rFonts w:hint="eastAsia" w:ascii="仿宋" w:hAnsi="仿宋" w:eastAsia="仿宋"/>
          <w:sz w:val="30"/>
          <w:szCs w:val="30"/>
        </w:rPr>
        <w:t>（若需要）；</w:t>
      </w:r>
    </w:p>
    <w:p w14:paraId="43C0B2F2">
      <w:pPr>
        <w:pStyle w:val="33"/>
        <w:snapToGrid w:val="0"/>
        <w:spacing w:before="156" w:after="156"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14:paraId="55F8D6E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hAnsi="宋体"/>
          <w:b/>
          <w:color w:val="auto"/>
          <w:sz w:val="36"/>
          <w:szCs w:val="36"/>
        </w:rPr>
      </w:pPr>
      <w:r>
        <w:rPr>
          <w:rFonts w:hint="eastAsia" w:ascii="仿宋" w:hAnsi="仿宋" w:eastAsia="仿宋"/>
          <w:color w:val="000000"/>
          <w:kern w:val="0"/>
          <w:sz w:val="30"/>
          <w:szCs w:val="30"/>
        </w:rPr>
        <w:t xml:space="preserve">             </w:t>
      </w:r>
      <w:r>
        <w:rPr>
          <w:rFonts w:hint="eastAsia" w:ascii="仿宋" w:hAnsi="仿宋" w:eastAsia="仿宋"/>
          <w:color w:val="FF0000"/>
          <w:kern w:val="0"/>
          <w:sz w:val="30"/>
          <w:szCs w:val="30"/>
        </w:rPr>
        <w:t xml:space="preserve">   </w:t>
      </w:r>
      <w:r>
        <w:rPr>
          <w:rFonts w:hint="eastAsia" w:hAnsi="宋体"/>
          <w:b/>
          <w:color w:val="auto"/>
          <w:sz w:val="36"/>
          <w:szCs w:val="36"/>
        </w:rPr>
        <w:t>开 标 一 览 表</w:t>
      </w:r>
    </w:p>
    <w:p w14:paraId="31855FE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hAnsi="宋体"/>
          <w:b/>
          <w:color w:val="auto"/>
          <w:sz w:val="36"/>
          <w:szCs w:val="36"/>
        </w:rPr>
      </w:pPr>
    </w:p>
    <w:p w14:paraId="6938FB1C">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olor w:val="auto"/>
          <w:sz w:val="28"/>
          <w:szCs w:val="28"/>
          <w:u w:val="single"/>
        </w:rPr>
      </w:pPr>
      <w:r>
        <w:rPr>
          <w:rFonts w:hint="eastAsia" w:ascii="仿宋" w:hAnsi="仿宋" w:eastAsia="仿宋"/>
          <w:color w:val="auto"/>
          <w:sz w:val="28"/>
          <w:szCs w:val="28"/>
        </w:rPr>
        <w:t>投标人全称（公章）：</w:t>
      </w:r>
      <w:r>
        <w:rPr>
          <w:rFonts w:hint="eastAsia" w:ascii="仿宋" w:hAnsi="仿宋" w:eastAsia="仿宋"/>
          <w:color w:val="auto"/>
          <w:sz w:val="28"/>
          <w:szCs w:val="28"/>
          <w:u w:val="single"/>
        </w:rPr>
        <w:t xml:space="preserve">                 </w:t>
      </w:r>
    </w:p>
    <w:p w14:paraId="6A4C538C">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olor w:val="auto"/>
          <w:sz w:val="28"/>
          <w:szCs w:val="28"/>
        </w:rPr>
      </w:pPr>
    </w:p>
    <w:p w14:paraId="3CEABFC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b/>
          <w:color w:val="auto"/>
          <w:sz w:val="28"/>
          <w:szCs w:val="28"/>
          <w:u w:val="single"/>
        </w:rPr>
      </w:pPr>
      <w:r>
        <w:rPr>
          <w:rFonts w:hint="eastAsia" w:ascii="仿宋" w:hAnsi="仿宋" w:eastAsia="仿宋"/>
          <w:color w:val="auto"/>
          <w:sz w:val="28"/>
          <w:szCs w:val="28"/>
        </w:rPr>
        <w:t>招标编号及标项：</w:t>
      </w:r>
      <w:r>
        <w:rPr>
          <w:rFonts w:hint="eastAsia" w:ascii="仿宋" w:hAnsi="仿宋" w:eastAsia="仿宋"/>
          <w:color w:val="auto"/>
          <w:sz w:val="28"/>
          <w:szCs w:val="28"/>
          <w:u w:val="single"/>
        </w:rPr>
        <w:t xml:space="preserve">                   </w:t>
      </w:r>
    </w:p>
    <w:p w14:paraId="36AA613E">
      <w:pPr>
        <w:snapToGrid w:val="0"/>
        <w:spacing w:line="360" w:lineRule="auto"/>
        <w:rPr>
          <w:rFonts w:ascii="仿宋" w:hAnsi="仿宋" w:eastAsia="仿宋"/>
          <w:color w:val="auto"/>
          <w:sz w:val="30"/>
          <w:szCs w:val="30"/>
        </w:rPr>
      </w:pPr>
    </w:p>
    <w:tbl>
      <w:tblPr>
        <w:tblStyle w:val="61"/>
        <w:tblW w:w="89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315"/>
        <w:gridCol w:w="2646"/>
        <w:gridCol w:w="1503"/>
        <w:gridCol w:w="1482"/>
        <w:gridCol w:w="689"/>
        <w:gridCol w:w="1322"/>
      </w:tblGrid>
      <w:tr w14:paraId="2503A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926" w:type="dxa"/>
            <w:gridSpan w:val="7"/>
            <w:tcBorders>
              <w:top w:val="single" w:color="auto" w:sz="4" w:space="0"/>
              <w:left w:val="single" w:color="auto" w:sz="4" w:space="0"/>
              <w:bottom w:val="single" w:color="auto" w:sz="4" w:space="0"/>
              <w:right w:val="single" w:color="auto" w:sz="4" w:space="0"/>
            </w:tcBorders>
            <w:noWrap w:val="0"/>
            <w:vAlign w:val="center"/>
          </w:tcPr>
          <w:p w14:paraId="26E3DF90">
            <w:pPr>
              <w:snapToGrid w:val="0"/>
              <w:spacing w:line="4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物业管理服务项目</w:t>
            </w:r>
          </w:p>
        </w:tc>
      </w:tr>
      <w:tr w14:paraId="29AE7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3930" w:type="dxa"/>
            <w:gridSpan w:val="3"/>
            <w:vMerge w:val="restart"/>
            <w:tcBorders>
              <w:top w:val="single" w:color="auto" w:sz="4" w:space="0"/>
              <w:left w:val="single" w:color="auto" w:sz="4" w:space="0"/>
              <w:right w:val="single" w:color="auto" w:sz="4" w:space="0"/>
            </w:tcBorders>
            <w:noWrap w:val="0"/>
            <w:vAlign w:val="center"/>
          </w:tcPr>
          <w:p w14:paraId="6602F016">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承接服务的企业情况</w:t>
            </w:r>
          </w:p>
        </w:tc>
        <w:tc>
          <w:tcPr>
            <w:tcW w:w="3674" w:type="dxa"/>
            <w:gridSpan w:val="3"/>
            <w:tcBorders>
              <w:top w:val="single" w:color="auto" w:sz="4" w:space="0"/>
              <w:left w:val="single" w:color="auto" w:sz="4" w:space="0"/>
              <w:bottom w:val="nil"/>
              <w:right w:val="single" w:color="auto" w:sz="4" w:space="0"/>
            </w:tcBorders>
            <w:noWrap w:val="0"/>
            <w:vAlign w:val="center"/>
          </w:tcPr>
          <w:p w14:paraId="24FF25FE">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是否中小企业</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2B58311">
            <w:pPr>
              <w:snapToGrid w:val="0"/>
              <w:spacing w:line="460" w:lineRule="exact"/>
              <w:rPr>
                <w:rFonts w:hint="eastAsia" w:ascii="仿宋_GB2312" w:hAnsi="仿宋_GB2312" w:eastAsia="仿宋_GB2312" w:cs="仿宋_GB2312"/>
                <w:color w:val="auto"/>
                <w:kern w:val="0"/>
                <w:szCs w:val="21"/>
              </w:rPr>
            </w:pPr>
          </w:p>
        </w:tc>
      </w:tr>
      <w:tr w14:paraId="4E6F3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930" w:type="dxa"/>
            <w:gridSpan w:val="3"/>
            <w:vMerge w:val="continue"/>
            <w:tcBorders>
              <w:left w:val="single" w:color="auto" w:sz="4" w:space="0"/>
              <w:bottom w:val="nil"/>
              <w:right w:val="single" w:color="auto" w:sz="4" w:space="0"/>
            </w:tcBorders>
            <w:noWrap w:val="0"/>
            <w:vAlign w:val="center"/>
          </w:tcPr>
          <w:p w14:paraId="751165C5">
            <w:pPr>
              <w:snapToGrid w:val="0"/>
              <w:spacing w:line="460" w:lineRule="exact"/>
              <w:rPr>
                <w:rFonts w:hint="eastAsia" w:ascii="仿宋_GB2312" w:hAnsi="仿宋_GB2312" w:eastAsia="仿宋_GB2312" w:cs="仿宋_GB2312"/>
                <w:color w:val="auto"/>
                <w:kern w:val="0"/>
                <w:szCs w:val="21"/>
              </w:rPr>
            </w:pPr>
          </w:p>
        </w:tc>
        <w:tc>
          <w:tcPr>
            <w:tcW w:w="3674" w:type="dxa"/>
            <w:gridSpan w:val="3"/>
            <w:tcBorders>
              <w:top w:val="single" w:color="auto" w:sz="4" w:space="0"/>
              <w:left w:val="single" w:color="auto" w:sz="4" w:space="0"/>
              <w:bottom w:val="nil"/>
              <w:right w:val="single" w:color="auto" w:sz="4" w:space="0"/>
            </w:tcBorders>
            <w:noWrap w:val="0"/>
            <w:vAlign w:val="center"/>
          </w:tcPr>
          <w:p w14:paraId="43258DC3">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服务人员是否订立劳动合同</w:t>
            </w:r>
          </w:p>
        </w:tc>
        <w:tc>
          <w:tcPr>
            <w:tcW w:w="1322" w:type="dxa"/>
            <w:tcBorders>
              <w:top w:val="single" w:color="auto" w:sz="4" w:space="0"/>
              <w:left w:val="single" w:color="auto" w:sz="4" w:space="0"/>
              <w:bottom w:val="nil"/>
              <w:right w:val="single" w:color="auto" w:sz="4" w:space="0"/>
            </w:tcBorders>
            <w:noWrap w:val="0"/>
            <w:vAlign w:val="center"/>
          </w:tcPr>
          <w:p w14:paraId="1EA815D1">
            <w:pPr>
              <w:snapToGrid w:val="0"/>
              <w:spacing w:line="460" w:lineRule="exact"/>
              <w:rPr>
                <w:rFonts w:hint="eastAsia" w:ascii="仿宋_GB2312" w:hAnsi="仿宋_GB2312" w:eastAsia="仿宋_GB2312" w:cs="仿宋_GB2312"/>
                <w:color w:val="auto"/>
                <w:kern w:val="0"/>
                <w:szCs w:val="21"/>
              </w:rPr>
            </w:pPr>
          </w:p>
        </w:tc>
      </w:tr>
      <w:tr w14:paraId="7CD43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3930" w:type="dxa"/>
            <w:gridSpan w:val="3"/>
            <w:tcBorders>
              <w:top w:val="single" w:color="auto" w:sz="4" w:space="0"/>
              <w:left w:val="single" w:color="auto" w:sz="4" w:space="0"/>
              <w:right w:val="single" w:color="auto" w:sz="4" w:space="0"/>
            </w:tcBorders>
            <w:noWrap w:val="0"/>
            <w:vAlign w:val="center"/>
          </w:tcPr>
          <w:p w14:paraId="5E5182DA">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投标费用组成名称</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71EED818">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单价（元）</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64F3ED93">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总价（元）</w:t>
            </w:r>
          </w:p>
        </w:tc>
        <w:tc>
          <w:tcPr>
            <w:tcW w:w="2011" w:type="dxa"/>
            <w:gridSpan w:val="2"/>
            <w:tcBorders>
              <w:top w:val="single" w:color="auto" w:sz="4" w:space="0"/>
              <w:left w:val="single" w:color="auto" w:sz="4" w:space="0"/>
              <w:bottom w:val="single" w:color="auto" w:sz="4" w:space="0"/>
              <w:right w:val="single" w:color="auto" w:sz="4" w:space="0"/>
            </w:tcBorders>
            <w:noWrap w:val="0"/>
            <w:vAlign w:val="center"/>
          </w:tcPr>
          <w:p w14:paraId="3845E18E">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备注</w:t>
            </w:r>
          </w:p>
        </w:tc>
      </w:tr>
      <w:tr w14:paraId="5FDCF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284" w:type="dxa"/>
            <w:gridSpan w:val="2"/>
            <w:vMerge w:val="restart"/>
            <w:tcBorders>
              <w:top w:val="single" w:color="auto" w:sz="4" w:space="0"/>
              <w:left w:val="single" w:color="auto" w:sz="4" w:space="0"/>
              <w:right w:val="single" w:color="auto" w:sz="4" w:space="0"/>
            </w:tcBorders>
            <w:noWrap w:val="0"/>
            <w:vAlign w:val="center"/>
          </w:tcPr>
          <w:p w14:paraId="0665E752">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人员费用</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0D0831C0">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A类岗19人</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6C11A3A6">
            <w:pPr>
              <w:snapToGrid w:val="0"/>
              <w:spacing w:line="460" w:lineRule="exact"/>
              <w:rPr>
                <w:rFonts w:hint="eastAsia" w:ascii="仿宋_GB2312" w:hAnsi="仿宋_GB2312" w:eastAsia="仿宋_GB2312" w:cs="仿宋_GB2312"/>
                <w:color w:val="auto"/>
                <w:kern w:val="0"/>
                <w:szCs w:val="21"/>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14E92905">
            <w:pPr>
              <w:snapToGrid w:val="0"/>
              <w:spacing w:line="460" w:lineRule="exact"/>
              <w:rPr>
                <w:rFonts w:hint="eastAsia" w:ascii="仿宋_GB2312" w:hAnsi="仿宋_GB2312" w:eastAsia="仿宋_GB2312" w:cs="仿宋_GB2312"/>
                <w:color w:val="auto"/>
                <w:kern w:val="0"/>
                <w:szCs w:val="21"/>
              </w:rPr>
            </w:pPr>
          </w:p>
        </w:tc>
        <w:tc>
          <w:tcPr>
            <w:tcW w:w="2011" w:type="dxa"/>
            <w:gridSpan w:val="2"/>
            <w:tcBorders>
              <w:top w:val="single" w:color="auto" w:sz="4" w:space="0"/>
              <w:left w:val="single" w:color="auto" w:sz="4" w:space="0"/>
              <w:bottom w:val="single" w:color="auto" w:sz="4" w:space="0"/>
              <w:right w:val="single" w:color="auto" w:sz="4" w:space="0"/>
            </w:tcBorders>
            <w:noWrap w:val="0"/>
            <w:vAlign w:val="center"/>
          </w:tcPr>
          <w:p w14:paraId="790A8FA6">
            <w:pPr>
              <w:snapToGrid w:val="0"/>
              <w:spacing w:line="460" w:lineRule="exact"/>
              <w:rPr>
                <w:rFonts w:hint="eastAsia" w:ascii="仿宋_GB2312" w:hAnsi="仿宋_GB2312" w:eastAsia="仿宋_GB2312" w:cs="仿宋_GB2312"/>
                <w:color w:val="auto"/>
                <w:kern w:val="0"/>
                <w:szCs w:val="21"/>
              </w:rPr>
            </w:pPr>
          </w:p>
        </w:tc>
      </w:tr>
      <w:tr w14:paraId="1AB43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284" w:type="dxa"/>
            <w:gridSpan w:val="2"/>
            <w:vMerge w:val="continue"/>
            <w:tcBorders>
              <w:left w:val="single" w:color="auto" w:sz="4" w:space="0"/>
              <w:bottom w:val="single" w:color="auto" w:sz="4" w:space="0"/>
              <w:right w:val="single" w:color="auto" w:sz="4" w:space="0"/>
            </w:tcBorders>
            <w:noWrap w:val="0"/>
            <w:vAlign w:val="center"/>
          </w:tcPr>
          <w:p w14:paraId="1C22474A">
            <w:pPr>
              <w:snapToGrid w:val="0"/>
              <w:spacing w:line="460" w:lineRule="exact"/>
              <w:rPr>
                <w:rFonts w:hint="eastAsia" w:ascii="仿宋_GB2312" w:hAnsi="仿宋_GB2312" w:eastAsia="仿宋_GB2312" w:cs="仿宋_GB2312"/>
                <w:color w:val="auto"/>
                <w:kern w:val="0"/>
                <w:szCs w:val="21"/>
              </w:rPr>
            </w:pPr>
          </w:p>
        </w:tc>
        <w:tc>
          <w:tcPr>
            <w:tcW w:w="2646" w:type="dxa"/>
            <w:tcBorders>
              <w:top w:val="single" w:color="auto" w:sz="4" w:space="0"/>
              <w:left w:val="single" w:color="auto" w:sz="4" w:space="0"/>
              <w:bottom w:val="single" w:color="auto" w:sz="4" w:space="0"/>
              <w:right w:val="single" w:color="auto" w:sz="4" w:space="0"/>
            </w:tcBorders>
            <w:noWrap w:val="0"/>
            <w:vAlign w:val="center"/>
          </w:tcPr>
          <w:p w14:paraId="6871FA99">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B类岗5人</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7F13FBD6">
            <w:pPr>
              <w:snapToGrid w:val="0"/>
              <w:spacing w:line="460" w:lineRule="exact"/>
              <w:rPr>
                <w:rFonts w:hint="eastAsia" w:ascii="仿宋_GB2312" w:hAnsi="仿宋_GB2312" w:eastAsia="仿宋_GB2312" w:cs="仿宋_GB2312"/>
                <w:color w:val="auto"/>
                <w:kern w:val="0"/>
                <w:szCs w:val="21"/>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4CA11E9A">
            <w:pPr>
              <w:snapToGrid w:val="0"/>
              <w:spacing w:line="460" w:lineRule="exact"/>
              <w:rPr>
                <w:rFonts w:hint="eastAsia" w:ascii="仿宋_GB2312" w:hAnsi="仿宋_GB2312" w:eastAsia="仿宋_GB2312" w:cs="仿宋_GB2312"/>
                <w:color w:val="auto"/>
                <w:kern w:val="0"/>
                <w:szCs w:val="21"/>
              </w:rPr>
            </w:pPr>
          </w:p>
        </w:tc>
        <w:tc>
          <w:tcPr>
            <w:tcW w:w="2011" w:type="dxa"/>
            <w:gridSpan w:val="2"/>
            <w:tcBorders>
              <w:top w:val="single" w:color="auto" w:sz="4" w:space="0"/>
              <w:left w:val="single" w:color="auto" w:sz="4" w:space="0"/>
              <w:bottom w:val="single" w:color="auto" w:sz="4" w:space="0"/>
              <w:right w:val="single" w:color="auto" w:sz="4" w:space="0"/>
            </w:tcBorders>
            <w:noWrap w:val="0"/>
            <w:vAlign w:val="center"/>
          </w:tcPr>
          <w:p w14:paraId="4EE2DBED">
            <w:pPr>
              <w:snapToGrid w:val="0"/>
              <w:spacing w:line="460" w:lineRule="exact"/>
              <w:rPr>
                <w:rFonts w:hint="eastAsia" w:ascii="仿宋_GB2312" w:hAnsi="仿宋_GB2312" w:eastAsia="仿宋_GB2312" w:cs="仿宋_GB2312"/>
                <w:color w:val="auto"/>
                <w:kern w:val="0"/>
                <w:szCs w:val="21"/>
              </w:rPr>
            </w:pPr>
          </w:p>
        </w:tc>
      </w:tr>
      <w:tr w14:paraId="33A15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3930" w:type="dxa"/>
            <w:gridSpan w:val="3"/>
            <w:tcBorders>
              <w:top w:val="single" w:color="auto" w:sz="4" w:space="0"/>
              <w:left w:val="single" w:color="auto" w:sz="4" w:space="0"/>
              <w:bottom w:val="single" w:color="auto" w:sz="4" w:space="0"/>
              <w:right w:val="single" w:color="auto" w:sz="4" w:space="0"/>
            </w:tcBorders>
            <w:noWrap w:val="0"/>
            <w:vAlign w:val="center"/>
          </w:tcPr>
          <w:p w14:paraId="64FB0248">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设备（设施）损耗、耗材（保洁工具、绿化工具及药肥）、物料（含招待所清洁用品）等费用</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7EF54D9D">
            <w:pPr>
              <w:snapToGrid w:val="0"/>
              <w:spacing w:line="460" w:lineRule="exact"/>
              <w:rPr>
                <w:rFonts w:hint="eastAsia" w:ascii="仿宋_GB2312" w:hAnsi="仿宋_GB2312" w:eastAsia="仿宋_GB2312" w:cs="仿宋_GB2312"/>
                <w:color w:val="auto"/>
                <w:kern w:val="0"/>
                <w:szCs w:val="21"/>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017FFEB1">
            <w:pPr>
              <w:snapToGrid w:val="0"/>
              <w:spacing w:line="460" w:lineRule="exact"/>
              <w:rPr>
                <w:rFonts w:hint="eastAsia" w:ascii="仿宋_GB2312" w:hAnsi="仿宋_GB2312" w:eastAsia="仿宋_GB2312" w:cs="仿宋_GB2312"/>
                <w:color w:val="auto"/>
                <w:kern w:val="0"/>
                <w:szCs w:val="21"/>
              </w:rPr>
            </w:pPr>
          </w:p>
        </w:tc>
        <w:tc>
          <w:tcPr>
            <w:tcW w:w="2011" w:type="dxa"/>
            <w:gridSpan w:val="2"/>
            <w:tcBorders>
              <w:top w:val="single" w:color="auto" w:sz="4" w:space="0"/>
              <w:left w:val="single" w:color="auto" w:sz="4" w:space="0"/>
              <w:bottom w:val="single" w:color="auto" w:sz="4" w:space="0"/>
              <w:right w:val="single" w:color="auto" w:sz="4" w:space="0"/>
            </w:tcBorders>
            <w:noWrap w:val="0"/>
            <w:vAlign w:val="center"/>
          </w:tcPr>
          <w:p w14:paraId="1B7A5D36">
            <w:pPr>
              <w:snapToGrid w:val="0"/>
              <w:spacing w:line="460" w:lineRule="exact"/>
              <w:rPr>
                <w:rFonts w:hint="eastAsia" w:ascii="仿宋_GB2312" w:hAnsi="仿宋_GB2312" w:eastAsia="仿宋_GB2312" w:cs="仿宋_GB2312"/>
                <w:color w:val="auto"/>
                <w:kern w:val="0"/>
                <w:szCs w:val="21"/>
              </w:rPr>
            </w:pPr>
          </w:p>
        </w:tc>
      </w:tr>
      <w:tr w14:paraId="1EEE1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3930" w:type="dxa"/>
            <w:gridSpan w:val="3"/>
            <w:tcBorders>
              <w:top w:val="single" w:color="auto" w:sz="4" w:space="0"/>
              <w:left w:val="single" w:color="auto" w:sz="4" w:space="0"/>
              <w:bottom w:val="single" w:color="auto" w:sz="4" w:space="0"/>
              <w:right w:val="single" w:color="auto" w:sz="4" w:space="0"/>
            </w:tcBorders>
            <w:noWrap w:val="0"/>
            <w:vAlign w:val="center"/>
          </w:tcPr>
          <w:p w14:paraId="22E4E3B0">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其他发生费用（如临时搬运等、考场布置等包干费用）</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18A69439">
            <w:pPr>
              <w:snapToGrid w:val="0"/>
              <w:spacing w:line="460" w:lineRule="exact"/>
              <w:rPr>
                <w:rFonts w:hint="eastAsia" w:ascii="仿宋_GB2312" w:hAnsi="仿宋_GB2312" w:eastAsia="仿宋_GB2312" w:cs="仿宋_GB2312"/>
                <w:color w:val="auto"/>
                <w:kern w:val="0"/>
                <w:szCs w:val="21"/>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3F65B14A">
            <w:pPr>
              <w:snapToGrid w:val="0"/>
              <w:spacing w:line="460" w:lineRule="exact"/>
              <w:rPr>
                <w:rFonts w:hint="eastAsia" w:ascii="仿宋_GB2312" w:hAnsi="仿宋_GB2312" w:eastAsia="仿宋_GB2312" w:cs="仿宋_GB2312"/>
                <w:color w:val="auto"/>
                <w:kern w:val="0"/>
                <w:szCs w:val="21"/>
              </w:rPr>
            </w:pPr>
          </w:p>
        </w:tc>
        <w:tc>
          <w:tcPr>
            <w:tcW w:w="2011" w:type="dxa"/>
            <w:gridSpan w:val="2"/>
            <w:tcBorders>
              <w:top w:val="single" w:color="auto" w:sz="4" w:space="0"/>
              <w:left w:val="single" w:color="auto" w:sz="4" w:space="0"/>
              <w:bottom w:val="single" w:color="auto" w:sz="4" w:space="0"/>
              <w:right w:val="single" w:color="auto" w:sz="4" w:space="0"/>
            </w:tcBorders>
            <w:noWrap w:val="0"/>
            <w:vAlign w:val="center"/>
          </w:tcPr>
          <w:p w14:paraId="03C7FE3F">
            <w:pPr>
              <w:snapToGrid w:val="0"/>
              <w:spacing w:line="460" w:lineRule="exact"/>
              <w:rPr>
                <w:rFonts w:hint="eastAsia" w:ascii="仿宋_GB2312" w:hAnsi="仿宋_GB2312" w:eastAsia="仿宋_GB2312" w:cs="仿宋_GB2312"/>
                <w:color w:val="auto"/>
                <w:kern w:val="0"/>
                <w:szCs w:val="21"/>
              </w:rPr>
            </w:pPr>
          </w:p>
        </w:tc>
      </w:tr>
      <w:tr w14:paraId="4FA7D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3930" w:type="dxa"/>
            <w:gridSpan w:val="3"/>
            <w:tcBorders>
              <w:top w:val="single" w:color="auto" w:sz="4" w:space="0"/>
              <w:left w:val="single" w:color="auto" w:sz="4" w:space="0"/>
              <w:bottom w:val="single" w:color="auto" w:sz="4" w:space="0"/>
              <w:right w:val="single" w:color="auto" w:sz="4" w:space="0"/>
            </w:tcBorders>
            <w:noWrap w:val="0"/>
            <w:vAlign w:val="center"/>
          </w:tcPr>
          <w:p w14:paraId="085D6B91">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企业管理费、企业利润等管理费用</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5627A307">
            <w:pPr>
              <w:snapToGrid w:val="0"/>
              <w:spacing w:line="460" w:lineRule="exact"/>
              <w:rPr>
                <w:rFonts w:hint="eastAsia" w:ascii="仿宋_GB2312" w:hAnsi="仿宋_GB2312" w:eastAsia="仿宋_GB2312" w:cs="仿宋_GB2312"/>
                <w:color w:val="auto"/>
                <w:kern w:val="0"/>
                <w:szCs w:val="21"/>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65CC6CB7">
            <w:pPr>
              <w:snapToGrid w:val="0"/>
              <w:spacing w:line="460" w:lineRule="exact"/>
              <w:rPr>
                <w:rFonts w:hint="eastAsia" w:ascii="仿宋_GB2312" w:hAnsi="仿宋_GB2312" w:eastAsia="仿宋_GB2312" w:cs="仿宋_GB2312"/>
                <w:color w:val="auto"/>
                <w:kern w:val="0"/>
                <w:szCs w:val="21"/>
              </w:rPr>
            </w:pPr>
          </w:p>
        </w:tc>
        <w:tc>
          <w:tcPr>
            <w:tcW w:w="2011" w:type="dxa"/>
            <w:gridSpan w:val="2"/>
            <w:tcBorders>
              <w:top w:val="single" w:color="auto" w:sz="4" w:space="0"/>
              <w:left w:val="single" w:color="auto" w:sz="4" w:space="0"/>
              <w:bottom w:val="single" w:color="auto" w:sz="4" w:space="0"/>
              <w:right w:val="single" w:color="auto" w:sz="4" w:space="0"/>
            </w:tcBorders>
            <w:noWrap w:val="0"/>
            <w:vAlign w:val="center"/>
          </w:tcPr>
          <w:p w14:paraId="7C5DB79B">
            <w:pPr>
              <w:snapToGrid w:val="0"/>
              <w:spacing w:line="460" w:lineRule="exact"/>
              <w:rPr>
                <w:rFonts w:hint="eastAsia" w:ascii="仿宋_GB2312" w:hAnsi="仿宋_GB2312" w:eastAsia="仿宋_GB2312" w:cs="仿宋_GB2312"/>
                <w:color w:val="auto"/>
                <w:kern w:val="0"/>
                <w:szCs w:val="21"/>
              </w:rPr>
            </w:pPr>
          </w:p>
        </w:tc>
      </w:tr>
      <w:tr w14:paraId="3C4B7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3930" w:type="dxa"/>
            <w:gridSpan w:val="3"/>
            <w:tcBorders>
              <w:top w:val="single" w:color="auto" w:sz="4" w:space="0"/>
              <w:left w:val="single" w:color="auto" w:sz="4" w:space="0"/>
              <w:bottom w:val="single" w:color="auto" w:sz="4" w:space="0"/>
              <w:right w:val="single" w:color="auto" w:sz="4" w:space="0"/>
            </w:tcBorders>
            <w:noWrap w:val="0"/>
            <w:vAlign w:val="center"/>
          </w:tcPr>
          <w:p w14:paraId="3DD657C7">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采购人</w:t>
            </w:r>
            <w:r>
              <w:rPr>
                <w:rFonts w:hint="eastAsia" w:ascii="仿宋_GB2312" w:hAnsi="仿宋_GB2312" w:eastAsia="仿宋_GB2312" w:cs="仿宋_GB2312"/>
                <w:color w:val="auto"/>
                <w:kern w:val="0"/>
                <w:szCs w:val="21"/>
              </w:rPr>
              <w:t>预付给</w:t>
            </w:r>
            <w:r>
              <w:rPr>
                <w:rFonts w:hint="eastAsia" w:ascii="仿宋_GB2312" w:hAnsi="仿宋_GB2312" w:eastAsia="仿宋_GB2312" w:cs="仿宋_GB2312"/>
                <w:color w:val="auto"/>
                <w:kern w:val="0"/>
                <w:szCs w:val="21"/>
                <w:lang w:eastAsia="zh-CN"/>
              </w:rPr>
              <w:t>投标人待开支</w:t>
            </w:r>
            <w:r>
              <w:rPr>
                <w:rFonts w:hint="eastAsia" w:ascii="仿宋_GB2312" w:hAnsi="仿宋_GB2312" w:eastAsia="仿宋_GB2312" w:cs="仿宋_GB2312"/>
                <w:color w:val="auto"/>
                <w:kern w:val="0"/>
                <w:szCs w:val="21"/>
              </w:rPr>
              <w:t>费用</w:t>
            </w:r>
            <w:r>
              <w:rPr>
                <w:rFonts w:hint="eastAsia" w:ascii="仿宋_GB2312" w:hAnsi="仿宋_GB2312" w:eastAsia="仿宋_GB2312" w:cs="仿宋_GB2312"/>
                <w:color w:val="auto"/>
                <w:kern w:val="0"/>
                <w:szCs w:val="21"/>
                <w:lang w:eastAsia="zh-CN"/>
              </w:rPr>
              <w:t>（从业人员出差、监考等分页）</w:t>
            </w:r>
            <w:r>
              <w:rPr>
                <w:rFonts w:hint="eastAsia" w:ascii="仿宋_GB2312" w:hAnsi="仿宋_GB2312" w:eastAsia="仿宋_GB2312" w:cs="仿宋_GB2312"/>
                <w:color w:val="auto"/>
                <w:kern w:val="0"/>
                <w:szCs w:val="21"/>
              </w:rPr>
              <w:t>，按</w:t>
            </w:r>
            <w:r>
              <w:rPr>
                <w:rFonts w:hint="eastAsia" w:ascii="仿宋_GB2312" w:hAnsi="仿宋_GB2312" w:eastAsia="仿宋_GB2312" w:cs="仿宋_GB2312"/>
                <w:color w:val="auto"/>
                <w:kern w:val="0"/>
                <w:szCs w:val="21"/>
                <w:lang w:eastAsia="zh-CN"/>
              </w:rPr>
              <w:t>实际发生</w:t>
            </w:r>
            <w:r>
              <w:rPr>
                <w:rFonts w:hint="eastAsia" w:ascii="仿宋_GB2312" w:hAnsi="仿宋_GB2312" w:eastAsia="仿宋_GB2312" w:cs="仿宋_GB2312"/>
                <w:color w:val="auto"/>
                <w:kern w:val="0"/>
                <w:szCs w:val="21"/>
              </w:rPr>
              <w:t>结算</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2F569A65">
            <w:pPr>
              <w:snapToGrid w:val="0"/>
              <w:spacing w:line="4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30000/12个月</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39D33122">
            <w:pPr>
              <w:snapToGrid w:val="0"/>
              <w:spacing w:line="4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90000元</w:t>
            </w:r>
          </w:p>
        </w:tc>
        <w:tc>
          <w:tcPr>
            <w:tcW w:w="2011" w:type="dxa"/>
            <w:gridSpan w:val="2"/>
            <w:tcBorders>
              <w:top w:val="single" w:color="auto" w:sz="4" w:space="0"/>
              <w:left w:val="single" w:color="auto" w:sz="4" w:space="0"/>
              <w:bottom w:val="single" w:color="auto" w:sz="4" w:space="0"/>
              <w:right w:val="single" w:color="auto" w:sz="4" w:space="0"/>
            </w:tcBorders>
            <w:noWrap w:val="0"/>
            <w:vAlign w:val="center"/>
          </w:tcPr>
          <w:p w14:paraId="1481C03A">
            <w:pPr>
              <w:snapToGrid w:val="0"/>
              <w:spacing w:line="460" w:lineRule="exact"/>
              <w:rPr>
                <w:rFonts w:hint="eastAsia" w:ascii="仿宋_GB2312" w:hAnsi="仿宋_GB2312" w:eastAsia="仿宋_GB2312" w:cs="仿宋_GB2312"/>
                <w:color w:val="auto"/>
                <w:kern w:val="0"/>
                <w:szCs w:val="21"/>
              </w:rPr>
            </w:pPr>
          </w:p>
        </w:tc>
      </w:tr>
      <w:tr w14:paraId="05967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3930" w:type="dxa"/>
            <w:gridSpan w:val="3"/>
            <w:tcBorders>
              <w:top w:val="single" w:color="auto" w:sz="4" w:space="0"/>
              <w:left w:val="single" w:color="auto" w:sz="4" w:space="0"/>
              <w:bottom w:val="single" w:color="auto" w:sz="4" w:space="0"/>
              <w:right w:val="single" w:color="auto" w:sz="4" w:space="0"/>
            </w:tcBorders>
            <w:noWrap w:val="0"/>
            <w:vAlign w:val="center"/>
          </w:tcPr>
          <w:p w14:paraId="7CB2DF63">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法定税费</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45F81370">
            <w:pPr>
              <w:snapToGrid w:val="0"/>
              <w:spacing w:line="460" w:lineRule="exact"/>
              <w:rPr>
                <w:rFonts w:hint="eastAsia" w:ascii="仿宋_GB2312" w:hAnsi="仿宋_GB2312" w:eastAsia="仿宋_GB2312" w:cs="仿宋_GB2312"/>
                <w:color w:val="auto"/>
                <w:kern w:val="0"/>
                <w:szCs w:val="21"/>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2A55E88C">
            <w:pPr>
              <w:snapToGrid w:val="0"/>
              <w:spacing w:line="460" w:lineRule="exact"/>
              <w:rPr>
                <w:rFonts w:hint="eastAsia" w:ascii="仿宋_GB2312" w:hAnsi="仿宋_GB2312" w:eastAsia="仿宋_GB2312" w:cs="仿宋_GB2312"/>
                <w:color w:val="auto"/>
                <w:kern w:val="0"/>
                <w:szCs w:val="21"/>
              </w:rPr>
            </w:pPr>
          </w:p>
        </w:tc>
        <w:tc>
          <w:tcPr>
            <w:tcW w:w="2011" w:type="dxa"/>
            <w:gridSpan w:val="2"/>
            <w:tcBorders>
              <w:top w:val="single" w:color="auto" w:sz="4" w:space="0"/>
              <w:left w:val="single" w:color="auto" w:sz="4" w:space="0"/>
              <w:bottom w:val="single" w:color="auto" w:sz="4" w:space="0"/>
              <w:right w:val="single" w:color="auto" w:sz="4" w:space="0"/>
            </w:tcBorders>
            <w:noWrap w:val="0"/>
            <w:vAlign w:val="center"/>
          </w:tcPr>
          <w:p w14:paraId="41E98F10">
            <w:pPr>
              <w:snapToGrid w:val="0"/>
              <w:spacing w:line="460" w:lineRule="exact"/>
              <w:rPr>
                <w:rFonts w:hint="eastAsia" w:ascii="仿宋_GB2312" w:hAnsi="仿宋_GB2312" w:eastAsia="仿宋_GB2312" w:cs="仿宋_GB2312"/>
                <w:color w:val="auto"/>
                <w:kern w:val="0"/>
                <w:szCs w:val="21"/>
              </w:rPr>
            </w:pPr>
          </w:p>
        </w:tc>
      </w:tr>
      <w:tr w14:paraId="2DA7F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26" w:type="dxa"/>
            <w:gridSpan w:val="7"/>
            <w:tcBorders>
              <w:top w:val="single" w:color="auto" w:sz="4" w:space="0"/>
              <w:left w:val="single" w:color="auto" w:sz="4" w:space="0"/>
              <w:bottom w:val="single" w:color="auto" w:sz="4" w:space="0"/>
              <w:right w:val="single" w:color="auto" w:sz="4" w:space="0"/>
            </w:tcBorders>
            <w:noWrap w:val="0"/>
            <w:vAlign w:val="center"/>
          </w:tcPr>
          <w:p w14:paraId="445A0FF6">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投标总价合计金额大写：                                小写： ￥</w:t>
            </w:r>
          </w:p>
        </w:tc>
      </w:tr>
      <w:tr w14:paraId="7415C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70C5CA5B">
            <w:pPr>
              <w:snapToGrid w:val="0"/>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备注</w:t>
            </w:r>
          </w:p>
        </w:tc>
        <w:tc>
          <w:tcPr>
            <w:tcW w:w="7957" w:type="dxa"/>
            <w:gridSpan w:val="6"/>
            <w:tcBorders>
              <w:top w:val="single" w:color="auto" w:sz="4" w:space="0"/>
              <w:left w:val="single" w:color="auto" w:sz="4" w:space="0"/>
              <w:bottom w:val="single" w:color="auto" w:sz="4" w:space="0"/>
              <w:right w:val="single" w:color="auto" w:sz="4" w:space="0"/>
            </w:tcBorders>
            <w:noWrap w:val="0"/>
            <w:vAlign w:val="center"/>
          </w:tcPr>
          <w:p w14:paraId="04CCC332">
            <w:pPr>
              <w:snapToGrid w:val="0"/>
              <w:spacing w:line="400" w:lineRule="exact"/>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1.此表应按项目的明细情况列项填报，在填写时，如上表不适合本项目的实际情况，可在确保投标明细内容完整的情况下，根据上表格式自行划表填写。</w:t>
            </w:r>
          </w:p>
          <w:p w14:paraId="0C559C5E">
            <w:pPr>
              <w:snapToGrid w:val="0"/>
              <w:spacing w:line="400" w:lineRule="exact"/>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2.报价要求：项目费用包括项目实施所需的工程费、工时费、服务费、运输费、安装调试费、税费及其他一切费用。</w:t>
            </w:r>
          </w:p>
          <w:p w14:paraId="2B0E234A">
            <w:pPr>
              <w:snapToGrid w:val="0"/>
              <w:spacing w:line="400" w:lineRule="exact"/>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3.报价中不允许出现报价优惠等字样，投标总价合计金额应与明细报价汇总相等。</w:t>
            </w:r>
          </w:p>
          <w:p w14:paraId="530DBB18">
            <w:pPr>
              <w:snapToGrid w:val="0"/>
              <w:spacing w:line="400" w:lineRule="exact"/>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4.开标时，招标方在电子交易平台公开投标人的报价信息，投标人对报价信息进行确认。投标人对报价信息不予确认的不影响后续评标过程。</w:t>
            </w:r>
          </w:p>
        </w:tc>
      </w:tr>
    </w:tbl>
    <w:p w14:paraId="02EB9681">
      <w:pPr>
        <w:snapToGrid w:val="0"/>
        <w:spacing w:line="360" w:lineRule="auto"/>
        <w:rPr>
          <w:rFonts w:ascii="仿宋" w:hAnsi="仿宋" w:eastAsia="仿宋"/>
          <w:color w:val="auto"/>
          <w:sz w:val="30"/>
          <w:szCs w:val="30"/>
        </w:rPr>
      </w:pPr>
    </w:p>
    <w:p w14:paraId="1CE85048">
      <w:pPr>
        <w:snapToGrid w:val="0"/>
        <w:spacing w:line="400" w:lineRule="exact"/>
        <w:jc w:val="left"/>
        <w:rPr>
          <w:rFonts w:ascii="仿宋" w:hAnsi="仿宋" w:eastAsia="仿宋"/>
          <w:color w:val="auto"/>
          <w:sz w:val="28"/>
          <w:szCs w:val="28"/>
        </w:rPr>
      </w:pPr>
      <w:r>
        <w:rPr>
          <w:rFonts w:hint="eastAsia" w:ascii="仿宋" w:hAnsi="仿宋" w:eastAsia="仿宋"/>
          <w:color w:val="auto"/>
          <w:sz w:val="28"/>
          <w:szCs w:val="28"/>
        </w:rPr>
        <w:t>授权代表签名：</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日期：</w:t>
      </w:r>
      <w:r>
        <w:rPr>
          <w:rFonts w:hint="eastAsia" w:ascii="仿宋" w:hAnsi="仿宋" w:eastAsia="仿宋"/>
          <w:color w:val="auto"/>
          <w:sz w:val="28"/>
          <w:szCs w:val="28"/>
          <w:u w:val="single"/>
        </w:rPr>
        <w:t xml:space="preserve">            </w:t>
      </w:r>
    </w:p>
    <w:p w14:paraId="6888B254">
      <w:pPr>
        <w:snapToGrid w:val="0"/>
        <w:spacing w:line="360" w:lineRule="auto"/>
        <w:rPr>
          <w:rFonts w:ascii="仿宋" w:hAnsi="仿宋" w:eastAsia="仿宋"/>
          <w:color w:val="auto"/>
          <w:sz w:val="30"/>
          <w:szCs w:val="30"/>
        </w:rPr>
      </w:pPr>
    </w:p>
    <w:p w14:paraId="14BB092D">
      <w:pPr>
        <w:rPr>
          <w:color w:val="auto"/>
        </w:rPr>
      </w:pPr>
    </w:p>
    <w:p w14:paraId="469F1DC4">
      <w:pPr>
        <w:rPr>
          <w:color w:val="auto"/>
        </w:rPr>
      </w:pPr>
    </w:p>
    <w:p w14:paraId="0F0A8E67">
      <w:pPr>
        <w:rPr>
          <w:color w:val="auto"/>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E641">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543E7B">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6543E7B">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B1F7">
    <w:pPr>
      <w:pStyle w:val="40"/>
      <w:framePr w:wrap="around" w:vAnchor="text" w:hAnchor="margin" w:xAlign="outside" w:y="1"/>
      <w:rPr>
        <w:rStyle w:val="68"/>
        <w:rFonts w:ascii="宋体" w:hAnsi="宋体"/>
        <w:sz w:val="28"/>
        <w:szCs w:val="28"/>
      </w:rPr>
    </w:pPr>
    <w:r>
      <w:rPr>
        <w:rStyle w:val="68"/>
        <w:rFonts w:hint="eastAsia" w:ascii="宋体" w:hAnsi="宋体"/>
        <w:sz w:val="28"/>
        <w:szCs w:val="28"/>
      </w:rPr>
      <w:t xml:space="preserve">— </w:t>
    </w:r>
    <w:r>
      <w:rPr>
        <w:rFonts w:ascii="宋体" w:hAnsi="宋体"/>
        <w:sz w:val="28"/>
        <w:szCs w:val="28"/>
      </w:rPr>
      <w:fldChar w:fldCharType="begin"/>
    </w:r>
    <w:r>
      <w:rPr>
        <w:rStyle w:val="68"/>
        <w:rFonts w:ascii="宋体" w:hAnsi="宋体"/>
        <w:sz w:val="28"/>
        <w:szCs w:val="28"/>
      </w:rPr>
      <w:instrText xml:space="preserve">PAGE  </w:instrText>
    </w:r>
    <w:r>
      <w:rPr>
        <w:rFonts w:ascii="宋体" w:hAnsi="宋体"/>
        <w:sz w:val="28"/>
        <w:szCs w:val="28"/>
      </w:rPr>
      <w:fldChar w:fldCharType="separate"/>
    </w:r>
    <w:r>
      <w:rPr>
        <w:rStyle w:val="68"/>
        <w:rFonts w:ascii="宋体" w:hAnsi="宋体"/>
        <w:sz w:val="28"/>
        <w:szCs w:val="28"/>
      </w:rPr>
      <w:t>66</w:t>
    </w:r>
    <w:r>
      <w:rPr>
        <w:rFonts w:ascii="宋体" w:hAnsi="宋体"/>
        <w:sz w:val="28"/>
        <w:szCs w:val="28"/>
      </w:rPr>
      <w:fldChar w:fldCharType="end"/>
    </w:r>
    <w:r>
      <w:rPr>
        <w:rStyle w:val="68"/>
        <w:rFonts w:hint="eastAsia" w:ascii="宋体" w:hAnsi="宋体"/>
        <w:sz w:val="28"/>
        <w:szCs w:val="28"/>
      </w:rPr>
      <w:t xml:space="preserve"> —</w:t>
    </w:r>
  </w:p>
  <w:p w14:paraId="715D7D98">
    <w:pPr>
      <w:pStyle w:val="40"/>
      <w:ind w:right="720" w:firstLine="180" w:firstLineChars="100"/>
      <w:jc w:val="center"/>
    </w:pPr>
  </w:p>
  <w:p w14:paraId="7E6725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D4E6">
    <w:pPr>
      <w:pStyle w:val="40"/>
      <w:framePr w:wrap="around" w:vAnchor="text" w:hAnchor="margin" w:xAlign="outside" w:y="1"/>
      <w:rPr>
        <w:rStyle w:val="68"/>
      </w:rPr>
    </w:pPr>
    <w:r>
      <w:fldChar w:fldCharType="begin"/>
    </w:r>
    <w:r>
      <w:rPr>
        <w:rStyle w:val="68"/>
      </w:rPr>
      <w:instrText xml:space="preserve">PAGE  </w:instrText>
    </w:r>
    <w:r>
      <w:fldChar w:fldCharType="end"/>
    </w:r>
  </w:p>
  <w:p w14:paraId="2C60C288">
    <w:pPr>
      <w:pStyle w:val="40"/>
      <w:ind w:right="360" w:firstLine="360"/>
    </w:pPr>
  </w:p>
  <w:p w14:paraId="75DA3DE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42C15">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DC53">
    <w:pPr>
      <w:pStyle w:val="284"/>
    </w:pPr>
  </w:p>
  <w:p w14:paraId="270BEB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517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8"/>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9FF9C0"/>
    <w:multiLevelType w:val="singleLevel"/>
    <w:tmpl w:val="009FF9C0"/>
    <w:lvl w:ilvl="0" w:tentative="0">
      <w:start w:val="1"/>
      <w:numFmt w:val="decimal"/>
      <w:lvlText w:val="%1."/>
      <w:lvlJc w:val="left"/>
      <w:pPr>
        <w:tabs>
          <w:tab w:val="left" w:pos="312"/>
        </w:tabs>
      </w:pPr>
      <w:rPr>
        <w:rFonts w:hint="default"/>
        <w:color w:val="auto"/>
      </w:r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8"/>
      <w:lvlText w:val="%1."/>
      <w:lvlJc w:val="left"/>
      <w:pPr>
        <w:ind w:left="420" w:hanging="420"/>
      </w:pPr>
      <w:rPr>
        <w:rFonts w:hint="eastAsia"/>
      </w:rPr>
    </w:lvl>
    <w:lvl w:ilvl="1" w:tentative="0">
      <w:start w:val="1"/>
      <w:numFmt w:val="lowerLetter"/>
      <w:pStyle w:val="73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3"/>
      <w:lvlText w:val="%1."/>
      <w:lvlJc w:val="left"/>
      <w:pPr>
        <w:ind w:left="425" w:hanging="425"/>
      </w:pPr>
    </w:lvl>
    <w:lvl w:ilvl="1" w:tentative="0">
      <w:start w:val="1"/>
      <w:numFmt w:val="decimal"/>
      <w:pStyle w:val="789"/>
      <w:lvlText w:val="%1.%2."/>
      <w:lvlJc w:val="left"/>
      <w:pPr>
        <w:ind w:left="567" w:hanging="567"/>
      </w:pPr>
    </w:lvl>
    <w:lvl w:ilvl="2" w:tentative="0">
      <w:start w:val="1"/>
      <w:numFmt w:val="decimal"/>
      <w:pStyle w:val="745"/>
      <w:lvlText w:val="%1.%2.%3."/>
      <w:lvlJc w:val="left"/>
      <w:pPr>
        <w:ind w:left="709" w:hanging="709"/>
      </w:pPr>
    </w:lvl>
    <w:lvl w:ilvl="3" w:tentative="0">
      <w:start w:val="1"/>
      <w:numFmt w:val="decimal"/>
      <w:pStyle w:val="338"/>
      <w:lvlText w:val="%1.%2.%3.%4."/>
      <w:lvlJc w:val="left"/>
      <w:pPr>
        <w:ind w:left="851" w:hanging="851"/>
      </w:pPr>
    </w:lvl>
    <w:lvl w:ilvl="4" w:tentative="0">
      <w:start w:val="1"/>
      <w:numFmt w:val="decimal"/>
      <w:pStyle w:val="80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7"/>
      <w:suff w:val="nothing"/>
      <w:lvlText w:val="%1.%2."/>
      <w:lvlJc w:val="left"/>
      <w:pPr>
        <w:ind w:left="380" w:hanging="380"/>
      </w:pPr>
      <w:rPr>
        <w:rFonts w:hint="eastAsia"/>
        <w:b/>
        <w:i w:val="0"/>
        <w:sz w:val="28"/>
        <w:szCs w:val="28"/>
      </w:rPr>
    </w:lvl>
    <w:lvl w:ilvl="2" w:tentative="0">
      <w:start w:val="1"/>
      <w:numFmt w:val="decimal"/>
      <w:pStyle w:val="487"/>
      <w:suff w:val="nothing"/>
      <w:lvlText w:val="%1.%2.%3."/>
      <w:lvlJc w:val="left"/>
      <w:pPr>
        <w:ind w:left="0" w:firstLine="0"/>
      </w:pPr>
      <w:rPr>
        <w:rFonts w:hint="eastAsia"/>
        <w:b/>
        <w:i w:val="0"/>
        <w:sz w:val="24"/>
        <w:szCs w:val="24"/>
      </w:rPr>
    </w:lvl>
    <w:lvl w:ilvl="3" w:tentative="0">
      <w:start w:val="1"/>
      <w:numFmt w:val="decimal"/>
      <w:pStyle w:val="64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3"/>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1"/>
      <w:suff w:val="space"/>
      <w:lvlText w:val="%1."/>
      <w:lvlJc w:val="left"/>
      <w:rPr>
        <w:rFonts w:hint="eastAsia" w:cs="Times New Roman"/>
      </w:rPr>
    </w:lvl>
    <w:lvl w:ilvl="1" w:tentative="0">
      <w:start w:val="1"/>
      <w:numFmt w:val="chineseCountingThousand"/>
      <w:pStyle w:val="694"/>
      <w:suff w:val="space"/>
      <w:lvlText w:val="(%2)"/>
      <w:lvlJc w:val="left"/>
      <w:rPr>
        <w:rFonts w:hint="eastAsia" w:cs="Times New Roman"/>
      </w:rPr>
    </w:lvl>
    <w:lvl w:ilvl="2" w:tentative="0">
      <w:start w:val="1"/>
      <w:numFmt w:val="decimal"/>
      <w:pStyle w:val="525"/>
      <w:suff w:val="space"/>
      <w:lvlText w:val="%3."/>
      <w:lvlJc w:val="left"/>
      <w:pPr>
        <w:ind w:firstLine="284"/>
      </w:pPr>
      <w:rPr>
        <w:rFonts w:hint="eastAsia" w:cs="Times New Roman"/>
      </w:rPr>
    </w:lvl>
    <w:lvl w:ilvl="3" w:tentative="0">
      <w:start w:val="1"/>
      <w:numFmt w:val="decimal"/>
      <w:pStyle w:val="546"/>
      <w:suff w:val="space"/>
      <w:lvlText w:val="(%4)"/>
      <w:lvlJc w:val="left"/>
      <w:pPr>
        <w:ind w:firstLine="284"/>
      </w:pPr>
      <w:rPr>
        <w:rFonts w:hint="eastAsia" w:cs="Times New Roman"/>
      </w:rPr>
    </w:lvl>
    <w:lvl w:ilvl="4" w:tentative="0">
      <w:start w:val="1"/>
      <w:numFmt w:val="decimal"/>
      <w:pStyle w:val="778"/>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2"/>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3"/>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B8F0C83"/>
    <w:rsid w:val="16984E9E"/>
    <w:rsid w:val="1988776F"/>
    <w:rsid w:val="2D7F4033"/>
    <w:rsid w:val="3B3C3FBF"/>
    <w:rsid w:val="3DB136C3"/>
    <w:rsid w:val="4112398F"/>
    <w:rsid w:val="5E467ABB"/>
    <w:rsid w:val="736C11ED"/>
    <w:rsid w:val="79F4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94"/>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1"/>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95"/>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7"/>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8"/>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9"/>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80"/>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1"/>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2"/>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6">
    <w:name w:val="Default Paragraph Font"/>
    <w:semiHidden/>
    <w:qFormat/>
    <w:uiPriority w:val="0"/>
  </w:style>
  <w:style w:type="table" w:default="1" w:styleId="61">
    <w:name w:val="Normal Table"/>
    <w:semiHidden/>
    <w:qFormat/>
    <w:uiPriority w:val="0"/>
    <w:tblPr>
      <w:tblCellMar>
        <w:top w:w="0" w:type="dxa"/>
        <w:left w:w="108" w:type="dxa"/>
        <w:bottom w:w="0" w:type="dxa"/>
        <w:right w:w="108" w:type="dxa"/>
      </w:tblCellMar>
    </w:tblPr>
  </w:style>
  <w:style w:type="paragraph" w:customStyle="1" w:styleId="2">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4"/>
    <w:qFormat/>
    <w:uiPriority w:val="0"/>
    <w:pPr>
      <w:ind w:firstLine="420"/>
    </w:pPr>
    <w:rPr>
      <w:szCs w:val="20"/>
    </w:rPr>
  </w:style>
  <w:style w:type="paragraph" w:styleId="19">
    <w:name w:val="caption"/>
    <w:basedOn w:val="1"/>
    <w:next w:val="1"/>
    <w:link w:val="109"/>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3"/>
    <w:qFormat/>
    <w:uiPriority w:val="0"/>
    <w:rPr>
      <w:rFonts w:ascii="宋体"/>
      <w:sz w:val="18"/>
      <w:szCs w:val="18"/>
    </w:rPr>
  </w:style>
  <w:style w:type="paragraph" w:styleId="22">
    <w:name w:val="toa heading"/>
    <w:basedOn w:val="1"/>
    <w:next w:val="1"/>
    <w:qFormat/>
    <w:uiPriority w:val="0"/>
    <w:pPr>
      <w:spacing w:before="120"/>
    </w:pPr>
    <w:rPr>
      <w:rFonts w:ascii="Arial" w:hAnsi="Arial" w:cs="Times New Roman"/>
      <w:sz w:val="24"/>
    </w:rPr>
  </w:style>
  <w:style w:type="paragraph" w:styleId="23">
    <w:name w:val="annotation text"/>
    <w:basedOn w:val="1"/>
    <w:link w:val="84"/>
    <w:qFormat/>
    <w:uiPriority w:val="0"/>
    <w:pPr>
      <w:jc w:val="left"/>
    </w:pPr>
  </w:style>
  <w:style w:type="paragraph" w:styleId="24">
    <w:name w:val="Salutation"/>
    <w:basedOn w:val="1"/>
    <w:next w:val="1"/>
    <w:link w:val="85"/>
    <w:qFormat/>
    <w:uiPriority w:val="0"/>
    <w:rPr>
      <w:rFonts w:ascii="宋体" w:hAnsi="Times New Roman"/>
      <w:b/>
      <w:sz w:val="28"/>
      <w:szCs w:val="20"/>
    </w:rPr>
  </w:style>
  <w:style w:type="paragraph" w:styleId="25">
    <w:name w:val="Body Text 3"/>
    <w:basedOn w:val="1"/>
    <w:link w:val="86"/>
    <w:qFormat/>
    <w:uiPriority w:val="0"/>
    <w:pPr>
      <w:snapToGrid w:val="0"/>
      <w:spacing w:before="50" w:after="50"/>
    </w:pPr>
    <w:rPr>
      <w:rFonts w:ascii="Times New Roman" w:hAnsi="宋体" w:eastAsia="仿宋_GB2312"/>
      <w:b/>
      <w:bCs/>
      <w:sz w:val="24"/>
      <w:szCs w:val="20"/>
    </w:rPr>
  </w:style>
  <w:style w:type="paragraph" w:styleId="26">
    <w:name w:val="Body Text"/>
    <w:basedOn w:val="1"/>
    <w:link w:val="87"/>
    <w:qFormat/>
    <w:uiPriority w:val="0"/>
    <w:pPr>
      <w:spacing w:after="120"/>
    </w:pPr>
    <w:rPr>
      <w:sz w:val="28"/>
      <w:szCs w:val="24"/>
    </w:rPr>
  </w:style>
  <w:style w:type="paragraph" w:styleId="27">
    <w:name w:val="Body Text Indent"/>
    <w:basedOn w:val="1"/>
    <w:link w:val="88"/>
    <w:qFormat/>
    <w:uiPriority w:val="0"/>
    <w:pPr>
      <w:spacing w:line="200" w:lineRule="exact"/>
      <w:ind w:firstLine="301"/>
    </w:pPr>
    <w:rPr>
      <w:rFonts w:ascii="宋体" w:hAnsi="Courier New"/>
      <w:spacing w:val="-4"/>
      <w:sz w:val="18"/>
      <w:szCs w:val="20"/>
    </w:rPr>
  </w:style>
  <w:style w:type="paragraph" w:styleId="28">
    <w:name w:val="List Number 3"/>
    <w:basedOn w:val="1"/>
    <w:qFormat/>
    <w:uiPriority w:val="0"/>
    <w:pPr>
      <w:numPr>
        <w:ilvl w:val="0"/>
        <w:numId w:val="3"/>
      </w:numPr>
    </w:pPr>
    <w:rPr>
      <w:rFonts w:ascii="Times New Roman" w:hAnsi="Times New Roman"/>
      <w:szCs w:val="24"/>
    </w:rPr>
  </w:style>
  <w:style w:type="paragraph" w:styleId="29">
    <w:name w:val="List 2"/>
    <w:basedOn w:val="1"/>
    <w:qFormat/>
    <w:uiPriority w:val="0"/>
    <w:pPr>
      <w:ind w:left="100" w:leftChars="200" w:hanging="200" w:hangingChars="200"/>
    </w:pPr>
    <w:rPr>
      <w:rFonts w:ascii="Times New Roman" w:hAnsi="Times New Roman"/>
      <w:sz w:val="28"/>
      <w:szCs w:val="24"/>
    </w:rPr>
  </w:style>
  <w:style w:type="paragraph" w:styleId="3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1">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qFormat/>
    <w:uiPriority w:val="0"/>
    <w:pPr>
      <w:ind w:left="840" w:leftChars="400"/>
    </w:pPr>
  </w:style>
  <w:style w:type="paragraph" w:styleId="33">
    <w:name w:val="Plain Text"/>
    <w:basedOn w:val="1"/>
    <w:link w:val="89"/>
    <w:qFormat/>
    <w:uiPriority w:val="0"/>
    <w:pPr>
      <w:spacing w:beforeLines="50" w:afterLines="50" w:line="400" w:lineRule="exact"/>
    </w:pPr>
    <w:rPr>
      <w:rFonts w:ascii="宋体" w:hAnsi="Courier New"/>
      <w:sz w:val="24"/>
      <w:szCs w:val="24"/>
    </w:rPr>
  </w:style>
  <w:style w:type="paragraph" w:styleId="34">
    <w:name w:val="List Bullet 5"/>
    <w:basedOn w:val="1"/>
    <w:qFormat/>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90"/>
    <w:qFormat/>
    <w:uiPriority w:val="0"/>
    <w:pPr>
      <w:ind w:left="2500" w:leftChars="2500"/>
    </w:pPr>
    <w:rPr>
      <w:rFonts w:eastAsia="楷体_GB2312"/>
      <w:sz w:val="32"/>
      <w:szCs w:val="20"/>
    </w:rPr>
  </w:style>
  <w:style w:type="paragraph" w:styleId="37">
    <w:name w:val="Body Text Indent 2"/>
    <w:basedOn w:val="1"/>
    <w:link w:val="91"/>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92"/>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93"/>
    <w:qFormat/>
    <w:uiPriority w:val="0"/>
    <w:rPr>
      <w:sz w:val="18"/>
      <w:szCs w:val="18"/>
    </w:rPr>
  </w:style>
  <w:style w:type="paragraph" w:styleId="40">
    <w:name w:val="footer"/>
    <w:basedOn w:val="1"/>
    <w:link w:val="247"/>
    <w:qFormat/>
    <w:uiPriority w:val="99"/>
    <w:pPr>
      <w:tabs>
        <w:tab w:val="center" w:pos="4153"/>
        <w:tab w:val="right" w:pos="8306"/>
      </w:tabs>
      <w:snapToGrid w:val="0"/>
      <w:jc w:val="left"/>
    </w:pPr>
    <w:rPr>
      <w:sz w:val="18"/>
      <w:szCs w:val="18"/>
    </w:rPr>
  </w:style>
  <w:style w:type="paragraph" w:styleId="41">
    <w:name w:val="header"/>
    <w:basedOn w:val="1"/>
    <w:link w:val="381"/>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qFormat/>
    <w:uiPriority w:val="0"/>
    <w:pPr>
      <w:ind w:left="1260" w:leftChars="600"/>
    </w:pPr>
  </w:style>
  <w:style w:type="paragraph" w:styleId="44">
    <w:name w:val="Subtitle"/>
    <w:basedOn w:val="1"/>
    <w:link w:val="96"/>
    <w:qFormat/>
    <w:uiPriority w:val="0"/>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7"/>
    <w:qFormat/>
    <w:uiPriority w:val="0"/>
    <w:pPr>
      <w:snapToGrid w:val="0"/>
      <w:jc w:val="left"/>
    </w:pPr>
    <w:rPr>
      <w:sz w:val="18"/>
      <w:szCs w:val="18"/>
    </w:rPr>
  </w:style>
  <w:style w:type="paragraph" w:styleId="47">
    <w:name w:val="toc 6"/>
    <w:basedOn w:val="1"/>
    <w:next w:val="1"/>
    <w:qFormat/>
    <w:uiPriority w:val="0"/>
    <w:pPr>
      <w:ind w:left="1050"/>
      <w:jc w:val="left"/>
    </w:pPr>
    <w:rPr>
      <w:rFonts w:ascii="Times New Roman" w:hAnsi="Times New Roman"/>
      <w:sz w:val="18"/>
      <w:szCs w:val="18"/>
    </w:rPr>
  </w:style>
  <w:style w:type="paragraph" w:styleId="48">
    <w:name w:val="Body Text Indent 3"/>
    <w:basedOn w:val="1"/>
    <w:link w:val="98"/>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99"/>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100"/>
    <w:qFormat/>
    <w:uiPriority w:val="0"/>
    <w:rPr>
      <w:rFonts w:ascii="Courier New" w:hAnsi="Courier New"/>
      <w:sz w:val="20"/>
      <w:szCs w:val="20"/>
    </w:rPr>
  </w:style>
  <w:style w:type="paragraph" w:styleId="5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101"/>
    <w:qFormat/>
    <w:uiPriority w:val="0"/>
    <w:pPr>
      <w:spacing w:before="240" w:after="60"/>
      <w:jc w:val="center"/>
      <w:outlineLvl w:val="0"/>
    </w:pPr>
    <w:rPr>
      <w:rFonts w:ascii="Arial" w:hAnsi="Arial"/>
      <w:b/>
      <w:bCs/>
      <w:sz w:val="32"/>
      <w:szCs w:val="32"/>
    </w:rPr>
  </w:style>
  <w:style w:type="paragraph" w:styleId="58">
    <w:name w:val="annotation subject"/>
    <w:basedOn w:val="23"/>
    <w:next w:val="23"/>
    <w:link w:val="965"/>
    <w:qFormat/>
    <w:uiPriority w:val="0"/>
    <w:rPr>
      <w:b/>
      <w:bCs/>
    </w:rPr>
  </w:style>
  <w:style w:type="paragraph" w:styleId="59">
    <w:name w:val="Body Text First Indent"/>
    <w:basedOn w:val="26"/>
    <w:link w:val="104"/>
    <w:qFormat/>
    <w:uiPriority w:val="0"/>
    <w:pPr>
      <w:ind w:firstLine="420" w:firstLineChars="100"/>
    </w:pPr>
    <w:rPr>
      <w:sz w:val="21"/>
      <w:szCs w:val="22"/>
    </w:rPr>
  </w:style>
  <w:style w:type="paragraph" w:styleId="60">
    <w:name w:val="Body Text First Indent 2"/>
    <w:basedOn w:val="27"/>
    <w:next w:val="22"/>
    <w:link w:val="966"/>
    <w:qFormat/>
    <w:uiPriority w:val="0"/>
    <w:pPr>
      <w:spacing w:after="120" w:line="240" w:lineRule="auto"/>
      <w:ind w:left="420" w:leftChars="200" w:firstLine="420" w:firstLineChars="200"/>
    </w:pPr>
    <w:rPr>
      <w:rFonts w:ascii="Times New Roman" w:hAnsi="Times New Roman"/>
      <w:spacing w:val="0"/>
      <w:sz w:val="21"/>
    </w:rPr>
  </w:style>
  <w:style w:type="table" w:styleId="62">
    <w:name w:val="Table Grid"/>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Simple 1"/>
    <w:basedOn w:val="6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4">
    <w:name w:val="Table Grid 1"/>
    <w:basedOn w:val="61"/>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Light List Accent 5"/>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7">
    <w:name w:val="Strong"/>
    <w:qFormat/>
    <w:uiPriority w:val="0"/>
    <w:rPr>
      <w:b/>
      <w:bCs/>
    </w:rPr>
  </w:style>
  <w:style w:type="character" w:styleId="68">
    <w:name w:val="page number"/>
    <w:basedOn w:val="66"/>
    <w:qFormat/>
    <w:uiPriority w:val="0"/>
  </w:style>
  <w:style w:type="character" w:styleId="69">
    <w:name w:val="FollowedHyperlink"/>
    <w:qFormat/>
    <w:uiPriority w:val="0"/>
    <w:rPr>
      <w:color w:val="800080"/>
      <w:u w:val="single"/>
    </w:rPr>
  </w:style>
  <w:style w:type="character" w:styleId="70">
    <w:name w:val="Emphasis"/>
    <w:qFormat/>
    <w:uiPriority w:val="0"/>
    <w:rPr>
      <w:color w:val="CC0033"/>
    </w:rPr>
  </w:style>
  <w:style w:type="character" w:styleId="71">
    <w:name w:val="Hyperlink"/>
    <w:qFormat/>
    <w:uiPriority w:val="0"/>
    <w:rPr>
      <w:color w:val="0000FF"/>
      <w:u w:val="single"/>
    </w:rPr>
  </w:style>
  <w:style w:type="character" w:styleId="72">
    <w:name w:val="annotation reference"/>
    <w:qFormat/>
    <w:uiPriority w:val="0"/>
    <w:rPr>
      <w:sz w:val="21"/>
      <w:szCs w:val="21"/>
    </w:rPr>
  </w:style>
  <w:style w:type="character" w:styleId="73">
    <w:name w:val="footnote reference"/>
    <w:qFormat/>
    <w:uiPriority w:val="0"/>
    <w:rPr>
      <w:vertAlign w:val="superscript"/>
    </w:rPr>
  </w:style>
  <w:style w:type="character" w:customStyle="1" w:styleId="74">
    <w:name w:val="标题 1 字符"/>
    <w:basedOn w:val="66"/>
    <w:link w:val="3"/>
    <w:qFormat/>
    <w:uiPriority w:val="0"/>
    <w:rPr>
      <w:rFonts w:ascii="Calibri" w:hAnsi="Calibri" w:eastAsia="隶书" w:cs="Times New Roman"/>
      <w:b/>
      <w:bCs/>
      <w:kern w:val="0"/>
      <w:sz w:val="36"/>
      <w:szCs w:val="36"/>
    </w:rPr>
  </w:style>
  <w:style w:type="character" w:customStyle="1" w:styleId="75">
    <w:name w:val="标题 2 Char"/>
    <w:basedOn w:val="66"/>
    <w:link w:val="4"/>
    <w:qFormat/>
    <w:uiPriority w:val="0"/>
    <w:rPr>
      <w:rFonts w:asciiTheme="majorHAnsi" w:hAnsiTheme="majorHAnsi" w:eastAsiaTheme="majorEastAsia" w:cstheme="majorBidi"/>
      <w:b/>
      <w:bCs/>
      <w:sz w:val="32"/>
      <w:szCs w:val="32"/>
    </w:rPr>
  </w:style>
  <w:style w:type="character" w:customStyle="1" w:styleId="76">
    <w:name w:val="标题 3 字符"/>
    <w:basedOn w:val="66"/>
    <w:link w:val="5"/>
    <w:qFormat/>
    <w:uiPriority w:val="9"/>
    <w:rPr>
      <w:rFonts w:ascii="Calibri" w:hAnsi="Calibri" w:eastAsia="宋体" w:cs="Times New Roman"/>
      <w:b/>
      <w:bCs/>
      <w:sz w:val="32"/>
      <w:szCs w:val="32"/>
    </w:rPr>
  </w:style>
  <w:style w:type="character" w:customStyle="1" w:styleId="77">
    <w:name w:val="标题 4 字符"/>
    <w:basedOn w:val="66"/>
    <w:link w:val="6"/>
    <w:qFormat/>
    <w:uiPriority w:val="0"/>
    <w:rPr>
      <w:rFonts w:ascii="Arial" w:hAnsi="Arial" w:eastAsia="黑体" w:cs="Times New Roman"/>
      <w:b/>
      <w:bCs/>
      <w:sz w:val="28"/>
      <w:szCs w:val="28"/>
    </w:rPr>
  </w:style>
  <w:style w:type="character" w:customStyle="1" w:styleId="78">
    <w:name w:val="标题 5 字符"/>
    <w:basedOn w:val="66"/>
    <w:link w:val="7"/>
    <w:qFormat/>
    <w:uiPriority w:val="0"/>
    <w:rPr>
      <w:rFonts w:ascii="Calibri" w:hAnsi="Calibri" w:eastAsia="宋体" w:cs="Times New Roman"/>
      <w:b/>
      <w:bCs/>
      <w:sz w:val="28"/>
      <w:szCs w:val="28"/>
    </w:rPr>
  </w:style>
  <w:style w:type="character" w:customStyle="1" w:styleId="79">
    <w:name w:val="标题 6 字符"/>
    <w:basedOn w:val="66"/>
    <w:link w:val="8"/>
    <w:qFormat/>
    <w:uiPriority w:val="0"/>
    <w:rPr>
      <w:rFonts w:ascii="Arial" w:hAnsi="Arial" w:eastAsia="黑体" w:cs="Times New Roman"/>
      <w:b/>
      <w:bCs/>
      <w:sz w:val="24"/>
      <w:szCs w:val="24"/>
    </w:rPr>
  </w:style>
  <w:style w:type="character" w:customStyle="1" w:styleId="80">
    <w:name w:val="标题 7 字符"/>
    <w:basedOn w:val="66"/>
    <w:link w:val="9"/>
    <w:qFormat/>
    <w:uiPriority w:val="99"/>
    <w:rPr>
      <w:rFonts w:ascii="Calibri" w:hAnsi="Calibri" w:eastAsia="宋体" w:cs="Times New Roman"/>
      <w:b/>
      <w:bCs/>
      <w:sz w:val="24"/>
      <w:szCs w:val="24"/>
    </w:rPr>
  </w:style>
  <w:style w:type="character" w:customStyle="1" w:styleId="81">
    <w:name w:val="标题 8 字符"/>
    <w:basedOn w:val="66"/>
    <w:link w:val="10"/>
    <w:qFormat/>
    <w:uiPriority w:val="99"/>
    <w:rPr>
      <w:rFonts w:ascii="Cambria" w:hAnsi="Cambria" w:eastAsia="宋体" w:cs="Times New Roman"/>
      <w:sz w:val="24"/>
      <w:szCs w:val="24"/>
    </w:rPr>
  </w:style>
  <w:style w:type="character" w:customStyle="1" w:styleId="82">
    <w:name w:val="标题 9 字符"/>
    <w:basedOn w:val="66"/>
    <w:link w:val="11"/>
    <w:qFormat/>
    <w:uiPriority w:val="99"/>
    <w:rPr>
      <w:rFonts w:ascii="Cambria" w:hAnsi="Cambria" w:eastAsia="宋体" w:cs="Times New Roman"/>
      <w:szCs w:val="21"/>
    </w:rPr>
  </w:style>
  <w:style w:type="character" w:customStyle="1" w:styleId="83">
    <w:name w:val="文档结构图 字符"/>
    <w:basedOn w:val="66"/>
    <w:link w:val="21"/>
    <w:qFormat/>
    <w:uiPriority w:val="99"/>
    <w:rPr>
      <w:rFonts w:ascii="宋体" w:hAnsi="Calibri" w:eastAsia="宋体" w:cs="Times New Roman"/>
      <w:sz w:val="18"/>
      <w:szCs w:val="18"/>
    </w:rPr>
  </w:style>
  <w:style w:type="character" w:customStyle="1" w:styleId="84">
    <w:name w:val="批注文字 字符1"/>
    <w:basedOn w:val="66"/>
    <w:link w:val="23"/>
    <w:qFormat/>
    <w:uiPriority w:val="99"/>
    <w:rPr>
      <w:rFonts w:ascii="Calibri" w:hAnsi="Calibri" w:eastAsia="宋体" w:cs="Times New Roman"/>
    </w:rPr>
  </w:style>
  <w:style w:type="character" w:customStyle="1" w:styleId="85">
    <w:name w:val="称呼 字符"/>
    <w:basedOn w:val="66"/>
    <w:link w:val="24"/>
    <w:qFormat/>
    <w:uiPriority w:val="99"/>
    <w:rPr>
      <w:rFonts w:ascii="宋体" w:hAnsi="Times New Roman" w:eastAsia="宋体" w:cs="Times New Roman"/>
      <w:b/>
      <w:sz w:val="28"/>
      <w:szCs w:val="20"/>
    </w:rPr>
  </w:style>
  <w:style w:type="character" w:customStyle="1" w:styleId="86">
    <w:name w:val="正文文本 3 字符"/>
    <w:basedOn w:val="66"/>
    <w:link w:val="25"/>
    <w:qFormat/>
    <w:uiPriority w:val="99"/>
    <w:rPr>
      <w:rFonts w:ascii="Times New Roman" w:hAnsi="宋体" w:eastAsia="仿宋_GB2312" w:cs="Times New Roman"/>
      <w:b/>
      <w:bCs/>
      <w:sz w:val="24"/>
      <w:szCs w:val="20"/>
    </w:rPr>
  </w:style>
  <w:style w:type="character" w:customStyle="1" w:styleId="87">
    <w:name w:val="正文文本 字符1"/>
    <w:basedOn w:val="66"/>
    <w:link w:val="26"/>
    <w:qFormat/>
    <w:uiPriority w:val="99"/>
    <w:rPr>
      <w:rFonts w:ascii="Calibri" w:hAnsi="Calibri" w:eastAsia="宋体" w:cs="Times New Roman"/>
      <w:sz w:val="28"/>
      <w:szCs w:val="24"/>
    </w:rPr>
  </w:style>
  <w:style w:type="character" w:customStyle="1" w:styleId="88">
    <w:name w:val="正文文本缩进 字符1"/>
    <w:basedOn w:val="66"/>
    <w:link w:val="27"/>
    <w:qFormat/>
    <w:uiPriority w:val="99"/>
    <w:rPr>
      <w:rFonts w:ascii="宋体" w:hAnsi="Courier New" w:eastAsia="宋体" w:cs="Times New Roman"/>
      <w:spacing w:val="-4"/>
      <w:sz w:val="18"/>
      <w:szCs w:val="20"/>
    </w:rPr>
  </w:style>
  <w:style w:type="character" w:customStyle="1" w:styleId="89">
    <w:name w:val="纯文本 字符"/>
    <w:basedOn w:val="66"/>
    <w:link w:val="33"/>
    <w:qFormat/>
    <w:uiPriority w:val="99"/>
    <w:rPr>
      <w:rFonts w:ascii="宋体" w:hAnsi="Courier New" w:eastAsia="宋体" w:cs="Times New Roman"/>
      <w:sz w:val="24"/>
      <w:szCs w:val="24"/>
    </w:rPr>
  </w:style>
  <w:style w:type="character" w:customStyle="1" w:styleId="90">
    <w:name w:val="日期 字符"/>
    <w:basedOn w:val="66"/>
    <w:link w:val="36"/>
    <w:qFormat/>
    <w:uiPriority w:val="0"/>
    <w:rPr>
      <w:rFonts w:ascii="Calibri" w:hAnsi="Calibri" w:eastAsia="楷体_GB2312" w:cs="Times New Roman"/>
      <w:sz w:val="32"/>
      <w:szCs w:val="20"/>
    </w:rPr>
  </w:style>
  <w:style w:type="character" w:customStyle="1" w:styleId="91">
    <w:name w:val="正文文本缩进 2 字符"/>
    <w:basedOn w:val="66"/>
    <w:link w:val="37"/>
    <w:qFormat/>
    <w:uiPriority w:val="99"/>
    <w:rPr>
      <w:rFonts w:ascii="仿宋_GB2312" w:hAnsi="宋体" w:eastAsia="宋体" w:cs="Times New Roman"/>
      <w:b/>
      <w:bCs/>
      <w:color w:val="000000"/>
      <w:sz w:val="24"/>
      <w:szCs w:val="24"/>
    </w:rPr>
  </w:style>
  <w:style w:type="character" w:customStyle="1" w:styleId="92">
    <w:name w:val="尾注文本 字符"/>
    <w:basedOn w:val="66"/>
    <w:link w:val="38"/>
    <w:qFormat/>
    <w:uiPriority w:val="99"/>
    <w:rPr>
      <w:rFonts w:ascii="宋体" w:hAnsi="Calibri" w:eastAsia="宋体" w:cs="Times New Roman"/>
      <w:snapToGrid w:val="0"/>
      <w:kern w:val="0"/>
      <w:szCs w:val="20"/>
    </w:rPr>
  </w:style>
  <w:style w:type="character" w:customStyle="1" w:styleId="93">
    <w:name w:val="批注框文本 字符"/>
    <w:basedOn w:val="66"/>
    <w:link w:val="39"/>
    <w:qFormat/>
    <w:uiPriority w:val="99"/>
    <w:rPr>
      <w:rFonts w:ascii="Calibri" w:hAnsi="Calibri" w:eastAsia="宋体" w:cs="Times New Roman"/>
      <w:sz w:val="18"/>
      <w:szCs w:val="18"/>
    </w:rPr>
  </w:style>
  <w:style w:type="character" w:customStyle="1" w:styleId="94">
    <w:name w:val="页脚 Char"/>
    <w:basedOn w:val="66"/>
    <w:qFormat/>
    <w:uiPriority w:val="0"/>
    <w:rPr>
      <w:rFonts w:ascii="Calibri" w:hAnsi="Calibri" w:eastAsia="宋体" w:cs="Times New Roman"/>
      <w:sz w:val="18"/>
      <w:szCs w:val="18"/>
    </w:rPr>
  </w:style>
  <w:style w:type="character" w:customStyle="1" w:styleId="95">
    <w:name w:val="页眉 Char"/>
    <w:basedOn w:val="66"/>
    <w:qFormat/>
    <w:uiPriority w:val="0"/>
    <w:rPr>
      <w:rFonts w:ascii="Calibri" w:hAnsi="Calibri" w:eastAsia="宋体" w:cs="Times New Roman"/>
      <w:sz w:val="18"/>
      <w:szCs w:val="18"/>
    </w:rPr>
  </w:style>
  <w:style w:type="character" w:customStyle="1" w:styleId="96">
    <w:name w:val="副标题 字符"/>
    <w:basedOn w:val="66"/>
    <w:link w:val="44"/>
    <w:qFormat/>
    <w:uiPriority w:val="11"/>
    <w:rPr>
      <w:rFonts w:ascii="Times New Roman" w:hAnsi="Times New Roman" w:eastAsia="Times New Roman" w:cs="Times New Roman"/>
      <w:sz w:val="18"/>
      <w:szCs w:val="18"/>
    </w:rPr>
  </w:style>
  <w:style w:type="character" w:customStyle="1" w:styleId="97">
    <w:name w:val="脚注文本 字符"/>
    <w:basedOn w:val="66"/>
    <w:link w:val="46"/>
    <w:qFormat/>
    <w:uiPriority w:val="99"/>
    <w:rPr>
      <w:rFonts w:ascii="Calibri" w:hAnsi="Calibri" w:eastAsia="宋体" w:cs="Times New Roman"/>
      <w:sz w:val="18"/>
      <w:szCs w:val="18"/>
    </w:rPr>
  </w:style>
  <w:style w:type="character" w:customStyle="1" w:styleId="98">
    <w:name w:val="正文文本缩进 3 字符"/>
    <w:basedOn w:val="66"/>
    <w:link w:val="48"/>
    <w:qFormat/>
    <w:uiPriority w:val="99"/>
    <w:rPr>
      <w:rFonts w:ascii="仿宋_GB2312" w:hAnsi="宋体" w:eastAsia="仿宋_GB2312" w:cs="Times New Roman"/>
      <w:color w:val="000000"/>
      <w:sz w:val="24"/>
      <w:szCs w:val="24"/>
    </w:rPr>
  </w:style>
  <w:style w:type="character" w:customStyle="1" w:styleId="99">
    <w:name w:val="正文文本 2 字符"/>
    <w:basedOn w:val="66"/>
    <w:link w:val="52"/>
    <w:qFormat/>
    <w:uiPriority w:val="0"/>
    <w:rPr>
      <w:rFonts w:ascii="宋体" w:hAnsi="宋体" w:eastAsia="宋体" w:cs="Times New Roman"/>
      <w:color w:val="000000"/>
      <w:sz w:val="24"/>
      <w:szCs w:val="24"/>
    </w:rPr>
  </w:style>
  <w:style w:type="character" w:customStyle="1" w:styleId="100">
    <w:name w:val="HTML 预设格式 字符"/>
    <w:basedOn w:val="66"/>
    <w:link w:val="54"/>
    <w:qFormat/>
    <w:uiPriority w:val="99"/>
    <w:rPr>
      <w:rFonts w:ascii="Courier New" w:hAnsi="Courier New" w:eastAsia="宋体" w:cs="Times New Roman"/>
      <w:sz w:val="20"/>
      <w:szCs w:val="20"/>
    </w:rPr>
  </w:style>
  <w:style w:type="character" w:customStyle="1" w:styleId="101">
    <w:name w:val="标题 字符"/>
    <w:basedOn w:val="66"/>
    <w:link w:val="57"/>
    <w:qFormat/>
    <w:uiPriority w:val="99"/>
    <w:rPr>
      <w:rFonts w:ascii="Arial" w:hAnsi="Arial" w:eastAsia="宋体" w:cs="Times New Roman"/>
      <w:b/>
      <w:bCs/>
      <w:sz w:val="32"/>
      <w:szCs w:val="32"/>
    </w:rPr>
  </w:style>
  <w:style w:type="character" w:customStyle="1" w:styleId="102">
    <w:name w:val="批注主题 Char"/>
    <w:basedOn w:val="84"/>
    <w:link w:val="103"/>
    <w:qFormat/>
    <w:uiPriority w:val="99"/>
    <w:rPr>
      <w:rFonts w:ascii="Calibri" w:hAnsi="Calibri" w:eastAsia="宋体" w:cs="Times New Roman"/>
      <w:b/>
      <w:bCs/>
    </w:rPr>
  </w:style>
  <w:style w:type="paragraph" w:customStyle="1" w:styleId="103">
    <w:name w:val="批注主题1"/>
    <w:basedOn w:val="23"/>
    <w:next w:val="23"/>
    <w:link w:val="102"/>
    <w:qFormat/>
    <w:uiPriority w:val="99"/>
    <w:rPr>
      <w:b/>
      <w:bCs/>
    </w:rPr>
  </w:style>
  <w:style w:type="character" w:customStyle="1" w:styleId="104">
    <w:name w:val="正文首行缩进 字符"/>
    <w:basedOn w:val="87"/>
    <w:link w:val="59"/>
    <w:qFormat/>
    <w:uiPriority w:val="99"/>
    <w:rPr>
      <w:rFonts w:ascii="Calibri" w:hAnsi="Calibri" w:eastAsia="宋体" w:cs="Times New Roman"/>
      <w:sz w:val="28"/>
      <w:szCs w:val="24"/>
    </w:rPr>
  </w:style>
  <w:style w:type="character" w:customStyle="1" w:styleId="105">
    <w:name w:val="正文首行缩进 2 Char"/>
    <w:basedOn w:val="88"/>
    <w:link w:val="106"/>
    <w:qFormat/>
    <w:uiPriority w:val="0"/>
    <w:rPr>
      <w:rFonts w:ascii="宋体" w:hAnsi="Courier New" w:eastAsia="宋体" w:cs="Times New Roman"/>
      <w:spacing w:val="-4"/>
      <w:sz w:val="18"/>
      <w:szCs w:val="20"/>
    </w:rPr>
  </w:style>
  <w:style w:type="paragraph" w:customStyle="1" w:styleId="106">
    <w:name w:val="正文首行缩进 22"/>
    <w:basedOn w:val="107"/>
    <w:link w:val="105"/>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99"/>
    <w:pPr>
      <w:spacing w:after="120"/>
      <w:ind w:left="420" w:leftChars="200"/>
    </w:pPr>
    <w:rPr>
      <w:rFonts w:cs="黑体"/>
    </w:rPr>
  </w:style>
  <w:style w:type="character" w:customStyle="1" w:styleId="108">
    <w:name w:val="ca-8"/>
    <w:basedOn w:val="66"/>
    <w:qFormat/>
    <w:uiPriority w:val="0"/>
  </w:style>
  <w:style w:type="character" w:customStyle="1" w:styleId="109">
    <w:name w:val="题注 字符"/>
    <w:link w:val="19"/>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6"/>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6"/>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6"/>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19"/>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6"/>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6"/>
    <w:qFormat/>
    <w:uiPriority w:val="0"/>
  </w:style>
  <w:style w:type="character" w:customStyle="1" w:styleId="153">
    <w:name w:val="content"/>
    <w:basedOn w:val="66"/>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6"/>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6"/>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6"/>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link w:val="184"/>
    <w:qFormat/>
    <w:uiPriority w:val="0"/>
  </w:style>
  <w:style w:type="paragraph" w:styleId="184">
    <w:name w:val="List Paragraph"/>
    <w:basedOn w:val="1"/>
    <w:link w:val="183"/>
    <w:qFormat/>
    <w:uiPriority w:val="0"/>
    <w:pPr>
      <w:ind w:firstLine="420" w:firstLineChars="200"/>
    </w:pPr>
    <w:rPr>
      <w:rFonts w:asciiTheme="minorHAnsi" w:hAnsiTheme="minorHAnsi" w:eastAsiaTheme="minorEastAsia" w:cstheme="minorBidi"/>
    </w:rPr>
  </w:style>
  <w:style w:type="character" w:customStyle="1" w:styleId="185">
    <w:name w:val="para"/>
    <w:basedOn w:val="66"/>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6"/>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210"/>
    <w:qFormat/>
    <w:locked/>
    <w:uiPriority w:val="34"/>
    <w:rPr>
      <w:rFonts w:ascii="Times New Roman" w:hAnsi="Times New Roman"/>
      <w:szCs w:val="24"/>
    </w:rPr>
  </w:style>
  <w:style w:type="paragraph" w:customStyle="1" w:styleId="210">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99"/>
    <w:rPr>
      <w:rFonts w:ascii="Arial" w:hAnsi="Arial"/>
      <w:sz w:val="18"/>
      <w:szCs w:val="18"/>
    </w:rPr>
  </w:style>
  <w:style w:type="paragraph" w:customStyle="1" w:styleId="215">
    <w:name w:val="Item List in Table"/>
    <w:link w:val="214"/>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6"/>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9"/>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link w:val="4"/>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40"/>
    <w:qFormat/>
    <w:uiPriority w:val="99"/>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99"/>
    <w:rPr>
      <w:rFonts w:ascii="Calibri" w:hAnsi="Calibri"/>
      <w:sz w:val="24"/>
      <w:szCs w:val="24"/>
    </w:rPr>
  </w:style>
  <w:style w:type="paragraph" w:customStyle="1" w:styleId="256">
    <w:name w:val="正文4"/>
    <w:basedOn w:val="1"/>
    <w:link w:val="255"/>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99"/>
    <w:rPr>
      <w:rFonts w:ascii="仿宋" w:hAnsi="仿宋" w:eastAsia="仿宋"/>
      <w:sz w:val="28"/>
      <w:szCs w:val="21"/>
    </w:rPr>
  </w:style>
  <w:style w:type="paragraph" w:customStyle="1" w:styleId="265">
    <w:name w:val="列表1、"/>
    <w:basedOn w:val="128"/>
    <w:link w:val="264"/>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6"/>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18"/>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6"/>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6"/>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6"/>
    <w:qFormat/>
    <w:uiPriority w:val="0"/>
  </w:style>
  <w:style w:type="character" w:customStyle="1" w:styleId="332">
    <w:name w:val="black10"/>
    <w:basedOn w:val="66"/>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335"/>
    <w:qFormat/>
    <w:uiPriority w:val="0"/>
    <w:rPr>
      <w:rFonts w:ascii="宋体" w:hAnsi="Times New Roman"/>
    </w:rPr>
  </w:style>
  <w:style w:type="paragraph" w:customStyle="1" w:styleId="335">
    <w:name w:val="段"/>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6">
    <w:name w:val="f9"/>
    <w:basedOn w:val="66"/>
    <w:qFormat/>
    <w:uiPriority w:val="0"/>
  </w:style>
  <w:style w:type="character" w:customStyle="1" w:styleId="337">
    <w:name w:val="ZJGIS-四级标题 Char"/>
    <w:link w:val="338"/>
    <w:qFormat/>
    <w:uiPriority w:val="99"/>
    <w:rPr>
      <w:rFonts w:ascii="Arial" w:hAnsi="Arial" w:eastAsia="仿宋_GB2312"/>
      <w:b/>
      <w:bCs/>
      <w:sz w:val="28"/>
      <w:szCs w:val="28"/>
    </w:rPr>
  </w:style>
  <w:style w:type="paragraph" w:customStyle="1" w:styleId="338">
    <w:name w:val="ZJGIS-四级标题"/>
    <w:basedOn w:val="6"/>
    <w:link w:val="337"/>
    <w:qFormat/>
    <w:uiPriority w:val="99"/>
    <w:pPr>
      <w:numPr>
        <w:ilvl w:val="3"/>
        <w:numId w:val="10"/>
      </w:numPr>
      <w:spacing w:before="120" w:after="120" w:line="240" w:lineRule="auto"/>
    </w:pPr>
    <w:rPr>
      <w:rFonts w:eastAsia="仿宋_GB2312" w:cstheme="minorBidi"/>
    </w:rPr>
  </w:style>
  <w:style w:type="character" w:customStyle="1" w:styleId="339">
    <w:name w:val="不明显参考1"/>
    <w:qFormat/>
    <w:uiPriority w:val="31"/>
    <w:rPr>
      <w:smallCaps/>
      <w:color w:val="C0504D"/>
      <w:u w:val="single"/>
    </w:rPr>
  </w:style>
  <w:style w:type="character" w:customStyle="1" w:styleId="340">
    <w:name w:val="样式 样式 正文首行缩进 + 首行缩进:  2 字符 + 首行缩进:  2 字符 Char"/>
    <w:link w:val="341"/>
    <w:qFormat/>
    <w:uiPriority w:val="0"/>
    <w:rPr>
      <w:rFonts w:cs="宋体"/>
      <w:sz w:val="24"/>
    </w:rPr>
  </w:style>
  <w:style w:type="paragraph" w:customStyle="1" w:styleId="341">
    <w:name w:val="样式 样式 正文首行缩进 + 首行缩进:  2 字符 + 首行缩进:  2 字符"/>
    <w:basedOn w:val="1"/>
    <w:link w:val="340"/>
    <w:qFormat/>
    <w:uiPriority w:val="0"/>
    <w:pPr>
      <w:spacing w:line="440" w:lineRule="exact"/>
      <w:ind w:firstLine="200" w:firstLineChars="200"/>
    </w:pPr>
    <w:rPr>
      <w:rFonts w:cs="宋体" w:asciiTheme="minorHAnsi" w:hAnsiTheme="minorHAnsi" w:eastAsiaTheme="minorEastAsia"/>
      <w:sz w:val="24"/>
    </w:rPr>
  </w:style>
  <w:style w:type="character" w:customStyle="1" w:styleId="342">
    <w:name w:val="Char Char311"/>
    <w:qFormat/>
    <w:uiPriority w:val="0"/>
    <w:rPr>
      <w:rFonts w:ascii="Arial" w:hAnsi="Arial" w:eastAsia="黑体"/>
      <w:b/>
      <w:kern w:val="2"/>
      <w:sz w:val="32"/>
      <w:lang w:val="en-US" w:eastAsia="zh-CN" w:bidi="ar-SA"/>
    </w:rPr>
  </w:style>
  <w:style w:type="character" w:customStyle="1" w:styleId="343">
    <w:name w:val="b titlename wangputoptitle"/>
    <w:basedOn w:val="66"/>
    <w:qFormat/>
    <w:uiPriority w:val="0"/>
  </w:style>
  <w:style w:type="character" w:customStyle="1" w:styleId="344">
    <w:name w:val="tw4winExternal"/>
    <w:qFormat/>
    <w:uiPriority w:val="0"/>
    <w:rPr>
      <w:rFonts w:ascii="Courier New" w:hAnsi="Courier New"/>
      <w:color w:val="808080"/>
    </w:rPr>
  </w:style>
  <w:style w:type="character" w:customStyle="1" w:styleId="345">
    <w:name w:val="glossaryitem"/>
    <w:qFormat/>
    <w:uiPriority w:val="0"/>
    <w:rPr>
      <w:u w:val="none"/>
    </w:rPr>
  </w:style>
  <w:style w:type="character" w:customStyle="1" w:styleId="346">
    <w:name w:val="title_emph1"/>
    <w:qFormat/>
    <w:uiPriority w:val="0"/>
    <w:rPr>
      <w:rFonts w:hint="default" w:ascii="Arial" w:hAnsi="Arial" w:cs="Arial"/>
      <w:b/>
      <w:bCs/>
      <w:sz w:val="18"/>
      <w:szCs w:val="18"/>
    </w:rPr>
  </w:style>
  <w:style w:type="character" w:customStyle="1" w:styleId="347">
    <w:name w:val="Char Char1"/>
    <w:qFormat/>
    <w:uiPriority w:val="0"/>
    <w:rPr>
      <w:kern w:val="2"/>
      <w:sz w:val="18"/>
      <w:szCs w:val="18"/>
    </w:rPr>
  </w:style>
  <w:style w:type="character" w:customStyle="1" w:styleId="348">
    <w:name w:val="正文段落 Char"/>
    <w:link w:val="349"/>
    <w:qFormat/>
    <w:uiPriority w:val="0"/>
    <w:rPr>
      <w:rFonts w:ascii="Times New Roman" w:hAnsi="Times New Roman"/>
      <w:sz w:val="24"/>
    </w:rPr>
  </w:style>
  <w:style w:type="paragraph" w:customStyle="1" w:styleId="349">
    <w:name w:val="正文段落"/>
    <w:basedOn w:val="1"/>
    <w:link w:val="348"/>
    <w:qFormat/>
    <w:uiPriority w:val="0"/>
    <w:pPr>
      <w:spacing w:line="300" w:lineRule="auto"/>
      <w:ind w:firstLine="510"/>
    </w:pPr>
    <w:rPr>
      <w:rFonts w:ascii="Times New Roman" w:hAnsi="Times New Roman" w:eastAsiaTheme="minorEastAsia" w:cstheme="minorBidi"/>
      <w:sz w:val="24"/>
    </w:rPr>
  </w:style>
  <w:style w:type="character" w:customStyle="1" w:styleId="350">
    <w:name w:val="paramname2"/>
    <w:basedOn w:val="66"/>
    <w:qFormat/>
    <w:uiPriority w:val="0"/>
  </w:style>
  <w:style w:type="character" w:customStyle="1" w:styleId="351">
    <w:name w:val="样式 首行缩进:  2 字符 Char"/>
    <w:link w:val="352"/>
    <w:qFormat/>
    <w:uiPriority w:val="99"/>
    <w:rPr>
      <w:rFonts w:ascii="宋体" w:hAnsi="宋体"/>
      <w:bCs/>
      <w:color w:val="000000"/>
      <w:sz w:val="24"/>
      <w:szCs w:val="24"/>
    </w:rPr>
  </w:style>
  <w:style w:type="paragraph" w:customStyle="1" w:styleId="352">
    <w:name w:val="样式 首行缩进:  2 字符"/>
    <w:basedOn w:val="1"/>
    <w:link w:val="351"/>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3">
    <w:name w:val="h4 Char2"/>
    <w:qFormat/>
    <w:uiPriority w:val="0"/>
    <w:rPr>
      <w:rFonts w:ascii="Arial" w:hAnsi="Arial" w:eastAsia="黑体"/>
      <w:b/>
      <w:bCs/>
      <w:kern w:val="2"/>
      <w:sz w:val="28"/>
      <w:szCs w:val="28"/>
      <w:lang w:val="en-US" w:eastAsia="zh-CN" w:bidi="ar-SA"/>
    </w:rPr>
  </w:style>
  <w:style w:type="character" w:customStyle="1" w:styleId="354">
    <w:name w:val="大汉方案正文 Char Char Char"/>
    <w:link w:val="355"/>
    <w:qFormat/>
    <w:uiPriority w:val="0"/>
    <w:rPr>
      <w:rFonts w:ascii="Arial" w:hAnsi="Arial" w:eastAsia="宋体"/>
      <w:sz w:val="24"/>
      <w:szCs w:val="24"/>
    </w:rPr>
  </w:style>
  <w:style w:type="paragraph" w:customStyle="1" w:styleId="355">
    <w:name w:val="大汉方案正文 Char"/>
    <w:basedOn w:val="1"/>
    <w:link w:val="354"/>
    <w:qFormat/>
    <w:uiPriority w:val="0"/>
    <w:pPr>
      <w:spacing w:line="360" w:lineRule="auto"/>
      <w:ind w:firstLine="200" w:firstLineChars="200"/>
    </w:pPr>
    <w:rPr>
      <w:rFonts w:ascii="Arial" w:hAnsi="Arial" w:cstheme="minorBidi"/>
      <w:sz w:val="24"/>
      <w:szCs w:val="24"/>
    </w:rPr>
  </w:style>
  <w:style w:type="character" w:customStyle="1" w:styleId="356">
    <w:name w:val="表格正文 Char Char"/>
    <w:link w:val="357"/>
    <w:qFormat/>
    <w:uiPriority w:val="0"/>
    <w:rPr>
      <w:rFonts w:ascii="Times New Roman" w:hAnsi="Times New Roman" w:eastAsia="仿宋_GB2312"/>
      <w:szCs w:val="21"/>
    </w:rPr>
  </w:style>
  <w:style w:type="paragraph" w:customStyle="1" w:styleId="357">
    <w:name w:val="表格正文"/>
    <w:basedOn w:val="1"/>
    <w:link w:val="356"/>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8">
    <w:name w:val="正文标准样式ty Char2"/>
    <w:link w:val="359"/>
    <w:qFormat/>
    <w:uiPriority w:val="0"/>
    <w:rPr>
      <w:rFonts w:eastAsia="宋体" w:cs="宋体"/>
      <w:sz w:val="24"/>
    </w:rPr>
  </w:style>
  <w:style w:type="paragraph" w:customStyle="1" w:styleId="359">
    <w:name w:val="正文标准样式ty"/>
    <w:basedOn w:val="1"/>
    <w:link w:val="358"/>
    <w:qFormat/>
    <w:uiPriority w:val="0"/>
    <w:pPr>
      <w:spacing w:line="360" w:lineRule="auto"/>
      <w:ind w:firstLine="480" w:firstLineChars="200"/>
    </w:pPr>
    <w:rPr>
      <w:rFonts w:cs="宋体" w:asciiTheme="minorHAnsi" w:hAnsiTheme="minorHAnsi"/>
      <w:sz w:val="24"/>
    </w:rPr>
  </w:style>
  <w:style w:type="character" w:customStyle="1" w:styleId="360">
    <w:name w:val="Char Char13"/>
    <w:qFormat/>
    <w:uiPriority w:val="0"/>
    <w:rPr>
      <w:rFonts w:ascii="Calibri" w:hAnsi="Calibri" w:eastAsia="宋体" w:cs="Times New Roman"/>
      <w:sz w:val="18"/>
      <w:szCs w:val="18"/>
    </w:rPr>
  </w:style>
  <w:style w:type="character" w:customStyle="1" w:styleId="361">
    <w:name w:val="Char Char711"/>
    <w:qFormat/>
    <w:uiPriority w:val="0"/>
    <w:rPr>
      <w:rFonts w:eastAsia="宋体"/>
      <w:b/>
      <w:kern w:val="2"/>
      <w:sz w:val="32"/>
      <w:lang w:bidi="ar-SA"/>
    </w:rPr>
  </w:style>
  <w:style w:type="character" w:customStyle="1" w:styleId="362">
    <w:name w:val="Char Char911"/>
    <w:qFormat/>
    <w:uiPriority w:val="0"/>
    <w:rPr>
      <w:rFonts w:eastAsia="宋体"/>
      <w:b/>
      <w:kern w:val="44"/>
      <w:sz w:val="44"/>
      <w:lang w:bidi="ar-SA"/>
    </w:rPr>
  </w:style>
  <w:style w:type="character" w:customStyle="1" w:styleId="363">
    <w:name w:val="吉奥表格正文 Char"/>
    <w:link w:val="364"/>
    <w:qFormat/>
    <w:uiPriority w:val="0"/>
    <w:rPr>
      <w:rFonts w:ascii="Times New Roman" w:hAnsi="Times New Roman" w:eastAsia="仿宋_GB2312"/>
      <w:szCs w:val="21"/>
    </w:rPr>
  </w:style>
  <w:style w:type="paragraph" w:customStyle="1" w:styleId="364">
    <w:name w:val="吉奥表格正文"/>
    <w:basedOn w:val="1"/>
    <w:link w:val="36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5">
    <w:name w:val="+SymcPara Char"/>
    <w:link w:val="366"/>
    <w:qFormat/>
    <w:locked/>
    <w:uiPriority w:val="0"/>
    <w:rPr>
      <w:rFonts w:ascii="宋体" w:hAnsi="宋体" w:cs="Arial"/>
      <w:lang w:eastAsia="en-US"/>
    </w:rPr>
  </w:style>
  <w:style w:type="paragraph" w:customStyle="1" w:styleId="366">
    <w:name w:val="+SymcPara"/>
    <w:link w:val="36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7">
    <w:name w:val="a Char Char"/>
    <w:qFormat/>
    <w:uiPriority w:val="0"/>
    <w:rPr>
      <w:rFonts w:ascii="宋体" w:hAnsi="宋体" w:eastAsia="仿宋_GB2312"/>
      <w:sz w:val="24"/>
      <w:lang w:val="en-US" w:eastAsia="zh-CN" w:bidi="ar-SA"/>
    </w:rPr>
  </w:style>
  <w:style w:type="character" w:customStyle="1" w:styleId="368">
    <w:name w:val="7.表小四 Char Char"/>
    <w:qFormat/>
    <w:uiPriority w:val="0"/>
    <w:rPr>
      <w:rFonts w:ascii="宋体" w:hAnsi="宋体" w:eastAsia="宋体"/>
      <w:kern w:val="2"/>
      <w:sz w:val="24"/>
      <w:szCs w:val="24"/>
      <w:lang w:val="en-US" w:eastAsia="zh-CN" w:bidi="ar-SA"/>
    </w:rPr>
  </w:style>
  <w:style w:type="character" w:customStyle="1" w:styleId="369">
    <w:name w:val="ca-16"/>
    <w:basedOn w:val="66"/>
    <w:qFormat/>
    <w:uiPriority w:val="0"/>
  </w:style>
  <w:style w:type="character" w:customStyle="1" w:styleId="370">
    <w:name w:val="正文（缩进） Char"/>
    <w:link w:val="371"/>
    <w:qFormat/>
    <w:uiPriority w:val="0"/>
    <w:rPr>
      <w:sz w:val="24"/>
      <w:szCs w:val="24"/>
    </w:rPr>
  </w:style>
  <w:style w:type="paragraph" w:customStyle="1" w:styleId="371">
    <w:name w:val="正文（缩进）"/>
    <w:basedOn w:val="1"/>
    <w:link w:val="370"/>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2">
    <w:name w:val="文档正文1 Char"/>
    <w:link w:val="373"/>
    <w:qFormat/>
    <w:uiPriority w:val="0"/>
    <w:rPr>
      <w:rFonts w:ascii="仿宋_GB2312" w:hAnsi="仿宋" w:eastAsia="仿宋_GB2312"/>
      <w:sz w:val="30"/>
      <w:szCs w:val="30"/>
    </w:rPr>
  </w:style>
  <w:style w:type="paragraph" w:customStyle="1" w:styleId="373">
    <w:name w:val="文档正文1"/>
    <w:basedOn w:val="1"/>
    <w:link w:val="372"/>
    <w:qFormat/>
    <w:uiPriority w:val="0"/>
    <w:pPr>
      <w:spacing w:line="360" w:lineRule="auto"/>
      <w:ind w:firstLine="600"/>
    </w:pPr>
    <w:rPr>
      <w:rFonts w:ascii="仿宋_GB2312" w:hAnsi="仿宋" w:eastAsia="仿宋_GB2312" w:cstheme="minorBidi"/>
      <w:sz w:val="30"/>
      <w:szCs w:val="30"/>
    </w:rPr>
  </w:style>
  <w:style w:type="character" w:customStyle="1" w:styleId="374">
    <w:name w:val="正文缩进 字符"/>
    <w:link w:val="18"/>
    <w:qFormat/>
    <w:uiPriority w:val="0"/>
    <w:rPr>
      <w:rFonts w:ascii="Calibri" w:hAnsi="Calibri" w:eastAsia="宋体" w:cs="Times New Roman"/>
      <w:szCs w:val="20"/>
    </w:rPr>
  </w:style>
  <w:style w:type="character" w:customStyle="1" w:styleId="375">
    <w:name w:val="Indent Normal Char Char"/>
    <w:qFormat/>
    <w:uiPriority w:val="0"/>
    <w:rPr>
      <w:kern w:val="2"/>
      <w:sz w:val="21"/>
      <w:lang w:bidi="ar-SA"/>
    </w:rPr>
  </w:style>
  <w:style w:type="character" w:customStyle="1" w:styleId="376">
    <w:name w:val="标题 4 Char1"/>
    <w:qFormat/>
    <w:uiPriority w:val="0"/>
    <w:rPr>
      <w:rFonts w:ascii="Cambria" w:hAnsi="Cambria" w:eastAsia="宋体" w:cs="Times New Roman"/>
      <w:b/>
      <w:bCs/>
      <w:kern w:val="2"/>
      <w:sz w:val="28"/>
      <w:szCs w:val="28"/>
    </w:rPr>
  </w:style>
  <w:style w:type="character" w:customStyle="1" w:styleId="377">
    <w:name w:val="列出段落 Char Char"/>
    <w:qFormat/>
    <w:uiPriority w:val="0"/>
    <w:rPr>
      <w:rFonts w:ascii="Calibri" w:hAnsi="Calibri" w:eastAsia="宋体"/>
      <w:kern w:val="2"/>
      <w:sz w:val="21"/>
      <w:szCs w:val="24"/>
      <w:lang w:val="en-US" w:eastAsia="zh-CN" w:bidi="ar-SA"/>
    </w:rPr>
  </w:style>
  <w:style w:type="character" w:customStyle="1" w:styleId="378">
    <w:name w:val="mark8"/>
    <w:qFormat/>
    <w:uiPriority w:val="0"/>
    <w:rPr>
      <w:b/>
      <w:bCs/>
      <w:sz w:val="21"/>
      <w:szCs w:val="21"/>
    </w:rPr>
  </w:style>
  <w:style w:type="character" w:customStyle="1" w:styleId="379">
    <w:name w:val="paragraph1 Char"/>
    <w:link w:val="380"/>
    <w:qFormat/>
    <w:uiPriority w:val="0"/>
    <w:rPr>
      <w:rFonts w:eastAsia="楷体_GB2312"/>
      <w:sz w:val="24"/>
    </w:rPr>
  </w:style>
  <w:style w:type="paragraph" w:customStyle="1" w:styleId="380">
    <w:name w:val="paragraph1"/>
    <w:basedOn w:val="1"/>
    <w:link w:val="379"/>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1">
    <w:name w:val="页眉 字符"/>
    <w:link w:val="41"/>
    <w:qFormat/>
    <w:uiPriority w:val="99"/>
    <w:rPr>
      <w:rFonts w:ascii="Calibri" w:hAnsi="Calibri" w:eastAsia="宋体" w:cs="Times New Roman"/>
      <w:sz w:val="18"/>
      <w:szCs w:val="18"/>
    </w:rPr>
  </w:style>
  <w:style w:type="character" w:customStyle="1" w:styleId="38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3">
    <w:name w:val="mark"/>
    <w:qFormat/>
    <w:uiPriority w:val="0"/>
    <w:rPr>
      <w:rFonts w:cs="Times New Roman"/>
    </w:rPr>
  </w:style>
  <w:style w:type="character" w:customStyle="1" w:styleId="384">
    <w:name w:val="Char Char1311"/>
    <w:qFormat/>
    <w:uiPriority w:val="0"/>
    <w:rPr>
      <w:rFonts w:ascii="Calibri" w:hAnsi="Calibri" w:eastAsia="宋体" w:cs="Times New Roman"/>
      <w:sz w:val="18"/>
      <w:szCs w:val="18"/>
    </w:rPr>
  </w:style>
  <w:style w:type="character" w:customStyle="1" w:styleId="385">
    <w:name w:val="Char2 Char"/>
    <w:qFormat/>
    <w:uiPriority w:val="0"/>
    <w:rPr>
      <w:rFonts w:ascii="Verdana" w:hAnsi="宋体" w:eastAsia="宋体" w:cs="Times New Roman"/>
      <w:sz w:val="28"/>
      <w:szCs w:val="28"/>
    </w:rPr>
  </w:style>
  <w:style w:type="character" w:customStyle="1" w:styleId="386">
    <w:name w:val="正文 首行缩进:  2 字符 Char"/>
    <w:link w:val="387"/>
    <w:qFormat/>
    <w:uiPriority w:val="0"/>
    <w:rPr>
      <w:rFonts w:cs="宋体"/>
      <w:sz w:val="24"/>
    </w:rPr>
  </w:style>
  <w:style w:type="paragraph" w:customStyle="1" w:styleId="387">
    <w:name w:val="正文 首行缩进:  2 字符"/>
    <w:basedOn w:val="1"/>
    <w:next w:val="1"/>
    <w:link w:val="386"/>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8">
    <w:name w:val="paramname3"/>
    <w:qFormat/>
    <w:uiPriority w:val="0"/>
    <w:rPr>
      <w:color w:val="999999"/>
    </w:rPr>
  </w:style>
  <w:style w:type="character" w:customStyle="1" w:styleId="389">
    <w:name w:val="Char Char411"/>
    <w:qFormat/>
    <w:uiPriority w:val="0"/>
    <w:rPr>
      <w:rFonts w:ascii="Calibri" w:hAnsi="Calibri" w:eastAsia="宋体"/>
      <w:sz w:val="18"/>
      <w:szCs w:val="18"/>
      <w:lang w:bidi="ar-SA"/>
    </w:rPr>
  </w:style>
  <w:style w:type="character" w:customStyle="1" w:styleId="390">
    <w:name w:val="华电 正文 Char Char"/>
    <w:qFormat/>
    <w:uiPriority w:val="0"/>
    <w:rPr>
      <w:rFonts w:ascii="宋体" w:hAnsi="宋体" w:eastAsia="宋体"/>
      <w:sz w:val="22"/>
      <w:lang w:bidi="ar-SA"/>
    </w:rPr>
  </w:style>
  <w:style w:type="character" w:customStyle="1" w:styleId="391">
    <w:name w:val="Char Char"/>
    <w:qFormat/>
    <w:uiPriority w:val="0"/>
    <w:rPr>
      <w:rFonts w:ascii="Arial" w:hAnsi="Arial" w:eastAsia="黑体"/>
      <w:b/>
      <w:bCs/>
      <w:kern w:val="2"/>
      <w:sz w:val="28"/>
      <w:szCs w:val="28"/>
      <w:lang w:val="en-US" w:eastAsia="zh-CN" w:bidi="ar-SA"/>
    </w:rPr>
  </w:style>
  <w:style w:type="paragraph" w:customStyle="1" w:styleId="392">
    <w:name w:val="表文字"/>
    <w:qFormat/>
    <w:uiPriority w:val="99"/>
    <w:rPr>
      <w:rFonts w:ascii="宋体" w:hAnsi="Times New Roman" w:eastAsia="宋体" w:cs="Times New Roman"/>
      <w:kern w:val="2"/>
      <w:sz w:val="20"/>
      <w:szCs w:val="20"/>
      <w:lang w:val="en-US" w:eastAsia="zh-CN" w:bidi="ar-SA"/>
    </w:rPr>
  </w:style>
  <w:style w:type="paragraph" w:customStyle="1" w:styleId="393">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5">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6">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InfoBlue"/>
    <w:basedOn w:val="1"/>
    <w:next w:val="26"/>
    <w:qFormat/>
    <w:uiPriority w:val="99"/>
    <w:pPr>
      <w:spacing w:afterLines="50"/>
      <w:ind w:left="720"/>
      <w:jc w:val="left"/>
    </w:pPr>
    <w:rPr>
      <w:rFonts w:ascii="宋体" w:hAnsi="Times New Roman"/>
      <w:i/>
      <w:snapToGrid w:val="0"/>
      <w:color w:val="0000FF"/>
      <w:kern w:val="0"/>
      <w:szCs w:val="20"/>
    </w:rPr>
  </w:style>
  <w:style w:type="paragraph" w:customStyle="1" w:styleId="398">
    <w:name w:val="正文缩进2字符"/>
    <w:basedOn w:val="325"/>
    <w:qFormat/>
    <w:uiPriority w:val="99"/>
    <w:pPr>
      <w:ind w:firstLine="480" w:firstLineChars="200"/>
    </w:pPr>
  </w:style>
  <w:style w:type="paragraph" w:customStyle="1" w:styleId="399">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00">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1">
    <w:name w:val="msolistparagraph"/>
    <w:basedOn w:val="1"/>
    <w:qFormat/>
    <w:uiPriority w:val="99"/>
    <w:pPr>
      <w:ind w:firstLine="420" w:firstLineChars="200"/>
    </w:pPr>
  </w:style>
  <w:style w:type="paragraph" w:customStyle="1" w:styleId="402">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3">
    <w:name w:val="表格中序号"/>
    <w:basedOn w:val="1"/>
    <w:qFormat/>
    <w:uiPriority w:val="99"/>
    <w:pPr>
      <w:spacing w:line="288" w:lineRule="auto"/>
      <w:jc w:val="center"/>
    </w:pPr>
    <w:rPr>
      <w:rFonts w:ascii="新宋体" w:hAnsi="Times New Roman" w:eastAsia="新宋体"/>
      <w:sz w:val="24"/>
      <w:szCs w:val="24"/>
    </w:rPr>
  </w:style>
  <w:style w:type="paragraph" w:customStyle="1" w:styleId="404">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5">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6">
    <w:name w:val="S4-I-L15-U"/>
    <w:basedOn w:val="1"/>
    <w:qFormat/>
    <w:uiPriority w:val="99"/>
    <w:pPr>
      <w:spacing w:line="360" w:lineRule="auto"/>
    </w:pPr>
    <w:rPr>
      <w:rFonts w:ascii="Times New Roman" w:hAnsi="Times New Roman"/>
      <w:b/>
      <w:i/>
      <w:sz w:val="24"/>
      <w:szCs w:val="24"/>
      <w:u w:val="single"/>
    </w:rPr>
  </w:style>
  <w:style w:type="paragraph" w:customStyle="1" w:styleId="40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正文文本 New"/>
    <w:basedOn w:val="1"/>
    <w:qFormat/>
    <w:uiPriority w:val="99"/>
    <w:pPr>
      <w:spacing w:after="120"/>
    </w:pPr>
    <w:rPr>
      <w:rFonts w:ascii="Times New Roman" w:hAnsi="Times New Roman"/>
      <w:sz w:val="28"/>
      <w:szCs w:val="24"/>
    </w:rPr>
  </w:style>
  <w:style w:type="paragraph" w:customStyle="1" w:styleId="409">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0">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2">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3">
    <w:name w:val="正文居中_加粗"/>
    <w:basedOn w:val="1"/>
    <w:qFormat/>
    <w:uiPriority w:val="99"/>
    <w:pPr>
      <w:spacing w:line="360" w:lineRule="auto"/>
      <w:jc w:val="center"/>
    </w:pPr>
    <w:rPr>
      <w:rFonts w:ascii="宋体" w:hAnsi="宋体"/>
      <w:b/>
      <w:sz w:val="24"/>
      <w:szCs w:val="24"/>
    </w:rPr>
  </w:style>
  <w:style w:type="paragraph" w:customStyle="1" w:styleId="414">
    <w:name w:val="Char"/>
    <w:basedOn w:val="1"/>
    <w:qFormat/>
    <w:uiPriority w:val="99"/>
    <w:rPr>
      <w:rFonts w:ascii="仿宋_GB2312" w:hAnsi="Times New Roman" w:eastAsia="仿宋_GB2312"/>
      <w:b/>
      <w:sz w:val="32"/>
      <w:szCs w:val="32"/>
    </w:rPr>
  </w:style>
  <w:style w:type="paragraph" w:customStyle="1" w:styleId="415">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7">
    <w:name w:val="图表"/>
    <w:basedOn w:val="1"/>
    <w:qFormat/>
    <w:uiPriority w:val="99"/>
    <w:pPr>
      <w:adjustRightInd w:val="0"/>
      <w:snapToGrid w:val="0"/>
      <w:jc w:val="center"/>
    </w:pPr>
    <w:rPr>
      <w:rFonts w:ascii="宋体" w:hAnsi="宋体"/>
      <w:szCs w:val="21"/>
    </w:rPr>
  </w:style>
  <w:style w:type="paragraph" w:customStyle="1" w:styleId="418">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1">
    <w:name w:val="样式 样式 正文文本缩进 + 仿宋_GB2312 小四 首行缩进:  0 厘米 行距: 1.5 倍行距 + (中文) 仿宋_GB..."/>
    <w:basedOn w:val="422"/>
    <w:qFormat/>
    <w:uiPriority w:val="99"/>
    <w:pPr>
      <w:ind w:firstLine="480" w:firstLineChars="200"/>
    </w:pPr>
  </w:style>
  <w:style w:type="paragraph" w:customStyle="1" w:styleId="422">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23">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4">
    <w:name w:val="正文样式加粗"/>
    <w:basedOn w:val="138"/>
    <w:qFormat/>
    <w:uiPriority w:val="99"/>
    <w:pPr>
      <w:ind w:firstLine="562"/>
    </w:pPr>
    <w:rPr>
      <w:rFonts w:ascii="仿宋_GB2312" w:eastAsia="仿宋_GB2312"/>
      <w:b/>
      <w:sz w:val="28"/>
      <w:szCs w:val="28"/>
    </w:rPr>
  </w:style>
  <w:style w:type="paragraph" w:customStyle="1" w:styleId="425">
    <w:name w:val="图名"/>
    <w:basedOn w:val="19"/>
    <w:qFormat/>
    <w:uiPriority w:val="99"/>
    <w:pPr>
      <w:spacing w:beforeLines="50" w:afterLines="50"/>
      <w:jc w:val="center"/>
    </w:pPr>
    <w:rPr>
      <w:rFonts w:ascii="Times New Roman" w:hAnsi="Times New Roman"/>
      <w:kern w:val="0"/>
      <w:sz w:val="24"/>
      <w:szCs w:val="24"/>
    </w:rPr>
  </w:style>
  <w:style w:type="paragraph" w:styleId="42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8">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9">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3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1">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2">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3">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5">
    <w:name w:val="新昌图表样式"/>
    <w:basedOn w:val="19"/>
    <w:qFormat/>
    <w:uiPriority w:val="99"/>
    <w:pPr>
      <w:spacing w:beforeLines="50" w:afterLines="50"/>
      <w:jc w:val="center"/>
    </w:pPr>
    <w:rPr>
      <w:rFonts w:ascii="黑体"/>
      <w:kern w:val="0"/>
      <w:sz w:val="24"/>
      <w:szCs w:val="24"/>
    </w:rPr>
  </w:style>
  <w:style w:type="paragraph" w:customStyle="1" w:styleId="436">
    <w:name w:val="Char Char Char"/>
    <w:basedOn w:val="1"/>
    <w:qFormat/>
    <w:uiPriority w:val="99"/>
    <w:rPr>
      <w:rFonts w:ascii="Tahoma" w:hAnsi="Tahoma"/>
      <w:sz w:val="24"/>
      <w:szCs w:val="20"/>
    </w:rPr>
  </w:style>
  <w:style w:type="paragraph" w:customStyle="1" w:styleId="437">
    <w:name w:val="样式 样式 标题 4 + 段后: 0.5 行1"/>
    <w:basedOn w:val="438"/>
    <w:next w:val="38"/>
    <w:qFormat/>
    <w:uiPriority w:val="99"/>
    <w:pPr>
      <w:numPr>
        <w:ilvl w:val="1"/>
        <w:numId w:val="5"/>
      </w:numPr>
      <w:tabs>
        <w:tab w:val="left" w:pos="2040"/>
      </w:tabs>
      <w:spacing w:after="120"/>
      <w:ind w:left="0" w:firstLine="0"/>
    </w:pPr>
  </w:style>
  <w:style w:type="paragraph" w:customStyle="1" w:styleId="438">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9">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4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贷方"/>
    <w:basedOn w:val="1"/>
    <w:qFormat/>
    <w:uiPriority w:val="99"/>
    <w:pPr>
      <w:ind w:left="1890" w:leftChars="900"/>
    </w:pPr>
    <w:rPr>
      <w:rFonts w:ascii="Times New Roman" w:hAnsi="Times New Roman"/>
      <w:sz w:val="24"/>
      <w:szCs w:val="24"/>
    </w:rPr>
  </w:style>
  <w:style w:type="paragraph" w:customStyle="1" w:styleId="442">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3">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5">
    <w:name w:val="正文1"/>
    <w:basedOn w:val="21"/>
    <w:next w:val="1"/>
    <w:qFormat/>
    <w:uiPriority w:val="99"/>
    <w:pPr>
      <w:shd w:val="clear" w:color="auto" w:fill="000080"/>
    </w:pPr>
    <w:rPr>
      <w:rFonts w:ascii="Tahoma" w:hAnsi="Tahoma" w:cs="Tahoma"/>
      <w:kern w:val="0"/>
      <w:szCs w:val="24"/>
    </w:rPr>
  </w:style>
  <w:style w:type="paragraph" w:customStyle="1" w:styleId="446">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9">
    <w:name w:val="小标题"/>
    <w:basedOn w:val="26"/>
    <w:qFormat/>
    <w:uiPriority w:val="99"/>
    <w:pPr>
      <w:tabs>
        <w:tab w:val="left" w:pos="840"/>
      </w:tabs>
      <w:spacing w:before="60" w:after="60" w:line="360" w:lineRule="auto"/>
      <w:ind w:left="840" w:hanging="420"/>
    </w:pPr>
    <w:rPr>
      <w:rFonts w:eastAsia="黑体"/>
      <w:sz w:val="24"/>
      <w:szCs w:val="20"/>
    </w:rPr>
  </w:style>
  <w:style w:type="paragraph" w:customStyle="1" w:styleId="450">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1">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2">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3">
    <w:name w:val="S4-L15-C"/>
    <w:basedOn w:val="1"/>
    <w:qFormat/>
    <w:uiPriority w:val="99"/>
    <w:pPr>
      <w:spacing w:after="120" w:line="360" w:lineRule="auto"/>
      <w:jc w:val="center"/>
    </w:pPr>
    <w:rPr>
      <w:rFonts w:ascii="Times New Roman" w:hAnsi="Times New Roman"/>
      <w:szCs w:val="21"/>
    </w:rPr>
  </w:style>
  <w:style w:type="paragraph" w:customStyle="1" w:styleId="454">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6">
    <w:name w:val="标题1"/>
    <w:basedOn w:val="33"/>
    <w:qFormat/>
    <w:uiPriority w:val="99"/>
    <w:pPr>
      <w:spacing w:beforeLines="0" w:afterLines="0" w:line="360" w:lineRule="auto"/>
    </w:pPr>
    <w:rPr>
      <w:b/>
      <w:sz w:val="30"/>
      <w:szCs w:val="20"/>
    </w:rPr>
  </w:style>
  <w:style w:type="paragraph" w:customStyle="1" w:styleId="457">
    <w:name w:val="Normal0"/>
    <w:qFormat/>
    <w:uiPriority w:val="99"/>
    <w:rPr>
      <w:rFonts w:ascii="Times New Roman" w:hAnsi="Times New Roman" w:eastAsia="宋体" w:cs="Times New Roman"/>
      <w:kern w:val="0"/>
      <w:sz w:val="20"/>
      <w:szCs w:val="20"/>
      <w:lang w:val="en-US" w:eastAsia="en-US" w:bidi="ar-SA"/>
    </w:rPr>
  </w:style>
  <w:style w:type="paragraph" w:customStyle="1" w:styleId="458">
    <w:name w:val="Char6"/>
    <w:basedOn w:val="1"/>
    <w:qFormat/>
    <w:uiPriority w:val="99"/>
    <w:pPr>
      <w:tabs>
        <w:tab w:val="left" w:pos="432"/>
      </w:tabs>
      <w:ind w:left="432" w:hanging="432"/>
    </w:pPr>
    <w:rPr>
      <w:rFonts w:ascii="Times New Roman" w:hAnsi="Times New Roman"/>
      <w:sz w:val="24"/>
      <w:szCs w:val="24"/>
    </w:rPr>
  </w:style>
  <w:style w:type="paragraph" w:customStyle="1" w:styleId="459">
    <w:name w:val="样式 标题 3(A-3)sect1.2.3h3H3level_3PIM 3Level 3 HeadHeading..."/>
    <w:basedOn w:val="5"/>
    <w:qFormat/>
    <w:uiPriority w:val="99"/>
    <w:rPr>
      <w:rFonts w:ascii="Arial" w:hAnsi="Arial"/>
      <w:sz w:val="30"/>
    </w:rPr>
  </w:style>
  <w:style w:type="paragraph" w:customStyle="1" w:styleId="460">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1">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4">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5">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6">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7">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8">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Normal Indent1"/>
    <w:basedOn w:val="1"/>
    <w:qFormat/>
    <w:uiPriority w:val="99"/>
    <w:pPr>
      <w:ind w:firstLine="420"/>
    </w:pPr>
    <w:rPr>
      <w:rFonts w:ascii="Times New Roman" w:hAnsi="Times New Roman"/>
      <w:szCs w:val="20"/>
    </w:rPr>
  </w:style>
  <w:style w:type="paragraph" w:customStyle="1" w:styleId="471">
    <w:name w:val="pa-17"/>
    <w:basedOn w:val="1"/>
    <w:qFormat/>
    <w:uiPriority w:val="99"/>
    <w:pPr>
      <w:widowControl/>
      <w:spacing w:before="150" w:after="150"/>
      <w:jc w:val="left"/>
    </w:pPr>
    <w:rPr>
      <w:rFonts w:ascii="宋体" w:hAnsi="宋体" w:cs="宋体"/>
      <w:kern w:val="0"/>
      <w:sz w:val="24"/>
      <w:szCs w:val="24"/>
    </w:rPr>
  </w:style>
  <w:style w:type="paragraph" w:customStyle="1" w:styleId="472">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3">
    <w:name w:val="Char9"/>
    <w:basedOn w:val="1"/>
    <w:qFormat/>
    <w:uiPriority w:val="99"/>
    <w:pPr>
      <w:adjustRightInd w:val="0"/>
      <w:textAlignment w:val="baseline"/>
    </w:pPr>
    <w:rPr>
      <w:rFonts w:ascii="Tahoma" w:hAnsi="Tahoma"/>
      <w:sz w:val="24"/>
      <w:szCs w:val="20"/>
    </w:rPr>
  </w:style>
  <w:style w:type="paragraph" w:customStyle="1" w:styleId="474">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5">
    <w:name w:val="批注主题111"/>
    <w:basedOn w:val="23"/>
    <w:next w:val="23"/>
    <w:qFormat/>
    <w:uiPriority w:val="99"/>
    <w:rPr>
      <w:b/>
      <w:bCs/>
      <w:kern w:val="0"/>
      <w:sz w:val="20"/>
      <w:szCs w:val="20"/>
    </w:rPr>
  </w:style>
  <w:style w:type="paragraph" w:customStyle="1" w:styleId="47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最新标题1"/>
    <w:basedOn w:val="478"/>
    <w:next w:val="480"/>
    <w:qFormat/>
    <w:uiPriority w:val="99"/>
    <w:pPr>
      <w:tabs>
        <w:tab w:val="left" w:pos="1140"/>
      </w:tabs>
      <w:spacing w:after="120"/>
    </w:pPr>
    <w:rPr>
      <w:bCs/>
    </w:rPr>
  </w:style>
  <w:style w:type="paragraph" w:customStyle="1" w:styleId="478">
    <w:name w:val="样式 标题1"/>
    <w:basedOn w:val="479"/>
    <w:next w:val="480"/>
    <w:qFormat/>
    <w:uiPriority w:val="99"/>
    <w:pPr>
      <w:tabs>
        <w:tab w:val="left" w:pos="1140"/>
      </w:tabs>
      <w:spacing w:after="50"/>
      <w:ind w:left="1140" w:hanging="720"/>
    </w:pPr>
    <w:rPr>
      <w:bCs w:val="0"/>
      <w:sz w:val="32"/>
    </w:rPr>
  </w:style>
  <w:style w:type="paragraph" w:customStyle="1" w:styleId="479">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0">
    <w:name w:val="最新标题2"/>
    <w:basedOn w:val="481"/>
    <w:next w:val="482"/>
    <w:qFormat/>
    <w:uiPriority w:val="99"/>
    <w:pPr>
      <w:spacing w:after="120"/>
    </w:pPr>
  </w:style>
  <w:style w:type="paragraph" w:customStyle="1" w:styleId="481">
    <w:name w:val="样式 标题 2"/>
    <w:basedOn w:val="4"/>
    <w:next w:val="482"/>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2">
    <w:name w:val="最新标题3"/>
    <w:basedOn w:val="483"/>
    <w:next w:val="484"/>
    <w:qFormat/>
    <w:uiPriority w:val="0"/>
    <w:pPr>
      <w:spacing w:after="120"/>
    </w:pPr>
  </w:style>
  <w:style w:type="paragraph" w:customStyle="1" w:styleId="483">
    <w:name w:val="样式 标题 3"/>
    <w:basedOn w:val="5"/>
    <w:next w:val="484"/>
    <w:qFormat/>
    <w:uiPriority w:val="99"/>
    <w:pPr>
      <w:keepLines w:val="0"/>
      <w:spacing w:before="120" w:afterLines="50" w:line="240" w:lineRule="auto"/>
      <w:jc w:val="left"/>
    </w:pPr>
    <w:rPr>
      <w:rFonts w:ascii="宋体" w:cs="宋体"/>
      <w:snapToGrid w:val="0"/>
      <w:kern w:val="0"/>
      <w:sz w:val="24"/>
      <w:szCs w:val="20"/>
    </w:rPr>
  </w:style>
  <w:style w:type="paragraph" w:customStyle="1" w:styleId="484">
    <w:name w:val="最新标题4"/>
    <w:basedOn w:val="485"/>
    <w:next w:val="1"/>
    <w:qFormat/>
    <w:uiPriority w:val="0"/>
    <w:pPr>
      <w:tabs>
        <w:tab w:val="left" w:pos="864"/>
        <w:tab w:val="left" w:pos="2040"/>
        <w:tab w:val="left" w:pos="2100"/>
      </w:tabs>
      <w:spacing w:after="120"/>
      <w:ind w:left="0" w:firstLine="0"/>
    </w:pPr>
  </w:style>
  <w:style w:type="paragraph" w:customStyle="1" w:styleId="485">
    <w:name w:val="样式 标题 4"/>
    <w:basedOn w:val="486"/>
    <w:next w:val="487"/>
    <w:qFormat/>
    <w:uiPriority w:val="99"/>
    <w:pPr>
      <w:numPr>
        <w:ilvl w:val="0"/>
      </w:numPr>
      <w:tabs>
        <w:tab w:val="left" w:pos="864"/>
        <w:tab w:val="left" w:pos="2040"/>
        <w:tab w:val="left" w:pos="2100"/>
      </w:tabs>
      <w:spacing w:after="50"/>
      <w:ind w:left="2100" w:hanging="420"/>
    </w:pPr>
  </w:style>
  <w:style w:type="paragraph" w:customStyle="1" w:styleId="486">
    <w:name w:val="样式 标题 4Chapter X.X.X.X. + 段后: 0.5 行1"/>
    <w:basedOn w:val="438"/>
    <w:qFormat/>
    <w:uiPriority w:val="99"/>
    <w:pPr>
      <w:numPr>
        <w:numId w:val="0"/>
      </w:numPr>
      <w:tabs>
        <w:tab w:val="left" w:pos="864"/>
      </w:tabs>
      <w:spacing w:after="120"/>
      <w:ind w:left="864" w:hanging="864"/>
    </w:pPr>
  </w:style>
  <w:style w:type="paragraph" w:customStyle="1" w:styleId="487">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8">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0">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91">
    <w:name w:val="Paragraph1"/>
    <w:basedOn w:val="1"/>
    <w:qFormat/>
    <w:uiPriority w:val="99"/>
    <w:pPr>
      <w:spacing w:before="80" w:afterLines="50"/>
    </w:pPr>
    <w:rPr>
      <w:rFonts w:ascii="宋体" w:hAnsi="Times New Roman"/>
      <w:snapToGrid w:val="0"/>
      <w:kern w:val="0"/>
      <w:szCs w:val="20"/>
    </w:rPr>
  </w:style>
  <w:style w:type="paragraph" w:customStyle="1" w:styleId="492">
    <w:name w:val="4"/>
    <w:basedOn w:val="1"/>
    <w:qFormat/>
    <w:uiPriority w:val="99"/>
  </w:style>
  <w:style w:type="paragraph" w:customStyle="1" w:styleId="493">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4">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5">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6">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0">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1">
    <w:name w:val="Char4"/>
    <w:basedOn w:val="1"/>
    <w:qFormat/>
    <w:uiPriority w:val="99"/>
    <w:pPr>
      <w:tabs>
        <w:tab w:val="left" w:pos="432"/>
      </w:tabs>
      <w:ind w:left="432" w:hanging="432"/>
    </w:pPr>
    <w:rPr>
      <w:rFonts w:ascii="Times New Roman" w:hAnsi="Times New Roman"/>
      <w:sz w:val="24"/>
      <w:szCs w:val="24"/>
    </w:rPr>
  </w:style>
  <w:style w:type="paragraph" w:customStyle="1" w:styleId="50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3">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4">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5">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image"/>
    <w:basedOn w:val="1"/>
    <w:qFormat/>
    <w:uiPriority w:val="99"/>
    <w:pPr>
      <w:widowControl/>
      <w:spacing w:before="360" w:after="360"/>
      <w:jc w:val="center"/>
    </w:pPr>
    <w:rPr>
      <w:rFonts w:ascii="宋体" w:hAnsi="宋体" w:cs="宋体"/>
      <w:kern w:val="0"/>
      <w:sz w:val="24"/>
      <w:szCs w:val="24"/>
    </w:rPr>
  </w:style>
  <w:style w:type="paragraph" w:customStyle="1" w:styleId="508">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9">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10">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2">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3">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4">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5">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6">
    <w:name w:val="Char7"/>
    <w:basedOn w:val="1"/>
    <w:qFormat/>
    <w:uiPriority w:val="99"/>
    <w:pPr>
      <w:tabs>
        <w:tab w:val="left" w:pos="432"/>
      </w:tabs>
      <w:ind w:left="432" w:hanging="432"/>
    </w:pPr>
    <w:rPr>
      <w:rFonts w:ascii="Times New Roman" w:hAnsi="Times New Roman"/>
      <w:sz w:val="24"/>
      <w:szCs w:val="24"/>
    </w:rPr>
  </w:style>
  <w:style w:type="paragraph" w:customStyle="1" w:styleId="517">
    <w:name w:val="样式 样式 标题 4 + 段后: 0.5 行 + 段后: 0.5 行"/>
    <w:basedOn w:val="438"/>
    <w:qFormat/>
    <w:uiPriority w:val="99"/>
    <w:pPr>
      <w:numPr>
        <w:numId w:val="0"/>
      </w:numPr>
      <w:tabs>
        <w:tab w:val="left" w:pos="864"/>
      </w:tabs>
      <w:ind w:left="864" w:hanging="864"/>
    </w:pPr>
  </w:style>
  <w:style w:type="paragraph" w:customStyle="1" w:styleId="518">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9">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0">
    <w:name w:val="Char Char1 Char"/>
    <w:basedOn w:val="1"/>
    <w:qFormat/>
    <w:uiPriority w:val="99"/>
    <w:rPr>
      <w:rFonts w:ascii="仿宋_GB2312" w:hAnsi="Times New Roman" w:eastAsia="仿宋_GB2312"/>
      <w:b/>
      <w:sz w:val="32"/>
      <w:szCs w:val="32"/>
    </w:rPr>
  </w:style>
  <w:style w:type="paragraph" w:customStyle="1" w:styleId="52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2">
    <w:name w:val="段落文字"/>
    <w:basedOn w:val="59"/>
    <w:qFormat/>
    <w:uiPriority w:val="99"/>
    <w:pPr>
      <w:spacing w:after="60"/>
      <w:ind w:left="420" w:firstLine="200" w:firstLineChars="200"/>
    </w:pPr>
    <w:rPr>
      <w:rFonts w:ascii="Times New Roman" w:hAnsi="Times New Roman"/>
      <w:szCs w:val="24"/>
    </w:rPr>
  </w:style>
  <w:style w:type="paragraph" w:customStyle="1" w:styleId="523">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4">
    <w:name w:val="正文-带编号1)"/>
    <w:basedOn w:val="1"/>
    <w:qFormat/>
    <w:uiPriority w:val="99"/>
    <w:pPr>
      <w:numPr>
        <w:ilvl w:val="0"/>
        <w:numId w:val="14"/>
      </w:numPr>
      <w:spacing w:line="400" w:lineRule="exact"/>
    </w:pPr>
    <w:rPr>
      <w:rFonts w:ascii="Arial" w:hAnsi="Arial"/>
      <w:szCs w:val="24"/>
    </w:rPr>
  </w:style>
  <w:style w:type="paragraph" w:customStyle="1" w:styleId="525">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6">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样式 标题 3Chapter X.X.X"/>
    <w:basedOn w:val="528"/>
    <w:qFormat/>
    <w:uiPriority w:val="99"/>
    <w:pPr>
      <w:spacing w:after="120"/>
    </w:pPr>
  </w:style>
  <w:style w:type="paragraph" w:customStyle="1" w:styleId="528">
    <w:name w:val="标题 3Chapter X.X.X. + 段后: 0.5 行 + 段后: 0.5 行 + 段后: 0.5 行1"/>
    <w:basedOn w:val="529"/>
    <w:qFormat/>
    <w:uiPriority w:val="99"/>
  </w:style>
  <w:style w:type="paragraph" w:customStyle="1" w:styleId="529">
    <w:name w:val="样式 样式 标题 3Chapter X.X.X. + 段后: 0.5 行 + 段后: 0.5 行"/>
    <w:basedOn w:val="530"/>
    <w:qFormat/>
    <w:uiPriority w:val="99"/>
  </w:style>
  <w:style w:type="paragraph" w:customStyle="1" w:styleId="530">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31">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2">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3">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5">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6">
    <w:name w:val="S4-L15-No"/>
    <w:basedOn w:val="537"/>
    <w:qFormat/>
    <w:uiPriority w:val="99"/>
    <w:pPr>
      <w:tabs>
        <w:tab w:val="left" w:pos="720"/>
      </w:tabs>
      <w:ind w:hanging="720"/>
    </w:pPr>
  </w:style>
  <w:style w:type="paragraph" w:customStyle="1" w:styleId="537">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8">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9">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40">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1">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2">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3">
    <w:name w:val="Char Char12 Char Char Char Char"/>
    <w:basedOn w:val="1"/>
    <w:qFormat/>
    <w:uiPriority w:val="99"/>
    <w:pPr>
      <w:tabs>
        <w:tab w:val="left" w:pos="432"/>
      </w:tabs>
      <w:ind w:left="432" w:hanging="432"/>
    </w:pPr>
    <w:rPr>
      <w:rFonts w:ascii="Tahoma" w:hAnsi="Tahoma"/>
      <w:sz w:val="24"/>
      <w:szCs w:val="20"/>
    </w:rPr>
  </w:style>
  <w:style w:type="paragraph" w:customStyle="1" w:styleId="544">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5">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6">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7">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8">
    <w:name w:val="文本框内文字"/>
    <w:basedOn w:val="1"/>
    <w:qFormat/>
    <w:uiPriority w:val="99"/>
    <w:pPr>
      <w:spacing w:line="0" w:lineRule="atLeast"/>
    </w:pPr>
    <w:rPr>
      <w:rFonts w:ascii="Times New Roman" w:hAnsi="Times New Roman" w:eastAsia="仿宋_GB2312"/>
      <w:sz w:val="22"/>
      <w:szCs w:val="24"/>
    </w:rPr>
  </w:style>
  <w:style w:type="paragraph" w:customStyle="1" w:styleId="549">
    <w:name w:val="Char3"/>
    <w:basedOn w:val="1"/>
    <w:qFormat/>
    <w:uiPriority w:val="99"/>
    <w:rPr>
      <w:rFonts w:ascii="仿宋_GB2312" w:hAnsi="Times New Roman" w:eastAsia="仿宋_GB2312"/>
      <w:b/>
      <w:sz w:val="32"/>
      <w:szCs w:val="20"/>
    </w:rPr>
  </w:style>
  <w:style w:type="paragraph" w:customStyle="1" w:styleId="550">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1">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2">
    <w:name w:val="_Style 13"/>
    <w:basedOn w:val="1"/>
    <w:qFormat/>
    <w:uiPriority w:val="99"/>
    <w:pPr>
      <w:tabs>
        <w:tab w:val="left" w:pos="360"/>
      </w:tabs>
      <w:ind w:firstLine="420" w:firstLineChars="150"/>
    </w:pPr>
    <w:rPr>
      <w:rFonts w:ascii="Times New Roman" w:hAnsi="Times New Roman"/>
      <w:szCs w:val="20"/>
    </w:rPr>
  </w:style>
  <w:style w:type="paragraph" w:customStyle="1" w:styleId="553">
    <w:name w:val="Bullet 2"/>
    <w:basedOn w:val="26"/>
    <w:qFormat/>
    <w:uiPriority w:val="99"/>
    <w:pPr>
      <w:numPr>
        <w:ilvl w:val="0"/>
        <w:numId w:val="18"/>
      </w:numPr>
      <w:spacing w:beforeLines="10" w:afterLines="10" w:line="264" w:lineRule="auto"/>
    </w:pPr>
    <w:rPr>
      <w:rFonts w:ascii="Arial" w:hAnsi="Arial"/>
      <w:sz w:val="21"/>
      <w:szCs w:val="21"/>
    </w:rPr>
  </w:style>
  <w:style w:type="paragraph" w:customStyle="1" w:styleId="554">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5">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6">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图样式"/>
    <w:basedOn w:val="1"/>
    <w:qFormat/>
    <w:uiPriority w:val="99"/>
    <w:pPr>
      <w:keepNext/>
      <w:widowControl/>
      <w:spacing w:before="80" w:after="80"/>
      <w:jc w:val="center"/>
    </w:pPr>
    <w:rPr>
      <w:rFonts w:ascii="Times New Roman" w:hAnsi="Times New Roman"/>
      <w:szCs w:val="20"/>
    </w:rPr>
  </w:style>
  <w:style w:type="paragraph" w:customStyle="1" w:styleId="558">
    <w:name w:val="Char Char1 Char111"/>
    <w:basedOn w:val="1"/>
    <w:qFormat/>
    <w:uiPriority w:val="99"/>
    <w:rPr>
      <w:rFonts w:ascii="仿宋_GB2312" w:hAnsi="Times New Roman" w:eastAsia="仿宋_GB2312"/>
      <w:b/>
      <w:sz w:val="32"/>
      <w:szCs w:val="32"/>
    </w:rPr>
  </w:style>
  <w:style w:type="paragraph" w:customStyle="1" w:styleId="559">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默认段落字体 Para Char Char Char Char Char Char Char Char Char Char"/>
    <w:basedOn w:val="1"/>
    <w:qFormat/>
    <w:uiPriority w:val="99"/>
    <w:rPr>
      <w:rFonts w:ascii="Tahoma" w:hAnsi="Tahoma"/>
      <w:sz w:val="24"/>
      <w:szCs w:val="20"/>
    </w:rPr>
  </w:style>
  <w:style w:type="paragraph" w:customStyle="1" w:styleId="561">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2">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5">
    <w:name w:val="_Style 118"/>
    <w:basedOn w:val="1"/>
    <w:qFormat/>
    <w:uiPriority w:val="99"/>
  </w:style>
  <w:style w:type="paragraph" w:customStyle="1" w:styleId="566">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7">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8">
    <w:name w:val="_Style 11811"/>
    <w:basedOn w:val="1"/>
    <w:qFormat/>
    <w:uiPriority w:val="99"/>
  </w:style>
  <w:style w:type="paragraph" w:customStyle="1" w:styleId="569">
    <w:name w:val="Char Char Char Char Char Char Char Char"/>
    <w:basedOn w:val="1"/>
    <w:qFormat/>
    <w:uiPriority w:val="99"/>
    <w:pPr>
      <w:tabs>
        <w:tab w:val="left" w:pos="360"/>
      </w:tabs>
    </w:pPr>
    <w:rPr>
      <w:rFonts w:ascii="Times New Roman" w:hAnsi="Times New Roman"/>
      <w:sz w:val="24"/>
      <w:szCs w:val="24"/>
    </w:rPr>
  </w:style>
  <w:style w:type="paragraph" w:customStyle="1" w:styleId="570">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1">
    <w:name w:val="Char Char Char2"/>
    <w:basedOn w:val="1"/>
    <w:qFormat/>
    <w:uiPriority w:val="99"/>
    <w:rPr>
      <w:rFonts w:ascii="Times New Roman" w:hAnsi="Times New Roman" w:eastAsia="仿宋_GB2312" w:cs="宋体"/>
      <w:sz w:val="24"/>
      <w:szCs w:val="20"/>
    </w:rPr>
  </w:style>
  <w:style w:type="paragraph" w:customStyle="1" w:styleId="572">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3">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4">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5">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6">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7">
    <w:name w:val="List Paragraph1"/>
    <w:basedOn w:val="1"/>
    <w:qFormat/>
    <w:uiPriority w:val="99"/>
    <w:pPr>
      <w:ind w:firstLine="420" w:firstLineChars="200"/>
    </w:pPr>
    <w:rPr>
      <w:szCs w:val="24"/>
    </w:rPr>
  </w:style>
  <w:style w:type="paragraph" w:customStyle="1" w:styleId="578">
    <w:name w:val="样式 标题 2 + 五号"/>
    <w:basedOn w:val="4"/>
    <w:qFormat/>
    <w:uiPriority w:val="99"/>
    <w:pPr>
      <w:spacing w:before="0" w:after="0" w:line="240" w:lineRule="auto"/>
    </w:pPr>
    <w:rPr>
      <w:rFonts w:ascii="宋体" w:hAnsi="宋体" w:eastAsia="宋体"/>
      <w:sz w:val="21"/>
    </w:rPr>
  </w:style>
  <w:style w:type="paragraph" w:customStyle="1" w:styleId="579">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样式 正文（首行缩进两字） + 首行缩进:  2 字符 段后: 0.5 行 行距: 1.5 倍行距"/>
    <w:basedOn w:val="18"/>
    <w:qFormat/>
    <w:uiPriority w:val="99"/>
    <w:pPr>
      <w:spacing w:line="360" w:lineRule="auto"/>
    </w:pPr>
    <w:rPr>
      <w:sz w:val="24"/>
      <w:szCs w:val="24"/>
    </w:rPr>
  </w:style>
  <w:style w:type="paragraph" w:customStyle="1" w:styleId="581">
    <w:name w:val="Style-正文"/>
    <w:basedOn w:val="1"/>
    <w:qFormat/>
    <w:uiPriority w:val="99"/>
    <w:pPr>
      <w:spacing w:line="360" w:lineRule="auto"/>
      <w:ind w:firstLine="420"/>
    </w:pPr>
    <w:rPr>
      <w:rFonts w:ascii="宋体" w:hAnsi="宋体"/>
      <w:sz w:val="24"/>
      <w:szCs w:val="24"/>
    </w:rPr>
  </w:style>
  <w:style w:type="paragraph" w:customStyle="1" w:styleId="582">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3">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4">
    <w:name w:val="默认段落字体 Para Char Char Char"/>
    <w:basedOn w:val="1"/>
    <w:qFormat/>
    <w:uiPriority w:val="99"/>
    <w:rPr>
      <w:rFonts w:ascii="Times New Roman" w:hAnsi="Times New Roman"/>
      <w:szCs w:val="24"/>
    </w:rPr>
  </w:style>
  <w:style w:type="paragraph" w:customStyle="1" w:styleId="585">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7">
    <w:name w:val="纯文本1"/>
    <w:basedOn w:val="1"/>
    <w:qFormat/>
    <w:uiPriority w:val="99"/>
    <w:rPr>
      <w:rFonts w:ascii="宋体" w:hAnsi="Courier New"/>
      <w:szCs w:val="20"/>
    </w:rPr>
  </w:style>
  <w:style w:type="paragraph" w:customStyle="1" w:styleId="588">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9">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默认段落字体 Para Char Char Char Char Char Char Char Char Char1 Char Char Char Char"/>
    <w:basedOn w:val="1"/>
    <w:qFormat/>
    <w:uiPriority w:val="99"/>
    <w:rPr>
      <w:rFonts w:ascii="Tahoma" w:hAnsi="Tahoma"/>
      <w:sz w:val="24"/>
      <w:szCs w:val="20"/>
    </w:rPr>
  </w:style>
  <w:style w:type="paragraph" w:customStyle="1" w:styleId="592">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3">
    <w:name w:val="样式 样式 样式 标题 3Chapter X.X.X. + 段后: 0.5 行 + 段后: 0.5 行 + 段后: 0.5 行"/>
    <w:basedOn w:val="529"/>
    <w:qFormat/>
    <w:uiPriority w:val="99"/>
    <w:pPr>
      <w:spacing w:after="120"/>
    </w:pPr>
  </w:style>
  <w:style w:type="paragraph" w:customStyle="1" w:styleId="594">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5">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6">
    <w:name w:val="二级标题"/>
    <w:basedOn w:val="4"/>
    <w:qFormat/>
    <w:uiPriority w:val="99"/>
    <w:pPr>
      <w:tabs>
        <w:tab w:val="left" w:pos="1116"/>
      </w:tabs>
      <w:ind w:left="1116" w:hanging="576"/>
    </w:pPr>
    <w:rPr>
      <w:rFonts w:ascii="黑体" w:hAnsi="Cambria"/>
      <w:kern w:val="0"/>
    </w:rPr>
  </w:style>
  <w:style w:type="paragraph" w:customStyle="1" w:styleId="597">
    <w:name w:val="文档结构图1"/>
    <w:basedOn w:val="1"/>
    <w:qFormat/>
    <w:uiPriority w:val="99"/>
    <w:rPr>
      <w:rFonts w:ascii="宋体"/>
      <w:kern w:val="0"/>
      <w:sz w:val="18"/>
      <w:szCs w:val="18"/>
    </w:rPr>
  </w:style>
  <w:style w:type="paragraph" w:customStyle="1" w:styleId="598">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600">
    <w:name w:val="正文文本 New New"/>
    <w:basedOn w:val="526"/>
    <w:qFormat/>
    <w:uiPriority w:val="99"/>
    <w:pPr>
      <w:spacing w:after="120"/>
    </w:pPr>
    <w:rPr>
      <w:sz w:val="28"/>
      <w:szCs w:val="24"/>
    </w:rPr>
  </w:style>
  <w:style w:type="paragraph" w:customStyle="1" w:styleId="601">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2">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3">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4">
    <w:name w:val="[Normal]"/>
    <w:qFormat/>
    <w:uiPriority w:val="99"/>
    <w:rPr>
      <w:rFonts w:ascii="宋体" w:hAnsi="宋体" w:eastAsia="宋体" w:cs="Times New Roman"/>
      <w:kern w:val="0"/>
      <w:sz w:val="24"/>
      <w:szCs w:val="20"/>
      <w:lang w:val="zh-CN" w:eastAsia="zh-CN" w:bidi="ar-SA"/>
    </w:rPr>
  </w:style>
  <w:style w:type="paragraph" w:customStyle="1" w:styleId="605">
    <w:name w:val="SZF表"/>
    <w:basedOn w:val="606"/>
    <w:qFormat/>
    <w:uiPriority w:val="99"/>
    <w:rPr>
      <w:rFonts w:ascii="宋体" w:hAnsi="宋体"/>
      <w:bCs/>
      <w:szCs w:val="21"/>
    </w:rPr>
  </w:style>
  <w:style w:type="paragraph" w:customStyle="1" w:styleId="606">
    <w:name w:val="SZF图"/>
    <w:basedOn w:val="1"/>
    <w:qFormat/>
    <w:uiPriority w:val="99"/>
    <w:pPr>
      <w:spacing w:beforeLines="50" w:afterLines="50" w:line="360" w:lineRule="auto"/>
      <w:jc w:val="center"/>
    </w:pPr>
    <w:rPr>
      <w:rFonts w:ascii="Times New Roman" w:hAnsi="Times New Roman"/>
      <w:b/>
      <w:szCs w:val="24"/>
    </w:rPr>
  </w:style>
  <w:style w:type="paragraph" w:customStyle="1" w:styleId="607">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Char1 Char Char Char1"/>
    <w:basedOn w:val="1"/>
    <w:qFormat/>
    <w:uiPriority w:val="99"/>
    <w:rPr>
      <w:rFonts w:ascii="Tahoma" w:hAnsi="Tahoma"/>
      <w:sz w:val="24"/>
      <w:szCs w:val="20"/>
    </w:rPr>
  </w:style>
  <w:style w:type="paragraph" w:customStyle="1" w:styleId="610">
    <w:name w:val="文档结构图2"/>
    <w:basedOn w:val="1"/>
    <w:qFormat/>
    <w:uiPriority w:val="99"/>
    <w:rPr>
      <w:rFonts w:ascii="宋体"/>
      <w:kern w:val="0"/>
      <w:sz w:val="18"/>
      <w:szCs w:val="18"/>
    </w:rPr>
  </w:style>
  <w:style w:type="paragraph" w:customStyle="1" w:styleId="611">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2">
    <w:name w:val="样式 样式 正文文本缩进 + 仿宋_GB2312 小四 首行缩进:  0 厘米 行距: 1.5 倍行距 + (中文) 仿宋_GB... Char Char"/>
    <w:basedOn w:val="422"/>
    <w:qFormat/>
    <w:uiPriority w:val="99"/>
    <w:pPr>
      <w:ind w:firstLine="480" w:firstLineChars="200"/>
    </w:pPr>
  </w:style>
  <w:style w:type="paragraph" w:customStyle="1" w:styleId="613">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4">
    <w:name w:val="Table_Medium"/>
    <w:basedOn w:val="602"/>
    <w:qFormat/>
    <w:uiPriority w:val="99"/>
    <w:rPr>
      <w:sz w:val="18"/>
    </w:rPr>
  </w:style>
  <w:style w:type="paragraph" w:customStyle="1" w:styleId="615">
    <w:name w:val="IBM 正文"/>
    <w:basedOn w:val="1"/>
    <w:qFormat/>
    <w:uiPriority w:val="99"/>
    <w:pPr>
      <w:spacing w:line="360" w:lineRule="atLeast"/>
    </w:pPr>
    <w:rPr>
      <w:rFonts w:ascii="Times New Roman" w:hAnsi="Times New Roman"/>
      <w:sz w:val="24"/>
      <w:szCs w:val="20"/>
    </w:rPr>
  </w:style>
  <w:style w:type="paragraph" w:customStyle="1" w:styleId="616">
    <w:name w:val="Char Char1 Char1"/>
    <w:basedOn w:val="1"/>
    <w:qFormat/>
    <w:uiPriority w:val="99"/>
    <w:rPr>
      <w:rFonts w:ascii="仿宋_GB2312" w:hAnsi="Times New Roman" w:eastAsia="仿宋_GB2312"/>
      <w:b/>
      <w:sz w:val="32"/>
      <w:szCs w:val="32"/>
    </w:rPr>
  </w:style>
  <w:style w:type="paragraph" w:customStyle="1" w:styleId="617">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8">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9">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20">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1">
    <w:name w:val="Tabletext"/>
    <w:basedOn w:val="1"/>
    <w:qFormat/>
    <w:uiPriority w:val="99"/>
    <w:pPr>
      <w:keepLines/>
      <w:spacing w:afterLines="50"/>
      <w:jc w:val="left"/>
    </w:pPr>
    <w:rPr>
      <w:rFonts w:ascii="宋体" w:hAnsi="Times New Roman"/>
      <w:snapToGrid w:val="0"/>
      <w:kern w:val="0"/>
      <w:szCs w:val="20"/>
    </w:rPr>
  </w:style>
  <w:style w:type="paragraph" w:customStyle="1" w:styleId="622">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3">
    <w:name w:val="标准标题3"/>
    <w:basedOn w:val="5"/>
    <w:qFormat/>
    <w:uiPriority w:val="99"/>
    <w:pPr>
      <w:tabs>
        <w:tab w:val="left" w:pos="1050"/>
      </w:tabs>
      <w:spacing w:line="240" w:lineRule="auto"/>
      <w:ind w:left="-258" w:leftChars="-258"/>
    </w:pPr>
    <w:rPr>
      <w:rFonts w:eastAsia="仿宋_GB2312"/>
      <w:sz w:val="28"/>
    </w:rPr>
  </w:style>
  <w:style w:type="paragraph" w:customStyle="1" w:styleId="624">
    <w:name w:val="大表 mt"/>
    <w:basedOn w:val="1"/>
    <w:qFormat/>
    <w:uiPriority w:val="99"/>
    <w:pPr>
      <w:widowControl/>
      <w:jc w:val="left"/>
    </w:pPr>
    <w:rPr>
      <w:rFonts w:ascii="宋体" w:hAnsi="宋体" w:cs="宋体"/>
      <w:kern w:val="0"/>
      <w:szCs w:val="21"/>
    </w:rPr>
  </w:style>
  <w:style w:type="paragraph" w:customStyle="1" w:styleId="625">
    <w:name w:val="Char Char Char111"/>
    <w:basedOn w:val="1"/>
    <w:qFormat/>
    <w:uiPriority w:val="99"/>
  </w:style>
  <w:style w:type="paragraph" w:customStyle="1" w:styleId="626">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7">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8">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9">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0">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1">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样式 正文段落 + 四号"/>
    <w:basedOn w:val="349"/>
    <w:qFormat/>
    <w:uiPriority w:val="99"/>
    <w:pPr>
      <w:spacing w:line="360" w:lineRule="auto"/>
      <w:ind w:firstLine="0"/>
    </w:pPr>
    <w:rPr>
      <w:rFonts w:ascii="宋体" w:hAnsi="宋体" w:cs="宋体"/>
      <w:kern w:val="0"/>
    </w:rPr>
  </w:style>
  <w:style w:type="paragraph" w:customStyle="1" w:styleId="633">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4">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5">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6">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7">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9">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0">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2">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3">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4">
    <w:name w:val="样式 标题 4Chapter X.X.X. + 段后: 0.5 行1 + 段后: 0.5 行"/>
    <w:basedOn w:val="645"/>
    <w:qFormat/>
    <w:uiPriority w:val="99"/>
    <w:pPr>
      <w:numPr>
        <w:numId w:val="0"/>
      </w:numPr>
      <w:tabs>
        <w:tab w:val="left" w:pos="864"/>
      </w:tabs>
      <w:ind w:left="425" w:hanging="425"/>
    </w:pPr>
    <w:rPr>
      <w:szCs w:val="21"/>
    </w:rPr>
  </w:style>
  <w:style w:type="paragraph" w:customStyle="1" w:styleId="645">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6">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8">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0">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1">
    <w:name w:val="Char1111"/>
    <w:basedOn w:val="1"/>
    <w:qFormat/>
    <w:uiPriority w:val="99"/>
    <w:rPr>
      <w:rFonts w:ascii="仿宋_GB2312" w:hAnsi="Times New Roman" w:eastAsia="仿宋_GB2312"/>
      <w:b/>
      <w:sz w:val="32"/>
      <w:szCs w:val="32"/>
    </w:rPr>
  </w:style>
  <w:style w:type="paragraph" w:customStyle="1" w:styleId="652">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3">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4">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6">
    <w:name w:val="列出段落11"/>
    <w:basedOn w:val="1"/>
    <w:qFormat/>
    <w:uiPriority w:val="99"/>
    <w:pPr>
      <w:ind w:firstLine="420" w:firstLineChars="200"/>
    </w:pPr>
  </w:style>
  <w:style w:type="paragraph" w:customStyle="1" w:styleId="657">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8">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9">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0">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1">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表格内容"/>
    <w:basedOn w:val="26"/>
    <w:qFormat/>
    <w:uiPriority w:val="99"/>
    <w:pPr>
      <w:suppressLineNumbers/>
      <w:suppressAutoHyphens/>
    </w:pPr>
    <w:rPr>
      <w:kern w:val="1"/>
      <w:sz w:val="21"/>
      <w:lang w:eastAsia="ar-SA"/>
    </w:rPr>
  </w:style>
  <w:style w:type="paragraph" w:customStyle="1" w:styleId="663">
    <w:name w:val="样式　标题4"/>
    <w:basedOn w:val="645"/>
    <w:next w:val="1"/>
    <w:qFormat/>
    <w:uiPriority w:val="99"/>
    <w:pPr>
      <w:numPr>
        <w:ilvl w:val="0"/>
        <w:numId w:val="0"/>
      </w:numPr>
      <w:ind w:left="425" w:hanging="425"/>
    </w:pPr>
  </w:style>
  <w:style w:type="paragraph" w:customStyle="1" w:styleId="664">
    <w:name w:val="Char2 Char Char Char"/>
    <w:basedOn w:val="1"/>
    <w:qFormat/>
    <w:uiPriority w:val="99"/>
    <w:rPr>
      <w:rFonts w:ascii="仿宋_GB2312" w:hAnsi="Times New Roman" w:eastAsia="仿宋_GB2312"/>
      <w:b/>
      <w:sz w:val="32"/>
      <w:szCs w:val="32"/>
    </w:rPr>
  </w:style>
  <w:style w:type="paragraph" w:customStyle="1" w:styleId="665">
    <w:name w:val="Paragraph4"/>
    <w:basedOn w:val="1"/>
    <w:qFormat/>
    <w:uiPriority w:val="99"/>
    <w:pPr>
      <w:spacing w:before="80" w:afterLines="50"/>
      <w:ind w:left="2250"/>
    </w:pPr>
    <w:rPr>
      <w:rFonts w:ascii="宋体" w:hAnsi="Times New Roman"/>
      <w:snapToGrid w:val="0"/>
      <w:kern w:val="0"/>
      <w:szCs w:val="20"/>
    </w:rPr>
  </w:style>
  <w:style w:type="paragraph" w:customStyle="1" w:styleId="66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7">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9">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0">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1">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2">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4">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5">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6">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7">
    <w:name w:val="Char1 Char Char Char"/>
    <w:basedOn w:val="1"/>
    <w:qFormat/>
    <w:uiPriority w:val="99"/>
    <w:rPr>
      <w:rFonts w:ascii="Tahoma" w:hAnsi="Tahoma"/>
      <w:sz w:val="24"/>
      <w:szCs w:val="20"/>
    </w:rPr>
  </w:style>
  <w:style w:type="paragraph" w:customStyle="1" w:styleId="678">
    <w:name w:val="样式1"/>
    <w:basedOn w:val="1"/>
    <w:qFormat/>
    <w:uiPriority w:val="99"/>
    <w:pPr>
      <w:pBdr>
        <w:bottom w:val="single" w:color="auto" w:sz="4" w:space="1"/>
      </w:pBdr>
    </w:pPr>
    <w:rPr>
      <w:rFonts w:ascii="Times New Roman" w:hAnsi="Times New Roman"/>
      <w:szCs w:val="24"/>
    </w:rPr>
  </w:style>
  <w:style w:type="paragraph" w:customStyle="1" w:styleId="679">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80">
    <w:name w:val="Char311"/>
    <w:basedOn w:val="1"/>
    <w:qFormat/>
    <w:uiPriority w:val="99"/>
    <w:rPr>
      <w:rFonts w:ascii="仿宋_GB2312" w:hAnsi="Times New Roman" w:eastAsia="仿宋_GB2312"/>
      <w:b/>
      <w:sz w:val="32"/>
      <w:szCs w:val="32"/>
    </w:rPr>
  </w:style>
  <w:style w:type="paragraph" w:customStyle="1" w:styleId="681">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2">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3">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4">
    <w:name w:val="样式 模板描述"/>
    <w:basedOn w:val="1"/>
    <w:next w:val="487"/>
    <w:qFormat/>
    <w:uiPriority w:val="99"/>
    <w:pPr>
      <w:spacing w:afterLines="50"/>
      <w:jc w:val="left"/>
    </w:pPr>
    <w:rPr>
      <w:rFonts w:ascii="宋体" w:hAnsi="Times New Roman" w:cs="宋体"/>
      <w:i/>
      <w:iCs/>
      <w:snapToGrid w:val="0"/>
      <w:color w:val="0000FF"/>
      <w:kern w:val="0"/>
      <w:szCs w:val="21"/>
    </w:rPr>
  </w:style>
  <w:style w:type="paragraph" w:customStyle="1" w:styleId="685">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6">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7">
    <w:name w:val="正文文本缩进111"/>
    <w:basedOn w:val="1"/>
    <w:qFormat/>
    <w:uiPriority w:val="99"/>
    <w:pPr>
      <w:spacing w:after="120"/>
      <w:ind w:left="420" w:leftChars="200"/>
    </w:pPr>
    <w:rPr>
      <w:rFonts w:cs="黑体"/>
    </w:rPr>
  </w:style>
  <w:style w:type="paragraph" w:customStyle="1" w:styleId="68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0">
    <w:name w:val="标书_正文"/>
    <w:basedOn w:val="1"/>
    <w:qFormat/>
    <w:uiPriority w:val="99"/>
    <w:pPr>
      <w:spacing w:line="360" w:lineRule="auto"/>
    </w:pPr>
    <w:rPr>
      <w:rFonts w:ascii="宋体" w:hAnsi="Times New Roman"/>
      <w:b/>
      <w:kern w:val="0"/>
      <w:sz w:val="32"/>
      <w:szCs w:val="32"/>
    </w:rPr>
  </w:style>
  <w:style w:type="paragraph" w:customStyle="1" w:styleId="691">
    <w:name w:val="样式 正文段落 + (西文) 仿宋_GB2312 行距: 1.5 倍行距"/>
    <w:basedOn w:val="349"/>
    <w:qFormat/>
    <w:uiPriority w:val="99"/>
    <w:pPr>
      <w:spacing w:line="360" w:lineRule="auto"/>
      <w:ind w:firstLine="560" w:firstLineChars="200"/>
    </w:pPr>
    <w:rPr>
      <w:rFonts w:ascii="仿宋" w:hAnsi="宋体" w:eastAsia="仿宋" w:cs="宋体"/>
      <w:kern w:val="0"/>
      <w:sz w:val="28"/>
    </w:rPr>
  </w:style>
  <w:style w:type="paragraph" w:customStyle="1" w:styleId="692">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3">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4">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5">
    <w:name w:val="样式 纯文本 + 首行缩进:  2 字符 Char Char Char Char Char Char Char Char Char Char Char Char Char Char Char Char Char Char Char Char Char Char Char Char"/>
    <w:basedOn w:val="33"/>
    <w:qFormat/>
    <w:uiPriority w:val="99"/>
    <w:pPr>
      <w:spacing w:beforeLines="0" w:afterLines="0" w:line="360" w:lineRule="auto"/>
      <w:jc w:val="left"/>
    </w:pPr>
    <w:rPr>
      <w:rFonts w:eastAsia="仿宋_GB2312" w:cs="Arial"/>
      <w:sz w:val="28"/>
      <w:szCs w:val="20"/>
    </w:rPr>
  </w:style>
  <w:style w:type="paragraph" w:customStyle="1" w:styleId="696">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7">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8">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0">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1">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2">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3">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4">
    <w:name w:val="mod_selection1"/>
    <w:basedOn w:val="1"/>
    <w:qFormat/>
    <w:uiPriority w:val="99"/>
    <w:pPr>
      <w:widowControl/>
      <w:ind w:left="75"/>
      <w:jc w:val="left"/>
    </w:pPr>
    <w:rPr>
      <w:rFonts w:ascii="Arial" w:hAnsi="Arial" w:cs="Arial"/>
      <w:b/>
      <w:bCs/>
      <w:kern w:val="0"/>
      <w:sz w:val="20"/>
      <w:szCs w:val="20"/>
    </w:rPr>
  </w:style>
  <w:style w:type="paragraph" w:customStyle="1" w:styleId="705">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6">
    <w:name w:val="Char5"/>
    <w:basedOn w:val="1"/>
    <w:qFormat/>
    <w:uiPriority w:val="99"/>
    <w:pPr>
      <w:tabs>
        <w:tab w:val="left" w:pos="432"/>
      </w:tabs>
      <w:ind w:left="432" w:hanging="432"/>
    </w:pPr>
    <w:rPr>
      <w:rFonts w:ascii="Times New Roman" w:hAnsi="Times New Roman"/>
      <w:sz w:val="24"/>
      <w:szCs w:val="24"/>
    </w:rPr>
  </w:style>
  <w:style w:type="paragraph" w:customStyle="1" w:styleId="707">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8">
    <w:name w:val="标准小四"/>
    <w:basedOn w:val="1"/>
    <w:qFormat/>
    <w:uiPriority w:val="99"/>
    <w:pPr>
      <w:spacing w:line="360" w:lineRule="auto"/>
      <w:ind w:firstLine="480" w:firstLineChars="200"/>
    </w:pPr>
    <w:rPr>
      <w:rFonts w:ascii="Arial" w:hAnsi="Arial"/>
      <w:sz w:val="24"/>
      <w:szCs w:val="21"/>
    </w:rPr>
  </w:style>
  <w:style w:type="paragraph" w:customStyle="1" w:styleId="709">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0">
    <w:name w:val="Char Char Char Char Char Char Char Char11"/>
    <w:basedOn w:val="1"/>
    <w:qFormat/>
    <w:uiPriority w:val="99"/>
    <w:rPr>
      <w:rFonts w:ascii="仿宋_GB2312" w:hAnsi="Times New Roman" w:eastAsia="仿宋_GB2312"/>
      <w:b/>
      <w:sz w:val="32"/>
      <w:szCs w:val="32"/>
    </w:rPr>
  </w:style>
  <w:style w:type="paragraph" w:customStyle="1" w:styleId="711">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2">
    <w:name w:val="列出段落121"/>
    <w:basedOn w:val="1"/>
    <w:qFormat/>
    <w:uiPriority w:val="99"/>
    <w:pPr>
      <w:ind w:firstLine="420" w:firstLineChars="200"/>
    </w:pPr>
  </w:style>
  <w:style w:type="paragraph" w:customStyle="1" w:styleId="713">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4">
    <w:name w:val="列出段落2"/>
    <w:basedOn w:val="1"/>
    <w:qFormat/>
    <w:uiPriority w:val="34"/>
    <w:pPr>
      <w:ind w:firstLine="420" w:firstLineChars="200"/>
    </w:pPr>
    <w:rPr>
      <w:szCs w:val="24"/>
    </w:rPr>
  </w:style>
  <w:style w:type="paragraph" w:customStyle="1" w:styleId="715">
    <w:name w:val="正文首行缩进 21"/>
    <w:basedOn w:val="68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6">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7">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8">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9">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2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1">
    <w:name w:val="左对齐的表内文字"/>
    <w:basedOn w:val="1"/>
    <w:qFormat/>
    <w:uiPriority w:val="99"/>
    <w:rPr>
      <w:rFonts w:ascii="Times New Roman" w:hAnsi="Times New Roman" w:eastAsia="仿宋_GB2312" w:cs="宋体"/>
      <w:szCs w:val="20"/>
    </w:rPr>
  </w:style>
  <w:style w:type="paragraph" w:customStyle="1" w:styleId="722">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3">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4">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5">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6">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7">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8">
    <w:name w:val="插图"/>
    <w:next w:val="59"/>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9">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30">
    <w:name w:val="S4-B-L15"/>
    <w:basedOn w:val="1"/>
    <w:qFormat/>
    <w:uiPriority w:val="99"/>
    <w:pPr>
      <w:spacing w:line="360" w:lineRule="auto"/>
    </w:pPr>
    <w:rPr>
      <w:rFonts w:ascii="Times New Roman" w:hAnsi="Times New Roman"/>
      <w:b/>
      <w:bCs/>
      <w:sz w:val="24"/>
      <w:szCs w:val="24"/>
    </w:rPr>
  </w:style>
  <w:style w:type="paragraph" w:customStyle="1" w:styleId="731">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2">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3">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4">
    <w:name w:val="Char1 Char Char Char21"/>
    <w:basedOn w:val="1"/>
    <w:qFormat/>
    <w:uiPriority w:val="99"/>
    <w:rPr>
      <w:rFonts w:ascii="Tahoma" w:hAnsi="Tahoma"/>
      <w:sz w:val="24"/>
      <w:szCs w:val="20"/>
    </w:rPr>
  </w:style>
  <w:style w:type="paragraph" w:customStyle="1" w:styleId="735">
    <w:name w:val="列表（编号二级）（绿盟科技）"/>
    <w:basedOn w:val="658"/>
    <w:qFormat/>
    <w:uiPriority w:val="99"/>
    <w:pPr>
      <w:numPr>
        <w:ilvl w:val="1"/>
      </w:numPr>
      <w:spacing w:beforeLines="0"/>
      <w:ind w:left="1260"/>
    </w:pPr>
  </w:style>
  <w:style w:type="paragraph" w:customStyle="1" w:styleId="736">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7">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8">
    <w:name w:val="Paragraph3"/>
    <w:basedOn w:val="1"/>
    <w:qFormat/>
    <w:uiPriority w:val="99"/>
    <w:pPr>
      <w:spacing w:before="80" w:afterLines="50"/>
      <w:ind w:left="1530"/>
    </w:pPr>
    <w:rPr>
      <w:rFonts w:ascii="宋体" w:hAnsi="Times New Roman"/>
      <w:snapToGrid w:val="0"/>
      <w:kern w:val="0"/>
      <w:szCs w:val="20"/>
    </w:rPr>
  </w:style>
  <w:style w:type="paragraph" w:customStyle="1" w:styleId="739">
    <w:name w:val="正文样式"/>
    <w:basedOn w:val="1"/>
    <w:qFormat/>
    <w:uiPriority w:val="99"/>
    <w:pPr>
      <w:spacing w:line="360" w:lineRule="auto"/>
      <w:ind w:firstLine="200" w:firstLineChars="200"/>
    </w:pPr>
    <w:rPr>
      <w:rFonts w:ascii="宋体" w:hAnsi="Times New Roman"/>
      <w:sz w:val="24"/>
      <w:szCs w:val="24"/>
    </w:rPr>
  </w:style>
  <w:style w:type="paragraph" w:customStyle="1" w:styleId="740">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1">
    <w:name w:val="标书_标题2"/>
    <w:basedOn w:val="4"/>
    <w:qFormat/>
    <w:uiPriority w:val="99"/>
    <w:pPr>
      <w:spacing w:after="0" w:line="415" w:lineRule="auto"/>
    </w:pPr>
    <w:rPr>
      <w:sz w:val="28"/>
      <w:szCs w:val="20"/>
    </w:rPr>
  </w:style>
  <w:style w:type="paragraph" w:customStyle="1" w:styleId="742">
    <w:name w:val="表格标题"/>
    <w:basedOn w:val="662"/>
    <w:qFormat/>
    <w:uiPriority w:val="99"/>
    <w:pPr>
      <w:numPr>
        <w:ilvl w:val="0"/>
        <w:numId w:val="26"/>
      </w:numPr>
      <w:tabs>
        <w:tab w:val="clear" w:pos="360"/>
      </w:tabs>
      <w:ind w:left="0" w:firstLine="0"/>
      <w:jc w:val="center"/>
    </w:pPr>
    <w:rPr>
      <w:b/>
      <w:bCs/>
      <w:i/>
      <w:iCs/>
    </w:rPr>
  </w:style>
  <w:style w:type="paragraph" w:customStyle="1" w:styleId="743">
    <w:name w:val="_Style 1181"/>
    <w:basedOn w:val="1"/>
    <w:qFormat/>
    <w:uiPriority w:val="99"/>
  </w:style>
  <w:style w:type="paragraph" w:customStyle="1" w:styleId="744">
    <w:name w:val="Char2"/>
    <w:basedOn w:val="1"/>
    <w:qFormat/>
    <w:uiPriority w:val="99"/>
    <w:rPr>
      <w:rFonts w:ascii="仿宋_GB2312" w:hAnsi="Times New Roman" w:eastAsia="仿宋_GB2312"/>
      <w:b/>
      <w:sz w:val="32"/>
      <w:szCs w:val="20"/>
    </w:rPr>
  </w:style>
  <w:style w:type="paragraph" w:customStyle="1" w:styleId="745">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6">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7">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8">
    <w:name w:val="Char Char101"/>
    <w:basedOn w:val="1"/>
    <w:qFormat/>
    <w:uiPriority w:val="99"/>
    <w:rPr>
      <w:rFonts w:ascii="Tahoma" w:hAnsi="Tahoma"/>
      <w:sz w:val="24"/>
      <w:szCs w:val="20"/>
    </w:rPr>
  </w:style>
  <w:style w:type="paragraph" w:customStyle="1" w:styleId="74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5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1">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2">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3">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4">
    <w:name w:val="pa-30"/>
    <w:basedOn w:val="1"/>
    <w:qFormat/>
    <w:uiPriority w:val="99"/>
    <w:pPr>
      <w:widowControl/>
      <w:spacing w:before="150" w:after="150"/>
      <w:jc w:val="left"/>
    </w:pPr>
    <w:rPr>
      <w:rFonts w:ascii="宋体" w:hAnsi="宋体" w:cs="宋体"/>
      <w:kern w:val="0"/>
      <w:sz w:val="24"/>
      <w:szCs w:val="24"/>
    </w:rPr>
  </w:style>
  <w:style w:type="paragraph" w:customStyle="1" w:styleId="755">
    <w:name w:val="表格_内容"/>
    <w:basedOn w:val="1"/>
    <w:qFormat/>
    <w:uiPriority w:val="99"/>
    <w:rPr>
      <w:rFonts w:ascii="宋体" w:hAnsi="宋体"/>
      <w:szCs w:val="21"/>
    </w:rPr>
  </w:style>
  <w:style w:type="paragraph" w:customStyle="1" w:styleId="756">
    <w:name w:val="MM Title"/>
    <w:basedOn w:val="57"/>
    <w:qFormat/>
    <w:uiPriority w:val="99"/>
    <w:rPr>
      <w:rFonts w:ascii="Calibri" w:hAnsi="Calibri" w:cs="Arial"/>
      <w:b w:val="0"/>
      <w:sz w:val="18"/>
    </w:rPr>
  </w:style>
  <w:style w:type="paragraph" w:customStyle="1" w:styleId="757">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8">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9">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60">
    <w:name w:val="修订1"/>
    <w:semiHidden/>
    <w:qFormat/>
    <w:uiPriority w:val="99"/>
    <w:rPr>
      <w:rFonts w:ascii="Calibri" w:hAnsi="Calibri" w:eastAsia="宋体" w:cs="Times New Roman"/>
      <w:kern w:val="2"/>
      <w:sz w:val="21"/>
      <w:szCs w:val="22"/>
      <w:lang w:val="en-US" w:eastAsia="zh-CN" w:bidi="ar-SA"/>
    </w:rPr>
  </w:style>
  <w:style w:type="paragraph" w:customStyle="1" w:styleId="761">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2">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4">
    <w:name w:val="5级"/>
    <w:basedOn w:val="1"/>
    <w:next w:val="18"/>
    <w:qFormat/>
    <w:uiPriority w:val="99"/>
    <w:pPr>
      <w:numPr>
        <w:ilvl w:val="4"/>
        <w:numId w:val="29"/>
      </w:numPr>
    </w:pPr>
    <w:rPr>
      <w:rFonts w:eastAsia="黑体"/>
      <w:kern w:val="0"/>
      <w:sz w:val="24"/>
      <w:szCs w:val="20"/>
    </w:rPr>
  </w:style>
  <w:style w:type="paragraph" w:customStyle="1" w:styleId="765">
    <w:name w:val="Body"/>
    <w:basedOn w:val="1"/>
    <w:qFormat/>
    <w:uiPriority w:val="99"/>
    <w:pPr>
      <w:widowControl/>
      <w:spacing w:before="120" w:afterLines="50"/>
    </w:pPr>
    <w:rPr>
      <w:rFonts w:ascii="宋体" w:hAnsi="Times New Roman"/>
      <w:snapToGrid w:val="0"/>
      <w:kern w:val="0"/>
      <w:szCs w:val="20"/>
    </w:rPr>
  </w:style>
  <w:style w:type="paragraph" w:customStyle="1" w:styleId="766">
    <w:name w:val="标准标题2"/>
    <w:basedOn w:val="4"/>
    <w:qFormat/>
    <w:uiPriority w:val="99"/>
    <w:pPr>
      <w:spacing w:line="360" w:lineRule="auto"/>
    </w:pPr>
    <w:rPr>
      <w:rFonts w:eastAsia="仿宋_GB2312"/>
      <w:bCs w:val="0"/>
      <w:sz w:val="28"/>
    </w:rPr>
  </w:style>
  <w:style w:type="paragraph" w:customStyle="1" w:styleId="767">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8">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9">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0">
    <w:name w:val="一"/>
    <w:basedOn w:val="18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1">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3">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4">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5">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6">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7">
    <w:name w:val="_Style 164"/>
    <w:basedOn w:val="1"/>
    <w:qFormat/>
    <w:uiPriority w:val="99"/>
    <w:rPr>
      <w:rFonts w:ascii="Times New Roman" w:hAnsi="Times New Roman"/>
      <w:szCs w:val="20"/>
    </w:rPr>
  </w:style>
  <w:style w:type="paragraph" w:customStyle="1" w:styleId="778">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9">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0">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1">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2">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4">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5">
    <w:name w:val="彩色列表1"/>
    <w:basedOn w:val="1"/>
    <w:qFormat/>
    <w:uiPriority w:val="99"/>
    <w:pPr>
      <w:tabs>
        <w:tab w:val="left" w:pos="1200"/>
      </w:tabs>
      <w:ind w:left="1200" w:hanging="360"/>
    </w:pPr>
  </w:style>
  <w:style w:type="paragraph" w:customStyle="1" w:styleId="786">
    <w:name w:val="封面2级标题"/>
    <w:basedOn w:val="1"/>
    <w:next w:val="282"/>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7">
    <w:name w:val="彩色列表 - 强调文字颜色 11"/>
    <w:basedOn w:val="1"/>
    <w:qFormat/>
    <w:uiPriority w:val="34"/>
    <w:pPr>
      <w:ind w:firstLine="420" w:firstLineChars="200"/>
    </w:pPr>
  </w:style>
  <w:style w:type="paragraph" w:customStyle="1" w:styleId="788">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9">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90">
    <w:name w:val="pa-7"/>
    <w:basedOn w:val="1"/>
    <w:qFormat/>
    <w:uiPriority w:val="99"/>
    <w:pPr>
      <w:widowControl/>
      <w:spacing w:before="150" w:after="150"/>
      <w:jc w:val="left"/>
    </w:pPr>
    <w:rPr>
      <w:rFonts w:ascii="宋体" w:hAnsi="宋体" w:cs="宋体"/>
      <w:kern w:val="0"/>
      <w:sz w:val="24"/>
      <w:szCs w:val="24"/>
    </w:rPr>
  </w:style>
  <w:style w:type="paragraph" w:customStyle="1" w:styleId="791">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2">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3">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4">
    <w:name w:val="CM12"/>
    <w:basedOn w:val="676"/>
    <w:next w:val="676"/>
    <w:qFormat/>
    <w:uiPriority w:val="99"/>
    <w:pPr>
      <w:spacing w:line="468" w:lineRule="atLeast"/>
    </w:pPr>
    <w:rPr>
      <w:rFonts w:ascii="宋体" w:hAnsi="Times New Roman" w:eastAsia="宋体" w:cs="Times New Roman"/>
      <w:color w:val="auto"/>
    </w:rPr>
  </w:style>
  <w:style w:type="paragraph" w:customStyle="1" w:styleId="795">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6">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7">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8">
    <w:name w:val="图表引用"/>
    <w:basedOn w:val="1"/>
    <w:qFormat/>
    <w:uiPriority w:val="99"/>
    <w:pPr>
      <w:spacing w:line="360" w:lineRule="auto"/>
      <w:jc w:val="center"/>
    </w:pPr>
    <w:rPr>
      <w:rFonts w:ascii="仿宋_GB2312" w:eastAsia="仿宋_GB2312"/>
      <w:b/>
      <w:sz w:val="24"/>
      <w:szCs w:val="28"/>
    </w:rPr>
  </w:style>
  <w:style w:type="paragraph" w:customStyle="1" w:styleId="799">
    <w:name w:val="样式 正文段落 + 首行缩进:  0 字符"/>
    <w:basedOn w:val="349"/>
    <w:qFormat/>
    <w:uiPriority w:val="99"/>
    <w:pPr>
      <w:spacing w:line="360" w:lineRule="auto"/>
      <w:ind w:firstLine="0"/>
    </w:pPr>
    <w:rPr>
      <w:rFonts w:ascii="宋体" w:hAnsi="宋体" w:cs="宋体"/>
      <w:kern w:val="0"/>
    </w:rPr>
  </w:style>
  <w:style w:type="paragraph" w:customStyle="1" w:styleId="800">
    <w:name w:val="Char8"/>
    <w:basedOn w:val="1"/>
    <w:qFormat/>
    <w:uiPriority w:val="99"/>
    <w:pPr>
      <w:tabs>
        <w:tab w:val="left" w:pos="432"/>
      </w:tabs>
      <w:ind w:left="432" w:hanging="432"/>
    </w:pPr>
    <w:rPr>
      <w:rFonts w:ascii="Times New Roman" w:hAnsi="Times New Roman"/>
      <w:sz w:val="24"/>
      <w:szCs w:val="24"/>
    </w:rPr>
  </w:style>
  <w:style w:type="paragraph" w:customStyle="1" w:styleId="801">
    <w:name w:val="Char Char Char1"/>
    <w:basedOn w:val="1"/>
    <w:qFormat/>
    <w:uiPriority w:val="99"/>
    <w:rPr>
      <w:rFonts w:ascii="Times New Roman" w:hAnsi="Times New Roman" w:eastAsia="仿宋_GB2312" w:cs="宋体"/>
      <w:sz w:val="24"/>
      <w:szCs w:val="20"/>
    </w:rPr>
  </w:style>
  <w:style w:type="paragraph" w:customStyle="1" w:styleId="802">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4">
    <w:name w:val="ZJGIS表格表头"/>
    <w:basedOn w:val="1"/>
    <w:qFormat/>
    <w:uiPriority w:val="99"/>
    <w:pPr>
      <w:jc w:val="center"/>
    </w:pPr>
    <w:rPr>
      <w:rFonts w:ascii="Arial" w:hAnsi="Arial" w:eastAsia="黑体"/>
      <w:b/>
    </w:rPr>
  </w:style>
  <w:style w:type="paragraph" w:customStyle="1" w:styleId="805">
    <w:name w:val="吉奥封面(黑体小初)"/>
    <w:basedOn w:val="193"/>
    <w:qFormat/>
    <w:uiPriority w:val="99"/>
    <w:pPr>
      <w:spacing w:before="480"/>
      <w:ind w:firstLine="0" w:firstLineChars="0"/>
      <w:jc w:val="center"/>
    </w:pPr>
    <w:rPr>
      <w:rFonts w:eastAsia="黑体"/>
      <w:sz w:val="72"/>
      <w:szCs w:val="72"/>
    </w:rPr>
  </w:style>
  <w:style w:type="paragraph" w:customStyle="1" w:styleId="806">
    <w:name w:val="样式 标题 3 + 首行缩进:  2 字符1"/>
    <w:basedOn w:val="5"/>
    <w:qFormat/>
    <w:uiPriority w:val="99"/>
    <w:pPr>
      <w:spacing w:line="360" w:lineRule="auto"/>
    </w:pPr>
    <w:rPr>
      <w:rFonts w:ascii="Times New Roman" w:hAnsi="Times New Roman" w:cs="宋体"/>
      <w:szCs w:val="20"/>
    </w:rPr>
  </w:style>
  <w:style w:type="character" w:customStyle="1" w:styleId="807">
    <w:name w:val="一级标题 Char"/>
    <w:link w:val="808"/>
    <w:qFormat/>
    <w:locked/>
    <w:uiPriority w:val="0"/>
    <w:rPr>
      <w:rFonts w:ascii="宋体" w:hAnsi="宋体"/>
      <w:b/>
      <w:sz w:val="36"/>
      <w:szCs w:val="36"/>
    </w:rPr>
  </w:style>
  <w:style w:type="paragraph" w:customStyle="1" w:styleId="808">
    <w:name w:val="一级标题"/>
    <w:basedOn w:val="33"/>
    <w:link w:val="807"/>
    <w:qFormat/>
    <w:uiPriority w:val="0"/>
    <w:pPr>
      <w:spacing w:line="360" w:lineRule="auto"/>
      <w:jc w:val="center"/>
    </w:pPr>
    <w:rPr>
      <w:rFonts w:hAnsi="宋体" w:eastAsiaTheme="minorEastAsia" w:cstheme="minorBidi"/>
      <w:b/>
      <w:sz w:val="36"/>
      <w:szCs w:val="36"/>
    </w:rPr>
  </w:style>
  <w:style w:type="character" w:customStyle="1" w:styleId="809">
    <w:name w:val="纯文本 Char1"/>
    <w:qFormat/>
    <w:uiPriority w:val="99"/>
    <w:rPr>
      <w:rFonts w:ascii="宋体" w:hAnsi="Courier New"/>
      <w:kern w:val="2"/>
      <w:sz w:val="24"/>
      <w:szCs w:val="24"/>
    </w:rPr>
  </w:style>
  <w:style w:type="paragraph" w:customStyle="1" w:styleId="81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1">
    <w:name w:val="纯文本2"/>
    <w:basedOn w:val="810"/>
    <w:qFormat/>
    <w:uiPriority w:val="99"/>
    <w:pPr>
      <w:widowControl/>
      <w:jc w:val="left"/>
    </w:pPr>
    <w:rPr>
      <w:rFonts w:ascii="宋体" w:hAnsi="Courier New"/>
    </w:rPr>
  </w:style>
  <w:style w:type="character" w:customStyle="1" w:styleId="812">
    <w:name w:val="列表段落 字符"/>
    <w:link w:val="813"/>
    <w:qFormat/>
    <w:uiPriority w:val="0"/>
  </w:style>
  <w:style w:type="paragraph" w:customStyle="1" w:styleId="813">
    <w:name w:val="列表段落1"/>
    <w:basedOn w:val="1"/>
    <w:link w:val="812"/>
    <w:qFormat/>
    <w:uiPriority w:val="0"/>
    <w:pPr>
      <w:ind w:firstLine="420" w:firstLineChars="200"/>
    </w:pPr>
    <w:rPr>
      <w:rFonts w:asciiTheme="minorHAnsi" w:hAnsiTheme="minorHAnsi" w:eastAsiaTheme="minorEastAsia" w:cstheme="minorBidi"/>
    </w:rPr>
  </w:style>
  <w:style w:type="character" w:customStyle="1" w:styleId="814">
    <w:name w:val="正 文 Char"/>
    <w:link w:val="815"/>
    <w:qFormat/>
    <w:locked/>
    <w:uiPriority w:val="0"/>
    <w:rPr>
      <w:sz w:val="24"/>
      <w:szCs w:val="24"/>
    </w:rPr>
  </w:style>
  <w:style w:type="paragraph" w:customStyle="1" w:styleId="815">
    <w:name w:val="正 文"/>
    <w:basedOn w:val="1"/>
    <w:link w:val="814"/>
    <w:qFormat/>
    <w:uiPriority w:val="0"/>
    <w:pPr>
      <w:spacing w:line="360" w:lineRule="auto"/>
      <w:ind w:firstLine="420"/>
    </w:pPr>
    <w:rPr>
      <w:rFonts w:asciiTheme="minorHAnsi" w:hAnsiTheme="minorHAnsi" w:eastAsiaTheme="minorEastAsia" w:cstheme="minorBidi"/>
      <w:sz w:val="24"/>
      <w:szCs w:val="24"/>
    </w:rPr>
  </w:style>
  <w:style w:type="character" w:customStyle="1" w:styleId="816">
    <w:name w:val="font01"/>
    <w:qFormat/>
    <w:uiPriority w:val="0"/>
    <w:rPr>
      <w:rFonts w:hint="eastAsia" w:ascii="微软雅黑" w:hAnsi="微软雅黑" w:eastAsia="微软雅黑" w:cs="微软雅黑"/>
      <w:b/>
      <w:color w:val="000000"/>
      <w:sz w:val="24"/>
      <w:szCs w:val="24"/>
      <w:u w:val="none"/>
    </w:rPr>
  </w:style>
  <w:style w:type="character" w:customStyle="1" w:styleId="817">
    <w:name w:val="font21"/>
    <w:qFormat/>
    <w:uiPriority w:val="0"/>
    <w:rPr>
      <w:rFonts w:hint="eastAsia" w:ascii="微软雅黑" w:hAnsi="微软雅黑" w:eastAsia="微软雅黑" w:cs="微软雅黑"/>
      <w:color w:val="000000"/>
      <w:sz w:val="16"/>
      <w:szCs w:val="16"/>
      <w:u w:val="none"/>
    </w:rPr>
  </w:style>
  <w:style w:type="character" w:customStyle="1" w:styleId="818">
    <w:name w:val="font51"/>
    <w:qFormat/>
    <w:uiPriority w:val="0"/>
    <w:rPr>
      <w:rFonts w:hint="eastAsia" w:ascii="微软雅黑" w:hAnsi="微软雅黑" w:eastAsia="微软雅黑" w:cs="微软雅黑"/>
      <w:b/>
      <w:color w:val="000000"/>
      <w:sz w:val="16"/>
      <w:szCs w:val="16"/>
      <w:u w:val="none"/>
    </w:rPr>
  </w:style>
  <w:style w:type="character" w:customStyle="1" w:styleId="819">
    <w:name w:val="font31"/>
    <w:qFormat/>
    <w:uiPriority w:val="0"/>
    <w:rPr>
      <w:rFonts w:hint="eastAsia" w:ascii="微软雅黑" w:hAnsi="微软雅黑" w:eastAsia="微软雅黑" w:cs="微软雅黑"/>
      <w:b/>
      <w:color w:val="000000"/>
      <w:sz w:val="16"/>
      <w:szCs w:val="16"/>
      <w:u w:val="none"/>
    </w:rPr>
  </w:style>
  <w:style w:type="character" w:customStyle="1" w:styleId="820">
    <w:name w:val="font41"/>
    <w:qFormat/>
    <w:uiPriority w:val="0"/>
    <w:rPr>
      <w:rFonts w:hint="eastAsia" w:ascii="微软雅黑" w:hAnsi="微软雅黑" w:eastAsia="微软雅黑" w:cs="微软雅黑"/>
      <w:color w:val="000000"/>
      <w:sz w:val="16"/>
      <w:szCs w:val="16"/>
      <w:u w:val="none"/>
    </w:rPr>
  </w:style>
  <w:style w:type="character" w:customStyle="1" w:styleId="821">
    <w:name w:val="页脚 字符"/>
    <w:qFormat/>
    <w:uiPriority w:val="99"/>
  </w:style>
  <w:style w:type="paragraph" w:customStyle="1" w:styleId="822">
    <w:name w:val="正文360首行缩进"/>
    <w:basedOn w:val="1"/>
    <w:link w:val="854"/>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3">
    <w:name w:val="列出段落111"/>
    <w:basedOn w:val="1"/>
    <w:qFormat/>
    <w:uiPriority w:val="34"/>
    <w:pPr>
      <w:ind w:firstLine="420" w:firstLineChars="200"/>
    </w:pPr>
    <w:rPr>
      <w:rFonts w:ascii="等线" w:hAnsi="等线" w:eastAsia="等线"/>
    </w:rPr>
  </w:style>
  <w:style w:type="paragraph" w:customStyle="1" w:styleId="824">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5">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6">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7">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8">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4">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5">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6">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7">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8">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0">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1">
    <w:name w:val="修订11"/>
    <w:unhideWhenUsed/>
    <w:qFormat/>
    <w:uiPriority w:val="99"/>
    <w:rPr>
      <w:rFonts w:ascii="等线" w:hAnsi="等线" w:eastAsia="等线" w:cs="Times New Roman"/>
      <w:kern w:val="2"/>
      <w:sz w:val="21"/>
      <w:szCs w:val="22"/>
      <w:lang w:val="en-US" w:eastAsia="zh-CN" w:bidi="ar-SA"/>
    </w:rPr>
  </w:style>
  <w:style w:type="paragraph" w:customStyle="1" w:styleId="852">
    <w:name w:val="List Paragraph2"/>
    <w:basedOn w:val="1"/>
    <w:qFormat/>
    <w:uiPriority w:val="99"/>
    <w:pPr>
      <w:spacing w:line="360" w:lineRule="auto"/>
      <w:ind w:firstLine="420" w:firstLineChars="200"/>
    </w:pPr>
    <w:rPr>
      <w:rFonts w:ascii="Times New Roman" w:hAnsi="Times New Roman"/>
      <w:szCs w:val="21"/>
    </w:rPr>
  </w:style>
  <w:style w:type="paragraph" w:customStyle="1" w:styleId="853">
    <w:name w:val="列表段落11"/>
    <w:basedOn w:val="1"/>
    <w:qFormat/>
    <w:uiPriority w:val="34"/>
    <w:pPr>
      <w:ind w:firstLine="420" w:firstLineChars="200"/>
    </w:pPr>
    <w:rPr>
      <w:rFonts w:ascii="Cambria" w:hAnsi="Cambria"/>
      <w:sz w:val="24"/>
      <w:szCs w:val="24"/>
    </w:rPr>
  </w:style>
  <w:style w:type="character" w:customStyle="1" w:styleId="854">
    <w:name w:val="正文360首行缩进 Char"/>
    <w:basedOn w:val="66"/>
    <w:link w:val="822"/>
    <w:qFormat/>
    <w:uiPriority w:val="0"/>
    <w:rPr>
      <w:rFonts w:ascii="Times New Roman" w:hAnsi="Times New Roman" w:eastAsia="宋体" w:cs="Times New Roman"/>
      <w:sz w:val="24"/>
      <w:szCs w:val="20"/>
    </w:rPr>
  </w:style>
  <w:style w:type="paragraph" w:customStyle="1" w:styleId="855">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6">
    <w:name w:val="书籍标题11"/>
    <w:qFormat/>
    <w:uiPriority w:val="33"/>
    <w:rPr>
      <w:b/>
      <w:bCs/>
      <w:smallCaps/>
      <w:spacing w:val="5"/>
    </w:rPr>
  </w:style>
  <w:style w:type="paragraph" w:customStyle="1" w:styleId="857">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8">
    <w:name w:val="明显参考11"/>
    <w:qFormat/>
    <w:uiPriority w:val="0"/>
    <w:rPr>
      <w:b/>
      <w:sz w:val="24"/>
      <w:u w:val="single"/>
    </w:rPr>
  </w:style>
  <w:style w:type="character" w:customStyle="1" w:styleId="859">
    <w:name w:val="Char Char142"/>
    <w:qFormat/>
    <w:locked/>
    <w:uiPriority w:val="0"/>
    <w:rPr>
      <w:rFonts w:ascii="楷体_GB2312" w:eastAsia="楷体_GB2312"/>
      <w:kern w:val="2"/>
      <w:sz w:val="32"/>
      <w:lang w:val="en-US" w:eastAsia="zh-CN" w:bidi="ar-SA"/>
    </w:rPr>
  </w:style>
  <w:style w:type="paragraph" w:customStyle="1" w:styleId="860">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1">
    <w:name w:val="Char Char51"/>
    <w:qFormat/>
    <w:uiPriority w:val="0"/>
    <w:rPr>
      <w:rFonts w:ascii="Calibri" w:hAnsi="Calibri" w:eastAsia="宋体"/>
      <w:sz w:val="18"/>
      <w:szCs w:val="18"/>
      <w:lang w:bidi="ar-SA"/>
    </w:rPr>
  </w:style>
  <w:style w:type="character" w:customStyle="1" w:styleId="862">
    <w:name w:val="Char Char61"/>
    <w:qFormat/>
    <w:uiPriority w:val="0"/>
    <w:rPr>
      <w:rFonts w:ascii="Calibri" w:hAnsi="Calibri" w:eastAsia="宋体"/>
      <w:b/>
      <w:bCs/>
      <w:kern w:val="2"/>
      <w:sz w:val="28"/>
      <w:szCs w:val="28"/>
      <w:lang w:bidi="ar-SA"/>
    </w:rPr>
  </w:style>
  <w:style w:type="character" w:customStyle="1" w:styleId="863">
    <w:name w:val="Char Char81"/>
    <w:qFormat/>
    <w:uiPriority w:val="0"/>
    <w:rPr>
      <w:rFonts w:ascii="Arial" w:hAnsi="Arial" w:eastAsia="黑体"/>
      <w:b/>
      <w:bCs/>
      <w:kern w:val="2"/>
      <w:sz w:val="32"/>
      <w:szCs w:val="32"/>
      <w:lang w:val="en-US" w:eastAsia="zh-CN" w:bidi="ar-SA"/>
    </w:rPr>
  </w:style>
  <w:style w:type="character" w:customStyle="1" w:styleId="864">
    <w:name w:val="Char Char22"/>
    <w:qFormat/>
    <w:uiPriority w:val="0"/>
    <w:rPr>
      <w:rFonts w:ascii="宋体" w:hAnsi="Courier New" w:eastAsia="宋体"/>
      <w:sz w:val="21"/>
      <w:lang w:val="en-US" w:eastAsia="zh-CN" w:bidi="ar-SA"/>
    </w:rPr>
  </w:style>
  <w:style w:type="character" w:customStyle="1" w:styleId="865">
    <w:name w:val="占位符文本1"/>
    <w:qFormat/>
    <w:uiPriority w:val="0"/>
    <w:rPr>
      <w:color w:val="808080"/>
    </w:rPr>
  </w:style>
  <w:style w:type="character" w:customStyle="1" w:styleId="866">
    <w:name w:val="Char Char121"/>
    <w:qFormat/>
    <w:uiPriority w:val="0"/>
    <w:rPr>
      <w:rFonts w:ascii="宋体" w:hAnsi="Courier New" w:eastAsia="宋体" w:cs="Times New Roman"/>
      <w:spacing w:val="-4"/>
      <w:sz w:val="18"/>
      <w:szCs w:val="20"/>
    </w:rPr>
  </w:style>
  <w:style w:type="character" w:customStyle="1" w:styleId="867">
    <w:name w:val="不明显参考11"/>
    <w:qFormat/>
    <w:uiPriority w:val="31"/>
    <w:rPr>
      <w:smallCaps/>
      <w:color w:val="C0504D"/>
      <w:u w:val="single"/>
    </w:rPr>
  </w:style>
  <w:style w:type="character" w:customStyle="1" w:styleId="868">
    <w:name w:val="Char Char31"/>
    <w:qFormat/>
    <w:uiPriority w:val="0"/>
    <w:rPr>
      <w:rFonts w:ascii="Arial" w:hAnsi="Arial" w:eastAsia="黑体"/>
      <w:b/>
      <w:kern w:val="2"/>
      <w:sz w:val="32"/>
      <w:lang w:val="en-US" w:eastAsia="zh-CN" w:bidi="ar-SA"/>
    </w:rPr>
  </w:style>
  <w:style w:type="character" w:customStyle="1" w:styleId="869">
    <w:name w:val="Char Char71"/>
    <w:qFormat/>
    <w:uiPriority w:val="0"/>
    <w:rPr>
      <w:rFonts w:eastAsia="宋体"/>
      <w:b/>
      <w:kern w:val="2"/>
      <w:sz w:val="32"/>
      <w:lang w:bidi="ar-SA"/>
    </w:rPr>
  </w:style>
  <w:style w:type="character" w:customStyle="1" w:styleId="870">
    <w:name w:val="Char Char91"/>
    <w:qFormat/>
    <w:uiPriority w:val="0"/>
    <w:rPr>
      <w:rFonts w:eastAsia="宋体"/>
      <w:b/>
      <w:kern w:val="44"/>
      <w:sz w:val="44"/>
      <w:lang w:bidi="ar-SA"/>
    </w:rPr>
  </w:style>
  <w:style w:type="character" w:customStyle="1" w:styleId="871">
    <w:name w:val="Char Char131"/>
    <w:qFormat/>
    <w:uiPriority w:val="0"/>
    <w:rPr>
      <w:rFonts w:ascii="Calibri" w:hAnsi="Calibri" w:eastAsia="宋体" w:cs="Times New Roman"/>
      <w:sz w:val="18"/>
      <w:szCs w:val="18"/>
    </w:rPr>
  </w:style>
  <w:style w:type="character" w:customStyle="1" w:styleId="872">
    <w:name w:val="Char Char41"/>
    <w:qFormat/>
    <w:uiPriority w:val="0"/>
    <w:rPr>
      <w:rFonts w:ascii="Calibri" w:hAnsi="Calibri" w:eastAsia="宋体"/>
      <w:sz w:val="18"/>
      <w:szCs w:val="18"/>
      <w:lang w:bidi="ar-SA"/>
    </w:rPr>
  </w:style>
  <w:style w:type="paragraph" w:customStyle="1" w:styleId="873">
    <w:name w:val="批注主题11"/>
    <w:basedOn w:val="23"/>
    <w:next w:val="23"/>
    <w:qFormat/>
    <w:uiPriority w:val="99"/>
    <w:rPr>
      <w:b/>
      <w:bCs/>
      <w:kern w:val="0"/>
      <w:sz w:val="20"/>
      <w:szCs w:val="20"/>
    </w:rPr>
  </w:style>
  <w:style w:type="paragraph" w:customStyle="1" w:styleId="874">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5">
    <w:name w:val="Char Char1 Char11"/>
    <w:basedOn w:val="1"/>
    <w:qFormat/>
    <w:uiPriority w:val="99"/>
    <w:rPr>
      <w:rFonts w:ascii="仿宋_GB2312" w:hAnsi="Times New Roman" w:eastAsia="仿宋_GB2312"/>
      <w:b/>
      <w:sz w:val="32"/>
      <w:szCs w:val="32"/>
    </w:rPr>
  </w:style>
  <w:style w:type="paragraph" w:customStyle="1" w:styleId="876">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7">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8">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9">
    <w:name w:val="Char Char Char11"/>
    <w:basedOn w:val="1"/>
    <w:qFormat/>
    <w:uiPriority w:val="99"/>
  </w:style>
  <w:style w:type="paragraph" w:customStyle="1" w:styleId="880">
    <w:name w:val="Char111"/>
    <w:basedOn w:val="1"/>
    <w:qFormat/>
    <w:uiPriority w:val="99"/>
    <w:rPr>
      <w:rFonts w:ascii="仿宋_GB2312" w:hAnsi="Times New Roman" w:eastAsia="仿宋_GB2312"/>
      <w:b/>
      <w:sz w:val="32"/>
      <w:szCs w:val="32"/>
    </w:rPr>
  </w:style>
  <w:style w:type="paragraph" w:customStyle="1" w:styleId="881">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2">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3">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4">
    <w:name w:val="Char31"/>
    <w:basedOn w:val="1"/>
    <w:qFormat/>
    <w:uiPriority w:val="99"/>
    <w:rPr>
      <w:rFonts w:ascii="仿宋_GB2312" w:hAnsi="Times New Roman" w:eastAsia="仿宋_GB2312"/>
      <w:b/>
      <w:sz w:val="32"/>
      <w:szCs w:val="32"/>
    </w:rPr>
  </w:style>
  <w:style w:type="paragraph" w:customStyle="1" w:styleId="885">
    <w:name w:val="正文文本缩进11"/>
    <w:basedOn w:val="1"/>
    <w:qFormat/>
    <w:uiPriority w:val="99"/>
    <w:pPr>
      <w:spacing w:after="120"/>
      <w:ind w:left="420" w:leftChars="200"/>
    </w:pPr>
    <w:rPr>
      <w:rFonts w:cs="黑体"/>
    </w:rPr>
  </w:style>
  <w:style w:type="paragraph" w:customStyle="1" w:styleId="886">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7">
    <w:name w:val="Char Char Char Char Char Char Char Char1"/>
    <w:basedOn w:val="1"/>
    <w:qFormat/>
    <w:uiPriority w:val="99"/>
    <w:rPr>
      <w:rFonts w:ascii="仿宋_GB2312" w:hAnsi="Times New Roman" w:eastAsia="仿宋_GB2312"/>
      <w:b/>
      <w:sz w:val="32"/>
      <w:szCs w:val="32"/>
    </w:rPr>
  </w:style>
  <w:style w:type="paragraph" w:customStyle="1" w:styleId="888">
    <w:name w:val="列出段落12"/>
    <w:basedOn w:val="1"/>
    <w:qFormat/>
    <w:uiPriority w:val="99"/>
    <w:pPr>
      <w:ind w:firstLine="420" w:firstLineChars="200"/>
    </w:pPr>
  </w:style>
  <w:style w:type="paragraph" w:customStyle="1" w:styleId="889">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0">
    <w:name w:val="Char1 Char Char Char2"/>
    <w:basedOn w:val="1"/>
    <w:qFormat/>
    <w:uiPriority w:val="99"/>
    <w:rPr>
      <w:rFonts w:ascii="Tahoma" w:hAnsi="Tahoma"/>
      <w:sz w:val="24"/>
      <w:szCs w:val="20"/>
    </w:rPr>
  </w:style>
  <w:style w:type="paragraph" w:customStyle="1" w:styleId="891">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2">
    <w:name w:val="Char Char10"/>
    <w:basedOn w:val="1"/>
    <w:qFormat/>
    <w:uiPriority w:val="99"/>
    <w:rPr>
      <w:rFonts w:ascii="Tahoma" w:hAnsi="Tahoma"/>
      <w:sz w:val="24"/>
      <w:szCs w:val="20"/>
    </w:rPr>
  </w:style>
  <w:style w:type="paragraph" w:customStyle="1" w:styleId="893">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4">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5">
    <w:name w:val="Book Title"/>
    <w:qFormat/>
    <w:uiPriority w:val="33"/>
    <w:rPr>
      <w:b/>
      <w:bCs/>
      <w:smallCaps/>
      <w:spacing w:val="5"/>
    </w:rPr>
  </w:style>
  <w:style w:type="character" w:customStyle="1" w:styleId="896">
    <w:name w:val="z-窗体底端 字符2"/>
    <w:link w:val="897"/>
    <w:qFormat/>
    <w:uiPriority w:val="0"/>
    <w:rPr>
      <w:rFonts w:ascii="Arial" w:hAnsi="Arial" w:cs="Arial"/>
      <w:vanish/>
      <w:sz w:val="16"/>
      <w:szCs w:val="16"/>
    </w:rPr>
  </w:style>
  <w:style w:type="paragraph" w:customStyle="1" w:styleId="897">
    <w:name w:val="HTML Bottom of Form"/>
    <w:basedOn w:val="1"/>
    <w:next w:val="1"/>
    <w:link w:val="896"/>
    <w:uiPriority w:val="0"/>
    <w:pPr>
      <w:widowControl/>
      <w:pBdr>
        <w:top w:val="single" w:color="auto" w:sz="6" w:space="1"/>
      </w:pBdr>
      <w:jc w:val="center"/>
    </w:pPr>
    <w:rPr>
      <w:rFonts w:ascii="Arial" w:hAnsi="Arial" w:cs="Arial" w:eastAsiaTheme="minorEastAsia"/>
      <w:vanish/>
      <w:sz w:val="16"/>
      <w:szCs w:val="16"/>
    </w:rPr>
  </w:style>
  <w:style w:type="character" w:customStyle="1" w:styleId="898">
    <w:name w:val="Intense Reference"/>
    <w:qFormat/>
    <w:uiPriority w:val="0"/>
    <w:rPr>
      <w:b/>
      <w:sz w:val="24"/>
      <w:u w:val="single"/>
    </w:rPr>
  </w:style>
  <w:style w:type="character" w:customStyle="1" w:styleId="899">
    <w:name w:val="z-窗体顶端 字符2"/>
    <w:link w:val="900"/>
    <w:qFormat/>
    <w:uiPriority w:val="0"/>
    <w:rPr>
      <w:rFonts w:ascii="Arial" w:hAnsi="Arial" w:cs="Arial"/>
      <w:vanish/>
      <w:sz w:val="16"/>
      <w:szCs w:val="16"/>
    </w:rPr>
  </w:style>
  <w:style w:type="paragraph" w:customStyle="1" w:styleId="900">
    <w:name w:val="HTML Top of Form"/>
    <w:basedOn w:val="1"/>
    <w:next w:val="1"/>
    <w:link w:val="899"/>
    <w:uiPriority w:val="0"/>
    <w:pPr>
      <w:widowControl/>
      <w:pBdr>
        <w:bottom w:val="single" w:color="auto" w:sz="6" w:space="1"/>
      </w:pBdr>
      <w:jc w:val="center"/>
    </w:pPr>
    <w:rPr>
      <w:rFonts w:ascii="Arial" w:hAnsi="Arial" w:cs="Arial" w:eastAsiaTheme="minorEastAsia"/>
      <w:vanish/>
      <w:sz w:val="16"/>
      <w:szCs w:val="16"/>
    </w:rPr>
  </w:style>
  <w:style w:type="character" w:customStyle="1" w:styleId="901">
    <w:name w:val="Subtle Reference"/>
    <w:qFormat/>
    <w:uiPriority w:val="31"/>
    <w:rPr>
      <w:smallCaps/>
      <w:color w:val="C0504D"/>
      <w:u w:val="single"/>
    </w:rPr>
  </w:style>
  <w:style w:type="paragraph" w:customStyle="1" w:styleId="902">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3">
    <w:name w:val="z-窗体底端 Char1"/>
    <w:basedOn w:val="66"/>
    <w:semiHidden/>
    <w:qFormat/>
    <w:uiPriority w:val="99"/>
    <w:rPr>
      <w:rFonts w:ascii="Arial" w:hAnsi="Arial" w:eastAsia="宋体" w:cs="Arial"/>
      <w:vanish/>
      <w:sz w:val="16"/>
      <w:szCs w:val="16"/>
    </w:rPr>
  </w:style>
  <w:style w:type="character" w:customStyle="1" w:styleId="904">
    <w:name w:val="z-窗体顶端 Char1"/>
    <w:basedOn w:val="66"/>
    <w:semiHidden/>
    <w:qFormat/>
    <w:uiPriority w:val="99"/>
    <w:rPr>
      <w:rFonts w:ascii="Arial" w:hAnsi="Arial" w:eastAsia="宋体" w:cs="Arial"/>
      <w:vanish/>
      <w:sz w:val="16"/>
      <w:szCs w:val="16"/>
    </w:rPr>
  </w:style>
  <w:style w:type="paragraph" w:customStyle="1" w:styleId="905">
    <w:name w:val="Revision"/>
    <w:semiHidden/>
    <w:qFormat/>
    <w:uiPriority w:val="99"/>
    <w:rPr>
      <w:rFonts w:ascii="Calibri" w:hAnsi="Calibri" w:eastAsia="宋体" w:cs="Times New Roman"/>
      <w:kern w:val="2"/>
      <w:sz w:val="21"/>
      <w:szCs w:val="22"/>
      <w:lang w:val="en-US" w:eastAsia="zh-CN" w:bidi="ar-SA"/>
    </w:rPr>
  </w:style>
  <w:style w:type="paragraph" w:customStyle="1" w:styleId="906">
    <w:name w:val="列表段落"/>
    <w:basedOn w:val="1"/>
    <w:qFormat/>
    <w:uiPriority w:val="99"/>
    <w:pPr>
      <w:ind w:firstLine="420" w:firstLineChars="200"/>
    </w:p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6"/>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6"/>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99"/>
    <w:pPr>
      <w:outlineLvl w:val="9"/>
    </w:pPr>
  </w:style>
  <w:style w:type="paragraph" w:customStyle="1" w:styleId="958">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84"/>
    <w:link w:val="58"/>
    <w:qFormat/>
    <w:uiPriority w:val="99"/>
    <w:rPr>
      <w:rFonts w:ascii="Calibri" w:hAnsi="Calibri" w:eastAsia="宋体" w:cs="Times New Roman"/>
      <w:b/>
      <w:bCs/>
    </w:rPr>
  </w:style>
  <w:style w:type="character" w:customStyle="1" w:styleId="966">
    <w:name w:val="正文首行缩进 2 字符"/>
    <w:basedOn w:val="88"/>
    <w:link w:val="60"/>
    <w:qFormat/>
    <w:uiPriority w:val="99"/>
    <w:rPr>
      <w:rFonts w:ascii="Times New Roman" w:hAnsi="Times New Roman" w:eastAsia="宋体" w:cs="Times New Roman"/>
      <w:spacing w:val="-4"/>
      <w:sz w:val="18"/>
      <w:szCs w:val="20"/>
    </w:rPr>
  </w:style>
  <w:style w:type="table" w:customStyle="1" w:styleId="967">
    <w:name w:val="浅色列表 - 着色 51"/>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99"/>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99"/>
    <w:rPr>
      <w:rFonts w:ascii="宋体" w:hAnsi="Courier New" w:eastAsia="宋体"/>
      <w:spacing w:val="-4"/>
      <w:kern w:val="2"/>
      <w:sz w:val="18"/>
      <w:lang w:val="en-US" w:eastAsia="zh-CN" w:bidi="ar-SA"/>
    </w:rPr>
  </w:style>
  <w:style w:type="character" w:customStyle="1" w:styleId="973">
    <w:name w:val="标题 字符1"/>
    <w:basedOn w:val="66"/>
    <w:qFormat/>
    <w:uiPriority w:val="10"/>
    <w:rPr>
      <w:rFonts w:asciiTheme="majorHAnsi" w:hAnsiTheme="majorHAnsi" w:eastAsiaTheme="majorEastAsia" w:cstheme="majorBidi"/>
      <w:b/>
      <w:bCs/>
      <w:sz w:val="32"/>
      <w:szCs w:val="32"/>
    </w:rPr>
  </w:style>
  <w:style w:type="character" w:customStyle="1" w:styleId="974">
    <w:name w:val="副标题 字符1"/>
    <w:basedOn w:val="66"/>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6"/>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6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6"/>
    <w:qFormat/>
    <w:uiPriority w:val="0"/>
  </w:style>
  <w:style w:type="character" w:customStyle="1" w:styleId="983">
    <w:name w:val="书籍标题2"/>
    <w:qFormat/>
    <w:uiPriority w:val="33"/>
    <w:rPr>
      <w:b/>
      <w:bCs/>
      <w:smallCaps/>
      <w:spacing w:val="5"/>
    </w:rPr>
  </w:style>
  <w:style w:type="paragraph" w:customStyle="1" w:styleId="984">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5">
    <w:name w:val="明显参考2"/>
    <w:qFormat/>
    <w:uiPriority w:val="0"/>
    <w:rPr>
      <w:b/>
      <w:sz w:val="24"/>
      <w:u w:val="single"/>
    </w:rPr>
  </w:style>
  <w:style w:type="paragraph" w:customStyle="1" w:styleId="986">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7">
    <w:name w:val="不明显参考2"/>
    <w:qFormat/>
    <w:uiPriority w:val="31"/>
    <w:rPr>
      <w:smallCaps/>
      <w:color w:val="C0504D"/>
      <w:u w:val="single"/>
    </w:rPr>
  </w:style>
  <w:style w:type="paragraph" w:customStyle="1" w:styleId="988">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9">
    <w:name w:val="修订2"/>
    <w:semiHidden/>
    <w:qFormat/>
    <w:uiPriority w:val="99"/>
    <w:rPr>
      <w:rFonts w:ascii="Calibri" w:hAnsi="Calibri" w:eastAsia="宋体" w:cs="Times New Roman"/>
      <w:kern w:val="2"/>
      <w:sz w:val="21"/>
      <w:szCs w:val="22"/>
      <w:lang w:val="en-US" w:eastAsia="zh-CN" w:bidi="ar-SA"/>
    </w:rPr>
  </w:style>
  <w:style w:type="character" w:customStyle="1" w:styleId="990">
    <w:name w:val="日期 字符1"/>
    <w:basedOn w:val="66"/>
    <w:semiHidden/>
    <w:qFormat/>
    <w:uiPriority w:val="0"/>
    <w:rPr>
      <w:rFonts w:ascii="Calibri" w:hAnsi="Calibri" w:eastAsia="宋体" w:cs="Times New Roman"/>
    </w:rPr>
  </w:style>
  <w:style w:type="character" w:customStyle="1" w:styleId="991">
    <w:name w:val="正文文本 2 字符1"/>
    <w:basedOn w:val="66"/>
    <w:semiHidden/>
    <w:qFormat/>
    <w:uiPriority w:val="0"/>
    <w:rPr>
      <w:rFonts w:ascii="Calibri" w:hAnsi="Calibri" w:eastAsia="宋体" w:cs="Times New Roman"/>
    </w:rPr>
  </w:style>
  <w:style w:type="character" w:customStyle="1" w:styleId="992">
    <w:name w:val="纯文本 字符1"/>
    <w:basedOn w:val="66"/>
    <w:semiHidden/>
    <w:qFormat/>
    <w:uiPriority w:val="99"/>
    <w:rPr>
      <w:rFonts w:hAnsi="Courier New" w:cs="Courier New" w:asciiTheme="minorEastAsia"/>
    </w:rPr>
  </w:style>
  <w:style w:type="table" w:customStyle="1" w:styleId="993">
    <w:name w:val="网格型2"/>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4">
    <w:name w:val="标题 1 Char"/>
    <w:link w:val="3"/>
    <w:qFormat/>
    <w:uiPriority w:val="0"/>
    <w:rPr>
      <w:rFonts w:ascii="仿宋_GB2312" w:hAnsi="仿宋_GB2312" w:eastAsia="宋体" w:cstheme="minorBidi"/>
      <w:b/>
      <w:bCs/>
      <w:kern w:val="44"/>
      <w:sz w:val="32"/>
      <w:szCs w:val="32"/>
      <w:lang w:bidi="ar-SA"/>
    </w:rPr>
  </w:style>
  <w:style w:type="character" w:customStyle="1" w:styleId="995">
    <w:name w:val="标题 3 Char"/>
    <w:link w:val="5"/>
    <w:qFormat/>
    <w:uiPriority w:val="0"/>
    <w:rPr>
      <w:rFonts w:ascii="仿宋_GB2312" w:hAnsi="仿宋_GB2312" w:eastAsia="仿宋" w:cs="仿宋_GB2312"/>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35021</Words>
  <Characters>36616</Characters>
  <Lines>0</Lines>
  <Paragraphs>0</Paragraphs>
  <TotalTime>3</TotalTime>
  <ScaleCrop>false</ScaleCrop>
  <LinksUpToDate>false</LinksUpToDate>
  <CharactersWithSpaces>38635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2024-07-15T14:15:00Z</dcterms:created>
  <dc:creator>罗成</dc:creator>
  <cp:lastModifiedBy>Administrator</cp:lastModifiedBy>
  <cp:lastPrinted>2021-01-25T02:12:00Z</cp:lastPrinted>
  <dcterms:modified xsi:type="dcterms:W3CDTF">2024-08-29T09:49:41Z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ABD6E1A9629244A2B162E49CCC0665EB_13</vt:lpwstr>
  </property>
</Properties>
</file>