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outlineLvl w:val="1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eastAsia="zh-CN"/>
        </w:rPr>
        <w:t>采购需求及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eastAsia="zh-CN"/>
        </w:rPr>
        <w:t>技术要求</w:t>
      </w:r>
    </w:p>
    <w:tbl>
      <w:tblPr>
        <w:tblStyle w:val="5"/>
        <w:tblW w:w="86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97"/>
        <w:gridCol w:w="5037"/>
        <w:gridCol w:w="75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6" w:type="dxa"/>
            <w:noWrap w:val="0"/>
            <w:vAlign w:val="center"/>
          </w:tcPr>
          <w:p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bookmarkStart w:id="0" w:name="_Toc2101"/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商品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名称</w:t>
            </w:r>
            <w:bookmarkEnd w:id="0"/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bookmarkStart w:id="1" w:name="_Toc9254"/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要求</w:t>
            </w:r>
            <w:bookmarkEnd w:id="1"/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bookmarkStart w:id="2" w:name="_Toc7066"/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计量单位</w:t>
            </w:r>
            <w:bookmarkEnd w:id="2"/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bookmarkStart w:id="3" w:name="_Toc90"/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数量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多联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室外机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制冷量≥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40.0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制热量≥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45.0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制冷功率≤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制热功率≤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10.71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最小噪音≤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dB（A）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IPLV(C):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9.5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具有人工智能控制技术，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根据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位置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天气自适应运行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多联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室外机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制冷量≥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45.0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制热量≥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50.0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制冷功率≤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制热功率≤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最小噪音≤6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dB（A）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IPLV(C):9.2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具有人工智能控制技术，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根据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位置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天气自适应运行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bookmarkStart w:id="4" w:name="_Toc26076"/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  <w:bookmarkEnd w:id="4"/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多联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室外机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制冷量≥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68.0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制热量≥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76.5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制冷功率≤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20.5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制热功率≤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20.1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kw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最小噪音≤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dB（A）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IPLV(C):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8.7  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具有人工智能控制技术，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根据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位置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天气自适应运行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bookmarkStart w:id="5" w:name="_Toc1573"/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</w:t>
            </w:r>
            <w:bookmarkEnd w:id="5"/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多联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式内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环绕天井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式内机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制热量≥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额定功率≤0.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m³/h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最小噪音≤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dB(A)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bookmarkStart w:id="6" w:name="_Toc21023"/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</w:t>
            </w:r>
            <w:bookmarkEnd w:id="6"/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多联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式内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环绕天井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式内机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制热量≥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额定功率≤0.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m³/h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最小噪音≤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dB(A)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多联式内机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式内机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制热量≥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额定功率≤0.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m³/h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最小噪音≤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dB(A)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多联式内机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式内机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制热量≥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额定功率≤0.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m³/h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最小噪音≤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dB(A)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多联式内机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式内机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制热量≥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额定功率≤0.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m³/h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最小噪音≤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dB(A)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多联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全新风内机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全新风处理机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制热量(室外0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/-2.9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工况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功率≤0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制热功率: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风量≥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m³/h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最小噪音≤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dB(A)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线控器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结构防潮设计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多联机铜管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铜管Φ15.9/Φ9.52,含支架、铜管保温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多联机铜管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铜管Φ19.05/Φ9.52,含支架、铜管保温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多联机铜管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铜管Φ22.2/Φ9.52,含支架、铜管保温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多联机铜管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铜管Φ25.4/Φ12.7,含支架、铜管保温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多联机铜管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铜管Φ28.6/Φ12.7,含支架、铜管保温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多联机铜管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铜管Φ28.6/Φ15.9,含支架、铜管保温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多联机分岐器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铜</w:t>
            </w:r>
            <w:r>
              <w:rPr>
                <w:rFonts w:hint="eastAsia" w:ascii="宋体" w:hAnsi="宋体" w:cs="宋体"/>
                <w:sz w:val="24"/>
                <w:szCs w:val="24"/>
              </w:rPr>
              <w:t>分歧器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冷媒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制冷剂R410A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公斤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PVC-U冷凝水排水管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DN25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DN32（含保温）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内机控制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电缆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线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RVVP-2×0.75mm2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风量调节阀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</w:rPr>
              <w:t>0*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120mm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风量调节阀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200*200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风量调节阀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250*120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风量调节阀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00*200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70度防火阀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00*200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阻抗复合消声器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00*200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ABS风口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1.6米*0.2米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软接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帆布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风管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彩钢板</w:t>
            </w:r>
            <w:r>
              <w:rPr>
                <w:rFonts w:hint="eastAsia" w:ascii="宋体" w:hAnsi="宋体" w:cs="宋体"/>
                <w:sz w:val="24"/>
                <w:szCs w:val="24"/>
              </w:rPr>
              <w:t>（含保温）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设备电源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从变压器接入电源箱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(包含空调控制开关)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空调室外机基础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混凝土硬化及支架预设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280" w:lineRule="exact"/>
              <w:jc w:val="center"/>
              <w:outlineLvl w:val="1"/>
              <w:rPr>
                <w:rFonts w:hint="default" w:ascii="宋体" w:hAnsi="宋体" w:eastAsia="宋体" w:cs="宋体"/>
                <w:bCs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1"/>
                <w:lang w:val="en-US" w:eastAsia="zh-CN" w:bidi="ar-SA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通风工程检测、调试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空调系统调试费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100EF"/>
    <w:rsid w:val="06C6044F"/>
    <w:rsid w:val="0A365480"/>
    <w:rsid w:val="14FE0BDC"/>
    <w:rsid w:val="214F38C0"/>
    <w:rsid w:val="27DA3DBC"/>
    <w:rsid w:val="292F1E03"/>
    <w:rsid w:val="2B117DE3"/>
    <w:rsid w:val="2F057453"/>
    <w:rsid w:val="303777FC"/>
    <w:rsid w:val="3F2100EF"/>
    <w:rsid w:val="457C1137"/>
    <w:rsid w:val="75AA743B"/>
    <w:rsid w:val="7D7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pBdr>
        <w:bottom w:val="single" w:color="B8CCE4" w:sz="4" w:space="2"/>
      </w:pBdr>
      <w:spacing w:before="200" w:after="80"/>
      <w:outlineLvl w:val="3"/>
    </w:pPr>
    <w:rPr>
      <w:rFonts w:ascii="Cambria" w:hAnsi="Cambria" w:eastAsia="宋体" w:cs="宋体"/>
      <w:i/>
      <w:iCs/>
      <w:color w:val="4F81BD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2022-05-14T05:23:00Z</dcterms:created>
  <dc:creator>徐春桂</dc:creator>
  <cp:lastModifiedBy>徐春桂</cp:lastModifiedBy>
  <dcterms:modified xsi:type="dcterms:W3CDTF">2022-06-01T06:41:42Z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