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A" w:rsidRDefault="00213ECA"/>
    <w:p w:rsidR="00213ECA" w:rsidRDefault="009210C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衢州市妇幼保健院</w:t>
      </w:r>
    </w:p>
    <w:p w:rsidR="00213ECA" w:rsidRDefault="009210C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在线询价招标文件</w:t>
      </w:r>
    </w:p>
    <w:p w:rsidR="00213ECA" w:rsidRDefault="009210CB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第一章　统用要求（第一章统用要求与第二章采购内容及要求不一致的，以第二章采购内容及要求为准）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1、采购编号：政采云系统自动生成。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2、采购人：衢州市妇幼保健院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3、采购方式：在线询价。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4、成交规则：最低价成交。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5、合同版本：见采购文件合同文本，采购文件未提供合同文本的执行政采云系统政府采购格式合同。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6、投标人资格要求:</w:t>
      </w:r>
    </w:p>
    <w:p w:rsidR="00213ECA" w:rsidRDefault="009210CB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符合《中华人民共和国政府采购法》第二十二条规定；</w:t>
      </w:r>
    </w:p>
    <w:p w:rsidR="00213ECA" w:rsidRDefault="009210CB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投标人应具备投标产品的经营资质；投标医疗器械产品须具备医疗器械经营许可证（备案证）</w:t>
      </w:r>
    </w:p>
    <w:p w:rsidR="00213ECA" w:rsidRDefault="009210CB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本项目不接受联合体投标；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7、付款方式</w:t>
      </w:r>
    </w:p>
    <w:p w:rsidR="00213ECA" w:rsidRDefault="009210CB">
      <w:pPr>
        <w:tabs>
          <w:tab w:val="left" w:pos="960"/>
        </w:tabs>
        <w:spacing w:line="500" w:lineRule="exact"/>
        <w:ind w:leftChars="257" w:left="5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验收合格后，30个工作日内支付合同金额的100%货款。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8、质保金：不适用 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9、售后服务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9.1在项目验收完成后提供</w:t>
      </w:r>
      <w:r w:rsidRPr="00836511">
        <w:rPr>
          <w:rFonts w:asciiTheme="minorEastAsia" w:hAnsiTheme="minorEastAsia" w:hint="eastAsia"/>
          <w:szCs w:val="21"/>
          <w:highlight w:val="yellow"/>
        </w:rPr>
        <w:t>≥</w:t>
      </w:r>
      <w:r w:rsidR="00A578BA">
        <w:rPr>
          <w:rFonts w:asciiTheme="minorEastAsia" w:hAnsiTheme="minorEastAsia" w:hint="eastAsia"/>
          <w:szCs w:val="21"/>
          <w:highlight w:val="yellow"/>
        </w:rPr>
        <w:t>1</w:t>
      </w:r>
      <w:r w:rsidRPr="00836511">
        <w:rPr>
          <w:rFonts w:asciiTheme="minorEastAsia" w:hAnsiTheme="minorEastAsia" w:hint="eastAsia"/>
          <w:szCs w:val="21"/>
          <w:highlight w:val="yellow"/>
        </w:rPr>
        <w:t>年</w:t>
      </w:r>
      <w:r>
        <w:rPr>
          <w:rFonts w:asciiTheme="minorEastAsia" w:hAnsiTheme="minorEastAsia" w:hint="eastAsia"/>
          <w:szCs w:val="21"/>
        </w:rPr>
        <w:t>的免费维保服务。提供7×24小时技术支持服务。免费运行维护服务内，对采购人反映的任何问题响应时限为2小时内，如需现场维护，响应服务4小时内，特殊情况在24小时内无法修复的，须提供备用方案，保证项目的稳定运行。同时需满足采购内容及要求中的售后服务要求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10、培训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10.1中标人应免费为采购人提供系统的操作、使用及维护的技术培训服务。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10.2培训目标：通过培训，使项目所涉及设备（软件）使用人员和工程人员能全面了解整个系统，能顺利开展工作，确保整个系统安全可靠的运行，达到最大效益，也能促进系统使用人员增强维护和使用系统的技能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10.3培训方式：授课+现场操作应用指导。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10.4培训资料：向用户提供整个应用系统的技术说明、操作说明和相关的文档；提供多种培训课程和技术知识讲座资料；详细的培训计划安排表等。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10.5所有的安装、培训费用必须计入投标总价。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11、交货及安装调试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11.1安装地点：衢州市妇幼保健院（衢州市百汇路690号）院内指定地点。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11.2安装完成时间：合同签订后，接到采购人通知30天内完成安装调试。投入试运行后，经相关培训后组织验收。经验收合格，正式交付使用。验收不合格的，进行退货处理，所有费用均由中标人承担。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11.3安装标准：符合我国国家有关技术规范要求和技术标准。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11.4安装调试过程中发生的费用由投标商负责。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11.5在项目实施过程中，向医院提供齐全的电子版和书面的操作说明等文档。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12、验收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12.1投标人应提供项目相关软件、设备的有效验收文件（电子版及纸质版使用说明书、安装、调试、维护、操作手册，电器原理图和电器接线图（如有）），经采购人认可后，作为验收标准。采购人对项目验收合格后，双方共同签署验收合格报告。验收中发现软件、设备达不到验收标准或合同规定的性能指标，中标人必须修改相应内容，以满足采购人需求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12.2、验收费用由中标人负责。   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13、质量要求：投标人投标的产品须为成套和完整的、全新出厂且符合国家质量标准及企业出产标准的合格产品。投标人所投产品的软件（如有）须为正版软件。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14、提供医疗器械产品注册证（如需）。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15、本采购文件中标注“▲”的条款必须满足，不能满足“▲”条款要求的投标无效。</w:t>
      </w:r>
    </w:p>
    <w:p w:rsidR="00213ECA" w:rsidRDefault="009210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16、招标文件中提供的参考商标、品牌或标准（包括工艺、材料、设备、样本目录号码、标准等），是采购人为了方便投标人更准确、更清楚了解拟采购货物的技术规格和标准，并无限制性，投标人在投标中若选用替代商标、品牌或标准的，应优于或相当于参考商标、品牌或标准，且须得到采购人的认可。</w:t>
      </w:r>
    </w:p>
    <w:p w:rsidR="00213ECA" w:rsidRDefault="009210CB">
      <w:pPr>
        <w:pStyle w:val="a4"/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13ECA" w:rsidRDefault="009210CB">
      <w:pPr>
        <w:pStyle w:val="a4"/>
        <w:spacing w:line="360" w:lineRule="auto"/>
        <w:jc w:val="center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第二章　采购内容及要求</w:t>
      </w:r>
    </w:p>
    <w:p w:rsidR="00213ECA" w:rsidRDefault="009210CB">
      <w:pPr>
        <w:pStyle w:val="a4"/>
        <w:spacing w:line="360" w:lineRule="auto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1、</w:t>
      </w:r>
      <w:r w:rsidR="00A578BA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="00070A08">
        <w:rPr>
          <w:rFonts w:asciiTheme="minorEastAsia" w:eastAsiaTheme="minorEastAsia" w:hAnsiTheme="minorEastAsia" w:cstheme="minorBidi" w:hint="eastAsia"/>
          <w:szCs w:val="21"/>
        </w:rPr>
        <w:t>婴幼儿养育照护活动工具包</w:t>
      </w:r>
      <w:r w:rsidR="00A578BA">
        <w:rPr>
          <w:rFonts w:asciiTheme="minorEastAsia" w:eastAsiaTheme="minorEastAsia" w:hAnsiTheme="minorEastAsia" w:cstheme="minorBidi" w:hint="eastAsia"/>
          <w:szCs w:val="21"/>
        </w:rPr>
        <w:t>2套</w:t>
      </w:r>
      <w:r>
        <w:rPr>
          <w:rFonts w:asciiTheme="minorEastAsia" w:eastAsiaTheme="minorEastAsia" w:hAnsiTheme="minorEastAsia" w:cstheme="minorBidi" w:hint="eastAsia"/>
          <w:szCs w:val="21"/>
        </w:rPr>
        <w:t>，最高限价</w:t>
      </w:r>
      <w:r w:rsidR="00A578BA">
        <w:rPr>
          <w:rFonts w:asciiTheme="minorEastAsia" w:eastAsiaTheme="minorEastAsia" w:hAnsiTheme="minorEastAsia" w:cstheme="minorBidi" w:hint="eastAsia"/>
          <w:szCs w:val="21"/>
        </w:rPr>
        <w:t>25300</w:t>
      </w:r>
      <w:r>
        <w:rPr>
          <w:rFonts w:asciiTheme="minorEastAsia" w:eastAsiaTheme="minorEastAsia" w:hAnsiTheme="minorEastAsia" w:cstheme="minorBidi" w:hint="eastAsia"/>
          <w:szCs w:val="21"/>
        </w:rPr>
        <w:t>元/</w:t>
      </w:r>
      <w:r w:rsidR="00A578BA">
        <w:rPr>
          <w:rFonts w:asciiTheme="minorEastAsia" w:eastAsiaTheme="minorEastAsia" w:hAnsiTheme="minorEastAsia" w:cstheme="minorBidi" w:hint="eastAsia"/>
          <w:szCs w:val="21"/>
        </w:rPr>
        <w:t>套</w:t>
      </w:r>
      <w:r>
        <w:rPr>
          <w:rFonts w:asciiTheme="minorEastAsia" w:eastAsiaTheme="minorEastAsia" w:hAnsiTheme="minorEastAsia" w:cstheme="minorBidi" w:hint="eastAsia"/>
          <w:szCs w:val="21"/>
        </w:rPr>
        <w:t>。</w:t>
      </w:r>
    </w:p>
    <w:p w:rsidR="00920208" w:rsidRDefault="009210CB" w:rsidP="00BB04FC">
      <w:pPr>
        <w:pStyle w:val="a4"/>
        <w:spacing w:line="360" w:lineRule="auto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2、规格要求：</w:t>
      </w:r>
    </w:p>
    <w:tbl>
      <w:tblPr>
        <w:tblW w:w="5000" w:type="pct"/>
        <w:tblLook w:val="04A0"/>
      </w:tblPr>
      <w:tblGrid>
        <w:gridCol w:w="458"/>
        <w:gridCol w:w="1324"/>
        <w:gridCol w:w="1859"/>
        <w:gridCol w:w="1017"/>
        <w:gridCol w:w="1510"/>
        <w:gridCol w:w="1336"/>
        <w:gridCol w:w="1018"/>
      </w:tblGrid>
      <w:tr w:rsidR="00CA7118" w:rsidRPr="00CA7118" w:rsidTr="00CA7118">
        <w:trPr>
          <w:trHeight w:val="10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养育照顾小组活动配套玩教具清单（每套）</w:t>
            </w:r>
          </w:p>
        </w:tc>
      </w:tr>
      <w:tr w:rsidR="00CA7118" w:rsidRPr="00CA7118" w:rsidTr="00CA7118">
        <w:trPr>
          <w:trHeight w:val="6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使用说明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图片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限价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单套产品清单</w:t>
            </w:r>
          </w:p>
        </w:tc>
      </w:tr>
      <w:tr w:rsidR="00CA7118" w:rsidRPr="00CA7118" w:rsidTr="00CA7118">
        <w:trPr>
          <w:trHeight w:val="7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北京乐米乐课程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根据首都儿科研究所儿童早期综合发展研究室推荐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-102235</wp:posOffset>
                  </wp:positionV>
                  <wp:extent cx="840105" cy="403860"/>
                  <wp:effectExtent l="19050" t="0" r="0" b="0"/>
                  <wp:wrapNone/>
                  <wp:docPr id="1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￥25,300.</w:t>
            </w:r>
            <w:bookmarkStart w:id="0" w:name="_GoBack"/>
            <w:bookmarkEnd w:id="0"/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7118" w:rsidRPr="00CA7118" w:rsidTr="00CA7118">
        <w:trPr>
          <w:trHeight w:val="8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儿基会书一本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培训人员人手一本（另外制定购买）仅限养育包，不对外销售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项目包                 配套资料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59055</wp:posOffset>
                  </wp:positionV>
                  <wp:extent cx="646430" cy="675005"/>
                  <wp:effectExtent l="19050" t="0" r="1270" b="0"/>
                  <wp:wrapNone/>
                  <wp:docPr id="2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1本</w:t>
            </w:r>
          </w:p>
        </w:tc>
      </w:tr>
      <w:tr w:rsidR="00CA7118" w:rsidRPr="00CA7118" w:rsidTr="00CA7118">
        <w:trPr>
          <w:trHeight w:val="8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儿基会养育宣教卡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每个月龄健康宣教用（仅限养育包，不对外销售）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49530</wp:posOffset>
                  </wp:positionV>
                  <wp:extent cx="561975" cy="387985"/>
                  <wp:effectExtent l="19050" t="0" r="9525" b="0"/>
                  <wp:wrapNone/>
                  <wp:docPr id="3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1套(28张)</w:t>
            </w:r>
          </w:p>
        </w:tc>
      </w:tr>
      <w:tr w:rsidR="00CA7118" w:rsidRPr="00CA7118" w:rsidTr="00CA7118">
        <w:trPr>
          <w:trHeight w:val="7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儿基会绘本一套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6-35月龄-绘本阅读（仅限养育包，不对外销售）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69215</wp:posOffset>
                  </wp:positionV>
                  <wp:extent cx="316865" cy="364490"/>
                  <wp:effectExtent l="19050" t="0" r="6985" b="0"/>
                  <wp:wrapNone/>
                  <wp:docPr id="4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1套（12本）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玩具娃娃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所有月龄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0-3月龄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125730</wp:posOffset>
                  </wp:positionV>
                  <wp:extent cx="711835" cy="383540"/>
                  <wp:effectExtent l="19050" t="0" r="0" b="0"/>
                  <wp:wrapNone/>
                  <wp:docPr id="5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3个</w:t>
            </w:r>
          </w:p>
        </w:tc>
      </w:tr>
      <w:tr w:rsidR="00CA7118" w:rsidRPr="00CA7118" w:rsidTr="00CA7118">
        <w:trPr>
          <w:trHeight w:val="8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宝宝包被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3个月内用-安抚小宝宝示范包被法  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86995</wp:posOffset>
                  </wp:positionV>
                  <wp:extent cx="485140" cy="454660"/>
                  <wp:effectExtent l="19050" t="0" r="0" b="0"/>
                  <wp:wrapNone/>
                  <wp:docPr id="6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7条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床中床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低月龄宝宝睡眠安全示教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31750</wp:posOffset>
                  </wp:positionV>
                  <wp:extent cx="649605" cy="432435"/>
                  <wp:effectExtent l="19050" t="0" r="0" b="0"/>
                  <wp:wrapNone/>
                  <wp:docPr id="7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乳房模型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3个月内 -母乳喂养示教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52705</wp:posOffset>
                  </wp:positionV>
                  <wp:extent cx="531495" cy="509905"/>
                  <wp:effectExtent l="19050" t="0" r="1905" b="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0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婴儿胃容量模型盒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3个月内 -母乳喂养示教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59055</wp:posOffset>
                  </wp:positionV>
                  <wp:extent cx="505460" cy="522605"/>
                  <wp:effectExtent l="19050" t="0" r="8890" b="0"/>
                  <wp:wrapNone/>
                  <wp:docPr id="9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储奶杯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多功能存储杯、可存储母乳、果汁辅食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70485</wp:posOffset>
                  </wp:positionV>
                  <wp:extent cx="551815" cy="467995"/>
                  <wp:effectExtent l="19050" t="0" r="635" b="0"/>
                  <wp:wrapNone/>
                  <wp:docPr id="10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10个</w:t>
            </w:r>
          </w:p>
        </w:tc>
      </w:tr>
      <w:tr w:rsidR="00CA7118" w:rsidRPr="00CA7118" w:rsidTr="00CA7118">
        <w:trPr>
          <w:trHeight w:val="10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奶瓶</w:t>
            </w:r>
            <w:r w:rsidRPr="00CA711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→</w:t>
            </w: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鸭嘴杯</w:t>
            </w:r>
            <w:r w:rsidRPr="00CA7118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→</w:t>
            </w: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吸管杯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合理使用奶瓶，正确引导从奶瓶到水杯的过渡，锻炼宝宝的口腔吸吮能力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-1346835</wp:posOffset>
                  </wp:positionV>
                  <wp:extent cx="566420" cy="472440"/>
                  <wp:effectExtent l="19050" t="0" r="5080" b="0"/>
                  <wp:wrapNone/>
                  <wp:docPr id="14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4-7月龄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87630</wp:posOffset>
                  </wp:positionV>
                  <wp:extent cx="254635" cy="494030"/>
                  <wp:effectExtent l="19050" t="0" r="0" b="0"/>
                  <wp:wrapNone/>
                  <wp:docPr id="13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81915</wp:posOffset>
                  </wp:positionV>
                  <wp:extent cx="397510" cy="499745"/>
                  <wp:effectExtent l="19050" t="0" r="2540" b="0"/>
                  <wp:wrapNone/>
                  <wp:docPr id="12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91440</wp:posOffset>
                  </wp:positionV>
                  <wp:extent cx="295275" cy="481965"/>
                  <wp:effectExtent l="0" t="0" r="9525" b="5715"/>
                  <wp:wrapNone/>
                  <wp:docPr id="11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3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</w:t>
            </w:r>
          </w:p>
        </w:tc>
      </w:tr>
      <w:tr w:rsidR="00CA7118" w:rsidRPr="00CA7118" w:rsidTr="00CA7118">
        <w:trPr>
          <w:trHeight w:val="10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沙锤、摇铃、波浪鼓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4月龄--探索玩具，练习追视、听力追踪，左右手换手拿物        </w:t>
            </w: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10月龄-练习爬行、捡玩具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93980</wp:posOffset>
                  </wp:positionV>
                  <wp:extent cx="481330" cy="472440"/>
                  <wp:effectExtent l="19050" t="0" r="0" b="0"/>
                  <wp:wrapNone/>
                  <wp:docPr id="15" name="Picture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9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</w:t>
            </w:r>
          </w:p>
        </w:tc>
      </w:tr>
      <w:tr w:rsidR="00CA7118" w:rsidRPr="00CA7118" w:rsidTr="00CA7118">
        <w:trPr>
          <w:trHeight w:val="10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手偶玩具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4月龄内-抓放物品展示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59690</wp:posOffset>
                  </wp:positionV>
                  <wp:extent cx="728980" cy="464820"/>
                  <wp:effectExtent l="19050" t="0" r="0" b="0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爬行玩具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婴幼儿爬行训练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33020</wp:posOffset>
                  </wp:positionV>
                  <wp:extent cx="592455" cy="528955"/>
                  <wp:effectExtent l="19050" t="0" r="0" b="0"/>
                  <wp:wrapNone/>
                  <wp:docPr id="17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5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0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盘子、小碗、筷子和勺子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6-12月-辅食制作示范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68580</wp:posOffset>
                  </wp:positionV>
                  <wp:extent cx="558800" cy="507365"/>
                  <wp:effectExtent l="19050" t="0" r="0" b="0"/>
                  <wp:wrapNone/>
                  <wp:docPr id="2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88265</wp:posOffset>
                  </wp:positionV>
                  <wp:extent cx="246380" cy="494030"/>
                  <wp:effectExtent l="19050" t="0" r="1270" b="0"/>
                  <wp:wrapNone/>
                  <wp:docPr id="1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88265</wp:posOffset>
                  </wp:positionV>
                  <wp:extent cx="185420" cy="490855"/>
                  <wp:effectExtent l="19050" t="0" r="5080" b="0"/>
                  <wp:wrapNone/>
                  <wp:docPr id="1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</w:t>
            </w:r>
          </w:p>
        </w:tc>
      </w:tr>
      <w:tr w:rsidR="00CA7118" w:rsidRPr="00CA7118" w:rsidTr="00CA7118">
        <w:trPr>
          <w:trHeight w:val="11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不锈钢小碗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7月龄内-示范辅食制作用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58420</wp:posOffset>
                  </wp:positionV>
                  <wp:extent cx="703580" cy="594995"/>
                  <wp:effectExtent l="19050" t="0" r="1270" b="0"/>
                  <wp:wrapNone/>
                  <wp:docPr id="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0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反穿衣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6月龄-喂养实践、17、22月龄-一起画画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61595</wp:posOffset>
                  </wp:positionV>
                  <wp:extent cx="539115" cy="467995"/>
                  <wp:effectExtent l="19050" t="0" r="0" b="0"/>
                  <wp:wrapNone/>
                  <wp:docPr id="22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5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5件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浴盆（折叠5、大2）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8月龄-练习独立 21月龄-整理小球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-1292225</wp:posOffset>
                  </wp:positionV>
                  <wp:extent cx="568960" cy="493395"/>
                  <wp:effectExtent l="19050" t="0" r="2540" b="0"/>
                  <wp:wrapNone/>
                  <wp:docPr id="2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8-12月龄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49530</wp:posOffset>
                  </wp:positionV>
                  <wp:extent cx="484505" cy="471170"/>
                  <wp:effectExtent l="19050" t="0" r="0" b="0"/>
                  <wp:wrapNone/>
                  <wp:docPr id="2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5个</w:t>
            </w:r>
          </w:p>
        </w:tc>
      </w:tr>
      <w:tr w:rsidR="00CA7118" w:rsidRPr="00CA7118" w:rsidTr="00CA7118">
        <w:trPr>
          <w:trHeight w:val="9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折叠浴盆-配套浴架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8月龄-辅助宝宝洗浴试教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115570</wp:posOffset>
                  </wp:positionV>
                  <wp:extent cx="360680" cy="368300"/>
                  <wp:effectExtent l="19050" t="0" r="1270" b="0"/>
                  <wp:wrapNone/>
                  <wp:docPr id="24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0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动物玩具毛绒小镜子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8-12月身体部位的命名，毛绒玩具适合所有月龄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93980</wp:posOffset>
                  </wp:positionV>
                  <wp:extent cx="543560" cy="497205"/>
                  <wp:effectExtent l="19050" t="0" r="8890" b="0"/>
                  <wp:wrapNone/>
                  <wp:docPr id="2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7个</w:t>
            </w:r>
          </w:p>
        </w:tc>
      </w:tr>
      <w:tr w:rsidR="00CA7118" w:rsidRPr="00CA7118" w:rsidTr="00CA7118">
        <w:trPr>
          <w:trHeight w:val="9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大毛巾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8月龄-躲猫猫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8890</wp:posOffset>
                  </wp:positionV>
                  <wp:extent cx="339725" cy="438785"/>
                  <wp:effectExtent l="19050" t="0" r="3175" b="0"/>
                  <wp:wrapNone/>
                  <wp:docPr id="27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3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7条</w:t>
            </w:r>
          </w:p>
        </w:tc>
      </w:tr>
      <w:tr w:rsidR="00CA7118" w:rsidRPr="00CA7118" w:rsidTr="00CA7118">
        <w:trPr>
          <w:trHeight w:val="11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小纱巾（小围兜）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8月龄-躲猫猫游戏，感知固体永存，围嘴两用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66040</wp:posOffset>
                  </wp:positionV>
                  <wp:extent cx="467995" cy="561975"/>
                  <wp:effectExtent l="19050" t="0" r="8255" b="0"/>
                  <wp:wrapNone/>
                  <wp:docPr id="28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5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7条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婴儿布书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9月龄-手眼协调和精细动作的发育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36195</wp:posOffset>
                  </wp:positionV>
                  <wp:extent cx="847090" cy="433070"/>
                  <wp:effectExtent l="19050" t="0" r="0" b="0"/>
                  <wp:wrapNone/>
                  <wp:docPr id="29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4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5本</w:t>
            </w:r>
          </w:p>
        </w:tc>
      </w:tr>
      <w:tr w:rsidR="00CA7118" w:rsidRPr="00CA7118" w:rsidTr="00CA7118">
        <w:trPr>
          <w:trHeight w:val="10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牙刷（口腔护理）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10月龄-乳牙清洁。宝宝刷牙示范,做好口腔清洁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37465</wp:posOffset>
                  </wp:positionV>
                  <wp:extent cx="280670" cy="486410"/>
                  <wp:effectExtent l="19050" t="0" r="5080" b="0"/>
                  <wp:wrapNone/>
                  <wp:docPr id="31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4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33655</wp:posOffset>
                  </wp:positionV>
                  <wp:extent cx="522605" cy="485140"/>
                  <wp:effectExtent l="19050" t="0" r="0" b="0"/>
                  <wp:wrapNone/>
                  <wp:docPr id="30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4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</w:t>
            </w:r>
          </w:p>
        </w:tc>
      </w:tr>
      <w:tr w:rsidR="00CA7118" w:rsidRPr="00CA7118" w:rsidTr="00CA7118">
        <w:trPr>
          <w:trHeight w:val="9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吹泡泡玩具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10月龄以上，吹泡泡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40640</wp:posOffset>
                  </wp:positionV>
                  <wp:extent cx="469265" cy="495300"/>
                  <wp:effectExtent l="19050" t="0" r="6985" b="0"/>
                  <wp:wrapNone/>
                  <wp:docPr id="3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3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大龙球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12月以上 运动课用，可以多用途。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38100</wp:posOffset>
                  </wp:positionV>
                  <wp:extent cx="438150" cy="498475"/>
                  <wp:effectExtent l="19050" t="0" r="0" b="0"/>
                  <wp:wrapNone/>
                  <wp:docPr id="33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2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2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皮球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13、14月龄-捡球、扔球</w:t>
            </w: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20月龄-滚球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13-36月龄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10795</wp:posOffset>
                  </wp:positionV>
                  <wp:extent cx="266700" cy="617220"/>
                  <wp:effectExtent l="19050" t="0" r="0" b="0"/>
                  <wp:wrapNone/>
                  <wp:docPr id="34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1桶（含25个）</w:t>
            </w:r>
          </w:p>
        </w:tc>
      </w:tr>
      <w:tr w:rsidR="00CA7118" w:rsidRPr="00CA7118" w:rsidTr="00CA7118">
        <w:trPr>
          <w:trHeight w:val="10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识物卡（动物水谷、蔬菜）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14月龄-认识动物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37465</wp:posOffset>
                  </wp:positionV>
                  <wp:extent cx="556260" cy="566420"/>
                  <wp:effectExtent l="19050" t="0" r="0" b="0"/>
                  <wp:wrapNone/>
                  <wp:docPr id="3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1组（含4本）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动物模型玩具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14月龄-认识动物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27305</wp:posOffset>
                  </wp:positionV>
                  <wp:extent cx="476250" cy="558800"/>
                  <wp:effectExtent l="19050" t="0" r="0" b="0"/>
                  <wp:wrapNone/>
                  <wp:docPr id="3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1盒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磨牙牙胶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15月龄-吸吮手指的处理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81915</wp:posOffset>
                  </wp:positionV>
                  <wp:extent cx="723900" cy="518795"/>
                  <wp:effectExtent l="19050" t="0" r="0" b="0"/>
                  <wp:wrapNone/>
                  <wp:docPr id="3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4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护理套装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16月龄-宝宝个人卫生健康护理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17780</wp:posOffset>
                  </wp:positionV>
                  <wp:extent cx="534670" cy="537210"/>
                  <wp:effectExtent l="19050" t="0" r="0" b="0"/>
                  <wp:wrapNone/>
                  <wp:docPr id="38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4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11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环保颜料/涂色毛笔/盘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17月龄、22月龄-一绘画课、自制教玩具用起画画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36830</wp:posOffset>
                  </wp:positionV>
                  <wp:extent cx="76835" cy="527050"/>
                  <wp:effectExtent l="19050" t="0" r="0" b="0"/>
                  <wp:wrapNone/>
                  <wp:docPr id="41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3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121920</wp:posOffset>
                  </wp:positionV>
                  <wp:extent cx="410210" cy="373380"/>
                  <wp:effectExtent l="19050" t="0" r="8890" b="0"/>
                  <wp:wrapNone/>
                  <wp:docPr id="40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3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68580</wp:posOffset>
                  </wp:positionV>
                  <wp:extent cx="335915" cy="487045"/>
                  <wp:effectExtent l="19050" t="0" r="6985" b="0"/>
                  <wp:wrapNone/>
                  <wp:docPr id="3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7组（含3款）</w:t>
            </w:r>
          </w:p>
        </w:tc>
      </w:tr>
      <w:tr w:rsidR="00CA7118" w:rsidRPr="00CA7118" w:rsidTr="00CA7118">
        <w:trPr>
          <w:trHeight w:val="10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马桶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18月龄-如厕训练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111760</wp:posOffset>
                  </wp:positionV>
                  <wp:extent cx="468630" cy="470535"/>
                  <wp:effectExtent l="19050" t="0" r="7620" b="0"/>
                  <wp:wrapNone/>
                  <wp:docPr id="42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6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5个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形状认知板（圆形、正方形、三角形三种即可）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18-35月龄-感知物体的形状，</w:t>
            </w: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颜色和形状配对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66675</wp:posOffset>
                  </wp:positionV>
                  <wp:extent cx="558165" cy="514985"/>
                  <wp:effectExtent l="19050" t="0" r="0" b="0"/>
                  <wp:wrapNone/>
                  <wp:docPr id="43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2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7个</w:t>
            </w:r>
          </w:p>
        </w:tc>
      </w:tr>
      <w:tr w:rsidR="00CA7118" w:rsidRPr="00CA7118" w:rsidTr="00CA7118">
        <w:trPr>
          <w:trHeight w:val="10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彩色积木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18-35月龄-感知物体搭建用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29845</wp:posOffset>
                  </wp:positionV>
                  <wp:extent cx="429895" cy="558800"/>
                  <wp:effectExtent l="19050" t="0" r="8255" b="0"/>
                  <wp:wrapNone/>
                  <wp:docPr id="4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1桶（含100个）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彩虹伞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18月龄以上可以锻炼孩子空间方位感，可以培养胆量和对颜色的认知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105410</wp:posOffset>
                  </wp:positionV>
                  <wp:extent cx="595630" cy="425450"/>
                  <wp:effectExtent l="19050" t="0" r="0" b="0"/>
                  <wp:wrapNone/>
                  <wp:docPr id="45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餐椅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20月龄-宝宝吃饭实践训练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50800</wp:posOffset>
                  </wp:positionV>
                  <wp:extent cx="575945" cy="471805"/>
                  <wp:effectExtent l="19050" t="0" r="0" b="0"/>
                  <wp:wrapNone/>
                  <wp:docPr id="46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59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8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穿绳玩具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21月龄-巧手穿绳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100965</wp:posOffset>
                  </wp:positionV>
                  <wp:extent cx="823595" cy="399415"/>
                  <wp:effectExtent l="19050" t="0" r="0" b="0"/>
                  <wp:wrapNone/>
                  <wp:docPr id="4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7盒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套 杯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22月龄比大小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66675</wp:posOffset>
                  </wp:positionV>
                  <wp:extent cx="487680" cy="510540"/>
                  <wp:effectExtent l="19050" t="0" r="7620" b="0"/>
                  <wp:wrapNone/>
                  <wp:docPr id="48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3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7盒</w:t>
            </w:r>
          </w:p>
        </w:tc>
      </w:tr>
      <w:tr w:rsidR="00CA7118" w:rsidRPr="00CA7118" w:rsidTr="00CA7118">
        <w:trPr>
          <w:trHeight w:val="10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海洋球彩色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22月龄-整理小球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70485</wp:posOffset>
                  </wp:positionV>
                  <wp:extent cx="387985" cy="504190"/>
                  <wp:effectExtent l="19050" t="0" r="0" b="0"/>
                  <wp:wrapNone/>
                  <wp:docPr id="4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1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1袋（含50个）</w:t>
            </w:r>
          </w:p>
        </w:tc>
      </w:tr>
      <w:tr w:rsidR="00CA7118" w:rsidRPr="00CA7118" w:rsidTr="00CA7118">
        <w:trPr>
          <w:trHeight w:val="9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蜡笔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22-35个月都可以用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64770</wp:posOffset>
                  </wp:positionV>
                  <wp:extent cx="191770" cy="460375"/>
                  <wp:effectExtent l="19050" t="0" r="0" b="0"/>
                  <wp:wrapNone/>
                  <wp:docPr id="51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3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34290</wp:posOffset>
                  </wp:positionV>
                  <wp:extent cx="342900" cy="518160"/>
                  <wp:effectExtent l="19050" t="0" r="0" b="0"/>
                  <wp:wrapNone/>
                  <wp:docPr id="50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3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7组（含2款）</w:t>
            </w:r>
          </w:p>
        </w:tc>
      </w:tr>
      <w:tr w:rsidR="00CA7118" w:rsidRPr="00CA7118" w:rsidTr="00CA7118">
        <w:trPr>
          <w:trHeight w:val="9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轻质黏土（太空泥）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33月龄-制作表情脸谱（配反穿衣）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48895</wp:posOffset>
                  </wp:positionV>
                  <wp:extent cx="441960" cy="382270"/>
                  <wp:effectExtent l="19050" t="0" r="0" b="0"/>
                  <wp:wrapNone/>
                  <wp:docPr id="52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6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1盒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儿童剪刀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33月龄--制作表情脸谱 人手一套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114935</wp:posOffset>
                  </wp:positionV>
                  <wp:extent cx="461645" cy="443865"/>
                  <wp:effectExtent l="19050" t="0" r="0" b="0"/>
                  <wp:wrapNone/>
                  <wp:docPr id="5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2把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安全座椅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宝宝安全出行示教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551815</wp:posOffset>
                  </wp:positionV>
                  <wp:extent cx="546735" cy="484505"/>
                  <wp:effectExtent l="19050" t="0" r="5715" b="0"/>
                  <wp:wrapNone/>
                  <wp:docPr id="55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5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33655</wp:posOffset>
                  </wp:positionV>
                  <wp:extent cx="453390" cy="481965"/>
                  <wp:effectExtent l="19050" t="0" r="3810" b="0"/>
                  <wp:wrapNone/>
                  <wp:docPr id="54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5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玩具消毒箱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玩具消毒用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养育包配套产品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小音箱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每次活动必备硬件设施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58420</wp:posOffset>
                  </wp:positionV>
                  <wp:extent cx="434340" cy="480060"/>
                  <wp:effectExtent l="19050" t="0" r="3810" b="0"/>
                  <wp:wrapNone/>
                  <wp:docPr id="56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2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书包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幼儿学前准备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-1270</wp:posOffset>
                  </wp:positionV>
                  <wp:extent cx="536575" cy="558165"/>
                  <wp:effectExtent l="19050" t="0" r="0" b="0"/>
                  <wp:wrapNone/>
                  <wp:docPr id="57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4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8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折叠布盒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整理玩教具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121920</wp:posOffset>
                  </wp:positionV>
                  <wp:extent cx="718820" cy="414020"/>
                  <wp:effectExtent l="19050" t="0" r="5080" b="0"/>
                  <wp:wrapNone/>
                  <wp:docPr id="5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1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8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地垫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养育小组活动垫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48260</wp:posOffset>
                  </wp:positionV>
                  <wp:extent cx="617220" cy="398780"/>
                  <wp:effectExtent l="19050" t="0" r="0" b="0"/>
                  <wp:wrapNone/>
                  <wp:docPr id="59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6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2张</w:t>
            </w:r>
          </w:p>
        </w:tc>
      </w:tr>
      <w:tr w:rsidR="00CA7118" w:rsidRPr="00CA7118" w:rsidTr="00CA7118">
        <w:trPr>
          <w:trHeight w:val="10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鞋套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养育小组鞋套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85725</wp:posOffset>
                  </wp:positionV>
                  <wp:extent cx="654685" cy="401955"/>
                  <wp:effectExtent l="19050" t="0" r="0" b="0"/>
                  <wp:wrapNone/>
                  <wp:docPr id="60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5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10双</w:t>
            </w:r>
          </w:p>
        </w:tc>
      </w:tr>
      <w:tr w:rsidR="00CA7118" w:rsidRPr="00CA7118" w:rsidTr="00CA7118">
        <w:trPr>
          <w:trHeight w:val="96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大拉杆箱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养育包外包装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-1905</wp:posOffset>
                  </wp:positionV>
                  <wp:extent cx="347980" cy="424815"/>
                  <wp:effectExtent l="19050" t="0" r="0" b="0"/>
                  <wp:wrapNone/>
                  <wp:docPr id="61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2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9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小拉杆箱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外出单月龄养育照护用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48260</wp:posOffset>
                  </wp:positionV>
                  <wp:extent cx="393065" cy="455295"/>
                  <wp:effectExtent l="19050" t="0" r="6985" b="0"/>
                  <wp:wrapNone/>
                  <wp:docPr id="6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2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1个</w:t>
            </w: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婴儿乳液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不需要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自备产品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透明胶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自制教玩具用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自制教玩具，现场绘画用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彩色A4打印纸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打印上课要用到的图案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白色A4打印纸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自制教玩具用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大白纸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自制教玩具用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3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胶棒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粘贴用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7118" w:rsidRPr="00CA7118" w:rsidTr="00CA7118">
        <w:trPr>
          <w:trHeight w:val="2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18" w:rsidRPr="00CA7118" w:rsidRDefault="00CA7118" w:rsidP="00CA71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12月龄、24月龄、35月龄庆祝成长</w:t>
            </w: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A71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￥0.00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118" w:rsidRPr="00CA7118" w:rsidRDefault="00CA7118" w:rsidP="00CA711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70A7" w:rsidRPr="001770A7" w:rsidRDefault="001770A7" w:rsidP="00BB04FC">
      <w:pPr>
        <w:pStyle w:val="a4"/>
        <w:spacing w:line="360" w:lineRule="auto"/>
        <w:rPr>
          <w:rFonts w:asciiTheme="minorEastAsia" w:eastAsiaTheme="minorEastAsia" w:hAnsiTheme="minorEastAsia" w:cstheme="minorBidi"/>
          <w:szCs w:val="21"/>
        </w:rPr>
      </w:pPr>
    </w:p>
    <w:p w:rsidR="00213ECA" w:rsidRDefault="00213ECA">
      <w:pPr>
        <w:pStyle w:val="a4"/>
        <w:spacing w:line="360" w:lineRule="auto"/>
        <w:rPr>
          <w:rFonts w:asciiTheme="minorEastAsia" w:eastAsiaTheme="minorEastAsia" w:hAnsiTheme="minorEastAsia" w:cstheme="minorBidi"/>
          <w:szCs w:val="21"/>
        </w:rPr>
      </w:pPr>
    </w:p>
    <w:sectPr w:rsidR="00213ECA" w:rsidSect="0021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9C" w:rsidRDefault="0085609C" w:rsidP="002808AB">
      <w:r>
        <w:separator/>
      </w:r>
    </w:p>
  </w:endnote>
  <w:endnote w:type="continuationSeparator" w:id="1">
    <w:p w:rsidR="0085609C" w:rsidRDefault="0085609C" w:rsidP="0028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9C" w:rsidRDefault="0085609C" w:rsidP="002808AB">
      <w:r>
        <w:separator/>
      </w:r>
    </w:p>
  </w:footnote>
  <w:footnote w:type="continuationSeparator" w:id="1">
    <w:p w:rsidR="0085609C" w:rsidRDefault="0085609C" w:rsidP="0028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225945"/>
    <w:multiLevelType w:val="singleLevel"/>
    <w:tmpl w:val="EE225945"/>
    <w:lvl w:ilvl="0">
      <w:start w:val="1"/>
      <w:numFmt w:val="decimal"/>
      <w:suff w:val="nothing"/>
      <w:lvlText w:val="%1、"/>
      <w:lvlJc w:val="left"/>
    </w:lvl>
  </w:abstractNum>
  <w:abstractNum w:abstractNumId="1">
    <w:nsid w:val="2C3F2972"/>
    <w:multiLevelType w:val="multilevel"/>
    <w:tmpl w:val="2C3F2972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B390123"/>
    <w:multiLevelType w:val="multilevel"/>
    <w:tmpl w:val="7B390123"/>
    <w:lvl w:ilvl="0">
      <w:start w:val="1"/>
      <w:numFmt w:val="taiwaneseCountingThousand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620"/>
    <w:rsid w:val="000059DC"/>
    <w:rsid w:val="00032128"/>
    <w:rsid w:val="0003232E"/>
    <w:rsid w:val="00041A9B"/>
    <w:rsid w:val="00045C26"/>
    <w:rsid w:val="000510C0"/>
    <w:rsid w:val="0005140B"/>
    <w:rsid w:val="000601BE"/>
    <w:rsid w:val="00064FC9"/>
    <w:rsid w:val="00070A08"/>
    <w:rsid w:val="00070AFC"/>
    <w:rsid w:val="00075AEF"/>
    <w:rsid w:val="00086714"/>
    <w:rsid w:val="00086A86"/>
    <w:rsid w:val="00092402"/>
    <w:rsid w:val="00096791"/>
    <w:rsid w:val="000A33B0"/>
    <w:rsid w:val="000A386E"/>
    <w:rsid w:val="000C1E27"/>
    <w:rsid w:val="000C2C7A"/>
    <w:rsid w:val="000C6F58"/>
    <w:rsid w:val="000D1238"/>
    <w:rsid w:val="000D17D9"/>
    <w:rsid w:val="000E1A46"/>
    <w:rsid w:val="000E6260"/>
    <w:rsid w:val="000F6D09"/>
    <w:rsid w:val="00124385"/>
    <w:rsid w:val="00127511"/>
    <w:rsid w:val="00155F3B"/>
    <w:rsid w:val="001577CA"/>
    <w:rsid w:val="00164EF8"/>
    <w:rsid w:val="0016525E"/>
    <w:rsid w:val="00170620"/>
    <w:rsid w:val="001745EB"/>
    <w:rsid w:val="001770A7"/>
    <w:rsid w:val="00180160"/>
    <w:rsid w:val="001870F8"/>
    <w:rsid w:val="001A0A4B"/>
    <w:rsid w:val="001A36CD"/>
    <w:rsid w:val="001A4234"/>
    <w:rsid w:val="001C4C3D"/>
    <w:rsid w:val="001D0D4E"/>
    <w:rsid w:val="001D510F"/>
    <w:rsid w:val="001E5D63"/>
    <w:rsid w:val="001F3628"/>
    <w:rsid w:val="001F401E"/>
    <w:rsid w:val="00213ECA"/>
    <w:rsid w:val="00217C69"/>
    <w:rsid w:val="00217E8D"/>
    <w:rsid w:val="00222565"/>
    <w:rsid w:val="00226903"/>
    <w:rsid w:val="0023136B"/>
    <w:rsid w:val="002373F2"/>
    <w:rsid w:val="00240E44"/>
    <w:rsid w:val="002446C2"/>
    <w:rsid w:val="00246292"/>
    <w:rsid w:val="002464AD"/>
    <w:rsid w:val="00254A7C"/>
    <w:rsid w:val="00261D06"/>
    <w:rsid w:val="00262025"/>
    <w:rsid w:val="002738A5"/>
    <w:rsid w:val="002808AB"/>
    <w:rsid w:val="002809A6"/>
    <w:rsid w:val="00284650"/>
    <w:rsid w:val="00285EE3"/>
    <w:rsid w:val="00293AEF"/>
    <w:rsid w:val="00297761"/>
    <w:rsid w:val="002A0218"/>
    <w:rsid w:val="002A0CE7"/>
    <w:rsid w:val="002A6143"/>
    <w:rsid w:val="002C004B"/>
    <w:rsid w:val="002C501B"/>
    <w:rsid w:val="002E33F2"/>
    <w:rsid w:val="002E46A8"/>
    <w:rsid w:val="002E608C"/>
    <w:rsid w:val="003008BC"/>
    <w:rsid w:val="00305776"/>
    <w:rsid w:val="003060B9"/>
    <w:rsid w:val="0031216E"/>
    <w:rsid w:val="00326397"/>
    <w:rsid w:val="00327A04"/>
    <w:rsid w:val="003341C8"/>
    <w:rsid w:val="00343B21"/>
    <w:rsid w:val="00344F7C"/>
    <w:rsid w:val="0036699F"/>
    <w:rsid w:val="00380EA0"/>
    <w:rsid w:val="003B5369"/>
    <w:rsid w:val="003B7608"/>
    <w:rsid w:val="003D6A7C"/>
    <w:rsid w:val="003E323B"/>
    <w:rsid w:val="003F0542"/>
    <w:rsid w:val="003F1F6B"/>
    <w:rsid w:val="0040385B"/>
    <w:rsid w:val="004061BB"/>
    <w:rsid w:val="004066AD"/>
    <w:rsid w:val="00407B8D"/>
    <w:rsid w:val="00410C05"/>
    <w:rsid w:val="00424F7E"/>
    <w:rsid w:val="0043679F"/>
    <w:rsid w:val="00463D2D"/>
    <w:rsid w:val="00484D60"/>
    <w:rsid w:val="0049761C"/>
    <w:rsid w:val="004A2D27"/>
    <w:rsid w:val="004A482A"/>
    <w:rsid w:val="004B2408"/>
    <w:rsid w:val="004B6CEC"/>
    <w:rsid w:val="004C06F3"/>
    <w:rsid w:val="004C6F25"/>
    <w:rsid w:val="004D6179"/>
    <w:rsid w:val="004E43B3"/>
    <w:rsid w:val="004E4A3B"/>
    <w:rsid w:val="004F1391"/>
    <w:rsid w:val="004F5780"/>
    <w:rsid w:val="00506C1F"/>
    <w:rsid w:val="00513BAC"/>
    <w:rsid w:val="005316C2"/>
    <w:rsid w:val="00533F36"/>
    <w:rsid w:val="0054137A"/>
    <w:rsid w:val="0058051F"/>
    <w:rsid w:val="00587DF4"/>
    <w:rsid w:val="005A43D9"/>
    <w:rsid w:val="005B1238"/>
    <w:rsid w:val="005B3840"/>
    <w:rsid w:val="005C35F8"/>
    <w:rsid w:val="005C4628"/>
    <w:rsid w:val="005C67A7"/>
    <w:rsid w:val="005E1252"/>
    <w:rsid w:val="005F0F3A"/>
    <w:rsid w:val="00602EC7"/>
    <w:rsid w:val="006106B1"/>
    <w:rsid w:val="00626910"/>
    <w:rsid w:val="00630BC4"/>
    <w:rsid w:val="0063127C"/>
    <w:rsid w:val="006477FF"/>
    <w:rsid w:val="006650BD"/>
    <w:rsid w:val="0066569F"/>
    <w:rsid w:val="0068397A"/>
    <w:rsid w:val="006840B7"/>
    <w:rsid w:val="006A314F"/>
    <w:rsid w:val="006B4497"/>
    <w:rsid w:val="006B6BE8"/>
    <w:rsid w:val="006C1F84"/>
    <w:rsid w:val="006C3C57"/>
    <w:rsid w:val="006C607D"/>
    <w:rsid w:val="006E31DE"/>
    <w:rsid w:val="006E638E"/>
    <w:rsid w:val="006E661A"/>
    <w:rsid w:val="006E7EDD"/>
    <w:rsid w:val="006F1308"/>
    <w:rsid w:val="006F64B4"/>
    <w:rsid w:val="006F6FCE"/>
    <w:rsid w:val="006F716F"/>
    <w:rsid w:val="006F7CDC"/>
    <w:rsid w:val="007026ED"/>
    <w:rsid w:val="00705DCD"/>
    <w:rsid w:val="007143F0"/>
    <w:rsid w:val="007177CB"/>
    <w:rsid w:val="00725CE8"/>
    <w:rsid w:val="007406C4"/>
    <w:rsid w:val="007427CB"/>
    <w:rsid w:val="0074477B"/>
    <w:rsid w:val="00751367"/>
    <w:rsid w:val="00754156"/>
    <w:rsid w:val="00755469"/>
    <w:rsid w:val="00765723"/>
    <w:rsid w:val="007852DD"/>
    <w:rsid w:val="00785C5B"/>
    <w:rsid w:val="00792CBC"/>
    <w:rsid w:val="007930BD"/>
    <w:rsid w:val="007931E2"/>
    <w:rsid w:val="007938FC"/>
    <w:rsid w:val="00797ED9"/>
    <w:rsid w:val="007A1BD5"/>
    <w:rsid w:val="007B4DFB"/>
    <w:rsid w:val="007B7513"/>
    <w:rsid w:val="007C155E"/>
    <w:rsid w:val="007D5612"/>
    <w:rsid w:val="007E09DE"/>
    <w:rsid w:val="007E51BF"/>
    <w:rsid w:val="007E6C2F"/>
    <w:rsid w:val="007F650B"/>
    <w:rsid w:val="00833A2A"/>
    <w:rsid w:val="00836511"/>
    <w:rsid w:val="00842C95"/>
    <w:rsid w:val="00855863"/>
    <w:rsid w:val="0085609C"/>
    <w:rsid w:val="00860977"/>
    <w:rsid w:val="00860AFF"/>
    <w:rsid w:val="008753EA"/>
    <w:rsid w:val="008A550D"/>
    <w:rsid w:val="008B08D3"/>
    <w:rsid w:val="008B5EFA"/>
    <w:rsid w:val="008B6318"/>
    <w:rsid w:val="008C0478"/>
    <w:rsid w:val="008C113B"/>
    <w:rsid w:val="008C1E5E"/>
    <w:rsid w:val="008C7A70"/>
    <w:rsid w:val="008D6D7B"/>
    <w:rsid w:val="009028B0"/>
    <w:rsid w:val="00905E85"/>
    <w:rsid w:val="00906646"/>
    <w:rsid w:val="00920208"/>
    <w:rsid w:val="009210CB"/>
    <w:rsid w:val="00922A65"/>
    <w:rsid w:val="00925B6F"/>
    <w:rsid w:val="0093026D"/>
    <w:rsid w:val="00940AE7"/>
    <w:rsid w:val="00941E0A"/>
    <w:rsid w:val="00951C46"/>
    <w:rsid w:val="00952802"/>
    <w:rsid w:val="009541E3"/>
    <w:rsid w:val="009876D7"/>
    <w:rsid w:val="00987D3C"/>
    <w:rsid w:val="00996810"/>
    <w:rsid w:val="009B016D"/>
    <w:rsid w:val="009B43EB"/>
    <w:rsid w:val="009D0A6F"/>
    <w:rsid w:val="009D0C99"/>
    <w:rsid w:val="009D0FD4"/>
    <w:rsid w:val="009D7B7C"/>
    <w:rsid w:val="00A00AB8"/>
    <w:rsid w:val="00A01B5A"/>
    <w:rsid w:val="00A02C46"/>
    <w:rsid w:val="00A03F4E"/>
    <w:rsid w:val="00A14E18"/>
    <w:rsid w:val="00A2001C"/>
    <w:rsid w:val="00A2692B"/>
    <w:rsid w:val="00A32F87"/>
    <w:rsid w:val="00A578BA"/>
    <w:rsid w:val="00A677EA"/>
    <w:rsid w:val="00AB7F08"/>
    <w:rsid w:val="00AC5216"/>
    <w:rsid w:val="00AD2620"/>
    <w:rsid w:val="00AD324D"/>
    <w:rsid w:val="00AE2FD6"/>
    <w:rsid w:val="00AE59DC"/>
    <w:rsid w:val="00AE665D"/>
    <w:rsid w:val="00B0217D"/>
    <w:rsid w:val="00B2567A"/>
    <w:rsid w:val="00B25A15"/>
    <w:rsid w:val="00B429E2"/>
    <w:rsid w:val="00B43392"/>
    <w:rsid w:val="00B44D53"/>
    <w:rsid w:val="00B54870"/>
    <w:rsid w:val="00B6017D"/>
    <w:rsid w:val="00B63F16"/>
    <w:rsid w:val="00B6556D"/>
    <w:rsid w:val="00B7479D"/>
    <w:rsid w:val="00B775CF"/>
    <w:rsid w:val="00B91FFD"/>
    <w:rsid w:val="00B92968"/>
    <w:rsid w:val="00B9339B"/>
    <w:rsid w:val="00B9603F"/>
    <w:rsid w:val="00BB04FC"/>
    <w:rsid w:val="00BB7B2D"/>
    <w:rsid w:val="00BC4DA2"/>
    <w:rsid w:val="00BE1C6A"/>
    <w:rsid w:val="00BE5AAB"/>
    <w:rsid w:val="00BF0840"/>
    <w:rsid w:val="00BF6500"/>
    <w:rsid w:val="00C03E24"/>
    <w:rsid w:val="00C11DE5"/>
    <w:rsid w:val="00C17558"/>
    <w:rsid w:val="00C23934"/>
    <w:rsid w:val="00C25129"/>
    <w:rsid w:val="00C4269B"/>
    <w:rsid w:val="00C45E4D"/>
    <w:rsid w:val="00C52EF0"/>
    <w:rsid w:val="00C60952"/>
    <w:rsid w:val="00C639D0"/>
    <w:rsid w:val="00C755C3"/>
    <w:rsid w:val="00C774D3"/>
    <w:rsid w:val="00C867E7"/>
    <w:rsid w:val="00C94866"/>
    <w:rsid w:val="00C97CA5"/>
    <w:rsid w:val="00CA61C4"/>
    <w:rsid w:val="00CA7118"/>
    <w:rsid w:val="00CB4920"/>
    <w:rsid w:val="00CB7945"/>
    <w:rsid w:val="00CD43EC"/>
    <w:rsid w:val="00CD455B"/>
    <w:rsid w:val="00CD6E12"/>
    <w:rsid w:val="00CE0F2E"/>
    <w:rsid w:val="00D053BE"/>
    <w:rsid w:val="00D13459"/>
    <w:rsid w:val="00D2351B"/>
    <w:rsid w:val="00D7337B"/>
    <w:rsid w:val="00D73B22"/>
    <w:rsid w:val="00D7424F"/>
    <w:rsid w:val="00D75118"/>
    <w:rsid w:val="00DB130C"/>
    <w:rsid w:val="00DC51A5"/>
    <w:rsid w:val="00DD24E5"/>
    <w:rsid w:val="00DD6440"/>
    <w:rsid w:val="00DE0858"/>
    <w:rsid w:val="00DE7848"/>
    <w:rsid w:val="00DF0B33"/>
    <w:rsid w:val="00E014F8"/>
    <w:rsid w:val="00E0266F"/>
    <w:rsid w:val="00E2157E"/>
    <w:rsid w:val="00E26A4B"/>
    <w:rsid w:val="00E33CBD"/>
    <w:rsid w:val="00E6379E"/>
    <w:rsid w:val="00E758C8"/>
    <w:rsid w:val="00E80661"/>
    <w:rsid w:val="00E80690"/>
    <w:rsid w:val="00EA22FE"/>
    <w:rsid w:val="00EA4D99"/>
    <w:rsid w:val="00EA578E"/>
    <w:rsid w:val="00EB4658"/>
    <w:rsid w:val="00EB7C10"/>
    <w:rsid w:val="00EC133D"/>
    <w:rsid w:val="00EC3986"/>
    <w:rsid w:val="00ED22E0"/>
    <w:rsid w:val="00ED5D34"/>
    <w:rsid w:val="00ED642B"/>
    <w:rsid w:val="00ED7D16"/>
    <w:rsid w:val="00EE3E42"/>
    <w:rsid w:val="00EE7D33"/>
    <w:rsid w:val="00EF6269"/>
    <w:rsid w:val="00F05FF5"/>
    <w:rsid w:val="00F061BF"/>
    <w:rsid w:val="00F13556"/>
    <w:rsid w:val="00F301AF"/>
    <w:rsid w:val="00F31E07"/>
    <w:rsid w:val="00F34EC1"/>
    <w:rsid w:val="00F4270D"/>
    <w:rsid w:val="00F7107C"/>
    <w:rsid w:val="00F72945"/>
    <w:rsid w:val="00F77AA4"/>
    <w:rsid w:val="00F843FC"/>
    <w:rsid w:val="00FA49AC"/>
    <w:rsid w:val="00FB0BCE"/>
    <w:rsid w:val="00FC46C6"/>
    <w:rsid w:val="00FC4769"/>
    <w:rsid w:val="00FC4EEB"/>
    <w:rsid w:val="00FC7EA6"/>
    <w:rsid w:val="17602EC0"/>
    <w:rsid w:val="1C510202"/>
    <w:rsid w:val="2F8C4E9E"/>
    <w:rsid w:val="37BC1397"/>
    <w:rsid w:val="4B665E78"/>
    <w:rsid w:val="4F0E7882"/>
    <w:rsid w:val="5AEB181A"/>
    <w:rsid w:val="5FEF0157"/>
    <w:rsid w:val="61B45337"/>
    <w:rsid w:val="754D3E02"/>
    <w:rsid w:val="7BDC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C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ECA"/>
    <w:pPr>
      <w:keepNext/>
      <w:keepLines/>
      <w:numPr>
        <w:numId w:val="1"/>
      </w:numPr>
      <w:adjustRightInd w:val="0"/>
      <w:spacing w:before="340" w:after="330" w:line="578" w:lineRule="auto"/>
      <w:outlineLvl w:val="0"/>
    </w:pPr>
    <w:rPr>
      <w:rFonts w:ascii="仿宋_GB2312" w:eastAsia="仿宋_GB2312" w:hAnsi="仿宋_GB2312" w:cs="Times New Roman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213ECA"/>
    <w:pPr>
      <w:keepNext/>
      <w:keepLines/>
      <w:numPr>
        <w:ilvl w:val="1"/>
        <w:numId w:val="1"/>
      </w:numPr>
      <w:adjustRightInd w:val="0"/>
      <w:spacing w:before="260" w:after="260" w:line="415" w:lineRule="auto"/>
      <w:outlineLvl w:val="1"/>
    </w:pPr>
    <w:rPr>
      <w:rFonts w:ascii="仿宋_GB2312" w:eastAsia="仿宋_GB2312" w:hAnsi="仿宋_GB2312" w:cstheme="majorBidi"/>
      <w:b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213ECA"/>
    <w:pPr>
      <w:keepNext/>
      <w:keepLines/>
      <w:numPr>
        <w:ilvl w:val="2"/>
        <w:numId w:val="1"/>
      </w:numPr>
      <w:adjustRightInd w:val="0"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13ECA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213ECA"/>
    <w:pPr>
      <w:ind w:firstLine="425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uiPriority w:val="99"/>
    <w:semiHidden/>
    <w:unhideWhenUsed/>
    <w:qFormat/>
    <w:rsid w:val="0021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1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13EC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3EC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213EC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13EC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13ECA"/>
    <w:rPr>
      <w:rFonts w:ascii="仿宋_GB2312" w:eastAsia="仿宋_GB2312" w:hAnsi="仿宋_GB2312" w:cs="Times New Roman"/>
      <w:b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qFormat/>
    <w:rsid w:val="00213ECA"/>
    <w:rPr>
      <w:rFonts w:ascii="仿宋_GB2312" w:eastAsia="仿宋_GB2312" w:hAnsi="仿宋_GB2312" w:cstheme="majorBidi"/>
      <w:bCs/>
      <w:sz w:val="28"/>
      <w:szCs w:val="28"/>
    </w:rPr>
  </w:style>
  <w:style w:type="character" w:customStyle="1" w:styleId="3Char">
    <w:name w:val="标题 3 Char"/>
    <w:basedOn w:val="a0"/>
    <w:link w:val="3"/>
    <w:semiHidden/>
    <w:qFormat/>
    <w:rsid w:val="00213EC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Style3">
    <w:name w:val="_Style 3"/>
    <w:uiPriority w:val="1"/>
    <w:qFormat/>
    <w:rsid w:val="00213EC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正文文本缩进 Char"/>
    <w:basedOn w:val="a0"/>
    <w:link w:val="a4"/>
    <w:qFormat/>
    <w:rsid w:val="00213ECA"/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qFormat/>
    <w:rsid w:val="00213ECA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92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7</cp:revision>
  <dcterms:created xsi:type="dcterms:W3CDTF">2021-04-21T05:53:00Z</dcterms:created>
  <dcterms:modified xsi:type="dcterms:W3CDTF">2021-04-23T03:09:00Z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