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C6" w:rsidRPr="0088770F" w:rsidRDefault="00FE65C6" w:rsidP="00FE65C6">
      <w:pPr>
        <w:jc w:val="center"/>
        <w:rPr>
          <w:rFonts w:asciiTheme="majorEastAsia" w:eastAsiaTheme="majorEastAsia" w:hAnsiTheme="majorEastAsia" w:cs="仿宋"/>
          <w:sz w:val="30"/>
          <w:szCs w:val="30"/>
        </w:rPr>
      </w:pPr>
      <w:r w:rsidRPr="0088770F">
        <w:rPr>
          <w:rFonts w:asciiTheme="majorEastAsia" w:eastAsiaTheme="majorEastAsia" w:hAnsiTheme="majorEastAsia" w:cs="仿宋" w:hint="eastAsia"/>
          <w:sz w:val="30"/>
          <w:szCs w:val="30"/>
        </w:rPr>
        <w:t>泽普县永久基本农田下发图斑核实整改补划、数据库更新完善及永久基本农田监测监管系统</w:t>
      </w:r>
      <w:r w:rsidRPr="0088770F">
        <w:rPr>
          <w:rFonts w:asciiTheme="majorEastAsia" w:eastAsiaTheme="majorEastAsia" w:hAnsiTheme="majorEastAsia" w:cs="仿宋"/>
          <w:sz w:val="30"/>
          <w:szCs w:val="30"/>
        </w:rPr>
        <w:t>统一数据更新项目</w:t>
      </w:r>
    </w:p>
    <w:p w:rsidR="00FE65C6" w:rsidRPr="00FE65C6" w:rsidRDefault="00FE65C6" w:rsidP="00846E1D">
      <w:pPr>
        <w:spacing w:line="340" w:lineRule="exact"/>
        <w:ind w:firstLineChars="200" w:firstLine="480"/>
        <w:jc w:val="left"/>
        <w:rPr>
          <w:rFonts w:ascii="仿宋" w:eastAsia="仿宋" w:hAnsi="仿宋" w:cs="宋体"/>
          <w:sz w:val="24"/>
          <w:szCs w:val="24"/>
        </w:rPr>
      </w:pPr>
      <w:r w:rsidRPr="00FE65C6">
        <w:rPr>
          <w:rFonts w:ascii="仿宋" w:eastAsia="仿宋" w:hAnsi="仿宋" w:cs="宋体" w:hint="eastAsia"/>
          <w:sz w:val="24"/>
          <w:szCs w:val="24"/>
        </w:rPr>
        <w:t>为加强和改进永久基本农田保护工作，实现永久基本农田调整补划及动态更新更新完善工作，根据自治区《关于启动永久基本农田监测监管系统</w:t>
      </w:r>
      <w:bookmarkStart w:id="0" w:name="_GoBack"/>
      <w:bookmarkEnd w:id="0"/>
      <w:r w:rsidRPr="00FE65C6">
        <w:rPr>
          <w:rFonts w:ascii="仿宋" w:eastAsia="仿宋" w:hAnsi="仿宋" w:cs="宋体" w:hint="eastAsia"/>
          <w:sz w:val="24"/>
          <w:szCs w:val="24"/>
        </w:rPr>
        <w:t>和做好永久基本农田调整补划 更新完善工作的通知 》文件精神</w:t>
      </w:r>
      <w:r w:rsidR="00846E1D">
        <w:rPr>
          <w:rFonts w:ascii="仿宋" w:eastAsia="仿宋" w:hAnsi="仿宋" w:cs="宋体" w:hint="eastAsia"/>
          <w:sz w:val="24"/>
          <w:szCs w:val="24"/>
        </w:rPr>
        <w:t>，开展本次永久基本农田核实整改补划</w:t>
      </w:r>
      <w:r w:rsidR="00846E1D" w:rsidRPr="0088770F">
        <w:rPr>
          <w:rFonts w:asciiTheme="majorEastAsia" w:eastAsiaTheme="majorEastAsia" w:hAnsiTheme="majorEastAsia" w:cs="仿宋" w:hint="eastAsia"/>
          <w:sz w:val="30"/>
          <w:szCs w:val="30"/>
        </w:rPr>
        <w:t>、</w:t>
      </w:r>
      <w:r w:rsidR="00846E1D" w:rsidRPr="00846E1D">
        <w:rPr>
          <w:rFonts w:ascii="仿宋" w:eastAsia="仿宋" w:hAnsi="仿宋" w:cs="宋体" w:hint="eastAsia"/>
          <w:sz w:val="24"/>
          <w:szCs w:val="24"/>
        </w:rPr>
        <w:t>数据库更新完善及永久基本农田监测监管系统</w:t>
      </w:r>
      <w:r w:rsidR="00846E1D" w:rsidRPr="00846E1D">
        <w:rPr>
          <w:rFonts w:ascii="仿宋" w:eastAsia="仿宋" w:hAnsi="仿宋" w:cs="宋体"/>
          <w:sz w:val="24"/>
          <w:szCs w:val="24"/>
        </w:rPr>
        <w:t>统一数据更新项目</w:t>
      </w:r>
      <w:r w:rsidR="00846E1D">
        <w:rPr>
          <w:rFonts w:ascii="仿宋" w:eastAsia="仿宋" w:hAnsi="仿宋" w:cs="宋体"/>
          <w:sz w:val="24"/>
          <w:szCs w:val="24"/>
        </w:rPr>
        <w:t>。</w:t>
      </w:r>
    </w:p>
    <w:p w:rsidR="00FE65C6" w:rsidRPr="00FE65C6" w:rsidRDefault="003117A6" w:rsidP="00FE65C6">
      <w:pPr>
        <w:pStyle w:val="a3"/>
        <w:spacing w:line="340" w:lineRule="exact"/>
        <w:ind w:firstLineChars="200" w:firstLine="482"/>
        <w:rPr>
          <w:rFonts w:ascii="仿宋" w:eastAsia="仿宋" w:hAnsi="仿宋"/>
          <w:b/>
          <w:bCs/>
        </w:rPr>
      </w:pPr>
      <w:r>
        <w:rPr>
          <w:rFonts w:ascii="仿宋" w:eastAsia="仿宋" w:hAnsi="仿宋" w:hint="eastAsia"/>
          <w:b/>
          <w:bCs/>
        </w:rPr>
        <w:t>一</w:t>
      </w:r>
      <w:r w:rsidR="00FE65C6" w:rsidRPr="00FE65C6">
        <w:rPr>
          <w:rFonts w:ascii="仿宋" w:eastAsia="仿宋" w:hAnsi="仿宋" w:hint="eastAsia"/>
          <w:b/>
          <w:bCs/>
        </w:rPr>
        <w:t>、项目简要说明：</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1、项目主要任务</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（1）前期准备和相关资料收集；第三次全国国土调查最新成果，泽普县永久基本农田资料，泽普县永久基本农田储备区资料。</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（2）对泽普县永久基本农田下发图斑核进行核实举证、对永久基本农田进行整改补划，并更新永久基本农田数据库。</w:t>
      </w:r>
      <w:r w:rsidRPr="00FE65C6">
        <w:rPr>
          <w:rFonts w:ascii="仿宋" w:eastAsia="仿宋" w:hAnsi="仿宋"/>
          <w:sz w:val="24"/>
          <w:szCs w:val="24"/>
        </w:rPr>
        <w:t>做好永久基本划定成果和第三次全国国土调查成果的全面衔接，调整完善数据库标准，更新完善划定数据库。</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（3）</w:t>
      </w:r>
      <w:r w:rsidRPr="00FE65C6">
        <w:rPr>
          <w:rFonts w:ascii="仿宋" w:eastAsia="仿宋" w:hAnsi="仿宋"/>
          <w:sz w:val="24"/>
          <w:szCs w:val="24"/>
        </w:rPr>
        <w:t>对永久基本农田划定情况进行全面梳理，逐图斑、逐地块摸清划定不实或划定后建设占用情况，</w:t>
      </w:r>
      <w:r w:rsidR="00D30109">
        <w:rPr>
          <w:rFonts w:ascii="仿宋" w:eastAsia="仿宋" w:hAnsi="仿宋"/>
          <w:sz w:val="24"/>
          <w:szCs w:val="24"/>
        </w:rPr>
        <w:t>与三调成果进行比对，</w:t>
      </w:r>
      <w:r w:rsidRPr="00FE65C6">
        <w:rPr>
          <w:rFonts w:ascii="仿宋" w:eastAsia="仿宋" w:hAnsi="仿宋"/>
          <w:sz w:val="24"/>
          <w:szCs w:val="24"/>
        </w:rPr>
        <w:t>并开展调整补划，修改数据库</w:t>
      </w:r>
      <w:r w:rsidRPr="00FE65C6">
        <w:rPr>
          <w:rFonts w:ascii="仿宋" w:eastAsia="仿宋" w:hAnsi="仿宋" w:hint="eastAsia"/>
          <w:sz w:val="24"/>
          <w:szCs w:val="24"/>
        </w:rPr>
        <w:t>；</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（4）</w:t>
      </w:r>
      <w:r w:rsidRPr="00FE65C6">
        <w:rPr>
          <w:rFonts w:ascii="仿宋" w:eastAsia="仿宋" w:hAnsi="仿宋"/>
          <w:sz w:val="24"/>
          <w:szCs w:val="24"/>
        </w:rPr>
        <w:t>按照新的数据库标准建立数据库，并进行数据质检和复核，建立并汇交永久基本农田储备区划定数据。</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（5）按照国家、自治区要求组织实施和提交成果资料。</w:t>
      </w:r>
    </w:p>
    <w:p w:rsidR="00FE65C6" w:rsidRPr="00FE65C6" w:rsidRDefault="00FE65C6" w:rsidP="00FE65C6">
      <w:pPr>
        <w:pStyle w:val="p0"/>
        <w:snapToGrid w:val="0"/>
        <w:spacing w:line="340" w:lineRule="exact"/>
        <w:ind w:firstLineChars="200" w:firstLine="480"/>
        <w:rPr>
          <w:rFonts w:ascii="仿宋" w:eastAsia="仿宋" w:hAnsi="仿宋"/>
          <w:sz w:val="24"/>
          <w:szCs w:val="24"/>
        </w:rPr>
      </w:pPr>
      <w:r w:rsidRPr="00FE65C6">
        <w:rPr>
          <w:rFonts w:ascii="仿宋" w:eastAsia="仿宋" w:hAnsi="仿宋" w:hint="eastAsia"/>
          <w:sz w:val="24"/>
          <w:szCs w:val="24"/>
        </w:rPr>
        <w:t>（6）</w:t>
      </w:r>
      <w:r w:rsidRPr="00FE65C6">
        <w:rPr>
          <w:rFonts w:ascii="仿宋" w:eastAsia="仿宋" w:hAnsi="仿宋"/>
          <w:sz w:val="24"/>
          <w:szCs w:val="24"/>
        </w:rPr>
        <w:t>建立永久基本农田日常监管和数据更新机制。</w:t>
      </w:r>
    </w:p>
    <w:p w:rsidR="00FE65C6" w:rsidRPr="00FE65C6" w:rsidRDefault="00FE65C6" w:rsidP="00FE65C6">
      <w:pPr>
        <w:pStyle w:val="a3"/>
        <w:spacing w:line="340" w:lineRule="exact"/>
        <w:ind w:firstLineChars="200" w:firstLine="480"/>
        <w:rPr>
          <w:rFonts w:ascii="仿宋" w:eastAsia="仿宋" w:hAnsi="仿宋"/>
        </w:rPr>
      </w:pPr>
      <w:r w:rsidRPr="00FE65C6">
        <w:rPr>
          <w:rFonts w:ascii="仿宋" w:eastAsia="仿宋" w:hAnsi="仿宋" w:hint="eastAsia"/>
        </w:rPr>
        <w:t>2、资金来源：财政性资金</w:t>
      </w:r>
    </w:p>
    <w:p w:rsidR="00FE65C6" w:rsidRPr="00FE65C6" w:rsidRDefault="00FE65C6" w:rsidP="00FE65C6">
      <w:pPr>
        <w:pStyle w:val="a3"/>
        <w:spacing w:line="340" w:lineRule="exact"/>
        <w:ind w:firstLineChars="200" w:firstLine="480"/>
        <w:rPr>
          <w:rFonts w:ascii="仿宋" w:eastAsia="仿宋" w:hAnsi="仿宋"/>
        </w:rPr>
      </w:pPr>
      <w:r w:rsidRPr="00FE65C6">
        <w:rPr>
          <w:rFonts w:ascii="仿宋" w:eastAsia="仿宋" w:hAnsi="仿宋" w:hint="eastAsia"/>
        </w:rPr>
        <w:t>3、项目预算：25万元</w:t>
      </w:r>
    </w:p>
    <w:p w:rsidR="00FE65C6" w:rsidRPr="00FE65C6" w:rsidRDefault="00FE65C6" w:rsidP="00FE65C6">
      <w:pPr>
        <w:pStyle w:val="a3"/>
        <w:spacing w:line="340" w:lineRule="exact"/>
        <w:ind w:firstLineChars="200" w:firstLine="480"/>
        <w:rPr>
          <w:rFonts w:ascii="仿宋" w:eastAsia="仿宋" w:hAnsi="仿宋"/>
        </w:rPr>
      </w:pPr>
      <w:r w:rsidRPr="00FE65C6">
        <w:rPr>
          <w:rFonts w:ascii="仿宋" w:eastAsia="仿宋" w:hAnsi="仿宋" w:hint="eastAsia"/>
        </w:rPr>
        <w:t>4、服务期：按照国家和自治区相关时间要求执行。</w:t>
      </w:r>
    </w:p>
    <w:p w:rsidR="00FE65C6" w:rsidRPr="00FE65C6" w:rsidRDefault="00FE65C6" w:rsidP="00FE65C6">
      <w:pPr>
        <w:spacing w:line="340" w:lineRule="exact"/>
        <w:ind w:firstLineChars="200" w:firstLine="482"/>
        <w:rPr>
          <w:rFonts w:ascii="仿宋" w:eastAsia="仿宋" w:hAnsi="仿宋" w:cs="宋体"/>
          <w:b/>
          <w:bCs/>
          <w:sz w:val="24"/>
          <w:szCs w:val="24"/>
        </w:rPr>
      </w:pPr>
      <w:r w:rsidRPr="00FE65C6">
        <w:rPr>
          <w:rFonts w:ascii="仿宋" w:eastAsia="仿宋" w:hAnsi="仿宋" w:cs="宋体" w:hint="eastAsia"/>
          <w:b/>
          <w:bCs/>
          <w:sz w:val="24"/>
          <w:szCs w:val="24"/>
        </w:rPr>
        <w:t>三、合格供应商应具备的条件：</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1、具备《中华人民共和国政府采购法》第22 条的规定；</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2、具有有效的营业执照、税务登记证、组织机构代码证或三证合一的营业执照；</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3、法定代表人授权委托书原件(法定代表人本人投标时除外)及被授权人（或法定代表人）《居民身份证》原件或具有同等法律效力的证明文件（发证机关或公证机关出具的证明材料原件）；</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4、资质要求：投标人须具备省级以上（含省级）测绘地理信息行政主管部门颁发的乙级（含）以上测绘资质，专业范围包含工程测量、不动产测绘；并具有土地规划丙级以上资质，须通过新疆土地资信评价认证且为新疆土地学会会员。</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5、项目负责人</w:t>
      </w:r>
      <w:r w:rsidR="0088770F">
        <w:rPr>
          <w:rFonts w:ascii="仿宋" w:eastAsia="仿宋" w:hAnsi="仿宋" w:cs="宋体" w:hint="eastAsia"/>
          <w:sz w:val="24"/>
          <w:szCs w:val="24"/>
        </w:rPr>
        <w:t>和技术负责人</w:t>
      </w:r>
      <w:r w:rsidRPr="00FE65C6">
        <w:rPr>
          <w:rFonts w:ascii="仿宋" w:eastAsia="仿宋" w:hAnsi="仿宋" w:hint="eastAsia"/>
          <w:sz w:val="24"/>
          <w:szCs w:val="24"/>
        </w:rPr>
        <w:t>须取得</w:t>
      </w:r>
      <w:r w:rsidR="0088770F">
        <w:rPr>
          <w:rFonts w:ascii="仿宋" w:eastAsia="仿宋" w:hAnsi="仿宋" w:hint="eastAsia"/>
          <w:sz w:val="24"/>
          <w:szCs w:val="24"/>
        </w:rPr>
        <w:t>土地</w:t>
      </w:r>
      <w:r w:rsidRPr="00FE65C6">
        <w:rPr>
          <w:rFonts w:ascii="仿宋" w:eastAsia="仿宋" w:hAnsi="仿宋" w:hint="eastAsia"/>
          <w:sz w:val="24"/>
          <w:szCs w:val="24"/>
        </w:rPr>
        <w:t>或测绘</w:t>
      </w:r>
      <w:r w:rsidR="0088770F">
        <w:rPr>
          <w:rFonts w:ascii="仿宋" w:eastAsia="仿宋" w:hAnsi="仿宋" w:hint="eastAsia"/>
          <w:sz w:val="24"/>
          <w:szCs w:val="24"/>
        </w:rPr>
        <w:t>高级职称</w:t>
      </w:r>
      <w:r w:rsidRPr="00FE65C6">
        <w:rPr>
          <w:rFonts w:ascii="仿宋" w:eastAsia="仿宋" w:hAnsi="仿宋" w:hint="eastAsia"/>
          <w:sz w:val="24"/>
          <w:szCs w:val="24"/>
        </w:rPr>
        <w:t>，</w:t>
      </w:r>
      <w:r w:rsidR="0088770F">
        <w:rPr>
          <w:rFonts w:ascii="仿宋" w:eastAsia="仿宋" w:hAnsi="仿宋" w:hint="eastAsia"/>
          <w:sz w:val="24"/>
          <w:szCs w:val="24"/>
        </w:rPr>
        <w:t>且</w:t>
      </w:r>
      <w:r w:rsidRPr="00FE65C6">
        <w:rPr>
          <w:rFonts w:ascii="仿宋" w:eastAsia="仿宋" w:hAnsi="仿宋" w:hint="eastAsia"/>
          <w:sz w:val="24"/>
          <w:szCs w:val="24"/>
        </w:rPr>
        <w:t>高级3年以上</w:t>
      </w:r>
      <w:r w:rsidRPr="00FE65C6">
        <w:rPr>
          <w:rFonts w:ascii="仿宋" w:eastAsia="仿宋" w:hAnsi="仿宋" w:cs="宋体" w:hint="eastAsia"/>
          <w:sz w:val="24"/>
          <w:szCs w:val="24"/>
        </w:rPr>
        <w:t>；</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6、有专门的档案管理人员和三个以上涉密测绘成果管理人员</w:t>
      </w:r>
      <w:r w:rsidR="0088770F">
        <w:rPr>
          <w:rFonts w:ascii="仿宋" w:eastAsia="仿宋" w:hAnsi="仿宋" w:cs="宋体" w:hint="eastAsia"/>
          <w:sz w:val="24"/>
          <w:szCs w:val="24"/>
        </w:rPr>
        <w:t>且</w:t>
      </w:r>
      <w:r w:rsidR="0088770F" w:rsidRPr="00FE65C6">
        <w:rPr>
          <w:rFonts w:ascii="仿宋" w:eastAsia="仿宋" w:hAnsi="仿宋" w:cs="宋体" w:hint="eastAsia"/>
          <w:sz w:val="24"/>
          <w:szCs w:val="24"/>
        </w:rPr>
        <w:t>培训合格证书</w:t>
      </w:r>
      <w:r w:rsidRPr="00FE65C6">
        <w:rPr>
          <w:rFonts w:ascii="仿宋" w:eastAsia="仿宋" w:hAnsi="仿宋" w:cs="宋体" w:hint="eastAsia"/>
          <w:sz w:val="24"/>
          <w:szCs w:val="24"/>
        </w:rPr>
        <w:t>在有效期内</w:t>
      </w:r>
      <w:r w:rsidR="0088770F">
        <w:rPr>
          <w:rFonts w:ascii="仿宋" w:eastAsia="仿宋" w:hAnsi="仿宋" w:cs="宋体" w:hint="eastAsia"/>
          <w:sz w:val="24"/>
          <w:szCs w:val="24"/>
        </w:rPr>
        <w:t>；</w:t>
      </w:r>
    </w:p>
    <w:p w:rsidR="00D30109" w:rsidRDefault="00D30109" w:rsidP="00FE65C6">
      <w:pPr>
        <w:spacing w:line="340" w:lineRule="exact"/>
        <w:ind w:firstLineChars="200" w:firstLine="480"/>
        <w:rPr>
          <w:rFonts w:ascii="仿宋" w:eastAsia="仿宋" w:hAnsi="仿宋" w:cs="宋体"/>
          <w:sz w:val="24"/>
          <w:szCs w:val="24"/>
        </w:rPr>
      </w:pPr>
      <w:r>
        <w:rPr>
          <w:rFonts w:ascii="仿宋" w:eastAsia="仿宋" w:hAnsi="仿宋" w:cs="宋体" w:hint="eastAsia"/>
          <w:sz w:val="24"/>
          <w:szCs w:val="24"/>
        </w:rPr>
        <w:t>7、</w:t>
      </w:r>
      <w:r w:rsidRPr="00D30109">
        <w:rPr>
          <w:rFonts w:ascii="仿宋" w:eastAsia="仿宋" w:hAnsi="仿宋" w:cs="宋体" w:hint="eastAsia"/>
          <w:sz w:val="24"/>
          <w:szCs w:val="24"/>
        </w:rPr>
        <w:t>通过ISO9001:2015质量管理体系认证</w:t>
      </w:r>
      <w:r>
        <w:rPr>
          <w:rFonts w:ascii="仿宋" w:eastAsia="仿宋" w:hAnsi="仿宋" w:cs="宋体" w:hint="eastAsia"/>
          <w:sz w:val="24"/>
          <w:szCs w:val="24"/>
        </w:rPr>
        <w:t>。</w:t>
      </w:r>
      <w:r w:rsidRPr="00D30109">
        <w:rPr>
          <w:rFonts w:ascii="仿宋" w:eastAsia="仿宋" w:hAnsi="仿宋" w:cs="宋体" w:hint="eastAsia"/>
          <w:sz w:val="24"/>
          <w:szCs w:val="24"/>
        </w:rPr>
        <w:t>企业</w:t>
      </w:r>
      <w:r>
        <w:rPr>
          <w:rFonts w:ascii="仿宋" w:eastAsia="仿宋" w:hAnsi="仿宋" w:cs="宋体" w:hint="eastAsia"/>
          <w:sz w:val="24"/>
          <w:szCs w:val="24"/>
        </w:rPr>
        <w:t>具有</w:t>
      </w:r>
      <w:r w:rsidRPr="00D30109">
        <w:rPr>
          <w:rFonts w:ascii="仿宋" w:eastAsia="仿宋" w:hAnsi="仿宋" w:cs="宋体" w:hint="eastAsia"/>
          <w:sz w:val="24"/>
          <w:szCs w:val="24"/>
        </w:rPr>
        <w:t>AAA信用认证证书</w:t>
      </w:r>
      <w:r>
        <w:rPr>
          <w:rFonts w:ascii="仿宋" w:eastAsia="仿宋" w:hAnsi="仿宋" w:cs="宋体" w:hint="eastAsia"/>
          <w:sz w:val="24"/>
          <w:szCs w:val="24"/>
        </w:rPr>
        <w:t>；</w:t>
      </w:r>
    </w:p>
    <w:p w:rsidR="00FE65C6" w:rsidRPr="00FE65C6" w:rsidRDefault="00D30109" w:rsidP="00FE65C6">
      <w:pPr>
        <w:spacing w:line="340" w:lineRule="exact"/>
        <w:ind w:firstLineChars="200" w:firstLine="480"/>
        <w:rPr>
          <w:rFonts w:ascii="仿宋" w:eastAsia="仿宋" w:hAnsi="仿宋" w:cs="宋体"/>
          <w:sz w:val="24"/>
          <w:szCs w:val="24"/>
        </w:rPr>
      </w:pPr>
      <w:r>
        <w:rPr>
          <w:rFonts w:ascii="仿宋" w:eastAsia="仿宋" w:hAnsi="仿宋" w:cs="宋体" w:hint="eastAsia"/>
          <w:sz w:val="24"/>
          <w:szCs w:val="24"/>
        </w:rPr>
        <w:t>8</w:t>
      </w:r>
      <w:r w:rsidR="00FE65C6" w:rsidRPr="00FE65C6">
        <w:rPr>
          <w:rFonts w:ascii="仿宋" w:eastAsia="仿宋" w:hAnsi="仿宋" w:cs="宋体" w:hint="eastAsia"/>
          <w:sz w:val="24"/>
          <w:szCs w:val="24"/>
        </w:rPr>
        <w:t>、经审计的上年度财务状况报告原件（包括资产负债表、现金流量表和利</w:t>
      </w:r>
      <w:r w:rsidR="00FE65C6" w:rsidRPr="00FE65C6">
        <w:rPr>
          <w:rFonts w:ascii="仿宋" w:eastAsia="仿宋" w:hAnsi="仿宋" w:cs="宋体" w:hint="eastAsia"/>
          <w:sz w:val="24"/>
          <w:szCs w:val="24"/>
        </w:rPr>
        <w:lastRenderedPageBreak/>
        <w:t>润表等，当年成立的企业除外）；</w:t>
      </w:r>
    </w:p>
    <w:p w:rsidR="00FE65C6" w:rsidRPr="00FE65C6" w:rsidRDefault="00D30109" w:rsidP="00FE65C6">
      <w:pPr>
        <w:spacing w:line="340" w:lineRule="exact"/>
        <w:ind w:firstLineChars="200" w:firstLine="480"/>
        <w:rPr>
          <w:rFonts w:ascii="仿宋" w:eastAsia="仿宋" w:hAnsi="仿宋" w:cs="宋体"/>
          <w:sz w:val="24"/>
          <w:szCs w:val="24"/>
        </w:rPr>
      </w:pPr>
      <w:r>
        <w:rPr>
          <w:rFonts w:ascii="仿宋" w:eastAsia="仿宋" w:hAnsi="仿宋" w:cs="宋体" w:hint="eastAsia"/>
          <w:sz w:val="24"/>
          <w:szCs w:val="24"/>
        </w:rPr>
        <w:t>9</w:t>
      </w:r>
      <w:r w:rsidR="00FE65C6" w:rsidRPr="00FE65C6">
        <w:rPr>
          <w:rFonts w:ascii="仿宋" w:eastAsia="仿宋" w:hAnsi="仿宋" w:cs="宋体" w:hint="eastAsia"/>
          <w:sz w:val="24"/>
          <w:szCs w:val="24"/>
        </w:rPr>
        <w:t>、上一季度社保证明原件（社保证明必须加盖公司注册地社保机构鲜章）、具有依法缴纳税收证明的良好记录；（成立时间未满一年的除外）；</w:t>
      </w:r>
    </w:p>
    <w:p w:rsidR="00FE65C6" w:rsidRPr="00FE65C6" w:rsidRDefault="00D30109" w:rsidP="00FE65C6">
      <w:pPr>
        <w:spacing w:line="340" w:lineRule="exact"/>
        <w:ind w:firstLineChars="200" w:firstLine="480"/>
        <w:rPr>
          <w:rFonts w:ascii="仿宋" w:eastAsia="仿宋" w:hAnsi="仿宋" w:cs="宋体"/>
          <w:sz w:val="24"/>
          <w:szCs w:val="24"/>
        </w:rPr>
      </w:pPr>
      <w:r>
        <w:rPr>
          <w:rFonts w:ascii="仿宋" w:eastAsia="仿宋" w:hAnsi="仿宋" w:cs="宋体" w:hint="eastAsia"/>
          <w:sz w:val="24"/>
          <w:szCs w:val="24"/>
        </w:rPr>
        <w:t>10</w:t>
      </w:r>
      <w:r w:rsidR="00FE65C6" w:rsidRPr="00FE65C6">
        <w:rPr>
          <w:rFonts w:ascii="仿宋" w:eastAsia="仿宋" w:hAnsi="仿宋" w:cs="宋体" w:hint="eastAsia"/>
          <w:sz w:val="24"/>
          <w:szCs w:val="24"/>
        </w:rPr>
        <w:t>、开户银行许可证</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1</w:t>
      </w:r>
      <w:r w:rsidR="00D30109">
        <w:rPr>
          <w:rFonts w:ascii="仿宋" w:eastAsia="仿宋" w:hAnsi="仿宋" w:cs="宋体" w:hint="eastAsia"/>
          <w:sz w:val="24"/>
          <w:szCs w:val="24"/>
        </w:rPr>
        <w:t>1</w:t>
      </w:r>
      <w:r w:rsidRPr="00FE65C6">
        <w:rPr>
          <w:rFonts w:ascii="仿宋" w:eastAsia="仿宋" w:hAnsi="仿宋" w:cs="宋体" w:hint="eastAsia"/>
          <w:sz w:val="24"/>
          <w:szCs w:val="24"/>
        </w:rPr>
        <w:t>、供应商应当通过“信用中国”网站（</w:t>
      </w:r>
      <w:r w:rsidRPr="00FE65C6">
        <w:rPr>
          <w:rFonts w:ascii="仿宋" w:eastAsia="仿宋" w:hAnsi="仿宋" w:cs="宋体"/>
          <w:sz w:val="24"/>
          <w:szCs w:val="24"/>
        </w:rPr>
        <w:t>https://www.creditchina.gov.cn</w:t>
      </w:r>
      <w:r w:rsidRPr="00FE65C6">
        <w:rPr>
          <w:rFonts w:ascii="仿宋" w:eastAsia="仿宋" w:hAnsi="仿宋" w:cs="宋体" w:hint="eastAsia"/>
          <w:sz w:val="24"/>
          <w:szCs w:val="24"/>
        </w:rPr>
        <w:t>）的“失信被执行人查询”、“重大税收违法案件查询”、“政府采购严重违法失信名单”</w:t>
      </w:r>
      <w:r w:rsidRPr="00FE65C6">
        <w:rPr>
          <w:rFonts w:ascii="仿宋" w:eastAsia="仿宋" w:hAnsi="仿宋" w:cs="宋体"/>
          <w:sz w:val="24"/>
          <w:szCs w:val="24"/>
        </w:rPr>
        <w:t xml:space="preserve"> </w:t>
      </w:r>
      <w:r w:rsidRPr="00FE65C6">
        <w:rPr>
          <w:rFonts w:ascii="仿宋" w:eastAsia="仿宋" w:hAnsi="仿宋" w:cs="宋体" w:hint="eastAsia"/>
          <w:sz w:val="24"/>
          <w:szCs w:val="24"/>
        </w:rPr>
        <w:t>和“中国政府采购网”（</w:t>
      </w:r>
      <w:r w:rsidRPr="00FE65C6">
        <w:rPr>
          <w:rFonts w:ascii="仿宋" w:eastAsia="仿宋" w:hAnsi="仿宋" w:cs="宋体"/>
          <w:sz w:val="24"/>
          <w:szCs w:val="24"/>
        </w:rPr>
        <w:t>http://www.ccgp.gov.cn/</w:t>
      </w:r>
      <w:r w:rsidRPr="00FE65C6">
        <w:rPr>
          <w:rFonts w:ascii="仿宋" w:eastAsia="仿宋" w:hAnsi="仿宋" w:cs="宋体" w:hint="eastAsia"/>
          <w:sz w:val="24"/>
          <w:szCs w:val="24"/>
        </w:rPr>
        <w:t>）的“政府采购严重违法失信行为记录名单”中查询其信用记录，需在投标文件中提供相应网页截图并加盖单位公章；</w:t>
      </w:r>
    </w:p>
    <w:p w:rsidR="00FE65C6" w:rsidRPr="00FE65C6" w:rsidRDefault="00FE65C6" w:rsidP="00FE65C6">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1</w:t>
      </w:r>
      <w:r w:rsidR="00D30109">
        <w:rPr>
          <w:rFonts w:ascii="仿宋" w:eastAsia="仿宋" w:hAnsi="仿宋" w:cs="宋体" w:hint="eastAsia"/>
          <w:sz w:val="24"/>
          <w:szCs w:val="24"/>
        </w:rPr>
        <w:t>2</w:t>
      </w:r>
      <w:r w:rsidRPr="00FE65C6">
        <w:rPr>
          <w:rFonts w:ascii="仿宋" w:eastAsia="仿宋" w:hAnsi="仿宋" w:cs="宋体" w:hint="eastAsia"/>
          <w:sz w:val="24"/>
          <w:szCs w:val="24"/>
        </w:rPr>
        <w:t>、参加政府采购活动前3年内经营活动中没有重大违法记录声明；</w:t>
      </w:r>
    </w:p>
    <w:p w:rsidR="00564885" w:rsidRPr="0088770F" w:rsidRDefault="00FE65C6" w:rsidP="0088770F">
      <w:pPr>
        <w:spacing w:line="340" w:lineRule="exact"/>
        <w:ind w:firstLineChars="200" w:firstLine="480"/>
        <w:rPr>
          <w:rFonts w:ascii="仿宋" w:eastAsia="仿宋" w:hAnsi="仿宋" w:cs="宋体"/>
          <w:sz w:val="24"/>
          <w:szCs w:val="24"/>
        </w:rPr>
      </w:pPr>
      <w:r w:rsidRPr="00FE65C6">
        <w:rPr>
          <w:rFonts w:ascii="仿宋" w:eastAsia="仿宋" w:hAnsi="仿宋" w:cs="宋体" w:hint="eastAsia"/>
          <w:sz w:val="24"/>
          <w:szCs w:val="24"/>
        </w:rPr>
        <w:t>1</w:t>
      </w:r>
      <w:r w:rsidR="00D30109">
        <w:rPr>
          <w:rFonts w:ascii="仿宋" w:eastAsia="仿宋" w:hAnsi="仿宋" w:cs="宋体" w:hint="eastAsia"/>
          <w:sz w:val="24"/>
          <w:szCs w:val="24"/>
        </w:rPr>
        <w:t>3</w:t>
      </w:r>
      <w:r w:rsidRPr="00FE65C6">
        <w:rPr>
          <w:rFonts w:ascii="仿宋" w:eastAsia="仿宋" w:hAnsi="仿宋" w:cs="宋体" w:hint="eastAsia"/>
          <w:sz w:val="24"/>
          <w:szCs w:val="24"/>
        </w:rPr>
        <w:t>、业绩资料：</w:t>
      </w:r>
      <w:r w:rsidRPr="0088770F">
        <w:rPr>
          <w:rFonts w:ascii="仿宋" w:eastAsia="仿宋" w:hAnsi="仿宋" w:cs="宋体" w:hint="eastAsia"/>
          <w:sz w:val="24"/>
          <w:szCs w:val="24"/>
        </w:rPr>
        <w:t>投标人需具有参与疆内第三次全国国土调查工作经验，以中标通知书为准（不含其他分包或合作协议）；投标人须同时具有疆内永久基本农田工作和城乡建设用地增减挂钩项目相关业绩。</w:t>
      </w:r>
    </w:p>
    <w:sectPr w:rsidR="00564885" w:rsidRPr="0088770F" w:rsidSect="005648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E5" w:rsidRDefault="004E38E5" w:rsidP="0088770F">
      <w:r>
        <w:separator/>
      </w:r>
    </w:p>
  </w:endnote>
  <w:endnote w:type="continuationSeparator" w:id="0">
    <w:p w:rsidR="004E38E5" w:rsidRDefault="004E38E5" w:rsidP="00887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E5" w:rsidRDefault="004E38E5" w:rsidP="0088770F">
      <w:r>
        <w:separator/>
      </w:r>
    </w:p>
  </w:footnote>
  <w:footnote w:type="continuationSeparator" w:id="0">
    <w:p w:rsidR="004E38E5" w:rsidRDefault="004E38E5" w:rsidP="00887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5C6"/>
    <w:rsid w:val="00024F74"/>
    <w:rsid w:val="00025491"/>
    <w:rsid w:val="00031884"/>
    <w:rsid w:val="0004607C"/>
    <w:rsid w:val="000816F1"/>
    <w:rsid w:val="00082B29"/>
    <w:rsid w:val="000836D9"/>
    <w:rsid w:val="00083C3E"/>
    <w:rsid w:val="0009744D"/>
    <w:rsid w:val="000B6F8E"/>
    <w:rsid w:val="000C57E3"/>
    <w:rsid w:val="001051A6"/>
    <w:rsid w:val="0011226E"/>
    <w:rsid w:val="00117835"/>
    <w:rsid w:val="001218F0"/>
    <w:rsid w:val="0015373E"/>
    <w:rsid w:val="00157DDA"/>
    <w:rsid w:val="001619C6"/>
    <w:rsid w:val="00171B67"/>
    <w:rsid w:val="00190CC6"/>
    <w:rsid w:val="001B7A48"/>
    <w:rsid w:val="001C6151"/>
    <w:rsid w:val="001D1861"/>
    <w:rsid w:val="001D2628"/>
    <w:rsid w:val="001E32CD"/>
    <w:rsid w:val="001F6C5D"/>
    <w:rsid w:val="0020679A"/>
    <w:rsid w:val="002115F7"/>
    <w:rsid w:val="00215B8C"/>
    <w:rsid w:val="0022471D"/>
    <w:rsid w:val="00224DA6"/>
    <w:rsid w:val="002274DD"/>
    <w:rsid w:val="002371F9"/>
    <w:rsid w:val="00237DE2"/>
    <w:rsid w:val="0024232B"/>
    <w:rsid w:val="002562AB"/>
    <w:rsid w:val="002706FE"/>
    <w:rsid w:val="002833A7"/>
    <w:rsid w:val="002B69EA"/>
    <w:rsid w:val="002C63EE"/>
    <w:rsid w:val="002D7B18"/>
    <w:rsid w:val="002E6B08"/>
    <w:rsid w:val="002F23CF"/>
    <w:rsid w:val="002F4389"/>
    <w:rsid w:val="003117A6"/>
    <w:rsid w:val="00321A24"/>
    <w:rsid w:val="00322D91"/>
    <w:rsid w:val="00335016"/>
    <w:rsid w:val="0034115C"/>
    <w:rsid w:val="00360AF7"/>
    <w:rsid w:val="00384792"/>
    <w:rsid w:val="003A56FB"/>
    <w:rsid w:val="003B4CEB"/>
    <w:rsid w:val="003F3BF8"/>
    <w:rsid w:val="00415929"/>
    <w:rsid w:val="0045765B"/>
    <w:rsid w:val="00465C38"/>
    <w:rsid w:val="00470813"/>
    <w:rsid w:val="004861B5"/>
    <w:rsid w:val="004A4F70"/>
    <w:rsid w:val="004D3B8F"/>
    <w:rsid w:val="004E171B"/>
    <w:rsid w:val="004E38E5"/>
    <w:rsid w:val="004F1B23"/>
    <w:rsid w:val="00501F10"/>
    <w:rsid w:val="0050649F"/>
    <w:rsid w:val="00523F24"/>
    <w:rsid w:val="00534826"/>
    <w:rsid w:val="005521DE"/>
    <w:rsid w:val="00556D2F"/>
    <w:rsid w:val="00564885"/>
    <w:rsid w:val="00567558"/>
    <w:rsid w:val="005721DD"/>
    <w:rsid w:val="005A13B5"/>
    <w:rsid w:val="005B189D"/>
    <w:rsid w:val="005C703C"/>
    <w:rsid w:val="005D6277"/>
    <w:rsid w:val="005D6A71"/>
    <w:rsid w:val="005F0FA2"/>
    <w:rsid w:val="00616E97"/>
    <w:rsid w:val="006268C0"/>
    <w:rsid w:val="00652ED0"/>
    <w:rsid w:val="0067575C"/>
    <w:rsid w:val="006A00DE"/>
    <w:rsid w:val="006C5773"/>
    <w:rsid w:val="006E495F"/>
    <w:rsid w:val="006F4581"/>
    <w:rsid w:val="007105DC"/>
    <w:rsid w:val="00723D19"/>
    <w:rsid w:val="00740395"/>
    <w:rsid w:val="00743F7C"/>
    <w:rsid w:val="00745323"/>
    <w:rsid w:val="007744FF"/>
    <w:rsid w:val="007A190F"/>
    <w:rsid w:val="007A39CD"/>
    <w:rsid w:val="007A7A03"/>
    <w:rsid w:val="007B000F"/>
    <w:rsid w:val="007B44D5"/>
    <w:rsid w:val="007F02EC"/>
    <w:rsid w:val="008038DA"/>
    <w:rsid w:val="008171F1"/>
    <w:rsid w:val="00817450"/>
    <w:rsid w:val="00821330"/>
    <w:rsid w:val="00832AF0"/>
    <w:rsid w:val="00846E1D"/>
    <w:rsid w:val="00863323"/>
    <w:rsid w:val="0088770F"/>
    <w:rsid w:val="00887F07"/>
    <w:rsid w:val="008A3C0D"/>
    <w:rsid w:val="008D6C81"/>
    <w:rsid w:val="00902406"/>
    <w:rsid w:val="00902DCD"/>
    <w:rsid w:val="00911D6A"/>
    <w:rsid w:val="00915C7D"/>
    <w:rsid w:val="009401D9"/>
    <w:rsid w:val="00947035"/>
    <w:rsid w:val="00961E51"/>
    <w:rsid w:val="00A14B21"/>
    <w:rsid w:val="00A17F05"/>
    <w:rsid w:val="00A474F3"/>
    <w:rsid w:val="00A50353"/>
    <w:rsid w:val="00A569C9"/>
    <w:rsid w:val="00A65596"/>
    <w:rsid w:val="00A7070E"/>
    <w:rsid w:val="00A82999"/>
    <w:rsid w:val="00AA2DA0"/>
    <w:rsid w:val="00AD21EF"/>
    <w:rsid w:val="00AF5A71"/>
    <w:rsid w:val="00B010E3"/>
    <w:rsid w:val="00B05674"/>
    <w:rsid w:val="00B217FB"/>
    <w:rsid w:val="00B3065A"/>
    <w:rsid w:val="00B32D43"/>
    <w:rsid w:val="00B361AF"/>
    <w:rsid w:val="00B95515"/>
    <w:rsid w:val="00BC3A4E"/>
    <w:rsid w:val="00BD63EF"/>
    <w:rsid w:val="00BE3A27"/>
    <w:rsid w:val="00BF6014"/>
    <w:rsid w:val="00C204DF"/>
    <w:rsid w:val="00C24740"/>
    <w:rsid w:val="00C4238E"/>
    <w:rsid w:val="00C66871"/>
    <w:rsid w:val="00C76618"/>
    <w:rsid w:val="00C80792"/>
    <w:rsid w:val="00CB293C"/>
    <w:rsid w:val="00CD286B"/>
    <w:rsid w:val="00CE7DE7"/>
    <w:rsid w:val="00CF6B63"/>
    <w:rsid w:val="00D05D28"/>
    <w:rsid w:val="00D06048"/>
    <w:rsid w:val="00D25C53"/>
    <w:rsid w:val="00D30109"/>
    <w:rsid w:val="00D41CDA"/>
    <w:rsid w:val="00D41FE7"/>
    <w:rsid w:val="00D50545"/>
    <w:rsid w:val="00D60D98"/>
    <w:rsid w:val="00D732A7"/>
    <w:rsid w:val="00D8513F"/>
    <w:rsid w:val="00DB414A"/>
    <w:rsid w:val="00DD3B81"/>
    <w:rsid w:val="00DD5C9E"/>
    <w:rsid w:val="00DD6F22"/>
    <w:rsid w:val="00DE3C80"/>
    <w:rsid w:val="00DF5CA0"/>
    <w:rsid w:val="00E02BAD"/>
    <w:rsid w:val="00E07FD7"/>
    <w:rsid w:val="00E11133"/>
    <w:rsid w:val="00E13F83"/>
    <w:rsid w:val="00E22ADC"/>
    <w:rsid w:val="00E36E86"/>
    <w:rsid w:val="00E421BD"/>
    <w:rsid w:val="00E64BEE"/>
    <w:rsid w:val="00E709A8"/>
    <w:rsid w:val="00E94AF6"/>
    <w:rsid w:val="00EA5A8A"/>
    <w:rsid w:val="00EA73D7"/>
    <w:rsid w:val="00ED0AF8"/>
    <w:rsid w:val="00EE095E"/>
    <w:rsid w:val="00EF60A4"/>
    <w:rsid w:val="00F02FA0"/>
    <w:rsid w:val="00F05AEF"/>
    <w:rsid w:val="00F173CB"/>
    <w:rsid w:val="00F40E18"/>
    <w:rsid w:val="00F474E6"/>
    <w:rsid w:val="00F60456"/>
    <w:rsid w:val="00FB5A95"/>
    <w:rsid w:val="00FB6812"/>
    <w:rsid w:val="00FC053E"/>
    <w:rsid w:val="00FC6C35"/>
    <w:rsid w:val="00FD1D16"/>
    <w:rsid w:val="00FE65C6"/>
    <w:rsid w:val="00FE6693"/>
    <w:rsid w:val="00FE68A5"/>
    <w:rsid w:val="00FF0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FE65C6"/>
    <w:rPr>
      <w:rFonts w:ascii="宋体" w:hAnsi="宋体"/>
      <w:sz w:val="24"/>
      <w:szCs w:val="24"/>
    </w:rPr>
  </w:style>
  <w:style w:type="paragraph" w:styleId="a3">
    <w:name w:val="Body Text"/>
    <w:basedOn w:val="a"/>
    <w:link w:val="Char"/>
    <w:rsid w:val="00FE65C6"/>
    <w:pPr>
      <w:tabs>
        <w:tab w:val="left" w:pos="567"/>
      </w:tabs>
      <w:spacing w:before="120" w:line="22" w:lineRule="atLeast"/>
    </w:pPr>
    <w:rPr>
      <w:rFonts w:ascii="宋体" w:hAnsi="宋体"/>
      <w:sz w:val="24"/>
      <w:szCs w:val="24"/>
    </w:rPr>
  </w:style>
  <w:style w:type="character" w:customStyle="1" w:styleId="Char1">
    <w:name w:val="正文文本 Char1"/>
    <w:basedOn w:val="a0"/>
    <w:link w:val="a3"/>
    <w:uiPriority w:val="99"/>
    <w:semiHidden/>
    <w:rsid w:val="00FE65C6"/>
  </w:style>
  <w:style w:type="paragraph" w:customStyle="1" w:styleId="p0">
    <w:name w:val="p0"/>
    <w:basedOn w:val="a"/>
    <w:qFormat/>
    <w:rsid w:val="00FE65C6"/>
    <w:pPr>
      <w:widowControl/>
      <w:spacing w:line="432" w:lineRule="auto"/>
    </w:pPr>
    <w:rPr>
      <w:rFonts w:ascii="宋体" w:eastAsia="宋体" w:hAnsi="宋体" w:cs="宋体"/>
      <w:sz w:val="22"/>
    </w:rPr>
  </w:style>
  <w:style w:type="paragraph" w:styleId="a4">
    <w:name w:val="header"/>
    <w:basedOn w:val="a"/>
    <w:link w:val="Char0"/>
    <w:uiPriority w:val="99"/>
    <w:semiHidden/>
    <w:unhideWhenUsed/>
    <w:rsid w:val="008877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8770F"/>
    <w:rPr>
      <w:sz w:val="18"/>
      <w:szCs w:val="18"/>
    </w:rPr>
  </w:style>
  <w:style w:type="paragraph" w:styleId="a5">
    <w:name w:val="footer"/>
    <w:basedOn w:val="a"/>
    <w:link w:val="Char2"/>
    <w:uiPriority w:val="99"/>
    <w:semiHidden/>
    <w:unhideWhenUsed/>
    <w:rsid w:val="0088770F"/>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88770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Administrator</cp:lastModifiedBy>
  <cp:revision>6</cp:revision>
  <dcterms:created xsi:type="dcterms:W3CDTF">2021-01-13T10:52:00Z</dcterms:created>
  <dcterms:modified xsi:type="dcterms:W3CDTF">2021-01-14T04:33:00Z</dcterms:modified>
</cp:coreProperties>
</file>