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60" w:rsidRDefault="00894484" w:rsidP="00950460">
      <w:pPr>
        <w:pStyle w:val="3"/>
        <w:autoSpaceDE w:val="0"/>
        <w:autoSpaceDN w:val="0"/>
        <w:jc w:val="center"/>
        <w:rPr>
          <w:b/>
        </w:rPr>
      </w:pPr>
      <w:r>
        <w:rPr>
          <w:rFonts w:eastAsia="宋体" w:hint="eastAsia"/>
          <w:b/>
          <w:lang w:bidi="zh-CN"/>
        </w:rPr>
        <w:t>VR</w:t>
      </w:r>
      <w:r w:rsidR="00950460">
        <w:rPr>
          <w:rFonts w:eastAsia="宋体" w:hint="eastAsia"/>
          <w:b/>
          <w:lang w:bidi="zh-CN"/>
        </w:rPr>
        <w:t>智能康复系统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7163"/>
      </w:tblGrid>
      <w:tr w:rsidR="0036682D" w:rsidTr="0036682D">
        <w:trPr>
          <w:trHeight w:val="454"/>
          <w:tblHeader/>
          <w:jc w:val="center"/>
        </w:trPr>
        <w:tc>
          <w:tcPr>
            <w:tcW w:w="1192" w:type="dxa"/>
            <w:vAlign w:val="center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招标要求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center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技术参数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center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★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1.1</w:t>
            </w:r>
          </w:p>
        </w:tc>
        <w:tc>
          <w:tcPr>
            <w:tcW w:w="7163" w:type="dxa"/>
            <w:vAlign w:val="center"/>
          </w:tcPr>
          <w:p w:rsidR="0036682D" w:rsidRPr="004C6FBB" w:rsidRDefault="0036682D" w:rsidP="00B22791">
            <w:pPr>
              <w:spacing w:line="400" w:lineRule="exact"/>
              <w:rPr>
                <w:rFonts w:asciiTheme="minorEastAsia" w:eastAsia="PMingLiU" w:hAnsiTheme="minorEastAsia"/>
                <w:szCs w:val="21"/>
                <w:lang w:val="zh-TW" w:eastAsia="zh-TW"/>
              </w:rPr>
            </w:pPr>
            <w:r w:rsidRPr="00894484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头戴式VR一体机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bottom"/>
          </w:tcPr>
          <w:p w:rsidR="0036682D" w:rsidRDefault="0036682D" w:rsidP="00B22791">
            <w:pPr>
              <w:spacing w:line="400" w:lineRule="exact"/>
              <w:ind w:firstLineChars="100" w:firstLine="210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/>
                <w:b/>
                <w:color w:val="000000"/>
                <w:szCs w:val="21"/>
              </w:rPr>
              <w:t>1.1.1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处理器：8核64位，主频2.45GHz</w:t>
            </w:r>
          </w:p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内存：4GB</w:t>
            </w:r>
          </w:p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ROM：32GB</w:t>
            </w:r>
          </w:p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操作系统：Android</w:t>
            </w:r>
          </w:p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分辨率：2880*1600</w:t>
            </w:r>
          </w:p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通信：wifi/蓝牙4.0</w:t>
            </w:r>
          </w:p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刷新频率：90Hz</w:t>
            </w:r>
          </w:p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机身重量：268克</w:t>
            </w:r>
          </w:p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内置电池容量：3500mAh</w:t>
            </w:r>
          </w:p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机身尺寸：186mm*102mm*103mm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bottom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/>
                <w:b/>
                <w:color w:val="000000"/>
                <w:szCs w:val="21"/>
              </w:rPr>
              <w:t xml:space="preserve">1.2 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运动传感器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bottom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/>
                <w:b/>
                <w:color w:val="000000"/>
                <w:szCs w:val="21"/>
              </w:rPr>
              <w:t>1.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2.1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6轴陀螺仪传感器</w:t>
            </w:r>
          </w:p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内置电池容量：55mA</w:t>
            </w:r>
          </w:p>
          <w:p w:rsidR="0036682D" w:rsidRDefault="0036682D" w:rsidP="00B22791">
            <w:pPr>
              <w:pStyle w:val="30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通信：蓝牙4.0</w:t>
            </w:r>
          </w:p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szCs w:val="21"/>
                <w:lang w:val="zh-TW" w:eastAsia="zh-TW"/>
              </w:rPr>
            </w:pPr>
            <w:r w:rsidRPr="00894484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机身尺寸：≤42mm*20mm*12mm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bottom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/>
                <w:b/>
                <w:color w:val="000000"/>
                <w:szCs w:val="21"/>
              </w:rPr>
              <w:t>1.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7163" w:type="dxa"/>
            <w:vAlign w:val="center"/>
          </w:tcPr>
          <w:p w:rsidR="0036682D" w:rsidRPr="00950460" w:rsidRDefault="0036682D" w:rsidP="00950460">
            <w:pPr>
              <w:spacing w:line="400" w:lineRule="exact"/>
              <w:rPr>
                <w:rFonts w:asciiTheme="minorEastAsia" w:hAnsiTheme="minorEastAsia" w:cs="宋体"/>
                <w:kern w:val="0"/>
                <w:szCs w:val="21"/>
                <w:lang w:val="zh-TW" w:eastAsia="zh-TW" w:bidi="zh-CN"/>
              </w:rPr>
            </w:pPr>
            <w:r w:rsidRPr="00950460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中控平板电脑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bottom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/>
                <w:b/>
                <w:color w:val="000000"/>
                <w:szCs w:val="21"/>
              </w:rPr>
              <w:t>1.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3.1</w:t>
            </w:r>
          </w:p>
        </w:tc>
        <w:tc>
          <w:tcPr>
            <w:tcW w:w="7163" w:type="dxa"/>
            <w:vAlign w:val="center"/>
          </w:tcPr>
          <w:p w:rsidR="0036682D" w:rsidRPr="00950460" w:rsidRDefault="0036682D" w:rsidP="00950460">
            <w:pPr>
              <w:spacing w:line="400" w:lineRule="exact"/>
              <w:rPr>
                <w:rFonts w:asciiTheme="minorEastAsia" w:hAnsiTheme="minorEastAsia" w:cs="宋体"/>
                <w:kern w:val="0"/>
                <w:szCs w:val="21"/>
                <w:lang w:val="zh-TW" w:eastAsia="zh-TW" w:bidi="zh-CN"/>
              </w:rPr>
            </w:pPr>
            <w:r w:rsidRPr="00950460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屏幕尺寸：</w:t>
            </w:r>
            <w:r w:rsidRPr="00950460">
              <w:rPr>
                <w:rFonts w:asciiTheme="minorEastAsia" w:hAnsiTheme="minorEastAsia" w:cs="宋体"/>
                <w:kern w:val="0"/>
                <w:szCs w:val="21"/>
                <w:lang w:val="zh-TW" w:eastAsia="zh-TW" w:bidi="zh-CN"/>
              </w:rPr>
              <w:t>8</w:t>
            </w:r>
            <w:r w:rsidRPr="00950460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英寸</w:t>
            </w:r>
          </w:p>
          <w:p w:rsidR="0036682D" w:rsidRPr="00950460" w:rsidRDefault="0036682D" w:rsidP="00950460">
            <w:pPr>
              <w:spacing w:line="400" w:lineRule="exact"/>
              <w:rPr>
                <w:rFonts w:asciiTheme="minorEastAsia" w:hAnsiTheme="minorEastAsia" w:cs="宋体"/>
                <w:kern w:val="0"/>
                <w:szCs w:val="21"/>
                <w:lang w:val="zh-TW" w:eastAsia="zh-TW" w:bidi="zh-CN"/>
              </w:rPr>
            </w:pPr>
            <w:r w:rsidRPr="00950460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处理器：4核，主频1.</w:t>
            </w:r>
            <w:r w:rsidRPr="00950460">
              <w:rPr>
                <w:rFonts w:asciiTheme="minorEastAsia" w:hAnsiTheme="minorEastAsia" w:cs="宋体"/>
                <w:kern w:val="0"/>
                <w:szCs w:val="21"/>
                <w:lang w:val="zh-TW" w:eastAsia="zh-TW" w:bidi="zh-CN"/>
              </w:rPr>
              <w:t>4</w:t>
            </w:r>
            <w:r w:rsidRPr="00950460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GHz</w:t>
            </w:r>
          </w:p>
          <w:p w:rsidR="0036682D" w:rsidRPr="00950460" w:rsidRDefault="0036682D" w:rsidP="00950460">
            <w:pPr>
              <w:spacing w:line="400" w:lineRule="exact"/>
              <w:rPr>
                <w:rFonts w:asciiTheme="minorEastAsia" w:hAnsiTheme="minorEastAsia" w:cs="宋体"/>
                <w:kern w:val="0"/>
                <w:szCs w:val="21"/>
                <w:lang w:val="zh-TW" w:eastAsia="zh-TW" w:bidi="zh-CN"/>
              </w:rPr>
            </w:pPr>
            <w:r w:rsidRPr="00950460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内存：</w:t>
            </w:r>
            <w:r w:rsidRPr="00950460">
              <w:rPr>
                <w:rFonts w:asciiTheme="minorEastAsia" w:hAnsiTheme="minorEastAsia" w:cs="宋体"/>
                <w:kern w:val="0"/>
                <w:szCs w:val="21"/>
                <w:lang w:val="zh-TW" w:eastAsia="zh-TW" w:bidi="zh-CN"/>
              </w:rPr>
              <w:t>3</w:t>
            </w:r>
            <w:r w:rsidRPr="00950460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GB</w:t>
            </w:r>
          </w:p>
          <w:p w:rsidR="0036682D" w:rsidRPr="00950460" w:rsidRDefault="0036682D" w:rsidP="00950460">
            <w:pPr>
              <w:spacing w:line="400" w:lineRule="exact"/>
              <w:rPr>
                <w:rFonts w:asciiTheme="minorEastAsia" w:hAnsiTheme="minorEastAsia" w:cs="宋体"/>
                <w:kern w:val="0"/>
                <w:szCs w:val="21"/>
                <w:lang w:val="zh-TW" w:eastAsia="zh-TW" w:bidi="zh-CN"/>
              </w:rPr>
            </w:pPr>
            <w:r w:rsidRPr="00950460">
              <w:rPr>
                <w:rFonts w:asciiTheme="minorEastAsia" w:hAnsiTheme="minorEastAsia" w:cs="宋体"/>
                <w:kern w:val="0"/>
                <w:szCs w:val="21"/>
                <w:lang w:val="zh-TW" w:eastAsia="zh-TW" w:bidi="zh-CN"/>
              </w:rPr>
              <w:t>ROM</w:t>
            </w:r>
            <w:r w:rsidRPr="00950460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：</w:t>
            </w:r>
            <w:r w:rsidRPr="00950460">
              <w:rPr>
                <w:rFonts w:asciiTheme="minorEastAsia" w:hAnsiTheme="minorEastAsia" w:cs="宋体"/>
                <w:kern w:val="0"/>
                <w:szCs w:val="21"/>
                <w:lang w:val="zh-TW" w:eastAsia="zh-TW" w:bidi="zh-CN"/>
              </w:rPr>
              <w:t>32GB</w:t>
            </w:r>
          </w:p>
          <w:p w:rsidR="0036682D" w:rsidRPr="00950460" w:rsidRDefault="0036682D" w:rsidP="00950460">
            <w:pPr>
              <w:spacing w:line="400" w:lineRule="exact"/>
              <w:rPr>
                <w:rFonts w:asciiTheme="minorEastAsia" w:hAnsiTheme="minorEastAsia" w:cs="宋体"/>
                <w:kern w:val="0"/>
                <w:szCs w:val="21"/>
                <w:lang w:val="zh-TW" w:eastAsia="zh-TW" w:bidi="zh-CN"/>
              </w:rPr>
            </w:pPr>
            <w:r w:rsidRPr="00950460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操作系统：Android</w:t>
            </w:r>
          </w:p>
          <w:p w:rsidR="0036682D" w:rsidRPr="00950460" w:rsidRDefault="0036682D" w:rsidP="00950460">
            <w:pPr>
              <w:spacing w:line="400" w:lineRule="exact"/>
              <w:rPr>
                <w:rFonts w:asciiTheme="minorEastAsia" w:hAnsiTheme="minorEastAsia" w:cs="宋体"/>
                <w:kern w:val="0"/>
                <w:szCs w:val="21"/>
                <w:lang w:val="zh-TW" w:eastAsia="zh-TW" w:bidi="zh-CN"/>
              </w:rPr>
            </w:pPr>
            <w:r w:rsidRPr="00950460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分辨率：</w:t>
            </w:r>
            <w:r w:rsidRPr="00950460">
              <w:rPr>
                <w:rFonts w:asciiTheme="minorEastAsia" w:hAnsiTheme="minorEastAsia" w:cs="宋体"/>
                <w:kern w:val="0"/>
                <w:szCs w:val="21"/>
                <w:lang w:val="zh-TW" w:eastAsia="zh-TW" w:bidi="zh-CN"/>
              </w:rPr>
              <w:t>1280</w:t>
            </w:r>
            <w:r w:rsidRPr="00950460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*</w:t>
            </w:r>
            <w:r w:rsidRPr="00950460">
              <w:rPr>
                <w:rFonts w:asciiTheme="minorEastAsia" w:hAnsiTheme="minorEastAsia" w:cs="宋体"/>
                <w:kern w:val="0"/>
                <w:szCs w:val="21"/>
                <w:lang w:val="zh-TW" w:eastAsia="zh-TW" w:bidi="zh-CN"/>
              </w:rPr>
              <w:t>800</w:t>
            </w:r>
          </w:p>
          <w:p w:rsidR="0036682D" w:rsidRPr="00950460" w:rsidRDefault="0036682D" w:rsidP="00950460">
            <w:pPr>
              <w:spacing w:line="400" w:lineRule="exact"/>
              <w:rPr>
                <w:rFonts w:asciiTheme="minorEastAsia" w:hAnsiTheme="minorEastAsia" w:cs="宋体"/>
                <w:kern w:val="0"/>
                <w:szCs w:val="21"/>
                <w:lang w:val="zh-TW" w:eastAsia="zh-TW" w:bidi="zh-CN"/>
              </w:rPr>
            </w:pPr>
            <w:r w:rsidRPr="00950460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通信：wifi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bottom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二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软件内容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bottom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2.1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pStyle w:val="2"/>
              <w:spacing w:line="40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中控平板电脑：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bottom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★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2.1.1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spacing w:line="400" w:lineRule="exact"/>
              <w:rPr>
                <w:rFonts w:asciiTheme="minorEastAsia" w:hAnsiTheme="minorEastAsia"/>
                <w:szCs w:val="21"/>
                <w:lang w:val="zh-TW"/>
              </w:rPr>
            </w:pPr>
            <w:r w:rsidRPr="00894484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用户管理系统</w:t>
            </w:r>
            <w:r w:rsidRPr="00894484">
              <w:rPr>
                <w:rFonts w:asciiTheme="minorEastAsia" w:hAnsiTheme="minorEastAsia" w:cs="宋体" w:hint="eastAsia"/>
                <w:kern w:val="0"/>
                <w:szCs w:val="21"/>
                <w:lang w:val="zh-TW" w:bidi="zh-CN"/>
              </w:rPr>
              <w:t>：</w:t>
            </w:r>
            <w:r w:rsidRPr="00894484">
              <w:rPr>
                <w:rFonts w:asciiTheme="minorEastAsia" w:hAnsiTheme="minorEastAsia" w:cs="宋体" w:hint="eastAsia"/>
                <w:kern w:val="0"/>
                <w:szCs w:val="21"/>
                <w:lang w:val="zh-TW" w:eastAsia="zh-TW" w:bidi="zh-CN"/>
              </w:rPr>
              <w:t>可增加、删除用户，根据姓名、病历号查询特定用户，修改用户资料。治疗师可安排指定用户的训练内容及时长。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bottom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2.1.2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pStyle w:val="30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训练数据展示系统</w:t>
            </w: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查看用户训练结果、各项分指标，查看和打印评估报告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bottom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lastRenderedPageBreak/>
              <w:t>★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2.1.3</w:t>
            </w:r>
          </w:p>
        </w:tc>
        <w:tc>
          <w:tcPr>
            <w:tcW w:w="7163" w:type="dxa"/>
            <w:vAlign w:val="center"/>
          </w:tcPr>
          <w:p w:rsidR="0036682D" w:rsidRPr="00894484" w:rsidRDefault="0036682D" w:rsidP="00B22791">
            <w:pPr>
              <w:pStyle w:val="30"/>
              <w:rPr>
                <w:rFonts w:asciiTheme="minorEastAsia" w:eastAsia="PMingLiU" w:hAnsiTheme="minorEastAsia" w:cs="宋体"/>
                <w:color w:val="auto"/>
                <w:sz w:val="21"/>
                <w:szCs w:val="21"/>
                <w:lang w:val="zh-TW" w:eastAsia="zh-TW"/>
              </w:rPr>
            </w:pPr>
            <w:r w:rsidRPr="0089448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VR内容同步显示系统</w:t>
            </w:r>
            <w:r w:rsidRPr="0089448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/>
              </w:rPr>
              <w:t>：</w:t>
            </w:r>
            <w:r w:rsidRPr="0089448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当用户使用VR设备进行训练时，中控平板电脑可实时同步观看VR中的内容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center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2.2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pStyle w:val="30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VR设备：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center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★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2.2.1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pStyle w:val="30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  <w:lang w:val="zh-TW" w:eastAsia="zh-TW"/>
              </w:rPr>
            </w:pPr>
            <w:r w:rsidRPr="0089448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运动功能评估系统</w:t>
            </w:r>
            <w:r w:rsidRPr="0089448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/>
              </w:rPr>
              <w:t>：</w:t>
            </w:r>
            <w:r w:rsidRPr="0089448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使用Brunnstrom标准对用户的肢体运动功能进行评级</w:t>
            </w:r>
          </w:p>
        </w:tc>
      </w:tr>
      <w:tr w:rsidR="0036682D" w:rsidTr="0036682D">
        <w:trPr>
          <w:trHeight w:val="400"/>
          <w:jc w:val="center"/>
        </w:trPr>
        <w:tc>
          <w:tcPr>
            <w:tcW w:w="1192" w:type="dxa"/>
            <w:vAlign w:val="center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★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2.2.2</w:t>
            </w:r>
          </w:p>
        </w:tc>
        <w:tc>
          <w:tcPr>
            <w:tcW w:w="7163" w:type="dxa"/>
            <w:vAlign w:val="center"/>
          </w:tcPr>
          <w:p w:rsidR="0036682D" w:rsidRPr="004C6FBB" w:rsidRDefault="0036682D" w:rsidP="00B22791">
            <w:pPr>
              <w:pStyle w:val="30"/>
              <w:rPr>
                <w:rFonts w:asciiTheme="minorEastAsia" w:eastAsiaTheme="minorEastAsia" w:hAnsiTheme="minorEastAsia" w:cs="宋体"/>
                <w:color w:val="FF0000"/>
                <w:sz w:val="21"/>
                <w:szCs w:val="21"/>
                <w:lang w:val="zh-TW" w:eastAsia="zh-TW"/>
              </w:rPr>
            </w:pPr>
            <w:r w:rsidRPr="0089448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运动功能训练系统</w:t>
            </w:r>
            <w:r w:rsidRPr="0089448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/>
              </w:rPr>
              <w:t>：</w:t>
            </w:r>
            <w:r w:rsidRPr="0089448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按照治疗师安排的训练内容进行运动功能的训练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center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2.2.3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pStyle w:val="30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镜像训练系统</w:t>
            </w: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按照镜像疗法的原理对用户进行运动功能训练。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center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三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pStyle w:val="2"/>
              <w:rPr>
                <w:rFonts w:asciiTheme="minorEastAsia" w:eastAsiaTheme="minorEastAsia" w:hAnsiTheme="minorEastAsia" w:cs="宋体"/>
                <w:b/>
                <w:color w:val="auto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auto"/>
                <w:sz w:val="21"/>
                <w:szCs w:val="21"/>
                <w:lang w:val="zh-TW" w:eastAsia="zh-TW"/>
              </w:rPr>
              <w:t>产品</w:t>
            </w:r>
            <w:r>
              <w:rPr>
                <w:rFonts w:asciiTheme="minorEastAsia" w:eastAsiaTheme="minorEastAsia" w:hAnsiTheme="minorEastAsia" w:cs="宋体" w:hint="eastAsia"/>
                <w:b/>
                <w:color w:val="auto"/>
                <w:sz w:val="21"/>
                <w:szCs w:val="21"/>
                <w:lang w:val="en-US"/>
              </w:rPr>
              <w:t>特点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center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3.1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pStyle w:val="30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方法创新：采用全沉浸式VR训练，显著提高患者康复的参与度、沉浸感和趣味性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center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3.2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pStyle w:val="30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效果显著：使用Top-down的主动运动康复方案，结合镜像神经元疗法，加快康复速度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center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3.3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pStyle w:val="30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使用安全：VR设备使用防蓝光镜片，保护视力。设备均使用内置电池，使用时仅有微弱电流、绝对安全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center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3.4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pStyle w:val="30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管理智能：患者数据实时显示，训练记录、历史数据、评估结果一览无遗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center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3.5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pStyle w:val="30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 w:eastAsia="zh-TW"/>
              </w:rPr>
              <w:t>移动方便：设备轻便易携带，可在患者床边进行康复</w:t>
            </w:r>
          </w:p>
        </w:tc>
      </w:tr>
      <w:tr w:rsidR="0036682D" w:rsidTr="0036682D">
        <w:trPr>
          <w:trHeight w:val="454"/>
          <w:jc w:val="center"/>
        </w:trPr>
        <w:tc>
          <w:tcPr>
            <w:tcW w:w="1192" w:type="dxa"/>
            <w:vAlign w:val="center"/>
          </w:tcPr>
          <w:p w:rsidR="0036682D" w:rsidRDefault="0036682D" w:rsidP="00B22791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3.6</w:t>
            </w:r>
          </w:p>
        </w:tc>
        <w:tc>
          <w:tcPr>
            <w:tcW w:w="7163" w:type="dxa"/>
            <w:vAlign w:val="center"/>
          </w:tcPr>
          <w:p w:rsidR="0036682D" w:rsidRDefault="0036682D" w:rsidP="00B22791">
            <w:pPr>
              <w:pStyle w:val="30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lang w:val="zh-TW"/>
              </w:rPr>
              <w:t>质保期2年</w:t>
            </w:r>
          </w:p>
        </w:tc>
      </w:tr>
    </w:tbl>
    <w:p w:rsidR="00E048BC" w:rsidRDefault="00E048BC"/>
    <w:p w:rsidR="00E048BC" w:rsidRDefault="00E048BC"/>
    <w:p w:rsidR="00E048BC" w:rsidRDefault="00E048BC"/>
    <w:p w:rsidR="00C52EB5" w:rsidRPr="00E862FD" w:rsidRDefault="0036682D">
      <w:pPr>
        <w:rPr>
          <w:sz w:val="28"/>
          <w:szCs w:val="28"/>
        </w:rPr>
      </w:pPr>
      <w:r w:rsidRPr="00E862FD">
        <w:rPr>
          <w:rFonts w:hint="eastAsia"/>
          <w:sz w:val="28"/>
          <w:szCs w:val="28"/>
        </w:rPr>
        <w:t>一、为保证售后服务，限浙江省内供应商，</w:t>
      </w:r>
      <w:r w:rsidRPr="00E862FD">
        <w:rPr>
          <w:sz w:val="28"/>
          <w:szCs w:val="28"/>
        </w:rPr>
        <w:t>2小时内响应，24小时内到达现场。二、安装地点：由销售方免费将货送至医院安装现场，免费提供操作和维修培训（包含时间、地点、人次、内容）。三、到货期：中标即日起1周内；如有例外，可在合同中另行约定。四、验收标准：应与产品原始样本技术数据及标书技术文件一致，符合国家有关技术规范和技术标准。五、</w:t>
      </w:r>
      <w:r w:rsidR="00A95841" w:rsidRPr="00E862FD">
        <w:rPr>
          <w:rFonts w:hint="eastAsia"/>
          <w:sz w:val="28"/>
          <w:szCs w:val="28"/>
        </w:rPr>
        <w:t>相应软件</w:t>
      </w:r>
      <w:r w:rsidR="00D50F83">
        <w:rPr>
          <w:rFonts w:hint="eastAsia"/>
          <w:sz w:val="28"/>
          <w:szCs w:val="28"/>
        </w:rPr>
        <w:t>永久</w:t>
      </w:r>
      <w:r w:rsidR="00A95841" w:rsidRPr="00E862FD">
        <w:rPr>
          <w:rFonts w:hint="eastAsia"/>
          <w:sz w:val="28"/>
          <w:szCs w:val="28"/>
        </w:rPr>
        <w:t>免费升级。 六、</w:t>
      </w:r>
      <w:r w:rsidRPr="00E862FD">
        <w:rPr>
          <w:sz w:val="28"/>
          <w:szCs w:val="28"/>
        </w:rPr>
        <w:t>付款方式：设备安装验收合格交付使用后付货款的90%，使用</w:t>
      </w:r>
      <w:bookmarkStart w:id="0" w:name="_GoBack"/>
      <w:bookmarkEnd w:id="0"/>
      <w:r w:rsidRPr="00E862FD">
        <w:rPr>
          <w:sz w:val="28"/>
          <w:szCs w:val="28"/>
        </w:rPr>
        <w:t>满一年无质量问题付5%，剩余5%自动转为质保金，质保期满无质量问题无息退还（质保期≥3年的，均在交货验收合格满36个月之日起5个</w:t>
      </w:r>
      <w:r w:rsidRPr="00E862FD">
        <w:rPr>
          <w:rFonts w:hint="eastAsia"/>
          <w:sz w:val="28"/>
          <w:szCs w:val="28"/>
        </w:rPr>
        <w:t>工作日内无息退还）。</w:t>
      </w:r>
    </w:p>
    <w:sectPr w:rsidR="00C52EB5" w:rsidRPr="00E862FD" w:rsidSect="005D5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022" w:rsidRDefault="008E3022" w:rsidP="00A03ABB">
      <w:r>
        <w:separator/>
      </w:r>
    </w:p>
  </w:endnote>
  <w:endnote w:type="continuationSeparator" w:id="0">
    <w:p w:rsidR="008E3022" w:rsidRDefault="008E3022" w:rsidP="00A0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022" w:rsidRDefault="008E3022" w:rsidP="00A03ABB">
      <w:r>
        <w:separator/>
      </w:r>
    </w:p>
  </w:footnote>
  <w:footnote w:type="continuationSeparator" w:id="0">
    <w:p w:rsidR="008E3022" w:rsidRDefault="008E3022" w:rsidP="00A03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460"/>
    <w:rsid w:val="00016E1D"/>
    <w:rsid w:val="0036682D"/>
    <w:rsid w:val="004C10E0"/>
    <w:rsid w:val="004F69C7"/>
    <w:rsid w:val="005D58A3"/>
    <w:rsid w:val="00657E38"/>
    <w:rsid w:val="00675CE9"/>
    <w:rsid w:val="00723BCE"/>
    <w:rsid w:val="00894484"/>
    <w:rsid w:val="008B33C7"/>
    <w:rsid w:val="008E3022"/>
    <w:rsid w:val="00950460"/>
    <w:rsid w:val="009F6034"/>
    <w:rsid w:val="00A03ABB"/>
    <w:rsid w:val="00A87F55"/>
    <w:rsid w:val="00A95841"/>
    <w:rsid w:val="00C52EB5"/>
    <w:rsid w:val="00C9018C"/>
    <w:rsid w:val="00D50F83"/>
    <w:rsid w:val="00DC0F82"/>
    <w:rsid w:val="00DC6295"/>
    <w:rsid w:val="00E048BC"/>
    <w:rsid w:val="00E43067"/>
    <w:rsid w:val="00E862FD"/>
    <w:rsid w:val="00E928DD"/>
    <w:rsid w:val="00FA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24788"/>
  <w15:docId w15:val="{C4D623DB-D66C-4CA9-AAC8-4B6B035E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950460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950460"/>
    <w:pPr>
      <w:keepNext/>
      <w:keepLines/>
      <w:autoSpaceDE w:val="0"/>
      <w:autoSpaceDN w:val="0"/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zh-CN" w:bidi="zh-CN"/>
    </w:rPr>
  </w:style>
  <w:style w:type="paragraph" w:styleId="30">
    <w:name w:val="heading 3"/>
    <w:basedOn w:val="a"/>
    <w:next w:val="a"/>
    <w:link w:val="31"/>
    <w:uiPriority w:val="9"/>
    <w:unhideWhenUsed/>
    <w:qFormat/>
    <w:rsid w:val="00950460"/>
    <w:pPr>
      <w:keepNext/>
      <w:keepLines/>
      <w:autoSpaceDE w:val="0"/>
      <w:autoSpaceDN w:val="0"/>
      <w:spacing w:before="40"/>
      <w:jc w:val="left"/>
      <w:outlineLvl w:val="2"/>
    </w:pPr>
    <w:rPr>
      <w:rFonts w:asciiTheme="majorHAnsi" w:eastAsiaTheme="majorEastAsia" w:hAnsiTheme="majorHAnsi" w:cstheme="majorBidi"/>
      <w:color w:val="1F3864" w:themeColor="accent1" w:themeShade="80"/>
      <w:kern w:val="0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95046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zh-CN" w:bidi="zh-CN"/>
    </w:rPr>
  </w:style>
  <w:style w:type="character" w:customStyle="1" w:styleId="31">
    <w:name w:val="标题 3 字符"/>
    <w:basedOn w:val="a0"/>
    <w:link w:val="30"/>
    <w:uiPriority w:val="9"/>
    <w:rsid w:val="00950460"/>
    <w:rPr>
      <w:rFonts w:asciiTheme="majorHAnsi" w:eastAsiaTheme="majorEastAsia" w:hAnsiTheme="majorHAnsi" w:cstheme="majorBidi"/>
      <w:color w:val="1F3864" w:themeColor="accent1" w:themeShade="80"/>
      <w:kern w:val="0"/>
      <w:sz w:val="22"/>
      <w:lang w:val="zh-CN" w:bidi="zh-CN"/>
    </w:rPr>
  </w:style>
  <w:style w:type="paragraph" w:customStyle="1" w:styleId="3">
    <w:name w:val="样式3"/>
    <w:basedOn w:val="a3"/>
    <w:uiPriority w:val="99"/>
    <w:qFormat/>
    <w:rsid w:val="00950460"/>
    <w:pPr>
      <w:widowControl/>
      <w:spacing w:before="100" w:beforeAutospacing="1" w:after="100" w:afterAutospacing="1" w:line="240" w:lineRule="atLeast"/>
      <w:jc w:val="left"/>
      <w:outlineLvl w:val="0"/>
    </w:pPr>
    <w:rPr>
      <w:rFonts w:ascii="宋体" w:hAnsi="宋体" w:cs="宋体"/>
      <w:color w:val="000000"/>
      <w:kern w:val="0"/>
      <w:sz w:val="28"/>
      <w:szCs w:val="28"/>
    </w:rPr>
  </w:style>
  <w:style w:type="paragraph" w:styleId="a3">
    <w:name w:val="Plain Text"/>
    <w:basedOn w:val="a"/>
    <w:link w:val="a4"/>
    <w:uiPriority w:val="99"/>
    <w:semiHidden/>
    <w:unhideWhenUsed/>
    <w:rsid w:val="00950460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semiHidden/>
    <w:rsid w:val="00950460"/>
    <w:rPr>
      <w:rFonts w:asciiTheme="minorEastAsia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A0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3A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3A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琼 张</dc:creator>
  <cp:lastModifiedBy> </cp:lastModifiedBy>
  <cp:revision>11</cp:revision>
  <dcterms:created xsi:type="dcterms:W3CDTF">2020-07-22T06:43:00Z</dcterms:created>
  <dcterms:modified xsi:type="dcterms:W3CDTF">2020-08-05T02:48:00Z</dcterms:modified>
</cp:coreProperties>
</file>