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592"/>
      </w:tblGrid>
      <w:tr w:rsidR="00D014F6">
        <w:trPr>
          <w:trHeight w:val="5284"/>
          <w:jc w:val="center"/>
        </w:trPr>
        <w:tc>
          <w:tcPr>
            <w:tcW w:w="456" w:type="dxa"/>
            <w:vAlign w:val="center"/>
          </w:tcPr>
          <w:p w:rsidR="00D014F6" w:rsidRDefault="00010F59">
            <w:pPr>
              <w:spacing w:line="460" w:lineRule="exact"/>
              <w:jc w:val="center"/>
              <w:outlineLvl w:val="0"/>
              <w:rPr>
                <w:rFonts w:ascii="微软雅黑" w:eastAsia="微软雅黑" w:hAnsi="微软雅黑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</w:rPr>
              <w:t>技术参数</w:t>
            </w:r>
          </w:p>
        </w:tc>
        <w:tc>
          <w:tcPr>
            <w:tcW w:w="9592" w:type="dxa"/>
            <w:vAlign w:val="center"/>
          </w:tcPr>
          <w:p w:rsidR="00D014F6" w:rsidRDefault="00010F59">
            <w:pPr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</w:rPr>
              <w:t>一、四人实木阅览桌</w:t>
            </w:r>
          </w:p>
          <w:p w:rsidR="00D014F6" w:rsidRDefault="00010F59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数量：</w:t>
            </w:r>
            <w:r>
              <w:rPr>
                <w:rFonts w:ascii="宋体" w:hAnsi="宋体" w:cs="宋体" w:hint="eastAsia"/>
                <w:b/>
              </w:rPr>
              <w:t xml:space="preserve"> 3 </w:t>
            </w:r>
            <w:r>
              <w:rPr>
                <w:rFonts w:ascii="宋体" w:hAnsi="宋体" w:cs="宋体" w:hint="eastAsia"/>
                <w:b/>
              </w:rPr>
              <w:t>张</w:t>
            </w:r>
          </w:p>
          <w:p w:rsidR="00D014F6" w:rsidRDefault="00010F59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、规格：</w:t>
            </w:r>
            <w:r>
              <w:rPr>
                <w:rFonts w:hint="eastAsia"/>
                <w:bCs/>
              </w:rPr>
              <w:t>1500mm*1000mm*760mm</w:t>
            </w:r>
          </w:p>
          <w:p w:rsidR="00D014F6" w:rsidRDefault="00010F59">
            <w:pPr>
              <w:rPr>
                <w:bCs/>
                <w:szCs w:val="22"/>
              </w:rPr>
            </w:pPr>
            <w:r>
              <w:t>2</w:t>
            </w:r>
            <w:r>
              <w:rPr>
                <w:rFonts w:hint="eastAsia"/>
              </w:rPr>
              <w:t>、材质：实木板制作，经干燥、防虫、防腐处理，木材含水率≤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％，不翘曲、变形、无节疤，无虫眼。桌面采用</w:t>
            </w:r>
            <w:r>
              <w:rPr>
                <w:rFonts w:hint="eastAsia"/>
              </w:rPr>
              <w:t xml:space="preserve"> 20mm </w:t>
            </w:r>
            <w:r>
              <w:rPr>
                <w:rFonts w:hint="eastAsia"/>
              </w:rPr>
              <w:t>实木齿接板四周加厚到</w:t>
            </w:r>
            <w:r>
              <w:rPr>
                <w:rFonts w:hint="eastAsia"/>
              </w:rPr>
              <w:t xml:space="preserve"> 40mm </w:t>
            </w:r>
            <w:r>
              <w:rPr>
                <w:rFonts w:hint="eastAsia"/>
              </w:rPr>
              <w:t>厚，桌脚规格为</w:t>
            </w:r>
            <w:r>
              <w:rPr>
                <w:rFonts w:hint="eastAsia"/>
              </w:rPr>
              <w:t xml:space="preserve"> 70*70mm</w:t>
            </w:r>
            <w:r>
              <w:rPr>
                <w:rFonts w:hint="eastAsia"/>
              </w:rPr>
              <w:t>；</w:t>
            </w:r>
          </w:p>
          <w:p w:rsidR="00D014F6" w:rsidRDefault="00010F59">
            <w:pPr>
              <w:rPr>
                <w:bCs/>
                <w:szCs w:val="22"/>
              </w:rPr>
            </w:pPr>
            <w:r>
              <w:t>3</w:t>
            </w:r>
            <w:r>
              <w:rPr>
                <w:rFonts w:hint="eastAsia"/>
              </w:rPr>
              <w:t>、工艺要求：结构连接严密、牢固，板面、边角及转角打磨、修边处理，倒棱、圆线均匀一致，整体牢固可靠，光滑无痕；</w:t>
            </w:r>
          </w:p>
          <w:p w:rsidR="00D014F6" w:rsidRDefault="00010F59">
            <w:r>
              <w:t>4</w:t>
            </w:r>
            <w:r>
              <w:rPr>
                <w:rFonts w:hint="eastAsia"/>
              </w:rPr>
              <w:t>、油漆：高质量环保聚酯漆，游离甲醛含量≤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，采用五底三面的六道以上油漆涂装工艺，油漆硬度≥</w:t>
            </w:r>
            <w:r>
              <w:rPr>
                <w:rFonts w:hint="eastAsia"/>
              </w:rPr>
              <w:t>2H</w:t>
            </w:r>
            <w:r>
              <w:rPr>
                <w:rFonts w:hint="eastAsia"/>
              </w:rPr>
              <w:t>，耐热性要求放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度开水无烫痕；表面细小颗粒每平方米不超过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个点，木纹纹理清晰，无发白，留挂及明显划伤，色泽均匀。</w:t>
            </w:r>
          </w:p>
          <w:p w:rsidR="00D014F6" w:rsidRDefault="00010F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二、六人实木阅览桌</w:t>
            </w:r>
          </w:p>
          <w:p w:rsidR="00D014F6" w:rsidRDefault="00010F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  <w:r>
              <w:rPr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35  </w:t>
            </w:r>
            <w:r>
              <w:rPr>
                <w:rFonts w:hint="eastAsia"/>
                <w:b/>
                <w:bCs/>
              </w:rPr>
              <w:t>张</w:t>
            </w:r>
          </w:p>
          <w:p w:rsidR="00D014F6" w:rsidRDefault="00010F59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、规格：</w:t>
            </w:r>
            <w:r>
              <w:rPr>
                <w:rFonts w:hint="eastAsia"/>
                <w:bCs/>
              </w:rPr>
              <w:t>2000mm*1000mm*760mm</w:t>
            </w:r>
          </w:p>
          <w:p w:rsidR="00D014F6" w:rsidRDefault="00010F59">
            <w:r>
              <w:t>2</w:t>
            </w:r>
            <w:r>
              <w:rPr>
                <w:rFonts w:hint="eastAsia"/>
              </w:rPr>
              <w:t>、材质：实木板制作，经干燥、防虫、防腐处理，木材含水率≤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％，不翘曲、变形、无节疤，无虫眼。桌面采用</w:t>
            </w:r>
            <w:r>
              <w:rPr>
                <w:rFonts w:hint="eastAsia"/>
              </w:rPr>
              <w:t xml:space="preserve"> 20mm</w:t>
            </w:r>
            <w:r>
              <w:rPr>
                <w:rFonts w:hint="eastAsia"/>
              </w:rPr>
              <w:t>实木齿接板四周加厚到</w:t>
            </w:r>
            <w:r>
              <w:rPr>
                <w:rFonts w:hint="eastAsia"/>
              </w:rPr>
              <w:t xml:space="preserve"> 40mm</w:t>
            </w:r>
            <w:r>
              <w:rPr>
                <w:rFonts w:hint="eastAsia"/>
              </w:rPr>
              <w:t>厚，桌脚规格为</w:t>
            </w:r>
            <w:r>
              <w:rPr>
                <w:rFonts w:hint="eastAsia"/>
              </w:rPr>
              <w:t xml:space="preserve"> 70*70mm</w:t>
            </w:r>
            <w:r>
              <w:rPr>
                <w:rFonts w:hint="eastAsia"/>
              </w:rPr>
              <w:t>；</w:t>
            </w:r>
          </w:p>
          <w:p w:rsidR="00D014F6" w:rsidRDefault="00010F59">
            <w:r>
              <w:t>3</w:t>
            </w:r>
            <w:r>
              <w:rPr>
                <w:rFonts w:hint="eastAsia"/>
              </w:rPr>
              <w:t>、工艺要求：结构连接严密、牢固，板面、边角及转角打磨、修边处理，倒棱、圆线均匀一</w:t>
            </w:r>
            <w:r>
              <w:rPr>
                <w:rFonts w:hint="eastAsia"/>
              </w:rPr>
              <w:t>致，整体牢固可靠，光滑无痕；</w:t>
            </w:r>
          </w:p>
          <w:p w:rsidR="00D014F6" w:rsidRDefault="00010F59">
            <w:r>
              <w:t>4</w:t>
            </w:r>
            <w:r>
              <w:rPr>
                <w:rFonts w:hint="eastAsia"/>
              </w:rPr>
              <w:t>、油漆：高质量环保聚酯漆，游离甲醛含量≤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，采用五底三面的六道以上油漆涂装工艺，油漆硬度≥</w:t>
            </w:r>
            <w:r>
              <w:rPr>
                <w:rFonts w:hint="eastAsia"/>
              </w:rPr>
              <w:t>2H</w:t>
            </w:r>
            <w:r>
              <w:rPr>
                <w:rFonts w:hint="eastAsia"/>
              </w:rPr>
              <w:t>，耐热性要求放</w:t>
            </w:r>
            <w:r>
              <w:rPr>
                <w:rFonts w:hint="eastAsia"/>
              </w:rPr>
              <w:t xml:space="preserve"> 100</w:t>
            </w:r>
            <w:r>
              <w:rPr>
                <w:rFonts w:hint="eastAsia"/>
              </w:rPr>
              <w:t>度开水无烫痕；表面细小颗粒每平方米不超过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个点，木纹纹理清晰，无发白，留挂及明显划伤，色泽均匀。</w:t>
            </w:r>
          </w:p>
          <w:p w:rsidR="00D014F6" w:rsidRDefault="00D014F6"/>
          <w:p w:rsidR="00D014F6" w:rsidRDefault="00010F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实木阅览椅</w:t>
            </w:r>
          </w:p>
          <w:p w:rsidR="00D014F6" w:rsidRDefault="00010F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数量：</w:t>
            </w:r>
            <w:r>
              <w:rPr>
                <w:rFonts w:hint="eastAsia"/>
                <w:b/>
                <w:bCs/>
              </w:rPr>
              <w:t xml:space="preserve"> 222  </w:t>
            </w:r>
            <w:r>
              <w:rPr>
                <w:rFonts w:hint="eastAsia"/>
                <w:b/>
                <w:bCs/>
              </w:rPr>
              <w:t>把</w:t>
            </w:r>
          </w:p>
          <w:p w:rsidR="00D014F6" w:rsidRDefault="00010F59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、规格：</w:t>
            </w:r>
            <w:r>
              <w:rPr>
                <w:rFonts w:hint="eastAsia"/>
                <w:bCs/>
              </w:rPr>
              <w:t>430mm*430mm*430mm*830mm</w:t>
            </w:r>
          </w:p>
          <w:p w:rsidR="00D014F6" w:rsidRDefault="00010F59">
            <w:r>
              <w:t>2</w:t>
            </w:r>
            <w:r>
              <w:rPr>
                <w:rFonts w:hint="eastAsia"/>
              </w:rPr>
              <w:t>、材质：全实木指接板制作，经干燥、防虫、防腐处理，木材含水率≤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％，不翘曲、变形、无节疤，无虫眼。</w:t>
            </w:r>
          </w:p>
          <w:p w:rsidR="00D014F6" w:rsidRDefault="00010F59">
            <w:r>
              <w:t>3</w:t>
            </w:r>
            <w:r>
              <w:rPr>
                <w:rFonts w:hint="eastAsia"/>
              </w:rPr>
              <w:t>、工艺要求：卯榫结构，榫接严密、牢固，板面、边角及转角打磨、修边处理，倒棱、圆线均匀一致，整体牢固可靠，光滑无痕；</w:t>
            </w:r>
          </w:p>
          <w:p w:rsidR="00D014F6" w:rsidRDefault="00010F5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、油漆：高质量环保聚酯漆，游离甲醛含量≤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，采用五底三面的六道以上油漆涂装工艺，油漆硬度≥</w:t>
            </w:r>
            <w:r>
              <w:rPr>
                <w:rFonts w:hint="eastAsia"/>
              </w:rPr>
              <w:t>2H</w:t>
            </w:r>
            <w:r>
              <w:rPr>
                <w:rFonts w:hint="eastAsia"/>
              </w:rPr>
              <w:t>，耐热性要求放</w:t>
            </w:r>
            <w:r>
              <w:rPr>
                <w:rFonts w:hint="eastAsia"/>
              </w:rPr>
              <w:t xml:space="preserve"> 100</w:t>
            </w:r>
            <w:r>
              <w:rPr>
                <w:rFonts w:hint="eastAsia"/>
              </w:rPr>
              <w:t>度开水无烫痕；表面细小颗粒每平方米不超过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个点，木纹纹理清晰，无发白，留挂及明显划伤，色泽均匀。</w:t>
            </w:r>
          </w:p>
          <w:p w:rsidR="00D014F6" w:rsidRDefault="00D014F6"/>
          <w:p w:rsidR="00D014F6" w:rsidRPr="00352867" w:rsidRDefault="00352867" w:rsidP="003528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</w:t>
            </w:r>
            <w:r w:rsidR="00010F59" w:rsidRPr="00352867">
              <w:rPr>
                <w:rFonts w:hint="eastAsia"/>
                <w:b/>
                <w:bCs/>
              </w:rPr>
              <w:t>以上货物需与用户提供的图片样式一致。</w:t>
            </w:r>
          </w:p>
          <w:p w:rsidR="00D014F6" w:rsidRPr="00352867" w:rsidRDefault="00352867" w:rsidP="003528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</w:t>
            </w:r>
            <w:r w:rsidR="00B43C67">
              <w:rPr>
                <w:rFonts w:hint="eastAsia"/>
                <w:b/>
                <w:bCs/>
              </w:rPr>
              <w:t>质保期</w:t>
            </w:r>
            <w:bookmarkStart w:id="0" w:name="_GoBack"/>
            <w:bookmarkEnd w:id="0"/>
            <w:r w:rsidR="00010F59" w:rsidRPr="00352867">
              <w:rPr>
                <w:rFonts w:hint="eastAsia"/>
                <w:b/>
                <w:bCs/>
              </w:rPr>
              <w:t>3</w:t>
            </w:r>
            <w:r w:rsidR="00010F59" w:rsidRPr="00352867">
              <w:rPr>
                <w:rFonts w:hint="eastAsia"/>
                <w:b/>
                <w:bCs/>
              </w:rPr>
              <w:t>年</w:t>
            </w:r>
            <w:r w:rsidR="00010F59" w:rsidRPr="00352867">
              <w:rPr>
                <w:rFonts w:hint="eastAsia"/>
                <w:b/>
                <w:bCs/>
              </w:rPr>
              <w:t>。</w:t>
            </w:r>
          </w:p>
          <w:p w:rsidR="00D014F6" w:rsidRDefault="00D014F6"/>
          <w:p w:rsidR="00D014F6" w:rsidRDefault="00D014F6">
            <w:pPr>
              <w:rPr>
                <w:rFonts w:ascii="宋体" w:hAnsi="宋体" w:cs="宋体"/>
                <w:kern w:val="0"/>
              </w:rPr>
            </w:pPr>
          </w:p>
        </w:tc>
      </w:tr>
    </w:tbl>
    <w:p w:rsidR="00D014F6" w:rsidRDefault="00010F59">
      <w:pPr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114300" distR="114300">
            <wp:extent cx="5278120" cy="3958590"/>
            <wp:effectExtent l="0" t="0" r="10160" b="3810"/>
            <wp:docPr id="1" name="图片 1" descr="824001753277434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40017532774347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F6" w:rsidRDefault="00010F59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人阅览桌</w:t>
      </w:r>
    </w:p>
    <w:p w:rsidR="00D014F6" w:rsidRDefault="00010F59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114300" distR="114300">
            <wp:extent cx="5278120" cy="3958590"/>
            <wp:effectExtent l="0" t="0" r="10160" b="3810"/>
            <wp:docPr id="2" name="图片 2" descr="55157944446773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15794444677338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F6" w:rsidRDefault="00010F59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人阅览桌</w:t>
      </w:r>
    </w:p>
    <w:p w:rsidR="00D014F6" w:rsidRDefault="00D014F6">
      <w:pPr>
        <w:rPr>
          <w:szCs w:val="21"/>
        </w:rPr>
      </w:pPr>
    </w:p>
    <w:p w:rsidR="00D014F6" w:rsidRDefault="00010F59">
      <w:pPr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114300" distR="114300">
            <wp:extent cx="5274945" cy="7033260"/>
            <wp:effectExtent l="0" t="0" r="13335" b="7620"/>
            <wp:docPr id="3" name="图片 3" descr="209187270792624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91872707926241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F6" w:rsidRDefault="00010F59">
      <w:pPr>
        <w:rPr>
          <w:szCs w:val="21"/>
        </w:rPr>
      </w:pPr>
      <w:r>
        <w:rPr>
          <w:rFonts w:hint="eastAsia"/>
          <w:szCs w:val="21"/>
        </w:rPr>
        <w:t>阅览椅</w:t>
      </w:r>
    </w:p>
    <w:sectPr w:rsidR="00D014F6">
      <w:headerReference w:type="default" r:id="rId12"/>
      <w:pgSz w:w="11906" w:h="16838"/>
      <w:pgMar w:top="873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59" w:rsidRDefault="00010F59">
      <w:r>
        <w:separator/>
      </w:r>
    </w:p>
  </w:endnote>
  <w:endnote w:type="continuationSeparator" w:id="0">
    <w:p w:rsidR="00010F59" w:rsidRDefault="0001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59" w:rsidRDefault="00010F59">
      <w:r>
        <w:separator/>
      </w:r>
    </w:p>
  </w:footnote>
  <w:footnote w:type="continuationSeparator" w:id="0">
    <w:p w:rsidR="00010F59" w:rsidRDefault="0001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F6" w:rsidRDefault="00010F59">
    <w:pPr>
      <w:pStyle w:val="a5"/>
      <w:pBdr>
        <w:bottom w:val="none" w:sz="0" w:space="0" w:color="auto"/>
      </w:pBdr>
    </w:pPr>
    <w:r>
      <w:rPr>
        <w:rFonts w:ascii="宋体" w:hAnsi="宋体" w:hint="eastAsia"/>
        <w:sz w:val="30"/>
        <w:szCs w:val="30"/>
      </w:rPr>
      <w:t>吉</w:t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t>林</w:t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t>化</w:t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t>工</w:t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t>学</w:t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t>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3478F8"/>
    <w:multiLevelType w:val="singleLevel"/>
    <w:tmpl w:val="E13478F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EF"/>
    <w:rsid w:val="00006E0D"/>
    <w:rsid w:val="00010F59"/>
    <w:rsid w:val="0001619D"/>
    <w:rsid w:val="000205E8"/>
    <w:rsid w:val="000375B5"/>
    <w:rsid w:val="000434CF"/>
    <w:rsid w:val="0008138B"/>
    <w:rsid w:val="000B22FD"/>
    <w:rsid w:val="000B3B86"/>
    <w:rsid w:val="000C7C1B"/>
    <w:rsid w:val="00143875"/>
    <w:rsid w:val="0015169D"/>
    <w:rsid w:val="00167BF6"/>
    <w:rsid w:val="001908EF"/>
    <w:rsid w:val="00191F5A"/>
    <w:rsid w:val="001A4CAA"/>
    <w:rsid w:val="001A7657"/>
    <w:rsid w:val="001B1173"/>
    <w:rsid w:val="001B15AC"/>
    <w:rsid w:val="001B771E"/>
    <w:rsid w:val="001C2D0A"/>
    <w:rsid w:val="001D076A"/>
    <w:rsid w:val="001E2D57"/>
    <w:rsid w:val="001E6458"/>
    <w:rsid w:val="0020659C"/>
    <w:rsid w:val="00210C2F"/>
    <w:rsid w:val="002162CF"/>
    <w:rsid w:val="00237B4D"/>
    <w:rsid w:val="002A7E14"/>
    <w:rsid w:val="002D2881"/>
    <w:rsid w:val="00306E47"/>
    <w:rsid w:val="00311AA1"/>
    <w:rsid w:val="0033310F"/>
    <w:rsid w:val="00333293"/>
    <w:rsid w:val="00340249"/>
    <w:rsid w:val="00352867"/>
    <w:rsid w:val="00356055"/>
    <w:rsid w:val="003A1BDE"/>
    <w:rsid w:val="003B12FE"/>
    <w:rsid w:val="003B227E"/>
    <w:rsid w:val="003B5376"/>
    <w:rsid w:val="003B6995"/>
    <w:rsid w:val="003C68A6"/>
    <w:rsid w:val="003D1B18"/>
    <w:rsid w:val="003F2B01"/>
    <w:rsid w:val="00411D70"/>
    <w:rsid w:val="0042204B"/>
    <w:rsid w:val="00446C0E"/>
    <w:rsid w:val="0045081F"/>
    <w:rsid w:val="00455249"/>
    <w:rsid w:val="00481CA5"/>
    <w:rsid w:val="00491637"/>
    <w:rsid w:val="004B040E"/>
    <w:rsid w:val="004C6D30"/>
    <w:rsid w:val="00500DB5"/>
    <w:rsid w:val="00545D13"/>
    <w:rsid w:val="00583A5C"/>
    <w:rsid w:val="005915FF"/>
    <w:rsid w:val="00596EE3"/>
    <w:rsid w:val="005A2926"/>
    <w:rsid w:val="005A4E2B"/>
    <w:rsid w:val="005A56E4"/>
    <w:rsid w:val="005A6B86"/>
    <w:rsid w:val="005B3484"/>
    <w:rsid w:val="005F242D"/>
    <w:rsid w:val="00610C23"/>
    <w:rsid w:val="00624183"/>
    <w:rsid w:val="0065774B"/>
    <w:rsid w:val="00690E6B"/>
    <w:rsid w:val="006B2E65"/>
    <w:rsid w:val="006C3FFE"/>
    <w:rsid w:val="006E3A97"/>
    <w:rsid w:val="006F25A8"/>
    <w:rsid w:val="00716B8D"/>
    <w:rsid w:val="00746F76"/>
    <w:rsid w:val="00763181"/>
    <w:rsid w:val="00767494"/>
    <w:rsid w:val="00781D06"/>
    <w:rsid w:val="007A34C1"/>
    <w:rsid w:val="007A69F8"/>
    <w:rsid w:val="007B760A"/>
    <w:rsid w:val="007F5F87"/>
    <w:rsid w:val="00803EE4"/>
    <w:rsid w:val="008046EA"/>
    <w:rsid w:val="00807BE4"/>
    <w:rsid w:val="00821336"/>
    <w:rsid w:val="00836A71"/>
    <w:rsid w:val="00853098"/>
    <w:rsid w:val="0087513F"/>
    <w:rsid w:val="008843AA"/>
    <w:rsid w:val="008A428F"/>
    <w:rsid w:val="008A61CB"/>
    <w:rsid w:val="008B5B3E"/>
    <w:rsid w:val="008D7CCB"/>
    <w:rsid w:val="00966604"/>
    <w:rsid w:val="00972ACF"/>
    <w:rsid w:val="00996EC6"/>
    <w:rsid w:val="009D20F5"/>
    <w:rsid w:val="009E36EB"/>
    <w:rsid w:val="009E73B5"/>
    <w:rsid w:val="00A05565"/>
    <w:rsid w:val="00A2395F"/>
    <w:rsid w:val="00A360C1"/>
    <w:rsid w:val="00A85B8F"/>
    <w:rsid w:val="00AC55D6"/>
    <w:rsid w:val="00AD6CB2"/>
    <w:rsid w:val="00AF7032"/>
    <w:rsid w:val="00B07357"/>
    <w:rsid w:val="00B214AD"/>
    <w:rsid w:val="00B30E1C"/>
    <w:rsid w:val="00B30E84"/>
    <w:rsid w:val="00B32135"/>
    <w:rsid w:val="00B408B7"/>
    <w:rsid w:val="00B43C67"/>
    <w:rsid w:val="00B50107"/>
    <w:rsid w:val="00B57B96"/>
    <w:rsid w:val="00B92918"/>
    <w:rsid w:val="00B96F81"/>
    <w:rsid w:val="00BA25FC"/>
    <w:rsid w:val="00BB67CA"/>
    <w:rsid w:val="00BC395F"/>
    <w:rsid w:val="00BD7923"/>
    <w:rsid w:val="00BD7F22"/>
    <w:rsid w:val="00BF5B7F"/>
    <w:rsid w:val="00C033E0"/>
    <w:rsid w:val="00C15014"/>
    <w:rsid w:val="00C2307A"/>
    <w:rsid w:val="00C8084A"/>
    <w:rsid w:val="00C95A68"/>
    <w:rsid w:val="00CA51FD"/>
    <w:rsid w:val="00CE1C04"/>
    <w:rsid w:val="00CE3B45"/>
    <w:rsid w:val="00D014F6"/>
    <w:rsid w:val="00D0203B"/>
    <w:rsid w:val="00D177BF"/>
    <w:rsid w:val="00D20782"/>
    <w:rsid w:val="00D25076"/>
    <w:rsid w:val="00D81C27"/>
    <w:rsid w:val="00D83DCE"/>
    <w:rsid w:val="00D83FB7"/>
    <w:rsid w:val="00D95604"/>
    <w:rsid w:val="00DC09EE"/>
    <w:rsid w:val="00DD28C6"/>
    <w:rsid w:val="00DF3EF8"/>
    <w:rsid w:val="00DF514C"/>
    <w:rsid w:val="00E24644"/>
    <w:rsid w:val="00E2532F"/>
    <w:rsid w:val="00E272FE"/>
    <w:rsid w:val="00E43E5B"/>
    <w:rsid w:val="00E52B73"/>
    <w:rsid w:val="00E62419"/>
    <w:rsid w:val="00E85D26"/>
    <w:rsid w:val="00E85DD4"/>
    <w:rsid w:val="00E91AA2"/>
    <w:rsid w:val="00EA08DF"/>
    <w:rsid w:val="00EA274A"/>
    <w:rsid w:val="00EA556A"/>
    <w:rsid w:val="00EA60BE"/>
    <w:rsid w:val="00EB5E19"/>
    <w:rsid w:val="00EC2277"/>
    <w:rsid w:val="00EC4E3E"/>
    <w:rsid w:val="00EC676F"/>
    <w:rsid w:val="00ED489F"/>
    <w:rsid w:val="00EE4F47"/>
    <w:rsid w:val="00F147F9"/>
    <w:rsid w:val="00F42690"/>
    <w:rsid w:val="00F66E6E"/>
    <w:rsid w:val="00F73DCA"/>
    <w:rsid w:val="00F825F9"/>
    <w:rsid w:val="00F9024C"/>
    <w:rsid w:val="00F96B0E"/>
    <w:rsid w:val="00FA2957"/>
    <w:rsid w:val="00FA2E85"/>
    <w:rsid w:val="00FC3082"/>
    <w:rsid w:val="00FD1DBC"/>
    <w:rsid w:val="00FE524D"/>
    <w:rsid w:val="107734BE"/>
    <w:rsid w:val="1F08491B"/>
    <w:rsid w:val="33C83A1A"/>
    <w:rsid w:val="66D76832"/>
    <w:rsid w:val="6CB40F72"/>
    <w:rsid w:val="6E7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xb21cn</cp:lastModifiedBy>
  <cp:revision>8</cp:revision>
  <cp:lastPrinted>2021-06-22T06:59:00Z</cp:lastPrinted>
  <dcterms:created xsi:type="dcterms:W3CDTF">2021-07-18T03:16:00Z</dcterms:created>
  <dcterms:modified xsi:type="dcterms:W3CDTF">2021-08-08T05:12:00Z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36202C483AFA4181A5E69BBBA6215515</vt:lpwstr>
  </property>
</Properties>
</file>