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A2C" w:rsidRPr="00FF73C3" w:rsidRDefault="0089548D">
      <w:pPr>
        <w:jc w:val="center"/>
        <w:rPr>
          <w:rFonts w:asciiTheme="minorEastAsia" w:hAnsiTheme="minorEastAsia"/>
          <w:b/>
          <w:sz w:val="24"/>
          <w:szCs w:val="24"/>
        </w:rPr>
      </w:pPr>
      <w:r>
        <w:rPr>
          <w:rFonts w:asciiTheme="minorEastAsia" w:hAnsiTheme="minorEastAsia" w:hint="eastAsia"/>
          <w:b/>
          <w:sz w:val="24"/>
          <w:szCs w:val="24"/>
        </w:rPr>
        <w:t>迈瑞</w:t>
      </w:r>
      <w:r w:rsidR="006075AB">
        <w:rPr>
          <w:rFonts w:asciiTheme="minorEastAsia" w:hAnsiTheme="minorEastAsia" w:hint="eastAsia"/>
          <w:b/>
          <w:sz w:val="24"/>
          <w:szCs w:val="24"/>
        </w:rPr>
        <w:t>彩超</w:t>
      </w:r>
      <w:r w:rsidR="007F5CA5" w:rsidRPr="00FF73C3">
        <w:rPr>
          <w:rFonts w:asciiTheme="minorEastAsia" w:hAnsiTheme="minorEastAsia" w:hint="eastAsia"/>
          <w:b/>
          <w:sz w:val="24"/>
          <w:szCs w:val="24"/>
        </w:rPr>
        <w:t>保修服务要求</w:t>
      </w:r>
    </w:p>
    <w:p w:rsidR="00FD6A2C" w:rsidRPr="0089548D" w:rsidRDefault="007F5CA5" w:rsidP="0089548D">
      <w:pPr>
        <w:pStyle w:val="3"/>
        <w:shd w:val="clear" w:color="auto" w:fill="FFFFFF"/>
        <w:spacing w:before="0" w:beforeAutospacing="0" w:after="59" w:afterAutospacing="0" w:line="327" w:lineRule="atLeast"/>
        <w:rPr>
          <w:rFonts w:asciiTheme="minorEastAsia" w:eastAsiaTheme="minorEastAsia" w:hAnsiTheme="minorEastAsia" w:cstheme="majorEastAsia"/>
          <w:b w:val="0"/>
          <w:bCs w:val="0"/>
          <w:kern w:val="2"/>
          <w:sz w:val="21"/>
          <w:szCs w:val="21"/>
        </w:rPr>
      </w:pPr>
      <w:r w:rsidRPr="0089548D">
        <w:rPr>
          <w:rFonts w:asciiTheme="minorEastAsia" w:eastAsiaTheme="minorEastAsia" w:hAnsiTheme="minorEastAsia" w:cstheme="majorEastAsia" w:hint="eastAsia"/>
          <w:b w:val="0"/>
          <w:bCs w:val="0"/>
          <w:kern w:val="2"/>
          <w:sz w:val="21"/>
          <w:szCs w:val="21"/>
        </w:rPr>
        <w:t>一</w:t>
      </w:r>
      <w:r w:rsidR="009311E2" w:rsidRPr="0089548D">
        <w:rPr>
          <w:rFonts w:asciiTheme="minorEastAsia" w:eastAsiaTheme="minorEastAsia" w:hAnsiTheme="minorEastAsia" w:cstheme="majorEastAsia" w:hint="eastAsia"/>
          <w:b w:val="0"/>
          <w:bCs w:val="0"/>
          <w:kern w:val="2"/>
          <w:sz w:val="21"/>
          <w:szCs w:val="21"/>
        </w:rPr>
        <w:t>、</w:t>
      </w:r>
      <w:r w:rsidRPr="0089548D">
        <w:rPr>
          <w:rFonts w:asciiTheme="minorEastAsia" w:eastAsiaTheme="minorEastAsia" w:hAnsiTheme="minorEastAsia" w:cstheme="majorEastAsia" w:hint="eastAsia"/>
          <w:b w:val="0"/>
          <w:bCs w:val="0"/>
          <w:kern w:val="2"/>
          <w:sz w:val="21"/>
          <w:szCs w:val="21"/>
        </w:rPr>
        <w:t xml:space="preserve">维保设备： </w:t>
      </w:r>
      <w:r w:rsidR="0089548D" w:rsidRPr="0089548D">
        <w:rPr>
          <w:rFonts w:asciiTheme="minorEastAsia" w:eastAsiaTheme="minorEastAsia" w:hAnsiTheme="minorEastAsia" w:cstheme="majorEastAsia" w:hint="eastAsia"/>
          <w:b w:val="0"/>
          <w:bCs w:val="0"/>
          <w:kern w:val="2"/>
          <w:sz w:val="21"/>
          <w:szCs w:val="21"/>
        </w:rPr>
        <w:t>迈瑞</w:t>
      </w:r>
      <w:r w:rsidR="004A76E2" w:rsidRPr="0089548D">
        <w:rPr>
          <w:rFonts w:asciiTheme="minorEastAsia" w:eastAsiaTheme="minorEastAsia" w:hAnsiTheme="minorEastAsia" w:cstheme="majorEastAsia" w:hint="eastAsia"/>
          <w:b w:val="0"/>
          <w:bCs w:val="0"/>
          <w:kern w:val="2"/>
          <w:sz w:val="21"/>
          <w:szCs w:val="21"/>
        </w:rPr>
        <w:t>彩色超声诊断仪</w:t>
      </w:r>
      <w:hyperlink r:id="rId8" w:tgtFrame="_blank" w:history="1">
        <w:r w:rsidR="0089548D" w:rsidRPr="0089548D">
          <w:rPr>
            <w:rFonts w:asciiTheme="minorEastAsia" w:eastAsiaTheme="minorEastAsia" w:hAnsiTheme="minorEastAsia" w:cstheme="majorEastAsia"/>
            <w:b w:val="0"/>
            <w:bCs w:val="0"/>
            <w:kern w:val="2"/>
            <w:sz w:val="21"/>
            <w:szCs w:val="21"/>
          </w:rPr>
          <w:t>Resona 7</w:t>
        </w:r>
      </w:hyperlink>
      <w:r w:rsidR="002B1714" w:rsidRPr="002B1714">
        <w:rPr>
          <w:rFonts w:asciiTheme="minorEastAsia" w:eastAsiaTheme="minorEastAsia" w:hAnsiTheme="minorEastAsia" w:cstheme="majorEastAsia" w:hint="eastAsia"/>
          <w:b w:val="0"/>
          <w:bCs w:val="0"/>
          <w:kern w:val="2"/>
          <w:sz w:val="21"/>
          <w:szCs w:val="21"/>
        </w:rPr>
        <w:t>S</w:t>
      </w:r>
      <w:r w:rsidR="0089548D" w:rsidRPr="0089548D">
        <w:rPr>
          <w:rFonts w:asciiTheme="minorEastAsia" w:eastAsiaTheme="minorEastAsia" w:hAnsiTheme="minorEastAsia" w:cstheme="majorEastAsia" w:hint="eastAsia"/>
          <w:b w:val="0"/>
          <w:bCs w:val="0"/>
          <w:kern w:val="2"/>
          <w:sz w:val="21"/>
          <w:szCs w:val="21"/>
        </w:rPr>
        <w:t>：2</w:t>
      </w:r>
      <w:r w:rsidR="004A76E2" w:rsidRPr="0089548D">
        <w:rPr>
          <w:rFonts w:asciiTheme="minorEastAsia" w:eastAsiaTheme="minorEastAsia" w:hAnsiTheme="minorEastAsia" w:cstheme="majorEastAsia" w:hint="eastAsia"/>
          <w:b w:val="0"/>
          <w:bCs w:val="0"/>
          <w:kern w:val="2"/>
          <w:sz w:val="21"/>
          <w:szCs w:val="21"/>
        </w:rPr>
        <w:t>台</w:t>
      </w:r>
    </w:p>
    <w:p w:rsidR="00FF73C3" w:rsidRPr="00FF73C3" w:rsidRDefault="00E86749" w:rsidP="00F46B57">
      <w:pPr>
        <w:spacing w:line="276" w:lineRule="auto"/>
        <w:rPr>
          <w:rFonts w:asciiTheme="minorEastAsia" w:hAnsiTheme="minorEastAsia" w:cstheme="majorEastAsia"/>
          <w:szCs w:val="21"/>
        </w:rPr>
      </w:pPr>
      <w:r w:rsidRPr="00FF73C3">
        <w:rPr>
          <w:rFonts w:asciiTheme="minorEastAsia" w:hAnsiTheme="minorEastAsia" w:cs="黑体" w:hint="eastAsia"/>
          <w:szCs w:val="21"/>
        </w:rPr>
        <w:t>*</w:t>
      </w:r>
      <w:r w:rsidR="007F5CA5" w:rsidRPr="00FF73C3">
        <w:rPr>
          <w:rFonts w:asciiTheme="minorEastAsia" w:hAnsiTheme="minorEastAsia" w:cs="黑体" w:hint="eastAsia"/>
          <w:szCs w:val="21"/>
        </w:rPr>
        <w:t>二</w:t>
      </w:r>
      <w:r w:rsidR="009311E2" w:rsidRPr="00FF73C3">
        <w:rPr>
          <w:rFonts w:asciiTheme="minorEastAsia" w:hAnsiTheme="minorEastAsia" w:cs="黑体" w:hint="eastAsia"/>
          <w:szCs w:val="21"/>
        </w:rPr>
        <w:t>、</w:t>
      </w:r>
      <w:r w:rsidR="007F5CA5" w:rsidRPr="00FF73C3">
        <w:rPr>
          <w:rFonts w:asciiTheme="minorEastAsia" w:hAnsiTheme="minorEastAsia" w:cstheme="majorEastAsia" w:hint="eastAsia"/>
          <w:szCs w:val="21"/>
        </w:rPr>
        <w:t>维保时间：</w:t>
      </w:r>
      <w:r w:rsidR="0089548D">
        <w:rPr>
          <w:rFonts w:asciiTheme="minorEastAsia" w:hAnsiTheme="minorEastAsia" w:cstheme="majorEastAsia" w:hint="eastAsia"/>
          <w:szCs w:val="21"/>
        </w:rPr>
        <w:t>一</w:t>
      </w:r>
      <w:r w:rsidR="007F5CA5" w:rsidRPr="00FF73C3">
        <w:rPr>
          <w:rFonts w:asciiTheme="minorEastAsia" w:hAnsiTheme="minorEastAsia" w:cstheme="majorEastAsia" w:hint="eastAsia"/>
          <w:szCs w:val="21"/>
        </w:rPr>
        <w:t>年</w:t>
      </w:r>
      <w:r w:rsidR="0089548D">
        <w:rPr>
          <w:rFonts w:asciiTheme="minorEastAsia" w:hAnsiTheme="minorEastAsia" w:cstheme="majorEastAsia" w:hint="eastAsia"/>
          <w:szCs w:val="21"/>
        </w:rPr>
        <w:t>.</w:t>
      </w:r>
    </w:p>
    <w:p w:rsidR="00FD6A2C" w:rsidRPr="00FF73C3" w:rsidRDefault="007F5CA5" w:rsidP="00F46B57">
      <w:pPr>
        <w:spacing w:line="276" w:lineRule="auto"/>
        <w:rPr>
          <w:rFonts w:asciiTheme="minorEastAsia" w:hAnsiTheme="minorEastAsia" w:cstheme="majorEastAsia"/>
          <w:szCs w:val="21"/>
        </w:rPr>
      </w:pPr>
      <w:r w:rsidRPr="00FF73C3">
        <w:rPr>
          <w:rFonts w:asciiTheme="minorEastAsia" w:hAnsiTheme="minorEastAsia" w:cs="黑体" w:hint="eastAsia"/>
          <w:bCs/>
          <w:szCs w:val="21"/>
        </w:rPr>
        <w:t xml:space="preserve">三 </w:t>
      </w:r>
      <w:r w:rsidR="009311E2" w:rsidRPr="00FF73C3">
        <w:rPr>
          <w:rFonts w:asciiTheme="minorEastAsia" w:hAnsiTheme="minorEastAsia" w:cs="黑体" w:hint="eastAsia"/>
          <w:bCs/>
          <w:szCs w:val="21"/>
        </w:rPr>
        <w:t>、</w:t>
      </w:r>
      <w:r w:rsidRPr="00FF73C3">
        <w:rPr>
          <w:rFonts w:asciiTheme="minorEastAsia" w:hAnsiTheme="minorEastAsia" w:cstheme="majorEastAsia" w:hint="eastAsia"/>
          <w:szCs w:val="21"/>
        </w:rPr>
        <w:t>维保内容：主机全保</w:t>
      </w:r>
      <w:r w:rsidR="0089548D">
        <w:rPr>
          <w:rFonts w:asciiTheme="minorEastAsia" w:hAnsiTheme="minorEastAsia" w:cstheme="majorEastAsia" w:hint="eastAsia"/>
          <w:szCs w:val="21"/>
        </w:rPr>
        <w:t>。</w:t>
      </w:r>
    </w:p>
    <w:p w:rsidR="00FD6A2C" w:rsidRPr="00FF73C3" w:rsidRDefault="009311E2" w:rsidP="00F46B57">
      <w:pPr>
        <w:spacing w:line="276" w:lineRule="auto"/>
        <w:rPr>
          <w:rFonts w:ascii="黑体" w:eastAsia="黑体" w:hAnsi="黑体" w:cs="黑体"/>
          <w:b/>
          <w:bCs/>
          <w:szCs w:val="21"/>
        </w:rPr>
      </w:pPr>
      <w:r w:rsidRPr="00FF73C3">
        <w:rPr>
          <w:rFonts w:asciiTheme="minorEastAsia" w:hAnsiTheme="minorEastAsia" w:cs="黑体" w:hint="eastAsia"/>
          <w:bCs/>
          <w:szCs w:val="21"/>
        </w:rPr>
        <w:t>四、</w:t>
      </w:r>
      <w:r w:rsidR="007F5CA5" w:rsidRPr="00FF73C3">
        <w:rPr>
          <w:rFonts w:hint="eastAsia"/>
          <w:szCs w:val="21"/>
        </w:rPr>
        <w:t>维保具体要求：</w:t>
      </w:r>
    </w:p>
    <w:p w:rsidR="00FD6A2C" w:rsidRPr="00FF73C3" w:rsidRDefault="007F5CA5" w:rsidP="00F46B57">
      <w:pPr>
        <w:spacing w:line="276" w:lineRule="auto"/>
        <w:rPr>
          <w:rFonts w:asciiTheme="minorEastAsia" w:hAnsiTheme="minorEastAsia"/>
          <w:szCs w:val="21"/>
        </w:rPr>
      </w:pPr>
      <w:r w:rsidRPr="00FF73C3">
        <w:rPr>
          <w:rFonts w:asciiTheme="minorEastAsia" w:hAnsiTheme="minorEastAsia" w:hint="eastAsia"/>
          <w:szCs w:val="21"/>
        </w:rPr>
        <w:t xml:space="preserve">1 </w:t>
      </w:r>
      <w:r w:rsidR="009311E2" w:rsidRPr="00FF73C3">
        <w:rPr>
          <w:rFonts w:asciiTheme="minorEastAsia" w:hAnsiTheme="minorEastAsia" w:hint="eastAsia"/>
          <w:szCs w:val="21"/>
        </w:rPr>
        <w:t>、</w:t>
      </w:r>
      <w:r w:rsidRPr="00FF73C3">
        <w:rPr>
          <w:rFonts w:asciiTheme="minorEastAsia" w:hAnsiTheme="minorEastAsia" w:hint="eastAsia"/>
          <w:szCs w:val="21"/>
        </w:rPr>
        <w:t>资质要求</w:t>
      </w:r>
    </w:p>
    <w:p w:rsidR="00FD6A2C" w:rsidRPr="00FF73C3" w:rsidRDefault="009311E2" w:rsidP="00FF73C3">
      <w:pPr>
        <w:spacing w:line="276" w:lineRule="auto"/>
        <w:ind w:firstLineChars="50" w:firstLine="105"/>
        <w:rPr>
          <w:rFonts w:asciiTheme="minorEastAsia" w:hAnsiTheme="minorEastAsia"/>
          <w:szCs w:val="21"/>
        </w:rPr>
      </w:pPr>
      <w:r w:rsidRPr="00FF73C3">
        <w:rPr>
          <w:rFonts w:asciiTheme="minorEastAsia" w:hAnsiTheme="minorEastAsia" w:hint="eastAsia"/>
          <w:szCs w:val="21"/>
        </w:rPr>
        <w:t>*1.</w:t>
      </w:r>
      <w:r w:rsidR="004A76E2">
        <w:rPr>
          <w:rFonts w:asciiTheme="minorEastAsia" w:hAnsiTheme="minorEastAsia" w:hint="eastAsia"/>
          <w:szCs w:val="21"/>
        </w:rPr>
        <w:t>1</w:t>
      </w:r>
      <w:r w:rsidRPr="00FF73C3">
        <w:rPr>
          <w:rFonts w:asciiTheme="minorEastAsia" w:hAnsiTheme="minorEastAsia" w:hint="eastAsia"/>
          <w:szCs w:val="21"/>
        </w:rPr>
        <w:t>、</w:t>
      </w:r>
      <w:r w:rsidR="007F5CA5" w:rsidRPr="00FF73C3">
        <w:rPr>
          <w:rFonts w:asciiTheme="minorEastAsia" w:hAnsiTheme="minorEastAsia" w:hint="eastAsia"/>
          <w:szCs w:val="21"/>
        </w:rPr>
        <w:t>投标人须有原厂</w:t>
      </w:r>
      <w:r w:rsidR="00DA320B">
        <w:rPr>
          <w:rFonts w:asciiTheme="minorEastAsia" w:hAnsiTheme="minorEastAsia" w:hint="eastAsia"/>
          <w:szCs w:val="21"/>
        </w:rPr>
        <w:t>直接</w:t>
      </w:r>
      <w:r w:rsidR="007F5CA5" w:rsidRPr="00FF73C3">
        <w:rPr>
          <w:rFonts w:asciiTheme="minorEastAsia" w:hAnsiTheme="minorEastAsia" w:hint="eastAsia"/>
          <w:szCs w:val="21"/>
        </w:rPr>
        <w:t>授权服务资质或提供原厂服务</w:t>
      </w:r>
    </w:p>
    <w:p w:rsidR="00FD6A2C" w:rsidRPr="00FF73C3" w:rsidRDefault="007F5CA5" w:rsidP="00FF73C3">
      <w:pPr>
        <w:spacing w:line="276" w:lineRule="auto"/>
        <w:ind w:leftChars="100" w:left="630" w:hangingChars="200" w:hanging="420"/>
        <w:rPr>
          <w:rFonts w:asciiTheme="minorEastAsia" w:hAnsiTheme="minorEastAsia"/>
          <w:szCs w:val="21"/>
        </w:rPr>
      </w:pPr>
      <w:r w:rsidRPr="00FF73C3">
        <w:rPr>
          <w:rFonts w:asciiTheme="minorEastAsia" w:hAnsiTheme="minorEastAsia" w:hint="eastAsia"/>
          <w:szCs w:val="21"/>
        </w:rPr>
        <w:t>1.</w:t>
      </w:r>
      <w:r w:rsidR="004A76E2">
        <w:rPr>
          <w:rFonts w:asciiTheme="minorEastAsia" w:hAnsiTheme="minorEastAsia" w:hint="eastAsia"/>
          <w:szCs w:val="21"/>
        </w:rPr>
        <w:t>2</w:t>
      </w:r>
      <w:r w:rsidR="009311E2" w:rsidRPr="00FF73C3">
        <w:rPr>
          <w:rFonts w:asciiTheme="minorEastAsia" w:hAnsiTheme="minorEastAsia" w:hint="eastAsia"/>
          <w:szCs w:val="21"/>
        </w:rPr>
        <w:t>、</w:t>
      </w:r>
      <w:r w:rsidRPr="00FF73C3">
        <w:rPr>
          <w:rFonts w:asciiTheme="minorEastAsia" w:hAnsiTheme="minorEastAsia" w:hint="eastAsia"/>
          <w:szCs w:val="21"/>
        </w:rPr>
        <w:t>项目必须投标人自行完成，不进行转包、分包或由组织外散在的无约束保障的人员参与。</w:t>
      </w:r>
    </w:p>
    <w:p w:rsidR="00FD6A2C" w:rsidRPr="00FF73C3" w:rsidRDefault="007F5CA5" w:rsidP="00F46B57">
      <w:pPr>
        <w:spacing w:line="276" w:lineRule="auto"/>
        <w:rPr>
          <w:rFonts w:asciiTheme="minorEastAsia" w:hAnsiTheme="minorEastAsia"/>
          <w:szCs w:val="21"/>
        </w:rPr>
      </w:pPr>
      <w:r w:rsidRPr="00FF73C3">
        <w:rPr>
          <w:rFonts w:asciiTheme="minorEastAsia" w:hAnsiTheme="minorEastAsia"/>
          <w:szCs w:val="21"/>
        </w:rPr>
        <w:t>2</w:t>
      </w:r>
      <w:r w:rsidR="009311E2" w:rsidRPr="00FF73C3">
        <w:rPr>
          <w:rFonts w:asciiTheme="minorEastAsia" w:hAnsiTheme="minorEastAsia" w:hint="eastAsia"/>
          <w:szCs w:val="21"/>
        </w:rPr>
        <w:t>、</w:t>
      </w:r>
      <w:r w:rsidRPr="00FF73C3">
        <w:rPr>
          <w:rFonts w:asciiTheme="minorEastAsia" w:hAnsiTheme="minorEastAsia" w:hint="eastAsia"/>
          <w:szCs w:val="21"/>
        </w:rPr>
        <w:t>投标人必须在</w:t>
      </w:r>
      <w:r w:rsidR="00DA320B">
        <w:rPr>
          <w:rFonts w:asciiTheme="minorEastAsia" w:hAnsiTheme="minorEastAsia" w:hint="eastAsia"/>
          <w:szCs w:val="21"/>
        </w:rPr>
        <w:t>国内</w:t>
      </w:r>
      <w:r w:rsidRPr="00FF73C3">
        <w:rPr>
          <w:rFonts w:asciiTheme="minorEastAsia" w:hAnsiTheme="minorEastAsia" w:hint="eastAsia"/>
          <w:szCs w:val="21"/>
        </w:rPr>
        <w:t>设有专业、充足的设备零备件仓库。</w:t>
      </w:r>
    </w:p>
    <w:p w:rsidR="00FD6A2C" w:rsidRPr="00FF73C3" w:rsidRDefault="007F5CA5" w:rsidP="00F46B57">
      <w:pPr>
        <w:spacing w:line="276" w:lineRule="auto"/>
        <w:rPr>
          <w:rFonts w:asciiTheme="minorEastAsia" w:hAnsiTheme="minorEastAsia"/>
          <w:szCs w:val="21"/>
        </w:rPr>
      </w:pPr>
      <w:r w:rsidRPr="00FF73C3">
        <w:rPr>
          <w:rFonts w:asciiTheme="minorEastAsia" w:hAnsiTheme="minorEastAsia"/>
          <w:szCs w:val="21"/>
        </w:rPr>
        <w:t>3</w:t>
      </w:r>
      <w:r w:rsidR="009311E2" w:rsidRPr="00FF73C3">
        <w:rPr>
          <w:rFonts w:asciiTheme="minorEastAsia" w:hAnsiTheme="minorEastAsia" w:hint="eastAsia"/>
          <w:szCs w:val="21"/>
        </w:rPr>
        <w:t>、</w:t>
      </w:r>
      <w:r w:rsidRPr="00FF73C3">
        <w:rPr>
          <w:rFonts w:asciiTheme="minorEastAsia" w:hAnsiTheme="minorEastAsia" w:hint="eastAsia"/>
          <w:szCs w:val="21"/>
        </w:rPr>
        <w:t xml:space="preserve"> 投标人必须具备800或400客户服务专线电话</w:t>
      </w:r>
    </w:p>
    <w:p w:rsidR="00FD6A2C" w:rsidRPr="00FF73C3" w:rsidRDefault="007F5CA5" w:rsidP="00FF73C3">
      <w:pPr>
        <w:spacing w:line="276" w:lineRule="auto"/>
        <w:ind w:leftChars="100" w:left="735" w:hangingChars="250" w:hanging="525"/>
        <w:rPr>
          <w:rFonts w:asciiTheme="minorEastAsia" w:hAnsiTheme="minorEastAsia"/>
          <w:szCs w:val="21"/>
        </w:rPr>
      </w:pPr>
      <w:r w:rsidRPr="00FF73C3">
        <w:rPr>
          <w:rFonts w:asciiTheme="minorEastAsia" w:hAnsiTheme="minorEastAsia"/>
          <w:szCs w:val="21"/>
        </w:rPr>
        <w:t>3</w:t>
      </w:r>
      <w:r w:rsidRPr="00FF73C3">
        <w:rPr>
          <w:rFonts w:asciiTheme="minorEastAsia" w:hAnsiTheme="minorEastAsia" w:hint="eastAsia"/>
          <w:szCs w:val="21"/>
        </w:rPr>
        <w:t xml:space="preserve">.1 </w:t>
      </w:r>
      <w:r w:rsidR="009311E2" w:rsidRPr="00FF73C3">
        <w:rPr>
          <w:rFonts w:asciiTheme="minorEastAsia" w:hAnsiTheme="minorEastAsia" w:hint="eastAsia"/>
          <w:szCs w:val="21"/>
        </w:rPr>
        <w:t>、</w:t>
      </w:r>
      <w:r w:rsidRPr="00FF73C3">
        <w:rPr>
          <w:rFonts w:asciiTheme="minorEastAsia" w:hAnsiTheme="minorEastAsia" w:hint="eastAsia"/>
          <w:szCs w:val="21"/>
        </w:rPr>
        <w:t>开通时间要求24*365天，有技术支持人员随时准备接听电话，尽快判断设备故障，提供解决方案</w:t>
      </w:r>
    </w:p>
    <w:p w:rsidR="00FD6A2C" w:rsidRPr="00FF73C3" w:rsidRDefault="007F5CA5" w:rsidP="00FF73C3">
      <w:pPr>
        <w:spacing w:line="276" w:lineRule="auto"/>
        <w:ind w:leftChars="100" w:left="630" w:hangingChars="200" w:hanging="420"/>
        <w:rPr>
          <w:rFonts w:asciiTheme="minorEastAsia" w:hAnsiTheme="minorEastAsia"/>
          <w:szCs w:val="21"/>
        </w:rPr>
      </w:pPr>
      <w:r w:rsidRPr="00FF73C3">
        <w:rPr>
          <w:rFonts w:asciiTheme="minorEastAsia" w:hAnsiTheme="minorEastAsia"/>
          <w:szCs w:val="21"/>
        </w:rPr>
        <w:t>3</w:t>
      </w:r>
      <w:r w:rsidRPr="00FF73C3">
        <w:rPr>
          <w:rFonts w:asciiTheme="minorEastAsia" w:hAnsiTheme="minorEastAsia" w:hint="eastAsia"/>
          <w:szCs w:val="21"/>
        </w:rPr>
        <w:t>.2</w:t>
      </w:r>
      <w:r w:rsidR="009311E2" w:rsidRPr="00FF73C3">
        <w:rPr>
          <w:rFonts w:asciiTheme="minorEastAsia" w:hAnsiTheme="minorEastAsia" w:hint="eastAsia"/>
          <w:szCs w:val="21"/>
        </w:rPr>
        <w:t>、</w:t>
      </w:r>
      <w:r w:rsidRPr="00FF73C3">
        <w:rPr>
          <w:rFonts w:asciiTheme="minorEastAsia" w:hAnsiTheme="minorEastAsia" w:hint="eastAsia"/>
          <w:szCs w:val="21"/>
        </w:rPr>
        <w:t>配合在线工程师个性化服务，第一时间响应报修，判断故障问题及时性。在线远程分析故障，做到故障清晰有效性解决</w:t>
      </w:r>
    </w:p>
    <w:p w:rsidR="00FD6A2C" w:rsidRPr="00FF73C3" w:rsidRDefault="007F5CA5" w:rsidP="00FF73C3">
      <w:pPr>
        <w:spacing w:line="276" w:lineRule="auto"/>
        <w:ind w:firstLineChars="100" w:firstLine="210"/>
        <w:rPr>
          <w:rFonts w:asciiTheme="minorEastAsia" w:hAnsiTheme="minorEastAsia"/>
          <w:szCs w:val="21"/>
        </w:rPr>
      </w:pPr>
      <w:r w:rsidRPr="00FF73C3">
        <w:rPr>
          <w:rFonts w:asciiTheme="minorEastAsia" w:hAnsiTheme="minorEastAsia"/>
          <w:szCs w:val="21"/>
        </w:rPr>
        <w:t>3</w:t>
      </w:r>
      <w:r w:rsidRPr="00FF73C3">
        <w:rPr>
          <w:rFonts w:asciiTheme="minorEastAsia" w:hAnsiTheme="minorEastAsia" w:hint="eastAsia"/>
          <w:szCs w:val="21"/>
        </w:rPr>
        <w:t>.3</w:t>
      </w:r>
      <w:r w:rsidR="009311E2" w:rsidRPr="00FF73C3">
        <w:rPr>
          <w:rFonts w:asciiTheme="minorEastAsia" w:hAnsiTheme="minorEastAsia" w:hint="eastAsia"/>
          <w:szCs w:val="21"/>
        </w:rPr>
        <w:t>、</w:t>
      </w:r>
      <w:r w:rsidRPr="00FF73C3">
        <w:rPr>
          <w:rFonts w:asciiTheme="minorEastAsia" w:hAnsiTheme="minorEastAsia" w:hint="eastAsia"/>
          <w:szCs w:val="21"/>
        </w:rPr>
        <w:t xml:space="preserve"> 有技术人员随时准备接听电话，尽快判断设备故障，提供解决方案</w:t>
      </w:r>
    </w:p>
    <w:p w:rsidR="00FD6A2C" w:rsidRPr="00FF73C3" w:rsidRDefault="007F5CA5" w:rsidP="00FF73C3">
      <w:pPr>
        <w:spacing w:line="276" w:lineRule="auto"/>
        <w:ind w:leftChars="100" w:left="735" w:hangingChars="250" w:hanging="525"/>
        <w:rPr>
          <w:rFonts w:asciiTheme="minorEastAsia" w:hAnsiTheme="minorEastAsia"/>
          <w:szCs w:val="21"/>
        </w:rPr>
      </w:pPr>
      <w:r w:rsidRPr="00FF73C3">
        <w:rPr>
          <w:rFonts w:asciiTheme="minorEastAsia" w:hAnsiTheme="minorEastAsia"/>
          <w:szCs w:val="21"/>
        </w:rPr>
        <w:t>3</w:t>
      </w:r>
      <w:r w:rsidRPr="00FF73C3">
        <w:rPr>
          <w:rFonts w:asciiTheme="minorEastAsia" w:hAnsiTheme="minorEastAsia" w:hint="eastAsia"/>
          <w:szCs w:val="21"/>
        </w:rPr>
        <w:t>.4</w:t>
      </w:r>
      <w:r w:rsidR="009311E2" w:rsidRPr="00FF73C3">
        <w:rPr>
          <w:rFonts w:asciiTheme="minorEastAsia" w:hAnsiTheme="minorEastAsia" w:hint="eastAsia"/>
          <w:szCs w:val="21"/>
        </w:rPr>
        <w:t>、</w:t>
      </w:r>
      <w:r w:rsidRPr="00FF73C3">
        <w:rPr>
          <w:rFonts w:asciiTheme="minorEastAsia" w:hAnsiTheme="minorEastAsia" w:hint="eastAsia"/>
          <w:szCs w:val="21"/>
        </w:rPr>
        <w:t xml:space="preserve"> 响应时间要求：成交人必须在接到报修电话后，提供突发性问题的解决措施及特殊紧急。</w:t>
      </w:r>
    </w:p>
    <w:p w:rsidR="00FD6A2C" w:rsidRPr="00FF73C3" w:rsidRDefault="007F5CA5" w:rsidP="00F46B57">
      <w:pPr>
        <w:spacing w:line="276" w:lineRule="auto"/>
        <w:rPr>
          <w:rFonts w:asciiTheme="minorEastAsia" w:hAnsiTheme="minorEastAsia"/>
          <w:szCs w:val="21"/>
        </w:rPr>
      </w:pPr>
      <w:r w:rsidRPr="00FF73C3">
        <w:rPr>
          <w:rFonts w:asciiTheme="minorEastAsia" w:hAnsiTheme="minorEastAsia" w:hint="eastAsia"/>
          <w:szCs w:val="21"/>
        </w:rPr>
        <w:t>4</w:t>
      </w:r>
      <w:r w:rsidR="009311E2" w:rsidRPr="00FF73C3">
        <w:rPr>
          <w:rFonts w:asciiTheme="minorEastAsia" w:hAnsiTheme="minorEastAsia" w:hint="eastAsia"/>
          <w:szCs w:val="21"/>
        </w:rPr>
        <w:t>、</w:t>
      </w:r>
      <w:r w:rsidRPr="00FF73C3">
        <w:rPr>
          <w:rFonts w:asciiTheme="minorEastAsia" w:hAnsiTheme="minorEastAsia" w:hint="eastAsia"/>
          <w:szCs w:val="21"/>
        </w:rPr>
        <w:t xml:space="preserve"> 针对投标保修设备提供日常维护保养指导</w:t>
      </w:r>
    </w:p>
    <w:p w:rsidR="00FD6A2C" w:rsidRPr="00FF73C3" w:rsidRDefault="007F5CA5" w:rsidP="00F46B57">
      <w:pPr>
        <w:spacing w:line="276" w:lineRule="auto"/>
        <w:rPr>
          <w:rFonts w:asciiTheme="minorEastAsia" w:hAnsiTheme="minorEastAsia"/>
          <w:szCs w:val="21"/>
        </w:rPr>
      </w:pPr>
      <w:r w:rsidRPr="00FF73C3">
        <w:rPr>
          <w:rFonts w:asciiTheme="minorEastAsia" w:hAnsiTheme="minorEastAsia" w:hint="eastAsia"/>
          <w:szCs w:val="21"/>
        </w:rPr>
        <w:t>5</w:t>
      </w:r>
      <w:r w:rsidR="009311E2" w:rsidRPr="00FF73C3">
        <w:rPr>
          <w:rFonts w:asciiTheme="minorEastAsia" w:hAnsiTheme="minorEastAsia" w:hint="eastAsia"/>
          <w:szCs w:val="21"/>
        </w:rPr>
        <w:t>、</w:t>
      </w:r>
      <w:r w:rsidRPr="00FF73C3">
        <w:rPr>
          <w:rFonts w:asciiTheme="minorEastAsia" w:hAnsiTheme="minorEastAsia" w:hint="eastAsia"/>
          <w:szCs w:val="21"/>
        </w:rPr>
        <w:t xml:space="preserve"> 每年响应时间为全年（</w:t>
      </w:r>
      <w:bookmarkStart w:id="0" w:name="_GoBack"/>
      <w:bookmarkEnd w:id="0"/>
      <w:r w:rsidRPr="00FF73C3">
        <w:rPr>
          <w:rFonts w:asciiTheme="minorEastAsia" w:hAnsiTheme="minorEastAsia" w:hint="eastAsia"/>
          <w:szCs w:val="21"/>
        </w:rPr>
        <w:t>含节假日）</w:t>
      </w:r>
    </w:p>
    <w:p w:rsidR="00FD6A2C" w:rsidRPr="00FF73C3" w:rsidRDefault="007F5CA5" w:rsidP="00FF73C3">
      <w:pPr>
        <w:spacing w:line="276" w:lineRule="auto"/>
        <w:ind w:firstLineChars="100" w:firstLine="210"/>
        <w:rPr>
          <w:rFonts w:asciiTheme="minorEastAsia" w:hAnsiTheme="minorEastAsia"/>
          <w:szCs w:val="21"/>
        </w:rPr>
      </w:pPr>
      <w:r w:rsidRPr="00FF73C3">
        <w:rPr>
          <w:rFonts w:asciiTheme="minorEastAsia" w:hAnsiTheme="minorEastAsia" w:hint="eastAsia"/>
          <w:szCs w:val="21"/>
        </w:rPr>
        <w:t xml:space="preserve">5.1 </w:t>
      </w:r>
      <w:r w:rsidR="009311E2" w:rsidRPr="00FF73C3">
        <w:rPr>
          <w:rFonts w:asciiTheme="minorEastAsia" w:hAnsiTheme="minorEastAsia" w:hint="eastAsia"/>
          <w:szCs w:val="21"/>
        </w:rPr>
        <w:t>、</w:t>
      </w:r>
      <w:r w:rsidRPr="00FF73C3">
        <w:rPr>
          <w:rFonts w:asciiTheme="minorEastAsia" w:hAnsiTheme="minorEastAsia" w:hint="eastAsia"/>
          <w:szCs w:val="21"/>
        </w:rPr>
        <w:t>响应时间&lt;1小时</w:t>
      </w:r>
    </w:p>
    <w:p w:rsidR="00FD6A2C" w:rsidRPr="00FF73C3" w:rsidRDefault="007F5CA5" w:rsidP="00FF73C3">
      <w:pPr>
        <w:spacing w:line="276" w:lineRule="auto"/>
        <w:ind w:firstLineChars="100" w:firstLine="210"/>
        <w:rPr>
          <w:rFonts w:asciiTheme="minorEastAsia" w:hAnsiTheme="minorEastAsia"/>
          <w:szCs w:val="21"/>
        </w:rPr>
      </w:pPr>
      <w:r w:rsidRPr="00FF73C3">
        <w:rPr>
          <w:rFonts w:asciiTheme="minorEastAsia" w:hAnsiTheme="minorEastAsia" w:hint="eastAsia"/>
          <w:szCs w:val="21"/>
        </w:rPr>
        <w:t>5.2</w:t>
      </w:r>
      <w:r w:rsidR="009311E2" w:rsidRPr="00FF73C3">
        <w:rPr>
          <w:rFonts w:asciiTheme="minorEastAsia" w:hAnsiTheme="minorEastAsia" w:hint="eastAsia"/>
          <w:szCs w:val="21"/>
        </w:rPr>
        <w:t>、</w:t>
      </w:r>
      <w:r w:rsidRPr="00FF73C3">
        <w:rPr>
          <w:rFonts w:asciiTheme="minorEastAsia" w:hAnsiTheme="minorEastAsia" w:hint="eastAsia"/>
          <w:szCs w:val="21"/>
        </w:rPr>
        <w:t>达到现场时间&lt;</w:t>
      </w:r>
      <w:r w:rsidR="00454462">
        <w:rPr>
          <w:rFonts w:asciiTheme="minorEastAsia" w:hAnsiTheme="minorEastAsia" w:hint="eastAsia"/>
          <w:szCs w:val="21"/>
        </w:rPr>
        <w:t>24</w:t>
      </w:r>
      <w:r w:rsidRPr="00FF73C3">
        <w:rPr>
          <w:rFonts w:asciiTheme="minorEastAsia" w:hAnsiTheme="minorEastAsia" w:hint="eastAsia"/>
          <w:szCs w:val="21"/>
        </w:rPr>
        <w:t>小时</w:t>
      </w:r>
    </w:p>
    <w:p w:rsidR="00FD6A2C" w:rsidRPr="00FF73C3" w:rsidRDefault="007F5CA5" w:rsidP="00FF73C3">
      <w:pPr>
        <w:spacing w:line="276" w:lineRule="auto"/>
        <w:ind w:left="315" w:hangingChars="150" w:hanging="315"/>
        <w:rPr>
          <w:rFonts w:asciiTheme="minorEastAsia" w:hAnsiTheme="minorEastAsia"/>
          <w:szCs w:val="21"/>
        </w:rPr>
      </w:pPr>
      <w:r w:rsidRPr="00FF73C3">
        <w:rPr>
          <w:rFonts w:asciiTheme="minorEastAsia" w:hAnsiTheme="minorEastAsia" w:hint="eastAsia"/>
          <w:szCs w:val="21"/>
        </w:rPr>
        <w:t>6</w:t>
      </w:r>
      <w:r w:rsidR="009311E2" w:rsidRPr="00FF73C3">
        <w:rPr>
          <w:rFonts w:asciiTheme="minorEastAsia" w:hAnsiTheme="minorEastAsia" w:hint="eastAsia"/>
          <w:szCs w:val="21"/>
        </w:rPr>
        <w:t>、</w:t>
      </w:r>
      <w:r w:rsidRPr="00FF73C3">
        <w:rPr>
          <w:rFonts w:asciiTheme="minorEastAsia" w:hAnsiTheme="minorEastAsia" w:hint="eastAsia"/>
          <w:szCs w:val="21"/>
        </w:rPr>
        <w:t xml:space="preserve"> 定期维护时对超声设备软件检查，保证设备运行在正常状态，必要时对设备软件进行免费升级更新</w:t>
      </w:r>
    </w:p>
    <w:p w:rsidR="00FD6A2C" w:rsidRPr="00FF73C3" w:rsidRDefault="00A00787" w:rsidP="00F46B57">
      <w:pPr>
        <w:spacing w:line="276" w:lineRule="auto"/>
        <w:rPr>
          <w:rFonts w:asciiTheme="minorEastAsia" w:hAnsiTheme="minorEastAsia"/>
          <w:szCs w:val="21"/>
        </w:rPr>
      </w:pPr>
      <w:r w:rsidRPr="00FF73C3">
        <w:rPr>
          <w:rFonts w:asciiTheme="minorEastAsia" w:hAnsiTheme="minorEastAsia" w:hint="eastAsia"/>
          <w:szCs w:val="21"/>
        </w:rPr>
        <w:t>*</w:t>
      </w:r>
      <w:r w:rsidR="007F5CA5" w:rsidRPr="00FF73C3">
        <w:rPr>
          <w:rFonts w:asciiTheme="minorEastAsia" w:hAnsiTheme="minorEastAsia" w:hint="eastAsia"/>
          <w:szCs w:val="21"/>
        </w:rPr>
        <w:t xml:space="preserve">7 </w:t>
      </w:r>
      <w:r w:rsidR="009311E2" w:rsidRPr="00FF73C3">
        <w:rPr>
          <w:rFonts w:asciiTheme="minorEastAsia" w:hAnsiTheme="minorEastAsia" w:hint="eastAsia"/>
          <w:szCs w:val="21"/>
        </w:rPr>
        <w:t>、</w:t>
      </w:r>
      <w:r w:rsidR="007F5CA5" w:rsidRPr="00FF73C3">
        <w:rPr>
          <w:rFonts w:asciiTheme="minorEastAsia" w:hAnsiTheme="minorEastAsia" w:hint="eastAsia"/>
          <w:szCs w:val="21"/>
        </w:rPr>
        <w:t>现场服务工程师必须具备原厂认可的相应服务设备的维修维护服务资质</w:t>
      </w:r>
    </w:p>
    <w:p w:rsidR="00FD6A2C" w:rsidRPr="00FF73C3" w:rsidRDefault="007F5CA5" w:rsidP="00FF73C3">
      <w:pPr>
        <w:spacing w:line="276" w:lineRule="auto"/>
        <w:ind w:left="210" w:hangingChars="100" w:hanging="210"/>
        <w:rPr>
          <w:rFonts w:asciiTheme="minorEastAsia" w:hAnsiTheme="minorEastAsia"/>
          <w:szCs w:val="21"/>
        </w:rPr>
      </w:pPr>
      <w:r w:rsidRPr="00FF73C3">
        <w:rPr>
          <w:rFonts w:asciiTheme="minorEastAsia" w:hAnsiTheme="minorEastAsia" w:hint="eastAsia"/>
          <w:szCs w:val="21"/>
        </w:rPr>
        <w:t xml:space="preserve">8 </w:t>
      </w:r>
      <w:r w:rsidR="009311E2" w:rsidRPr="00FF73C3">
        <w:rPr>
          <w:rFonts w:asciiTheme="minorEastAsia" w:hAnsiTheme="minorEastAsia" w:hint="eastAsia"/>
          <w:szCs w:val="21"/>
        </w:rPr>
        <w:t>、</w:t>
      </w:r>
      <w:r w:rsidRPr="00FF73C3">
        <w:rPr>
          <w:rFonts w:asciiTheme="minorEastAsia" w:hAnsiTheme="minorEastAsia" w:hint="eastAsia"/>
          <w:szCs w:val="21"/>
        </w:rPr>
        <w:t>每年提供超声设备维护</w:t>
      </w:r>
      <w:r w:rsidR="0089548D">
        <w:rPr>
          <w:rFonts w:asciiTheme="minorEastAsia" w:hAnsiTheme="minorEastAsia" w:hint="eastAsia"/>
          <w:szCs w:val="21"/>
        </w:rPr>
        <w:t>2</w:t>
      </w:r>
      <w:r w:rsidRPr="00FF73C3">
        <w:rPr>
          <w:rFonts w:asciiTheme="minorEastAsia" w:hAnsiTheme="minorEastAsia" w:hint="eastAsia"/>
          <w:szCs w:val="21"/>
        </w:rPr>
        <w:t>次，包含但不限于如下项目：设备清洁、性能测试等</w:t>
      </w:r>
      <w:r w:rsidR="009311E2" w:rsidRPr="00FF73C3">
        <w:rPr>
          <w:rFonts w:asciiTheme="minorEastAsia" w:hAnsiTheme="minorEastAsia" w:hint="eastAsia"/>
          <w:szCs w:val="21"/>
        </w:rPr>
        <w:t>，并提供维护服务报告。</w:t>
      </w:r>
    </w:p>
    <w:p w:rsidR="00FD6A2C" w:rsidRPr="00FF73C3" w:rsidRDefault="007F5CA5" w:rsidP="00F46B57">
      <w:pPr>
        <w:spacing w:line="276" w:lineRule="auto"/>
        <w:rPr>
          <w:rFonts w:asciiTheme="minorEastAsia" w:hAnsiTheme="minorEastAsia"/>
          <w:szCs w:val="21"/>
        </w:rPr>
      </w:pPr>
      <w:r w:rsidRPr="00FF73C3">
        <w:rPr>
          <w:rFonts w:asciiTheme="minorEastAsia" w:hAnsiTheme="minorEastAsia" w:hint="eastAsia"/>
          <w:szCs w:val="21"/>
        </w:rPr>
        <w:t>9</w:t>
      </w:r>
      <w:r w:rsidR="009311E2" w:rsidRPr="00FF73C3">
        <w:rPr>
          <w:rFonts w:asciiTheme="minorEastAsia" w:hAnsiTheme="minorEastAsia" w:hint="eastAsia"/>
          <w:szCs w:val="21"/>
        </w:rPr>
        <w:t>、</w:t>
      </w:r>
      <w:r w:rsidRPr="00FF73C3">
        <w:rPr>
          <w:rFonts w:asciiTheme="minorEastAsia" w:hAnsiTheme="minorEastAsia" w:hint="eastAsia"/>
          <w:szCs w:val="21"/>
        </w:rPr>
        <w:t>保修服务期内需要更换配件，必须保证是原厂合格配件。</w:t>
      </w:r>
      <w:r w:rsidR="009311E2" w:rsidRPr="00FF73C3">
        <w:rPr>
          <w:rFonts w:asciiTheme="minorEastAsia" w:hAnsiTheme="minorEastAsia" w:hint="eastAsia"/>
          <w:szCs w:val="21"/>
        </w:rPr>
        <w:t>并提供维修服务报告。</w:t>
      </w:r>
    </w:p>
    <w:p w:rsidR="00FD6A2C" w:rsidRPr="00FF73C3" w:rsidRDefault="007F5CA5" w:rsidP="00F46B57">
      <w:pPr>
        <w:spacing w:line="276" w:lineRule="auto"/>
        <w:rPr>
          <w:rFonts w:asciiTheme="minorEastAsia" w:hAnsiTheme="minorEastAsia"/>
          <w:szCs w:val="21"/>
        </w:rPr>
      </w:pPr>
      <w:r w:rsidRPr="00FF73C3">
        <w:rPr>
          <w:rFonts w:asciiTheme="minorEastAsia" w:hAnsiTheme="minorEastAsia" w:hint="eastAsia"/>
          <w:szCs w:val="21"/>
        </w:rPr>
        <w:t>10</w:t>
      </w:r>
      <w:r w:rsidR="009311E2" w:rsidRPr="00FF73C3">
        <w:rPr>
          <w:rFonts w:asciiTheme="minorEastAsia" w:hAnsiTheme="minorEastAsia" w:hint="eastAsia"/>
          <w:szCs w:val="21"/>
        </w:rPr>
        <w:t>、</w:t>
      </w:r>
      <w:r w:rsidRPr="00FF73C3">
        <w:rPr>
          <w:rFonts w:asciiTheme="minorEastAsia" w:hAnsiTheme="minorEastAsia" w:hint="eastAsia"/>
          <w:szCs w:val="21"/>
        </w:rPr>
        <w:t>成交人必须保证开机率不低于9</w:t>
      </w:r>
      <w:r w:rsidR="001F7BB8">
        <w:rPr>
          <w:rFonts w:asciiTheme="minorEastAsia" w:hAnsiTheme="minorEastAsia" w:hint="eastAsia"/>
          <w:szCs w:val="21"/>
        </w:rPr>
        <w:t>5</w:t>
      </w:r>
      <w:r w:rsidRPr="00FF73C3">
        <w:rPr>
          <w:rFonts w:asciiTheme="minorEastAsia" w:hAnsiTheme="minorEastAsia" w:hint="eastAsia"/>
          <w:szCs w:val="21"/>
        </w:rPr>
        <w:t>%，（按工作日计算，每超过一天，顺延保修一天）</w:t>
      </w:r>
    </w:p>
    <w:p w:rsidR="00FD6A2C" w:rsidRPr="00FF73C3" w:rsidRDefault="007F5CA5" w:rsidP="00F46B57">
      <w:pPr>
        <w:spacing w:line="276" w:lineRule="auto"/>
        <w:rPr>
          <w:rFonts w:asciiTheme="minorEastAsia" w:hAnsiTheme="minorEastAsia"/>
          <w:szCs w:val="21"/>
        </w:rPr>
      </w:pPr>
      <w:r w:rsidRPr="00FF73C3">
        <w:rPr>
          <w:rFonts w:asciiTheme="minorEastAsia" w:hAnsiTheme="minorEastAsia" w:hint="eastAsia"/>
          <w:szCs w:val="21"/>
        </w:rPr>
        <w:t xml:space="preserve">11 </w:t>
      </w:r>
      <w:r w:rsidR="009311E2" w:rsidRPr="00FF73C3">
        <w:rPr>
          <w:rFonts w:asciiTheme="minorEastAsia" w:hAnsiTheme="minorEastAsia" w:hint="eastAsia"/>
          <w:szCs w:val="21"/>
        </w:rPr>
        <w:t>、</w:t>
      </w:r>
      <w:r w:rsidRPr="00FF73C3">
        <w:rPr>
          <w:rFonts w:asciiTheme="minorEastAsia" w:hAnsiTheme="minorEastAsia" w:hint="eastAsia"/>
          <w:szCs w:val="21"/>
        </w:rPr>
        <w:t>如果招标人有需求，投标人必须免费提供设备维护维修相关培训。</w:t>
      </w:r>
    </w:p>
    <w:p w:rsidR="00F46B57" w:rsidRPr="00FF73C3" w:rsidRDefault="00E12559" w:rsidP="00F46B57">
      <w:pPr>
        <w:spacing w:line="276" w:lineRule="auto"/>
        <w:rPr>
          <w:rFonts w:asciiTheme="minorEastAsia" w:hAnsiTheme="minorEastAsia"/>
          <w:szCs w:val="21"/>
        </w:rPr>
      </w:pPr>
      <w:r w:rsidRPr="00FF73C3">
        <w:rPr>
          <w:rFonts w:asciiTheme="minorEastAsia" w:hAnsiTheme="minorEastAsia" w:hint="eastAsia"/>
          <w:szCs w:val="21"/>
        </w:rPr>
        <w:t>五、</w:t>
      </w:r>
      <w:r w:rsidR="00A00787">
        <w:rPr>
          <w:rFonts w:asciiTheme="minorEastAsia" w:hAnsiTheme="minorEastAsia" w:hint="eastAsia"/>
          <w:szCs w:val="21"/>
        </w:rPr>
        <w:t>商务要求</w:t>
      </w:r>
      <w:r w:rsidRPr="00FF73C3">
        <w:rPr>
          <w:rFonts w:asciiTheme="minorEastAsia" w:hAnsiTheme="minorEastAsia" w:hint="eastAsia"/>
          <w:szCs w:val="21"/>
        </w:rPr>
        <w:t>：</w:t>
      </w:r>
    </w:p>
    <w:p w:rsidR="004A76E2" w:rsidRDefault="004A76E2" w:rsidP="004A76E2">
      <w:pPr>
        <w:numPr>
          <w:ilvl w:val="0"/>
          <w:numId w:val="2"/>
        </w:numPr>
        <w:rPr>
          <w:rFonts w:ascii="宋体"/>
        </w:rPr>
      </w:pPr>
      <w:r>
        <w:rPr>
          <w:rFonts w:ascii="宋体" w:hAnsi="宋体" w:cs="宋体" w:hint="eastAsia"/>
        </w:rPr>
        <w:t>报价中包含：运输、安装等。</w:t>
      </w:r>
    </w:p>
    <w:p w:rsidR="004A76E2" w:rsidRDefault="004A76E2" w:rsidP="004A76E2">
      <w:pPr>
        <w:numPr>
          <w:ilvl w:val="0"/>
          <w:numId w:val="2"/>
        </w:numPr>
        <w:rPr>
          <w:rFonts w:ascii="宋体"/>
        </w:rPr>
      </w:pPr>
      <w:r>
        <w:rPr>
          <w:rFonts w:ascii="宋体" w:hAnsi="宋体" w:cs="宋体" w:hint="eastAsia"/>
          <w:color w:val="000000"/>
        </w:rPr>
        <w:t>服务时间</w:t>
      </w:r>
      <w:r w:rsidR="0089548D">
        <w:rPr>
          <w:rFonts w:ascii="宋体" w:hAnsi="宋体" w:cs="宋体" w:hint="eastAsia"/>
        </w:rPr>
        <w:t>1</w:t>
      </w:r>
      <w:r>
        <w:rPr>
          <w:rFonts w:ascii="宋体" w:hAnsi="宋体" w:cs="宋体" w:hint="eastAsia"/>
          <w:color w:val="000000"/>
        </w:rPr>
        <w:t>年</w:t>
      </w:r>
      <w:r>
        <w:rPr>
          <w:rFonts w:ascii="宋体" w:hAnsi="宋体" w:cs="宋体" w:hint="eastAsia"/>
        </w:rPr>
        <w:t>。</w:t>
      </w:r>
    </w:p>
    <w:p w:rsidR="004A76E2" w:rsidRDefault="004A76E2" w:rsidP="004A76E2">
      <w:pPr>
        <w:numPr>
          <w:ilvl w:val="0"/>
          <w:numId w:val="2"/>
        </w:numPr>
        <w:rPr>
          <w:rFonts w:cs="宋体"/>
        </w:rPr>
      </w:pPr>
      <w:r w:rsidRPr="004A76E2">
        <w:rPr>
          <w:rFonts w:cs="宋体" w:hint="eastAsia"/>
        </w:rPr>
        <w:t>中标后签合同前三日内提供</w:t>
      </w:r>
      <w:r>
        <w:rPr>
          <w:rFonts w:cs="宋体" w:hint="eastAsia"/>
        </w:rPr>
        <w:t>相关资质材</w:t>
      </w:r>
      <w:r w:rsidRPr="004A76E2">
        <w:rPr>
          <w:rFonts w:cs="宋体" w:hint="eastAsia"/>
        </w:rPr>
        <w:t>料</w:t>
      </w:r>
      <w:r w:rsidR="00454462">
        <w:rPr>
          <w:rFonts w:cs="宋体" w:hint="eastAsia"/>
        </w:rPr>
        <w:t>.</w:t>
      </w:r>
    </w:p>
    <w:p w:rsidR="00454462" w:rsidRPr="004A76E2" w:rsidRDefault="00454462" w:rsidP="004A76E2">
      <w:pPr>
        <w:numPr>
          <w:ilvl w:val="0"/>
          <w:numId w:val="2"/>
        </w:numPr>
        <w:rPr>
          <w:rFonts w:cs="宋体"/>
        </w:rPr>
      </w:pPr>
      <w:r>
        <w:rPr>
          <w:rFonts w:cs="宋体" w:hint="eastAsia"/>
        </w:rPr>
        <w:t>付款方式：签订合同后</w:t>
      </w:r>
      <w:r w:rsidR="0089548D">
        <w:rPr>
          <w:rFonts w:cs="宋体" w:hint="eastAsia"/>
        </w:rPr>
        <w:t>180</w:t>
      </w:r>
      <w:r>
        <w:rPr>
          <w:rFonts w:cs="宋体" w:hint="eastAsia"/>
        </w:rPr>
        <w:t>天内支付合同</w:t>
      </w:r>
      <w:r w:rsidR="006075AB">
        <w:rPr>
          <w:rFonts w:cs="宋体" w:hint="eastAsia"/>
        </w:rPr>
        <w:t>价款</w:t>
      </w:r>
      <w:r>
        <w:rPr>
          <w:rFonts w:cs="宋体" w:hint="eastAsia"/>
        </w:rPr>
        <w:t>的</w:t>
      </w:r>
      <w:r w:rsidR="0089548D">
        <w:rPr>
          <w:rFonts w:cs="宋体" w:hint="eastAsia"/>
        </w:rPr>
        <w:t>6</w:t>
      </w:r>
      <w:r>
        <w:rPr>
          <w:rFonts w:cs="宋体" w:hint="eastAsia"/>
        </w:rPr>
        <w:t>0%</w:t>
      </w:r>
      <w:r>
        <w:rPr>
          <w:rFonts w:cs="宋体" w:hint="eastAsia"/>
        </w:rPr>
        <w:t>；一年后</w:t>
      </w:r>
      <w:r w:rsidR="006075AB">
        <w:rPr>
          <w:rFonts w:cs="宋体" w:hint="eastAsia"/>
        </w:rPr>
        <w:t>再</w:t>
      </w:r>
      <w:r>
        <w:rPr>
          <w:rFonts w:cs="宋体" w:hint="eastAsia"/>
        </w:rPr>
        <w:t>支付</w:t>
      </w:r>
      <w:r w:rsidR="006075AB">
        <w:rPr>
          <w:rFonts w:cs="宋体" w:hint="eastAsia"/>
        </w:rPr>
        <w:t>合同价款的</w:t>
      </w:r>
      <w:r w:rsidR="0089548D">
        <w:rPr>
          <w:rFonts w:cs="宋体" w:hint="eastAsia"/>
        </w:rPr>
        <w:t>4</w:t>
      </w:r>
      <w:r w:rsidR="006075AB">
        <w:rPr>
          <w:rFonts w:cs="宋体" w:hint="eastAsia"/>
        </w:rPr>
        <w:t>0%</w:t>
      </w:r>
      <w:r w:rsidR="006075AB">
        <w:rPr>
          <w:rFonts w:cs="宋体" w:hint="eastAsia"/>
        </w:rPr>
        <w:t>。</w:t>
      </w:r>
    </w:p>
    <w:p w:rsidR="00E12559" w:rsidRPr="004A76E2" w:rsidRDefault="004A76E2" w:rsidP="004A76E2">
      <w:pPr>
        <w:pStyle w:val="a6"/>
        <w:numPr>
          <w:ilvl w:val="0"/>
          <w:numId w:val="2"/>
        </w:numPr>
      </w:pPr>
      <w:r w:rsidRPr="004A76E2">
        <w:rPr>
          <w:rFonts w:cs="宋体" w:hint="eastAsia"/>
        </w:rPr>
        <w:t>所有复印件需加盖单位公章，（原件备查）；资料应真实有效，若未能提供取消中标资格，并承担相应法律责</w:t>
      </w:r>
      <w:r>
        <w:rPr>
          <w:rFonts w:cs="宋体" w:hint="eastAsia"/>
        </w:rPr>
        <w:t>任。</w:t>
      </w:r>
    </w:p>
    <w:p w:rsidR="00F46B57" w:rsidRPr="00FF73C3" w:rsidRDefault="00F46B57" w:rsidP="00F46B57">
      <w:pPr>
        <w:spacing w:line="276" w:lineRule="auto"/>
        <w:rPr>
          <w:rFonts w:asciiTheme="minorEastAsia" w:hAnsiTheme="minorEastAsia"/>
          <w:szCs w:val="21"/>
        </w:rPr>
      </w:pPr>
      <w:r w:rsidRPr="00FF73C3">
        <w:rPr>
          <w:rFonts w:asciiTheme="minorEastAsia" w:hAnsiTheme="minorEastAsia" w:hint="eastAsia"/>
          <w:szCs w:val="21"/>
        </w:rPr>
        <w:t>备注：带*号条款必须符合要求。</w:t>
      </w:r>
    </w:p>
    <w:sectPr w:rsidR="00F46B57" w:rsidRPr="00FF73C3" w:rsidSect="00FD6A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D5F" w:rsidRDefault="009F2D5F" w:rsidP="009D71EE">
      <w:r>
        <w:separator/>
      </w:r>
    </w:p>
  </w:endnote>
  <w:endnote w:type="continuationSeparator" w:id="1">
    <w:p w:rsidR="009F2D5F" w:rsidRDefault="009F2D5F" w:rsidP="009D71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D5F" w:rsidRDefault="009F2D5F" w:rsidP="009D71EE">
      <w:r>
        <w:separator/>
      </w:r>
    </w:p>
  </w:footnote>
  <w:footnote w:type="continuationSeparator" w:id="1">
    <w:p w:rsidR="009F2D5F" w:rsidRDefault="009F2D5F" w:rsidP="009D71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A7142C"/>
    <w:multiLevelType w:val="multilevel"/>
    <w:tmpl w:val="AFA7142C"/>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2C07B7D4"/>
    <w:multiLevelType w:val="singleLevel"/>
    <w:tmpl w:val="2C07B7D4"/>
    <w:lvl w:ilvl="0">
      <w:start w:val="1"/>
      <w:numFmt w:val="decimal"/>
      <w:lvlText w:val="%1."/>
      <w:lvlJc w:val="left"/>
      <w:pPr>
        <w:tabs>
          <w:tab w:val="left" w:pos="420"/>
        </w:tabs>
        <w:ind w:left="425" w:hanging="425"/>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2F39"/>
    <w:rsid w:val="001235B5"/>
    <w:rsid w:val="001E359D"/>
    <w:rsid w:val="001F396F"/>
    <w:rsid w:val="001F7BB8"/>
    <w:rsid w:val="002B1714"/>
    <w:rsid w:val="002E23E6"/>
    <w:rsid w:val="00433053"/>
    <w:rsid w:val="00454462"/>
    <w:rsid w:val="004732EC"/>
    <w:rsid w:val="004A76E2"/>
    <w:rsid w:val="004B43EB"/>
    <w:rsid w:val="005900C1"/>
    <w:rsid w:val="006075AB"/>
    <w:rsid w:val="007C5487"/>
    <w:rsid w:val="007E13F1"/>
    <w:rsid w:val="007E61E3"/>
    <w:rsid w:val="007F5CA5"/>
    <w:rsid w:val="0089548D"/>
    <w:rsid w:val="008D29D2"/>
    <w:rsid w:val="009311E2"/>
    <w:rsid w:val="00952F39"/>
    <w:rsid w:val="00981784"/>
    <w:rsid w:val="009A26F3"/>
    <w:rsid w:val="009D71EE"/>
    <w:rsid w:val="009F2D5F"/>
    <w:rsid w:val="00A00787"/>
    <w:rsid w:val="00A2293C"/>
    <w:rsid w:val="00A619AB"/>
    <w:rsid w:val="00A849C5"/>
    <w:rsid w:val="00AF46E7"/>
    <w:rsid w:val="00CC6EBA"/>
    <w:rsid w:val="00CC7FB3"/>
    <w:rsid w:val="00D238DE"/>
    <w:rsid w:val="00D65A10"/>
    <w:rsid w:val="00DA320B"/>
    <w:rsid w:val="00DA54AF"/>
    <w:rsid w:val="00DC025A"/>
    <w:rsid w:val="00E11FBE"/>
    <w:rsid w:val="00E12559"/>
    <w:rsid w:val="00E86749"/>
    <w:rsid w:val="00ED1FDB"/>
    <w:rsid w:val="00F245CB"/>
    <w:rsid w:val="00F46B57"/>
    <w:rsid w:val="00FB2148"/>
    <w:rsid w:val="00FD347A"/>
    <w:rsid w:val="00FD6A2C"/>
    <w:rsid w:val="00FF73C3"/>
    <w:rsid w:val="7473143F"/>
    <w:rsid w:val="7D7937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A2C"/>
    <w:pPr>
      <w:widowControl w:val="0"/>
      <w:jc w:val="both"/>
    </w:pPr>
    <w:rPr>
      <w:kern w:val="2"/>
      <w:sz w:val="21"/>
      <w:szCs w:val="22"/>
    </w:rPr>
  </w:style>
  <w:style w:type="paragraph" w:styleId="3">
    <w:name w:val="heading 3"/>
    <w:basedOn w:val="a"/>
    <w:link w:val="3Char"/>
    <w:uiPriority w:val="9"/>
    <w:qFormat/>
    <w:rsid w:val="0089548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D6A2C"/>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FD6A2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FD6A2C"/>
    <w:rPr>
      <w:sz w:val="18"/>
      <w:szCs w:val="18"/>
    </w:rPr>
  </w:style>
  <w:style w:type="character" w:customStyle="1" w:styleId="Char">
    <w:name w:val="页脚 Char"/>
    <w:basedOn w:val="a0"/>
    <w:link w:val="a3"/>
    <w:uiPriority w:val="99"/>
    <w:rsid w:val="00FD6A2C"/>
    <w:rPr>
      <w:sz w:val="18"/>
      <w:szCs w:val="18"/>
    </w:rPr>
  </w:style>
  <w:style w:type="paragraph" w:styleId="a5">
    <w:name w:val="List Paragraph"/>
    <w:basedOn w:val="a"/>
    <w:uiPriority w:val="99"/>
    <w:unhideWhenUsed/>
    <w:rsid w:val="009311E2"/>
    <w:pPr>
      <w:ind w:firstLineChars="200" w:firstLine="420"/>
    </w:pPr>
  </w:style>
  <w:style w:type="paragraph" w:styleId="a6">
    <w:name w:val="Normal Indent"/>
    <w:basedOn w:val="a"/>
    <w:uiPriority w:val="99"/>
    <w:qFormat/>
    <w:rsid w:val="004A76E2"/>
    <w:pPr>
      <w:ind w:firstLine="420"/>
    </w:pPr>
    <w:rPr>
      <w:rFonts w:ascii="Times New Roman" w:eastAsia="宋体" w:hAnsi="Times New Roman" w:cs="Times New Roman"/>
      <w:szCs w:val="24"/>
    </w:rPr>
  </w:style>
  <w:style w:type="character" w:customStyle="1" w:styleId="3Char">
    <w:name w:val="标题 3 Char"/>
    <w:basedOn w:val="a0"/>
    <w:link w:val="3"/>
    <w:uiPriority w:val="9"/>
    <w:rsid w:val="0089548D"/>
    <w:rPr>
      <w:rFonts w:ascii="宋体" w:eastAsia="宋体" w:hAnsi="宋体" w:cs="宋体"/>
      <w:b/>
      <w:bCs/>
      <w:sz w:val="27"/>
      <w:szCs w:val="27"/>
    </w:rPr>
  </w:style>
  <w:style w:type="character" w:styleId="a7">
    <w:name w:val="Emphasis"/>
    <w:basedOn w:val="a0"/>
    <w:uiPriority w:val="20"/>
    <w:qFormat/>
    <w:rsid w:val="0089548D"/>
    <w:rPr>
      <w:i/>
      <w:iCs/>
    </w:rPr>
  </w:style>
</w:styles>
</file>

<file path=word/webSettings.xml><?xml version="1.0" encoding="utf-8"?>
<w:webSettings xmlns:r="http://schemas.openxmlformats.org/officeDocument/2006/relationships" xmlns:w="http://schemas.openxmlformats.org/wordprocessingml/2006/main">
  <w:divs>
    <w:div w:id="88963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du.com/link?url=7nkgx4HtV0uOztVuLJ1v_zRdUTVyqptZaTCElX7Gt9R9xmGbS9CdyjcjJ0D9G3PNKiRQoJ4tH7DAh2ugthlvImIO-ab7wNMnCh2oiM5Jztq"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mindray</dc:creator>
  <cp:lastModifiedBy>fsk</cp:lastModifiedBy>
  <cp:revision>10</cp:revision>
  <dcterms:created xsi:type="dcterms:W3CDTF">2021-04-15T06:14:00Z</dcterms:created>
  <dcterms:modified xsi:type="dcterms:W3CDTF">2021-10-18T05:59:00Z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