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40"/>
        </w:rPr>
      </w:pPr>
      <w:r>
        <w:rPr>
          <w:rFonts w:hint="eastAsia"/>
          <w:sz w:val="36"/>
          <w:szCs w:val="40"/>
          <w:lang w:val="en-US" w:eastAsia="zh-Hans"/>
        </w:rPr>
        <w:t>具体</w:t>
      </w:r>
      <w:r>
        <w:rPr>
          <w:rFonts w:hint="eastAsia"/>
          <w:sz w:val="36"/>
          <w:szCs w:val="40"/>
        </w:rPr>
        <w:t>技术参数</w:t>
      </w:r>
    </w:p>
    <w:tbl>
      <w:tblPr>
        <w:tblStyle w:val="3"/>
        <w:tblpPr w:leftFromText="180" w:rightFromText="180" w:vertAnchor="text" w:horzAnchor="page" w:tblpX="607" w:tblpY="290"/>
        <w:tblOverlap w:val="never"/>
        <w:tblW w:w="10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1141"/>
        <w:gridCol w:w="5405"/>
        <w:gridCol w:w="678"/>
        <w:gridCol w:w="748"/>
        <w:gridCol w:w="778"/>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623" w:type="dxa"/>
            <w:shd w:val="clear" w:color="000000" w:fill="D6DCE4"/>
            <w:vAlign w:val="center"/>
          </w:tcPr>
          <w:p>
            <w:pPr>
              <w:widowControl/>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序号</w:t>
            </w:r>
          </w:p>
        </w:tc>
        <w:tc>
          <w:tcPr>
            <w:tcW w:w="1141" w:type="dxa"/>
            <w:shd w:val="clear" w:color="000000" w:fill="D6DCE4"/>
            <w:vAlign w:val="center"/>
          </w:tcPr>
          <w:p>
            <w:pPr>
              <w:widowControl/>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lang w:eastAsia="zh-Hans"/>
              </w:rPr>
              <w:t>项目</w:t>
            </w:r>
            <w:r>
              <w:rPr>
                <w:rFonts w:hint="eastAsia" w:asciiTheme="minorEastAsia" w:hAnsiTheme="minorEastAsia" w:cstheme="minorEastAsia"/>
                <w:b/>
                <w:bCs/>
                <w:color w:val="000000"/>
                <w:kern w:val="0"/>
                <w:szCs w:val="21"/>
              </w:rPr>
              <w:t>名称</w:t>
            </w:r>
          </w:p>
        </w:tc>
        <w:tc>
          <w:tcPr>
            <w:tcW w:w="5405" w:type="dxa"/>
            <w:shd w:val="clear" w:color="000000" w:fill="D6DCE4"/>
            <w:vAlign w:val="center"/>
          </w:tcPr>
          <w:p>
            <w:pPr>
              <w:widowControl/>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详细技术要求</w:t>
            </w:r>
          </w:p>
        </w:tc>
        <w:tc>
          <w:tcPr>
            <w:tcW w:w="678" w:type="dxa"/>
            <w:shd w:val="clear" w:color="000000" w:fill="D6DCE4"/>
            <w:vAlign w:val="center"/>
          </w:tcPr>
          <w:p>
            <w:pPr>
              <w:widowControl/>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数量</w:t>
            </w:r>
          </w:p>
        </w:tc>
        <w:tc>
          <w:tcPr>
            <w:tcW w:w="748" w:type="dxa"/>
            <w:shd w:val="clear" w:color="000000" w:fill="D6DCE4"/>
            <w:vAlign w:val="center"/>
          </w:tcPr>
          <w:p>
            <w:pPr>
              <w:widowControl/>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单位</w:t>
            </w:r>
          </w:p>
        </w:tc>
        <w:tc>
          <w:tcPr>
            <w:tcW w:w="778" w:type="dxa"/>
            <w:shd w:val="clear" w:color="000000" w:fill="D6DCE4"/>
            <w:vAlign w:val="center"/>
          </w:tcPr>
          <w:p>
            <w:pPr>
              <w:widowControl/>
              <w:jc w:val="center"/>
              <w:rPr>
                <w:rFonts w:hint="eastAsia" w:asciiTheme="minorEastAsia" w:hAnsiTheme="minorEastAsia" w:eastAsiaTheme="minorEastAsia" w:cstheme="minorEastAsia"/>
                <w:b/>
                <w:bCs/>
                <w:color w:val="000000"/>
                <w:kern w:val="0"/>
                <w:szCs w:val="21"/>
                <w:lang w:val="en-US" w:eastAsia="zh-Hans"/>
              </w:rPr>
            </w:pPr>
            <w:r>
              <w:rPr>
                <w:rFonts w:hint="eastAsia" w:asciiTheme="minorEastAsia" w:hAnsiTheme="minorEastAsia" w:cstheme="minorEastAsia"/>
                <w:b/>
                <w:bCs/>
                <w:color w:val="000000"/>
                <w:kern w:val="0"/>
                <w:szCs w:val="21"/>
                <w:lang w:val="en-US" w:eastAsia="zh-Hans"/>
              </w:rPr>
              <w:t>单价</w:t>
            </w:r>
          </w:p>
        </w:tc>
        <w:tc>
          <w:tcPr>
            <w:tcW w:w="952" w:type="dxa"/>
            <w:shd w:val="clear" w:color="000000" w:fill="D6DCE4"/>
            <w:vAlign w:val="center"/>
          </w:tcPr>
          <w:p>
            <w:pPr>
              <w:widowControl/>
              <w:jc w:val="center"/>
              <w:rPr>
                <w:rFonts w:hint="eastAsia" w:asciiTheme="minorEastAsia" w:hAnsiTheme="minorEastAsia" w:eastAsiaTheme="minorEastAsia" w:cstheme="minorEastAsia"/>
                <w:b/>
                <w:bCs/>
                <w:color w:val="000000"/>
                <w:kern w:val="0"/>
                <w:szCs w:val="21"/>
                <w:lang w:val="en-US" w:eastAsia="zh-Hans"/>
              </w:rPr>
            </w:pPr>
            <w:r>
              <w:rPr>
                <w:rFonts w:hint="eastAsia" w:asciiTheme="minorEastAsia" w:hAnsiTheme="minorEastAsia" w:cstheme="minorEastAsia"/>
                <w:b/>
                <w:bCs/>
                <w:color w:val="000000"/>
                <w:kern w:val="0"/>
                <w:szCs w:val="21"/>
                <w:lang w:val="en-US" w:eastAsia="zh-Hans"/>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23"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w:t>
            </w:r>
          </w:p>
        </w:tc>
        <w:tc>
          <w:tcPr>
            <w:tcW w:w="1141"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高清旋转摄像机</w:t>
            </w:r>
          </w:p>
        </w:tc>
        <w:tc>
          <w:tcPr>
            <w:tcW w:w="5405" w:type="dxa"/>
            <w:shd w:val="clear" w:color="000000" w:fill="FFFFFF"/>
            <w:vAlign w:val="center"/>
          </w:tcPr>
          <w:p>
            <w:pPr>
              <w:widowControl/>
              <w:jc w:val="left"/>
              <w:rPr>
                <w:rFonts w:asciiTheme="minorEastAsia" w:hAnsiTheme="minorEastAsia" w:cstheme="minorEastAsia"/>
              </w:rPr>
            </w:pPr>
            <w:r>
              <w:rPr>
                <w:rFonts w:hint="eastAsia" w:asciiTheme="minorEastAsia" w:hAnsiTheme="minorEastAsia" w:cstheme="minorEastAsia"/>
              </w:rPr>
              <w:t>1、1/2.8英寸210万像素CMOS；</w:t>
            </w:r>
          </w:p>
          <w:p>
            <w:pPr>
              <w:widowControl/>
              <w:jc w:val="left"/>
              <w:rPr>
                <w:rFonts w:asciiTheme="minorEastAsia" w:hAnsiTheme="minorEastAsia" w:cstheme="minorEastAsia"/>
              </w:rPr>
            </w:pPr>
            <w:r>
              <w:rPr>
                <w:rFonts w:hint="eastAsia" w:asciiTheme="minorEastAsia" w:hAnsiTheme="minorEastAsia" w:cstheme="minorEastAsia"/>
              </w:rPr>
              <w:t xml:space="preserve">2、4倍光学变焦，16倍数字变倍； </w:t>
            </w:r>
          </w:p>
          <w:p>
            <w:pPr>
              <w:widowControl/>
              <w:jc w:val="left"/>
              <w:rPr>
                <w:rFonts w:asciiTheme="minorEastAsia" w:hAnsiTheme="minorEastAsia" w:cstheme="minorEastAsia"/>
              </w:rPr>
            </w:pPr>
            <w:r>
              <w:rPr>
                <w:rFonts w:hint="eastAsia" w:asciiTheme="minorEastAsia" w:hAnsiTheme="minorEastAsia" w:cstheme="minorEastAsia"/>
              </w:rPr>
              <w:t>3、支持最低照度：彩色0.05lx，黑白0.005lx；（以公安部检测报告为准）</w:t>
            </w:r>
          </w:p>
          <w:p>
            <w:pPr>
              <w:widowControl/>
              <w:jc w:val="left"/>
              <w:rPr>
                <w:rFonts w:asciiTheme="minorEastAsia" w:hAnsiTheme="minorEastAsia" w:cstheme="minorEastAsia"/>
              </w:rPr>
            </w:pPr>
            <w:r>
              <w:rPr>
                <w:rFonts w:hint="eastAsia" w:asciiTheme="minorEastAsia" w:hAnsiTheme="minorEastAsia" w:cstheme="minorEastAsia"/>
              </w:rPr>
              <w:t xml:space="preserve">4、支持HD-SDI和网络视频同步输出； </w:t>
            </w:r>
          </w:p>
          <w:p>
            <w:pPr>
              <w:widowControl/>
              <w:jc w:val="left"/>
              <w:rPr>
                <w:rFonts w:asciiTheme="minorEastAsia" w:hAnsiTheme="minorEastAsia" w:cstheme="minorEastAsia"/>
              </w:rPr>
            </w:pPr>
            <w:r>
              <w:rPr>
                <w:rFonts w:hint="eastAsia" w:asciiTheme="minorEastAsia" w:hAnsiTheme="minorEastAsia" w:cstheme="minorEastAsia"/>
              </w:rPr>
              <w:t>5、支持H.265、H.264（HP/MP/BP）、M-JPEG编码压缩算法；（以公安部检测报告为准）</w:t>
            </w:r>
          </w:p>
          <w:p>
            <w:pPr>
              <w:widowControl/>
              <w:jc w:val="left"/>
              <w:rPr>
                <w:rFonts w:asciiTheme="minorEastAsia" w:hAnsiTheme="minorEastAsia" w:cstheme="minorEastAsia"/>
              </w:rPr>
            </w:pPr>
            <w:r>
              <w:rPr>
                <w:rFonts w:hint="eastAsia" w:asciiTheme="minorEastAsia" w:hAnsiTheme="minorEastAsia" w:cstheme="minorEastAsia"/>
              </w:rPr>
              <w:t>6、支持三码流传输,主码流1080p@30fps，副码流D1@30fps，三码流1080p@30fps；</w:t>
            </w:r>
          </w:p>
          <w:p>
            <w:pPr>
              <w:widowControl/>
              <w:jc w:val="left"/>
              <w:rPr>
                <w:rFonts w:asciiTheme="minorEastAsia" w:hAnsiTheme="minorEastAsia" w:cstheme="minorEastAsia"/>
              </w:rPr>
            </w:pPr>
            <w:r>
              <w:rPr>
                <w:rFonts w:hint="eastAsia" w:asciiTheme="minorEastAsia" w:hAnsiTheme="minorEastAsia" w:cstheme="minorEastAsia"/>
              </w:rPr>
              <w:t>7、支持智能分析，包括绊线、周界、人脸检测、值岗检测和人数统计功能；</w:t>
            </w:r>
          </w:p>
          <w:p>
            <w:pPr>
              <w:widowControl/>
              <w:jc w:val="left"/>
              <w:rPr>
                <w:rFonts w:asciiTheme="minorEastAsia" w:hAnsiTheme="minorEastAsia" w:cstheme="minorEastAsia"/>
              </w:rPr>
            </w:pPr>
            <w:r>
              <w:rPr>
                <w:rFonts w:hint="eastAsia" w:asciiTheme="minorEastAsia" w:hAnsiTheme="minorEastAsia" w:cstheme="minorEastAsia"/>
              </w:rPr>
              <w:t>8、支持证人保护功能，对人员声音进行变声处理，同时对指定区域内识别到的人脸进行马赛克遮挡处理；（以公安部检测报告为准） </w:t>
            </w:r>
          </w:p>
          <w:p>
            <w:pPr>
              <w:widowControl/>
              <w:jc w:val="left"/>
              <w:rPr>
                <w:rFonts w:asciiTheme="minorEastAsia" w:hAnsiTheme="minorEastAsia" w:cstheme="minorEastAsia"/>
              </w:rPr>
            </w:pPr>
            <w:r>
              <w:rPr>
                <w:rFonts w:hint="eastAsia" w:asciiTheme="minorEastAsia" w:hAnsiTheme="minorEastAsia" w:cstheme="minorEastAsia"/>
              </w:rPr>
              <w:t>9、支持音频降噪、声音异常检测功能</w:t>
            </w:r>
          </w:p>
          <w:p>
            <w:pPr>
              <w:widowControl/>
              <w:jc w:val="left"/>
              <w:rPr>
                <w:rFonts w:asciiTheme="minorEastAsia" w:hAnsiTheme="minorEastAsia" w:cstheme="minorEastAsia"/>
              </w:rPr>
            </w:pPr>
            <w:r>
              <w:rPr>
                <w:rFonts w:hint="eastAsia" w:asciiTheme="minorEastAsia" w:hAnsiTheme="minorEastAsia" w:cstheme="minorEastAsia"/>
              </w:rPr>
              <w:t>10、支持DC12V/POE供电；（以公安部检测报告为准）</w:t>
            </w:r>
          </w:p>
          <w:p>
            <w:pPr>
              <w:widowControl/>
              <w:jc w:val="left"/>
              <w:rPr>
                <w:rFonts w:asciiTheme="minorEastAsia" w:hAnsiTheme="minorEastAsia" w:cstheme="minorEastAsia"/>
              </w:rPr>
            </w:pPr>
            <w:r>
              <w:rPr>
                <w:rFonts w:hint="eastAsia" w:asciiTheme="minorEastAsia" w:hAnsiTheme="minorEastAsia" w:cstheme="minorEastAsia"/>
              </w:rPr>
              <w:t>11、支持在Windows平台上通过客户端或者IE对亮度、对比度、饱和度进行调整。（以公安部检测报告为准）</w:t>
            </w:r>
          </w:p>
          <w:p>
            <w:pPr>
              <w:widowControl/>
              <w:jc w:val="left"/>
              <w:rPr>
                <w:rFonts w:asciiTheme="minorEastAsia" w:hAnsiTheme="minorEastAsia" w:cstheme="minorEastAsia"/>
              </w:rPr>
            </w:pPr>
            <w:r>
              <w:rPr>
                <w:rFonts w:hint="eastAsia" w:asciiTheme="minorEastAsia" w:hAnsiTheme="minorEastAsia" w:cstheme="minorEastAsia"/>
              </w:rPr>
              <w:t>12、具备USB接口，可扩展外置存储；</w:t>
            </w:r>
          </w:p>
          <w:p>
            <w:pPr>
              <w:widowControl/>
              <w:jc w:val="left"/>
              <w:rPr>
                <w:rFonts w:asciiTheme="minorEastAsia" w:hAnsiTheme="minorEastAsia" w:cstheme="minorEastAsia"/>
              </w:rPr>
            </w:pPr>
            <w:r>
              <w:rPr>
                <w:rFonts w:hint="eastAsia" w:asciiTheme="minorEastAsia" w:hAnsiTheme="minorEastAsia" w:cstheme="minorEastAsia"/>
              </w:rPr>
              <w:t>13、与庭审主机同一品牌；</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rPr>
              <w:t>14、具有国家安全防范报警系统产品质量监督检验中心或公安部安全与警用电子产品质量检测中心出具的型式检验报告。</w:t>
            </w:r>
          </w:p>
        </w:tc>
        <w:tc>
          <w:tcPr>
            <w:tcW w:w="678" w:type="dxa"/>
            <w:shd w:val="clear" w:color="000000" w:fill="FFFFFF"/>
            <w:vAlign w:val="center"/>
          </w:tcPr>
          <w:p>
            <w:pPr>
              <w:widowControl/>
              <w:jc w:val="center"/>
              <w:rPr>
                <w:rFonts w:asciiTheme="minorEastAsia" w:hAnsiTheme="minorEastAsia" w:cstheme="minorEastAsia"/>
                <w:color w:val="000000"/>
                <w:kern w:val="0"/>
                <w:szCs w:val="21"/>
              </w:rPr>
            </w:pPr>
            <w:r>
              <w:rPr>
                <w:rFonts w:hint="default" w:asciiTheme="minorEastAsia" w:hAnsiTheme="minorEastAsia" w:cstheme="minorEastAsia"/>
                <w:color w:val="000000"/>
                <w:kern w:val="0"/>
                <w:szCs w:val="21"/>
              </w:rPr>
              <w:t>8</w:t>
            </w:r>
            <w:r>
              <w:rPr>
                <w:rFonts w:hint="eastAsia" w:asciiTheme="minorEastAsia" w:hAnsiTheme="minorEastAsia" w:cstheme="minorEastAsia"/>
                <w:color w:val="000000"/>
                <w:kern w:val="0"/>
                <w:szCs w:val="21"/>
              </w:rPr>
              <w:t xml:space="preserve"> </w:t>
            </w:r>
          </w:p>
        </w:tc>
        <w:tc>
          <w:tcPr>
            <w:tcW w:w="748"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台</w:t>
            </w:r>
          </w:p>
        </w:tc>
        <w:tc>
          <w:tcPr>
            <w:tcW w:w="778" w:type="dxa"/>
            <w:shd w:val="clear" w:color="000000" w:fill="FFFFFF"/>
            <w:vAlign w:val="center"/>
          </w:tcPr>
          <w:p>
            <w:pPr>
              <w:widowControl/>
              <w:jc w:val="center"/>
              <w:rPr>
                <w:rFonts w:hint="eastAsia" w:asciiTheme="minorEastAsia" w:hAnsiTheme="minorEastAsia" w:cstheme="minorEastAsia"/>
                <w:color w:val="000000"/>
                <w:kern w:val="0"/>
                <w:szCs w:val="21"/>
              </w:rPr>
            </w:pPr>
            <w:r>
              <w:rPr>
                <w:rFonts w:hint="default" w:asciiTheme="minorEastAsia" w:hAnsiTheme="minorEastAsia" w:cstheme="minorEastAsia"/>
                <w:color w:val="000000"/>
                <w:kern w:val="0"/>
                <w:szCs w:val="21"/>
              </w:rPr>
              <w:t>6000</w:t>
            </w:r>
          </w:p>
        </w:tc>
        <w:tc>
          <w:tcPr>
            <w:tcW w:w="952" w:type="dxa"/>
            <w:shd w:val="clear" w:color="000000" w:fill="FFFFFF"/>
            <w:vAlign w:val="center"/>
          </w:tcPr>
          <w:p>
            <w:pPr>
              <w:widowControl/>
              <w:jc w:val="center"/>
              <w:rPr>
                <w:rFonts w:hint="eastAsia" w:asciiTheme="minorEastAsia" w:hAnsiTheme="minorEastAsia" w:cstheme="minorEastAsia"/>
                <w:color w:val="000000"/>
                <w:kern w:val="0"/>
                <w:szCs w:val="21"/>
              </w:rPr>
            </w:pPr>
            <w:r>
              <w:rPr>
                <w:rFonts w:hint="default" w:asciiTheme="minorEastAsia" w:hAnsiTheme="minorEastAsia" w:cstheme="minorEastAsia"/>
                <w:color w:val="000000"/>
                <w:kern w:val="0"/>
                <w:szCs w:val="21"/>
              </w:rPr>
              <w:t>48</w:t>
            </w:r>
            <w:r>
              <w:rPr>
                <w:rFonts w:hint="default" w:asciiTheme="minorEastAsia" w:hAnsiTheme="minorEastAsia" w:cstheme="minorEastAsia"/>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77" w:hRule="atLeast"/>
        </w:trPr>
        <w:tc>
          <w:tcPr>
            <w:tcW w:w="623"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 xml:space="preserve">2 </w:t>
            </w:r>
          </w:p>
        </w:tc>
        <w:tc>
          <w:tcPr>
            <w:tcW w:w="1141" w:type="dxa"/>
            <w:shd w:val="clear" w:color="000000" w:fill="FFFFFF"/>
            <w:vAlign w:val="center"/>
          </w:tcPr>
          <w:p>
            <w:pPr>
              <w:widowControl/>
              <w:jc w:val="center"/>
              <w:rPr>
                <w:rFonts w:asciiTheme="minorEastAsia" w:hAnsiTheme="minorEastAsia" w:cstheme="minorEastAsia"/>
                <w:color w:val="FF0000"/>
                <w:kern w:val="0"/>
                <w:szCs w:val="21"/>
              </w:rPr>
            </w:pPr>
            <w:r>
              <w:rPr>
                <w:rFonts w:hint="eastAsia" w:asciiTheme="minorEastAsia" w:hAnsiTheme="minorEastAsia" w:cstheme="minorEastAsia"/>
                <w:kern w:val="0"/>
                <w:szCs w:val="21"/>
              </w:rPr>
              <w:t>数字音频处理器</w:t>
            </w:r>
          </w:p>
        </w:tc>
        <w:tc>
          <w:tcPr>
            <w:tcW w:w="5405" w:type="dxa"/>
            <w:shd w:val="clear" w:color="000000" w:fill="FFFFFF"/>
            <w:vAlign w:val="center"/>
          </w:tcPr>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lang w:bidi="ar"/>
              </w:rPr>
              <w:t xml:space="preserve">1、处理器：ADI SHARC 21489；采样率/量化位数：48K/24bit </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lang w:bidi="ar"/>
              </w:rPr>
              <w:t xml:space="preserve">2、40bit DSP浮点运算引擎 </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lang w:bidi="ar"/>
              </w:rPr>
              <w:t xml:space="preserve">3、模拟输入、输出通道数量:16 x 16 </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lang w:bidi="ar"/>
              </w:rPr>
              <w:t xml:space="preserve">4、输入增益:0/3/6/9/12/15/18/21/24/27/30/33/36/39/42/45 dBu </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lang w:bidi="ar"/>
              </w:rPr>
              <w:t xml:space="preserve">5、幻象电源:+48V/10mA max </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lang w:bidi="ar"/>
              </w:rPr>
              <w:t xml:space="preserve">6、频率响应(20~20kHz):±0.15dB；最大电平:+18dBu；THD+N:&lt;-94dB @17dBu；输入动态范围：110dB；输出动态范围：112dB </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lang w:bidi="ar"/>
              </w:rPr>
              <w:t xml:space="preserve">7、通道隔离度 @1kHz:108dB；输入阻抗(平衡接法):5.4KΩ；输出阻抗(平衡接法):600Ω；系统延时:&lt;3ms </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lang w:bidi="ar"/>
              </w:rPr>
              <w:t xml:space="preserve">8、工作电源:AC110~240V,50Hz/60Hz输入增益3dB步长，不少于16个档位； </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lang w:bidi="ar"/>
              </w:rPr>
              <w:t xml:space="preserve">9、不低于12段PEQ ，且提供不低于五种滤波器类型选择； </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lang w:bidi="ar"/>
              </w:rPr>
              <w:t xml:space="preserve">10、自适应回声消除(AEC)，噪声抑制(ANS)； </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lang w:bidi="ar"/>
              </w:rPr>
              <w:t xml:space="preserve">11、增益共享自动混音(AMC)、门限自动混音（Gate Mixer）；自动增益(AGC); 闪避器(Ducker)；噪声增益补偿器(ANC) </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lang w:bidi="ar"/>
              </w:rPr>
              <w:t xml:space="preserve">12、每个通道应不低于16个点的自适应反馈抑制（AFC）； </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lang w:bidi="ar"/>
              </w:rPr>
              <w:t xml:space="preserve">13、输出通道应该具备：不低于12段PEQ,31段GEQ,分频器、延时器、限幅器。不低于20 x17 矩阵；不低于16组预设； </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lang w:bidi="ar"/>
              </w:rPr>
              <w:t xml:space="preserve">14、支持输入输出通道LINK和分组功能； </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lang w:bidi="ar"/>
              </w:rPr>
              <w:t xml:space="preserve">15、输入动态范围不低于：110dB；输出动态范围不低于：112dB </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lang w:bidi="ar"/>
              </w:rPr>
              <w:t xml:space="preserve">16、频率响应范围不低于20～20kHz (±0.15dB) ;THD+N:不低于-94dB @17dBu </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lang w:bidi="ar"/>
              </w:rPr>
              <w:t xml:space="preserve">★17、内置不少于16个卡侬输入端口、不少于14个卡侬输出端口、不少于2个300W高功率音箱专用输出端口，提供是提供面板接口截图并加盖公章 </w:t>
            </w:r>
          </w:p>
          <w:p>
            <w:pPr>
              <w:rPr>
                <w:rFonts w:asciiTheme="minorEastAsia" w:hAnsiTheme="minorEastAsia" w:cstheme="minorEastAsia"/>
                <w:color w:val="FF0000"/>
                <w:kern w:val="0"/>
                <w:szCs w:val="21"/>
              </w:rPr>
            </w:pPr>
            <w:r>
              <w:rPr>
                <w:rFonts w:hint="eastAsia" w:asciiTheme="minorEastAsia" w:hAnsiTheme="minorEastAsia" w:cstheme="minorEastAsia"/>
                <w:color w:val="000000"/>
                <w:kern w:val="0"/>
                <w:szCs w:val="21"/>
                <w:lang w:bidi="ar"/>
              </w:rPr>
              <w:t>18、ISO20001信息技术服务体系管理认证证书</w:t>
            </w:r>
          </w:p>
        </w:tc>
        <w:tc>
          <w:tcPr>
            <w:tcW w:w="678" w:type="dxa"/>
            <w:shd w:val="clear" w:color="000000" w:fill="FFFFFF"/>
            <w:vAlign w:val="center"/>
          </w:tcPr>
          <w:p>
            <w:pPr>
              <w:widowControl/>
              <w:jc w:val="center"/>
              <w:rPr>
                <w:rFonts w:asciiTheme="minorEastAsia" w:hAnsiTheme="minorEastAsia" w:cstheme="minorEastAsia"/>
                <w:color w:val="000000"/>
                <w:kern w:val="0"/>
                <w:szCs w:val="21"/>
              </w:rPr>
            </w:pPr>
            <w:r>
              <w:rPr>
                <w:rFonts w:hint="default" w:asciiTheme="minorEastAsia" w:hAnsiTheme="minorEastAsia" w:cstheme="minorEastAsia"/>
                <w:color w:val="000000"/>
                <w:kern w:val="0"/>
                <w:szCs w:val="21"/>
              </w:rPr>
              <w:t>2</w:t>
            </w:r>
          </w:p>
        </w:tc>
        <w:tc>
          <w:tcPr>
            <w:tcW w:w="748"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台</w:t>
            </w:r>
          </w:p>
        </w:tc>
        <w:tc>
          <w:tcPr>
            <w:tcW w:w="778" w:type="dxa"/>
            <w:shd w:val="clear" w:color="000000" w:fill="FFFFFF"/>
            <w:vAlign w:val="center"/>
          </w:tcPr>
          <w:p>
            <w:pPr>
              <w:widowControl/>
              <w:jc w:val="center"/>
              <w:rPr>
                <w:rFonts w:hint="eastAsia" w:asciiTheme="minorEastAsia" w:hAnsiTheme="minorEastAsia" w:cstheme="minorEastAsia"/>
                <w:color w:val="000000"/>
                <w:kern w:val="0"/>
                <w:szCs w:val="21"/>
              </w:rPr>
            </w:pPr>
            <w:r>
              <w:rPr>
                <w:rFonts w:hint="default" w:asciiTheme="minorEastAsia" w:hAnsiTheme="minorEastAsia" w:cstheme="minorEastAsia"/>
                <w:color w:val="000000"/>
                <w:kern w:val="0"/>
                <w:szCs w:val="21"/>
              </w:rPr>
              <w:t>19100</w:t>
            </w:r>
          </w:p>
        </w:tc>
        <w:tc>
          <w:tcPr>
            <w:tcW w:w="952" w:type="dxa"/>
            <w:shd w:val="clear" w:color="000000" w:fill="FFFFFF"/>
            <w:vAlign w:val="center"/>
          </w:tcPr>
          <w:p>
            <w:pPr>
              <w:widowControl/>
              <w:jc w:val="center"/>
              <w:rPr>
                <w:rFonts w:hint="eastAsia" w:asciiTheme="minorEastAsia" w:hAnsiTheme="minorEastAsia" w:cstheme="minorEastAsia"/>
                <w:color w:val="000000"/>
                <w:kern w:val="0"/>
                <w:szCs w:val="21"/>
              </w:rPr>
            </w:pPr>
            <w:r>
              <w:rPr>
                <w:rFonts w:hint="default" w:asciiTheme="minorEastAsia" w:hAnsiTheme="minorEastAsia" w:cstheme="minorEastAsia"/>
                <w:color w:val="000000"/>
                <w:kern w:val="0"/>
                <w:szCs w:val="21"/>
              </w:rPr>
              <w:t>382</w:t>
            </w:r>
            <w:r>
              <w:rPr>
                <w:rFonts w:hint="default" w:asciiTheme="minorEastAsia" w:hAnsiTheme="minorEastAsia" w:cstheme="minorEastAsia"/>
                <w:color w:val="000000"/>
                <w:kern w:val="0"/>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23" w:type="dxa"/>
            <w:shd w:val="clear" w:color="000000" w:fill="FFFFFF"/>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3</w:t>
            </w:r>
          </w:p>
        </w:tc>
        <w:tc>
          <w:tcPr>
            <w:tcW w:w="1141" w:type="dxa"/>
            <w:shd w:val="clear" w:color="000000" w:fill="FFFFFF"/>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网控电源时序器</w:t>
            </w:r>
          </w:p>
        </w:tc>
        <w:tc>
          <w:tcPr>
            <w:tcW w:w="5405" w:type="dxa"/>
            <w:shd w:val="clear" w:color="000000" w:fill="FFFFFF"/>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1.前面板内置LCD显示屏，灵活显示实时电流.实时电压与设备IP等信息；</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2.电源输出通道数：≥8路；单通道最大电流≥10A，总输入电流容量≥40A；</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3.控制方式：支持TCP/IP协议和串口协议控制；可通过面板按键对输出端口单独或全部进行控制；</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4.配合电源控制智能面板，可实现通过网口，RS485 接口对设备进行控制；</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5.每路电源通道均可独立设定延时时间（优于1秒~5小时）。</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6、★支持浙江法院统一界面国产化书记员端实现电源控制功能(提供相关页面截图)。</w:t>
            </w:r>
          </w:p>
        </w:tc>
        <w:tc>
          <w:tcPr>
            <w:tcW w:w="678" w:type="dxa"/>
            <w:shd w:val="clear" w:color="000000" w:fill="FFFFFF"/>
            <w:vAlign w:val="center"/>
          </w:tcPr>
          <w:p>
            <w:pPr>
              <w:widowControl/>
              <w:jc w:val="center"/>
              <w:rPr>
                <w:rFonts w:asciiTheme="minorEastAsia" w:hAnsiTheme="minorEastAsia" w:cstheme="minorEastAsia"/>
                <w:kern w:val="0"/>
                <w:szCs w:val="21"/>
              </w:rPr>
            </w:pPr>
            <w:r>
              <w:rPr>
                <w:rFonts w:hint="default" w:asciiTheme="minorEastAsia" w:hAnsiTheme="minorEastAsia" w:cstheme="minorEastAsia"/>
                <w:kern w:val="0"/>
                <w:szCs w:val="21"/>
              </w:rPr>
              <w:t>2</w:t>
            </w:r>
            <w:r>
              <w:rPr>
                <w:rFonts w:hint="eastAsia" w:asciiTheme="minorEastAsia" w:hAnsiTheme="minorEastAsia" w:cstheme="minorEastAsia"/>
                <w:kern w:val="0"/>
                <w:szCs w:val="21"/>
              </w:rPr>
              <w:t xml:space="preserve"> </w:t>
            </w:r>
          </w:p>
        </w:tc>
        <w:tc>
          <w:tcPr>
            <w:tcW w:w="748" w:type="dxa"/>
            <w:shd w:val="clear" w:color="000000" w:fill="FFFFFF"/>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只</w:t>
            </w:r>
          </w:p>
        </w:tc>
        <w:tc>
          <w:tcPr>
            <w:tcW w:w="778" w:type="dxa"/>
            <w:shd w:val="clear" w:color="000000" w:fill="FFFFFF"/>
            <w:vAlign w:val="center"/>
          </w:tcPr>
          <w:p>
            <w:pPr>
              <w:widowControl/>
              <w:jc w:val="center"/>
              <w:rPr>
                <w:rFonts w:hint="eastAsia" w:asciiTheme="minorEastAsia" w:hAnsiTheme="minorEastAsia" w:cstheme="minorEastAsia"/>
                <w:kern w:val="0"/>
                <w:szCs w:val="21"/>
              </w:rPr>
            </w:pPr>
            <w:r>
              <w:rPr>
                <w:rFonts w:hint="default" w:asciiTheme="minorEastAsia" w:hAnsiTheme="minorEastAsia" w:cstheme="minorEastAsia"/>
                <w:kern w:val="0"/>
                <w:szCs w:val="21"/>
              </w:rPr>
              <w:t>3600</w:t>
            </w:r>
          </w:p>
        </w:tc>
        <w:tc>
          <w:tcPr>
            <w:tcW w:w="952" w:type="dxa"/>
            <w:shd w:val="clear" w:color="000000" w:fill="FFFFFF"/>
            <w:vAlign w:val="center"/>
          </w:tcPr>
          <w:p>
            <w:pPr>
              <w:widowControl/>
              <w:jc w:val="center"/>
              <w:rPr>
                <w:rFonts w:hint="eastAsia" w:asciiTheme="minorEastAsia" w:hAnsiTheme="minorEastAsia" w:cstheme="minorEastAsia"/>
                <w:kern w:val="0"/>
                <w:szCs w:val="21"/>
              </w:rPr>
            </w:pPr>
            <w:r>
              <w:rPr>
                <w:rFonts w:hint="default" w:asciiTheme="minorEastAsia" w:hAnsiTheme="minorEastAsia" w:cstheme="minorEastAsia"/>
                <w:kern w:val="0"/>
                <w:szCs w:val="21"/>
              </w:rPr>
              <w:t>72</w:t>
            </w:r>
            <w:r>
              <w:rPr>
                <w:rFonts w:hint="default" w:asciiTheme="minorEastAsia" w:hAnsiTheme="minorEastAsia" w:cstheme="minorEastAsia"/>
                <w:kern w:val="0"/>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23" w:type="dxa"/>
            <w:shd w:val="clear" w:color="000000" w:fill="FFFFFF"/>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xml:space="preserve">4 </w:t>
            </w:r>
          </w:p>
        </w:tc>
        <w:tc>
          <w:tcPr>
            <w:tcW w:w="1141" w:type="dxa"/>
            <w:shd w:val="clear" w:color="000000" w:fill="FFFFFF"/>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电源控制面板</w:t>
            </w:r>
          </w:p>
        </w:tc>
        <w:tc>
          <w:tcPr>
            <w:tcW w:w="5405" w:type="dxa"/>
            <w:shd w:val="clear" w:color="000000" w:fill="FFFFFF"/>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1、配合网控时序电源实现法庭设备的“一键通断电”。</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2、屏幕：4寸电容触摸屏；</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3、面板类型：86面板型，分辨率，480*480；</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4、控制类型：支持RS-485控制；</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5、操作系统：嵌入式实时操作系统。</w:t>
            </w:r>
          </w:p>
        </w:tc>
        <w:tc>
          <w:tcPr>
            <w:tcW w:w="678" w:type="dxa"/>
            <w:shd w:val="clear" w:color="000000" w:fill="FFFFFF"/>
            <w:vAlign w:val="center"/>
          </w:tcPr>
          <w:p>
            <w:pPr>
              <w:widowControl/>
              <w:jc w:val="center"/>
              <w:rPr>
                <w:rFonts w:asciiTheme="minorEastAsia" w:hAnsiTheme="minorEastAsia" w:cstheme="minorEastAsia"/>
                <w:kern w:val="0"/>
                <w:szCs w:val="21"/>
              </w:rPr>
            </w:pPr>
            <w:r>
              <w:rPr>
                <w:rFonts w:hint="default" w:asciiTheme="minorEastAsia" w:hAnsiTheme="minorEastAsia" w:cstheme="minorEastAsia"/>
                <w:kern w:val="0"/>
                <w:szCs w:val="21"/>
              </w:rPr>
              <w:t>2</w:t>
            </w:r>
            <w:r>
              <w:rPr>
                <w:rFonts w:hint="eastAsia" w:asciiTheme="minorEastAsia" w:hAnsiTheme="minorEastAsia" w:cstheme="minorEastAsia"/>
                <w:kern w:val="0"/>
                <w:szCs w:val="21"/>
              </w:rPr>
              <w:t xml:space="preserve"> </w:t>
            </w:r>
          </w:p>
        </w:tc>
        <w:tc>
          <w:tcPr>
            <w:tcW w:w="748" w:type="dxa"/>
            <w:shd w:val="clear" w:color="000000" w:fill="FFFFFF"/>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只</w:t>
            </w:r>
          </w:p>
        </w:tc>
        <w:tc>
          <w:tcPr>
            <w:tcW w:w="778" w:type="dxa"/>
            <w:shd w:val="clear" w:color="000000" w:fill="FFFFFF"/>
            <w:vAlign w:val="center"/>
          </w:tcPr>
          <w:p>
            <w:pPr>
              <w:widowControl/>
              <w:jc w:val="center"/>
              <w:rPr>
                <w:rFonts w:hint="eastAsia" w:asciiTheme="minorEastAsia" w:hAnsiTheme="minorEastAsia" w:cstheme="minorEastAsia"/>
                <w:kern w:val="0"/>
                <w:szCs w:val="21"/>
              </w:rPr>
            </w:pPr>
            <w:r>
              <w:rPr>
                <w:rFonts w:hint="default" w:asciiTheme="minorEastAsia" w:hAnsiTheme="minorEastAsia" w:cstheme="minorEastAsia"/>
                <w:kern w:val="0"/>
                <w:szCs w:val="21"/>
              </w:rPr>
              <w:t>900</w:t>
            </w:r>
          </w:p>
        </w:tc>
        <w:tc>
          <w:tcPr>
            <w:tcW w:w="952" w:type="dxa"/>
            <w:shd w:val="clear" w:color="000000" w:fill="FFFFFF"/>
            <w:vAlign w:val="center"/>
          </w:tcPr>
          <w:p>
            <w:pPr>
              <w:widowControl/>
              <w:jc w:val="center"/>
              <w:rPr>
                <w:rFonts w:hint="eastAsia" w:asciiTheme="minorEastAsia" w:hAnsiTheme="minorEastAsia" w:cstheme="minorEastAsia"/>
                <w:kern w:val="0"/>
                <w:szCs w:val="21"/>
              </w:rPr>
            </w:pPr>
            <w:r>
              <w:rPr>
                <w:rFonts w:hint="default" w:asciiTheme="minorEastAsia" w:hAnsiTheme="minorEastAsia" w:cstheme="minorEastAsia"/>
                <w:kern w:val="0"/>
                <w:szCs w:val="21"/>
              </w:rPr>
              <w:t>18</w:t>
            </w:r>
            <w:r>
              <w:rPr>
                <w:rFonts w:hint="default" w:asciiTheme="minorEastAsia" w:hAnsiTheme="minorEastAsia" w:cstheme="minorEastAsia"/>
                <w:kern w:val="0"/>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23" w:type="dxa"/>
            <w:shd w:val="clear" w:color="000000" w:fill="FFFFFF"/>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xml:space="preserve">5 </w:t>
            </w:r>
          </w:p>
        </w:tc>
        <w:tc>
          <w:tcPr>
            <w:tcW w:w="1141" w:type="dxa"/>
            <w:shd w:val="clear" w:color="000000" w:fill="FFFFFF"/>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22寸开庭公告展示屏</w:t>
            </w:r>
          </w:p>
        </w:tc>
        <w:tc>
          <w:tcPr>
            <w:tcW w:w="5405" w:type="dxa"/>
            <w:shd w:val="clear" w:color="000000" w:fill="FFFFFF"/>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1、选用23寸窄边框显示屏，内置一体化安卓板卡；</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2、软件应具备实时显示开庭视频画面的功能；</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3、软件应具备实时显示开庭状态信息的功能；</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4、软件应具备显示近期开庭计划的信息的功能；</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5、软件不开庭时可显示法院对外宣传的海报图片；</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6、★支持浙江法院统一界面国产化书记员端实现发布公告与视频控制功能(提供相关页面截图)。</w:t>
            </w:r>
          </w:p>
        </w:tc>
        <w:tc>
          <w:tcPr>
            <w:tcW w:w="678" w:type="dxa"/>
            <w:shd w:val="clear" w:color="000000" w:fill="FFFFFF"/>
            <w:vAlign w:val="center"/>
          </w:tcPr>
          <w:p>
            <w:pPr>
              <w:widowControl/>
              <w:jc w:val="center"/>
              <w:rPr>
                <w:rFonts w:asciiTheme="minorEastAsia" w:hAnsiTheme="minorEastAsia" w:cstheme="minorEastAsia"/>
                <w:kern w:val="0"/>
                <w:szCs w:val="21"/>
              </w:rPr>
            </w:pPr>
            <w:r>
              <w:rPr>
                <w:rFonts w:hint="default" w:asciiTheme="minorEastAsia" w:hAnsiTheme="minorEastAsia" w:cstheme="minorEastAsia"/>
                <w:kern w:val="0"/>
                <w:szCs w:val="21"/>
              </w:rPr>
              <w:t>2</w:t>
            </w:r>
            <w:r>
              <w:rPr>
                <w:rFonts w:hint="eastAsia" w:asciiTheme="minorEastAsia" w:hAnsiTheme="minorEastAsia" w:cstheme="minorEastAsia"/>
                <w:kern w:val="0"/>
                <w:szCs w:val="21"/>
              </w:rPr>
              <w:t xml:space="preserve"> </w:t>
            </w:r>
          </w:p>
        </w:tc>
        <w:tc>
          <w:tcPr>
            <w:tcW w:w="748" w:type="dxa"/>
            <w:shd w:val="clear" w:color="000000" w:fill="FFFFFF"/>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台</w:t>
            </w:r>
          </w:p>
        </w:tc>
        <w:tc>
          <w:tcPr>
            <w:tcW w:w="778" w:type="dxa"/>
            <w:shd w:val="clear" w:color="000000" w:fill="FFFFFF"/>
            <w:vAlign w:val="center"/>
          </w:tcPr>
          <w:p>
            <w:pPr>
              <w:widowControl/>
              <w:jc w:val="center"/>
              <w:rPr>
                <w:rFonts w:hint="eastAsia" w:asciiTheme="minorEastAsia" w:hAnsiTheme="minorEastAsia" w:cstheme="minorEastAsia"/>
                <w:kern w:val="0"/>
                <w:szCs w:val="21"/>
              </w:rPr>
            </w:pPr>
            <w:r>
              <w:rPr>
                <w:rFonts w:hint="default" w:asciiTheme="minorEastAsia" w:hAnsiTheme="minorEastAsia" w:cstheme="minorEastAsia"/>
                <w:kern w:val="0"/>
                <w:szCs w:val="21"/>
              </w:rPr>
              <w:t>6000</w:t>
            </w:r>
          </w:p>
        </w:tc>
        <w:tc>
          <w:tcPr>
            <w:tcW w:w="952" w:type="dxa"/>
            <w:shd w:val="clear" w:color="000000" w:fill="FFFFFF"/>
            <w:vAlign w:val="center"/>
          </w:tcPr>
          <w:p>
            <w:pPr>
              <w:widowControl/>
              <w:jc w:val="center"/>
              <w:rPr>
                <w:rFonts w:hint="eastAsia" w:asciiTheme="minorEastAsia" w:hAnsiTheme="minorEastAsia" w:cstheme="minorEastAsia"/>
                <w:kern w:val="0"/>
                <w:szCs w:val="21"/>
              </w:rPr>
            </w:pPr>
            <w:r>
              <w:rPr>
                <w:rFonts w:hint="default" w:asciiTheme="minorEastAsia" w:hAnsiTheme="minorEastAsia" w:cstheme="minorEastAsia"/>
                <w:kern w:val="0"/>
                <w:szCs w:val="21"/>
              </w:rPr>
              <w:t>12</w:t>
            </w:r>
            <w:r>
              <w:rPr>
                <w:rFonts w:hint="default" w:asciiTheme="minorEastAsia" w:hAnsiTheme="minorEastAsia" w:cstheme="minorEastAsia"/>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23" w:type="dxa"/>
            <w:shd w:val="clear" w:color="000000" w:fill="FFFFFF"/>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6</w:t>
            </w:r>
          </w:p>
        </w:tc>
        <w:tc>
          <w:tcPr>
            <w:tcW w:w="1141" w:type="dxa"/>
            <w:shd w:val="clear" w:color="000000" w:fill="FFFFFF"/>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电子桌牌</w:t>
            </w:r>
          </w:p>
        </w:tc>
        <w:tc>
          <w:tcPr>
            <w:tcW w:w="5405" w:type="dxa"/>
            <w:shd w:val="clear" w:color="000000" w:fill="FFFFFF"/>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定制Andriod屏，根据审判桌具体定制，含</w:t>
            </w:r>
            <w:r>
              <w:rPr>
                <w:rFonts w:hint="eastAsia" w:asciiTheme="minorEastAsia" w:hAnsiTheme="minorEastAsia" w:cstheme="minorEastAsia"/>
                <w:kern w:val="0"/>
                <w:szCs w:val="21"/>
                <w:lang w:eastAsia="zh-Hans"/>
              </w:rPr>
              <w:t>显示</w:t>
            </w:r>
            <w:r>
              <w:rPr>
                <w:rFonts w:hint="eastAsia" w:asciiTheme="minorEastAsia" w:hAnsiTheme="minorEastAsia" w:cstheme="minorEastAsia"/>
                <w:kern w:val="0"/>
                <w:szCs w:val="21"/>
              </w:rPr>
              <w:t>软件</w:t>
            </w:r>
          </w:p>
        </w:tc>
        <w:tc>
          <w:tcPr>
            <w:tcW w:w="678" w:type="dxa"/>
            <w:shd w:val="clear" w:color="000000" w:fill="FFFFFF"/>
            <w:vAlign w:val="center"/>
          </w:tcPr>
          <w:p>
            <w:pPr>
              <w:widowControl/>
              <w:jc w:val="center"/>
              <w:rPr>
                <w:rFonts w:asciiTheme="minorEastAsia" w:hAnsiTheme="minorEastAsia" w:cstheme="minorEastAsia"/>
                <w:kern w:val="0"/>
                <w:szCs w:val="21"/>
              </w:rPr>
            </w:pPr>
            <w:r>
              <w:rPr>
                <w:rFonts w:hint="default" w:asciiTheme="minorEastAsia" w:hAnsiTheme="minorEastAsia" w:cstheme="minorEastAsia"/>
                <w:kern w:val="0"/>
                <w:szCs w:val="21"/>
              </w:rPr>
              <w:t>16</w:t>
            </w:r>
            <w:r>
              <w:rPr>
                <w:rFonts w:hint="eastAsia" w:asciiTheme="minorEastAsia" w:hAnsiTheme="minorEastAsia" w:cstheme="minorEastAsia"/>
                <w:kern w:val="0"/>
                <w:szCs w:val="21"/>
              </w:rPr>
              <w:t xml:space="preserve"> </w:t>
            </w:r>
          </w:p>
        </w:tc>
        <w:tc>
          <w:tcPr>
            <w:tcW w:w="748" w:type="dxa"/>
            <w:shd w:val="clear" w:color="000000" w:fill="FFFFFF"/>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只</w:t>
            </w:r>
          </w:p>
        </w:tc>
        <w:tc>
          <w:tcPr>
            <w:tcW w:w="778" w:type="dxa"/>
            <w:shd w:val="clear" w:color="000000" w:fill="FFFFFF"/>
            <w:vAlign w:val="center"/>
          </w:tcPr>
          <w:p>
            <w:pPr>
              <w:widowControl/>
              <w:jc w:val="center"/>
              <w:rPr>
                <w:rFonts w:hint="eastAsia" w:asciiTheme="minorEastAsia" w:hAnsiTheme="minorEastAsia" w:cstheme="minorEastAsia"/>
                <w:kern w:val="0"/>
                <w:szCs w:val="21"/>
              </w:rPr>
            </w:pPr>
            <w:r>
              <w:rPr>
                <w:rFonts w:hint="default" w:asciiTheme="minorEastAsia" w:hAnsiTheme="minorEastAsia" w:cstheme="minorEastAsia"/>
                <w:kern w:val="0"/>
                <w:szCs w:val="21"/>
              </w:rPr>
              <w:t>3000</w:t>
            </w:r>
          </w:p>
        </w:tc>
        <w:tc>
          <w:tcPr>
            <w:tcW w:w="952" w:type="dxa"/>
            <w:shd w:val="clear" w:color="000000" w:fill="FFFFFF"/>
            <w:vAlign w:val="center"/>
          </w:tcPr>
          <w:p>
            <w:pPr>
              <w:widowControl/>
              <w:jc w:val="center"/>
              <w:rPr>
                <w:rFonts w:hint="eastAsia" w:asciiTheme="minorEastAsia" w:hAnsiTheme="minorEastAsia" w:cstheme="minorEastAsia"/>
                <w:kern w:val="0"/>
                <w:szCs w:val="21"/>
              </w:rPr>
            </w:pPr>
            <w:r>
              <w:rPr>
                <w:rFonts w:hint="default" w:asciiTheme="minorEastAsia" w:hAnsiTheme="minorEastAsia" w:cstheme="minorEastAsia"/>
                <w:kern w:val="0"/>
                <w:szCs w:val="21"/>
              </w:rPr>
              <w:t>48</w:t>
            </w:r>
            <w:r>
              <w:rPr>
                <w:rFonts w:hint="default" w:asciiTheme="minorEastAsia" w:hAnsiTheme="minorEastAsia" w:cstheme="minorEastAsia"/>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23"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7</w:t>
            </w:r>
          </w:p>
        </w:tc>
        <w:tc>
          <w:tcPr>
            <w:tcW w:w="1141"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千兆网络交换机</w:t>
            </w:r>
          </w:p>
        </w:tc>
        <w:tc>
          <w:tcPr>
            <w:tcW w:w="5405" w:type="dxa"/>
            <w:shd w:val="clear" w:color="000000" w:fill="FFFFFF"/>
            <w:vAlign w:val="center"/>
          </w:tcPr>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24个100/1000M电口</w:t>
            </w:r>
          </w:p>
        </w:tc>
        <w:tc>
          <w:tcPr>
            <w:tcW w:w="678" w:type="dxa"/>
            <w:shd w:val="clear" w:color="000000" w:fill="FFFFFF"/>
            <w:vAlign w:val="center"/>
          </w:tcPr>
          <w:p>
            <w:pPr>
              <w:widowControl/>
              <w:jc w:val="center"/>
              <w:rPr>
                <w:rFonts w:asciiTheme="minorEastAsia" w:hAnsiTheme="minorEastAsia" w:cstheme="minorEastAsia"/>
                <w:color w:val="000000"/>
                <w:kern w:val="0"/>
                <w:szCs w:val="21"/>
              </w:rPr>
            </w:pPr>
            <w:r>
              <w:rPr>
                <w:rFonts w:hint="default" w:asciiTheme="minorEastAsia" w:hAnsiTheme="minorEastAsia" w:cstheme="minorEastAsia"/>
                <w:color w:val="000000"/>
                <w:kern w:val="0"/>
                <w:szCs w:val="21"/>
              </w:rPr>
              <w:t>2</w:t>
            </w:r>
            <w:r>
              <w:rPr>
                <w:rFonts w:hint="eastAsia" w:asciiTheme="minorEastAsia" w:hAnsiTheme="minorEastAsia" w:cstheme="minorEastAsia"/>
                <w:color w:val="000000"/>
                <w:kern w:val="0"/>
                <w:szCs w:val="21"/>
              </w:rPr>
              <w:t xml:space="preserve"> </w:t>
            </w:r>
          </w:p>
        </w:tc>
        <w:tc>
          <w:tcPr>
            <w:tcW w:w="748"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台</w:t>
            </w:r>
          </w:p>
        </w:tc>
        <w:tc>
          <w:tcPr>
            <w:tcW w:w="778" w:type="dxa"/>
            <w:shd w:val="clear" w:color="000000" w:fill="FFFFFF"/>
            <w:vAlign w:val="center"/>
          </w:tcPr>
          <w:p>
            <w:pPr>
              <w:widowControl/>
              <w:jc w:val="center"/>
              <w:rPr>
                <w:rFonts w:hint="eastAsia" w:asciiTheme="minorEastAsia" w:hAnsiTheme="minorEastAsia" w:cstheme="minorEastAsia"/>
                <w:color w:val="000000"/>
                <w:kern w:val="0"/>
                <w:szCs w:val="21"/>
              </w:rPr>
            </w:pPr>
            <w:r>
              <w:rPr>
                <w:rFonts w:hint="default" w:asciiTheme="minorEastAsia" w:hAnsiTheme="minorEastAsia" w:cstheme="minorEastAsia"/>
                <w:color w:val="000000"/>
                <w:kern w:val="0"/>
                <w:szCs w:val="21"/>
              </w:rPr>
              <w:t>1500</w:t>
            </w:r>
          </w:p>
        </w:tc>
        <w:tc>
          <w:tcPr>
            <w:tcW w:w="952" w:type="dxa"/>
            <w:shd w:val="clear" w:color="000000" w:fill="FFFFFF"/>
            <w:vAlign w:val="center"/>
          </w:tcPr>
          <w:p>
            <w:pPr>
              <w:widowControl/>
              <w:jc w:val="center"/>
              <w:rPr>
                <w:rFonts w:hint="eastAsia" w:asciiTheme="minorEastAsia" w:hAnsiTheme="minorEastAsia" w:cstheme="minorEastAsia"/>
                <w:color w:val="000000"/>
                <w:kern w:val="0"/>
                <w:szCs w:val="21"/>
              </w:rPr>
            </w:pPr>
            <w:r>
              <w:rPr>
                <w:rFonts w:hint="default" w:asciiTheme="minorEastAsia" w:hAnsiTheme="minorEastAsia" w:cstheme="minorEastAsia"/>
                <w:color w:val="000000"/>
                <w:kern w:val="0"/>
                <w:szCs w:val="21"/>
              </w:rPr>
              <w:t>30</w:t>
            </w:r>
            <w:r>
              <w:rPr>
                <w:rFonts w:hint="default" w:asciiTheme="minorEastAsia" w:hAnsiTheme="minorEastAsia" w:cstheme="minorEastAsia"/>
                <w:color w:val="000000"/>
                <w:kern w:val="0"/>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623"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 xml:space="preserve">8 </w:t>
            </w:r>
          </w:p>
        </w:tc>
        <w:tc>
          <w:tcPr>
            <w:tcW w:w="1141" w:type="dxa"/>
            <w:shd w:val="clear" w:color="000000" w:fill="FFFFFF"/>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机柜</w:t>
            </w:r>
          </w:p>
        </w:tc>
        <w:tc>
          <w:tcPr>
            <w:tcW w:w="5405" w:type="dxa"/>
            <w:shd w:val="clear" w:color="000000" w:fill="FFFFFF"/>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定制</w:t>
            </w:r>
          </w:p>
        </w:tc>
        <w:tc>
          <w:tcPr>
            <w:tcW w:w="678" w:type="dxa"/>
            <w:shd w:val="clear" w:color="000000" w:fill="FFFFFF"/>
            <w:vAlign w:val="center"/>
          </w:tcPr>
          <w:p>
            <w:pPr>
              <w:widowControl/>
              <w:jc w:val="center"/>
              <w:rPr>
                <w:rFonts w:asciiTheme="minorEastAsia" w:hAnsiTheme="minorEastAsia" w:cstheme="minorEastAsia"/>
                <w:kern w:val="0"/>
                <w:szCs w:val="21"/>
              </w:rPr>
            </w:pPr>
            <w:r>
              <w:rPr>
                <w:rFonts w:hint="default" w:asciiTheme="minorEastAsia" w:hAnsiTheme="minorEastAsia" w:cstheme="minorEastAsia"/>
                <w:kern w:val="0"/>
                <w:szCs w:val="21"/>
              </w:rPr>
              <w:t>2</w:t>
            </w:r>
            <w:r>
              <w:rPr>
                <w:rFonts w:hint="eastAsia" w:asciiTheme="minorEastAsia" w:hAnsiTheme="minorEastAsia" w:cstheme="minorEastAsia"/>
                <w:kern w:val="0"/>
                <w:szCs w:val="21"/>
              </w:rPr>
              <w:t xml:space="preserve"> </w:t>
            </w:r>
          </w:p>
        </w:tc>
        <w:tc>
          <w:tcPr>
            <w:tcW w:w="748" w:type="dxa"/>
            <w:shd w:val="clear" w:color="000000" w:fill="FFFFFF"/>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台</w:t>
            </w:r>
          </w:p>
        </w:tc>
        <w:tc>
          <w:tcPr>
            <w:tcW w:w="778" w:type="dxa"/>
            <w:shd w:val="clear" w:color="000000" w:fill="FFFFFF"/>
            <w:vAlign w:val="center"/>
          </w:tcPr>
          <w:p>
            <w:pPr>
              <w:widowControl/>
              <w:jc w:val="center"/>
              <w:rPr>
                <w:rFonts w:hint="eastAsia" w:asciiTheme="minorEastAsia" w:hAnsiTheme="minorEastAsia" w:cstheme="minorEastAsia"/>
                <w:kern w:val="0"/>
                <w:szCs w:val="21"/>
              </w:rPr>
            </w:pPr>
            <w:r>
              <w:rPr>
                <w:rFonts w:hint="default" w:asciiTheme="minorEastAsia" w:hAnsiTheme="minorEastAsia" w:cstheme="minorEastAsia"/>
                <w:kern w:val="0"/>
                <w:szCs w:val="21"/>
              </w:rPr>
              <w:t>2000</w:t>
            </w:r>
          </w:p>
        </w:tc>
        <w:tc>
          <w:tcPr>
            <w:tcW w:w="952" w:type="dxa"/>
            <w:shd w:val="clear" w:color="000000" w:fill="FFFFFF"/>
            <w:vAlign w:val="center"/>
          </w:tcPr>
          <w:p>
            <w:pPr>
              <w:widowControl/>
              <w:jc w:val="center"/>
              <w:rPr>
                <w:rFonts w:hint="eastAsia" w:asciiTheme="minorEastAsia" w:hAnsiTheme="minorEastAsia" w:cstheme="minorEastAsia"/>
                <w:kern w:val="0"/>
                <w:szCs w:val="21"/>
              </w:rPr>
            </w:pPr>
            <w:r>
              <w:rPr>
                <w:rFonts w:hint="default" w:asciiTheme="minorEastAsia" w:hAnsiTheme="minorEastAsia" w:cstheme="minorEastAsia"/>
                <w:kern w:val="0"/>
                <w:szCs w:val="21"/>
              </w:rPr>
              <w:t>4</w:t>
            </w:r>
            <w:r>
              <w:rPr>
                <w:rFonts w:hint="default" w:asciiTheme="minorEastAsia" w:hAnsiTheme="minorEastAsia" w:cstheme="minorEastAsia"/>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trPr>
        <w:tc>
          <w:tcPr>
            <w:tcW w:w="623"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9</w:t>
            </w:r>
          </w:p>
        </w:tc>
        <w:tc>
          <w:tcPr>
            <w:tcW w:w="1141"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专用终端</w:t>
            </w:r>
          </w:p>
        </w:tc>
        <w:tc>
          <w:tcPr>
            <w:tcW w:w="5405" w:type="dxa"/>
            <w:shd w:val="clear" w:color="000000" w:fill="FFFFFF"/>
            <w:vAlign w:val="center"/>
          </w:tcPr>
          <w:p>
            <w:pPr>
              <w:widowControl/>
              <w:jc w:val="left"/>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飞腾处理器</w:t>
            </w:r>
            <w:r>
              <w:rPr>
                <w:rFonts w:hint="eastAsia" w:asciiTheme="minorEastAsia" w:hAnsiTheme="minorEastAsia" w:cstheme="minorEastAsia"/>
                <w:color w:val="000000"/>
                <w:kern w:val="0"/>
                <w:szCs w:val="21"/>
              </w:rPr>
              <w:br w:type="textWrapping"/>
            </w:r>
            <w:r>
              <w:rPr>
                <w:rFonts w:hint="eastAsia" w:asciiTheme="minorEastAsia" w:hAnsiTheme="minorEastAsia" w:cstheme="minorEastAsia"/>
                <w:color w:val="000000"/>
                <w:kern w:val="0"/>
                <w:szCs w:val="21"/>
              </w:rPr>
              <w:t xml:space="preserve">8G 内存 </w:t>
            </w:r>
            <w:r>
              <w:rPr>
                <w:rFonts w:hint="eastAsia" w:asciiTheme="minorEastAsia" w:hAnsiTheme="minorEastAsia" w:cstheme="minorEastAsia"/>
                <w:color w:val="000000"/>
                <w:kern w:val="0"/>
                <w:szCs w:val="21"/>
              </w:rPr>
              <w:br w:type="textWrapping"/>
            </w:r>
            <w:r>
              <w:rPr>
                <w:rFonts w:hint="eastAsia" w:asciiTheme="minorEastAsia" w:hAnsiTheme="minorEastAsia" w:cstheme="minorEastAsia"/>
                <w:color w:val="000000"/>
                <w:kern w:val="0"/>
                <w:szCs w:val="21"/>
              </w:rPr>
              <w:t>256G固态硬盘</w:t>
            </w:r>
            <w:r>
              <w:rPr>
                <w:rFonts w:hint="eastAsia" w:asciiTheme="minorEastAsia" w:hAnsiTheme="minorEastAsia" w:cstheme="minorEastAsia"/>
                <w:color w:val="000000"/>
                <w:kern w:val="0"/>
                <w:szCs w:val="21"/>
              </w:rPr>
              <w:br w:type="textWrapping"/>
            </w:r>
            <w:r>
              <w:rPr>
                <w:rFonts w:hint="eastAsia" w:asciiTheme="minorEastAsia" w:hAnsiTheme="minorEastAsia" w:cstheme="minorEastAsia"/>
                <w:color w:val="000000"/>
                <w:kern w:val="0"/>
                <w:szCs w:val="21"/>
              </w:rPr>
              <w:t>显卡1G独立显卡</w:t>
            </w:r>
            <w:r>
              <w:rPr>
                <w:rFonts w:hint="eastAsia" w:asciiTheme="minorEastAsia" w:hAnsiTheme="minorEastAsia" w:cstheme="minorEastAsia"/>
                <w:color w:val="000000"/>
                <w:kern w:val="0"/>
                <w:szCs w:val="21"/>
              </w:rPr>
              <w:br w:type="textWrapping"/>
            </w:r>
            <w:r>
              <w:rPr>
                <w:rFonts w:hint="eastAsia" w:asciiTheme="minorEastAsia" w:hAnsiTheme="minorEastAsia" w:cstheme="minorEastAsia"/>
                <w:color w:val="000000"/>
                <w:kern w:val="0"/>
                <w:szCs w:val="21"/>
              </w:rPr>
              <w:t>操作系统：统信UOS 专业版20-1022</w:t>
            </w:r>
          </w:p>
          <w:p>
            <w:pP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WPS版本：11.8.2.9831</w:t>
            </w:r>
            <w:r>
              <w:rPr>
                <w:rFonts w:hint="eastAsia" w:asciiTheme="minorEastAsia" w:hAnsiTheme="minorEastAsia" w:cstheme="minorEastAsia"/>
                <w:color w:val="000000"/>
                <w:kern w:val="0"/>
                <w:szCs w:val="21"/>
              </w:rPr>
              <w:br w:type="textWrapping"/>
            </w:r>
            <w:r>
              <w:rPr>
                <w:rFonts w:hint="eastAsia" w:asciiTheme="minorEastAsia" w:hAnsiTheme="minorEastAsia" w:cstheme="minorEastAsia"/>
                <w:color w:val="000000"/>
                <w:kern w:val="0"/>
                <w:szCs w:val="21"/>
              </w:rPr>
              <w:t>360浏览器：专业版V10.2.1008.46</w:t>
            </w:r>
            <w:r>
              <w:rPr>
                <w:rFonts w:hint="eastAsia" w:asciiTheme="minorEastAsia" w:hAnsiTheme="minorEastAsia" w:cstheme="minorEastAsia"/>
                <w:color w:val="000000"/>
                <w:kern w:val="0"/>
                <w:szCs w:val="21"/>
              </w:rPr>
              <w:br w:type="textWrapping"/>
            </w:r>
            <w:r>
              <w:rPr>
                <w:rFonts w:hint="eastAsia" w:asciiTheme="minorEastAsia" w:hAnsiTheme="minorEastAsia" w:cstheme="minorEastAsia"/>
                <w:color w:val="000000"/>
                <w:kern w:val="0"/>
                <w:szCs w:val="21"/>
              </w:rPr>
              <w:t>OFD数科阅读器：政务版3.0.20.1119</w:t>
            </w:r>
            <w:r>
              <w:rPr>
                <w:rFonts w:hint="eastAsia" w:asciiTheme="minorEastAsia" w:hAnsiTheme="minorEastAsia" w:cstheme="minorEastAsia"/>
                <w:color w:val="000000"/>
                <w:kern w:val="0"/>
                <w:szCs w:val="21"/>
              </w:rPr>
              <w:br w:type="textWrapping"/>
            </w:r>
            <w:r>
              <w:rPr>
                <w:rFonts w:hint="eastAsia" w:asciiTheme="minorEastAsia" w:hAnsiTheme="minorEastAsia" w:cstheme="minorEastAsia"/>
                <w:color w:val="000000"/>
                <w:kern w:val="0"/>
                <w:szCs w:val="21"/>
              </w:rPr>
              <w:t>（内置示证中控软件）</w:t>
            </w:r>
          </w:p>
        </w:tc>
        <w:tc>
          <w:tcPr>
            <w:tcW w:w="678" w:type="dxa"/>
            <w:shd w:val="clear" w:color="000000" w:fill="FFFFFF"/>
            <w:vAlign w:val="center"/>
          </w:tcPr>
          <w:p>
            <w:pPr>
              <w:widowControl/>
              <w:jc w:val="center"/>
              <w:rPr>
                <w:rFonts w:asciiTheme="minorEastAsia" w:hAnsiTheme="minorEastAsia" w:cstheme="minorEastAsia"/>
                <w:color w:val="000000"/>
                <w:kern w:val="0"/>
                <w:szCs w:val="21"/>
              </w:rPr>
            </w:pPr>
            <w:r>
              <w:rPr>
                <w:rFonts w:hint="default" w:asciiTheme="minorEastAsia" w:hAnsiTheme="minorEastAsia" w:cstheme="minorEastAsia"/>
                <w:color w:val="000000"/>
                <w:kern w:val="0"/>
                <w:szCs w:val="21"/>
              </w:rPr>
              <w:t>6</w:t>
            </w:r>
          </w:p>
        </w:tc>
        <w:tc>
          <w:tcPr>
            <w:tcW w:w="748"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套</w:t>
            </w:r>
          </w:p>
        </w:tc>
        <w:tc>
          <w:tcPr>
            <w:tcW w:w="778" w:type="dxa"/>
            <w:shd w:val="clear" w:color="000000" w:fill="FFFFFF"/>
            <w:vAlign w:val="center"/>
          </w:tcPr>
          <w:p>
            <w:pPr>
              <w:widowControl/>
              <w:jc w:val="center"/>
              <w:rPr>
                <w:rFonts w:hint="eastAsia" w:asciiTheme="minorEastAsia" w:hAnsiTheme="minorEastAsia" w:cstheme="minorEastAsia"/>
                <w:color w:val="000000"/>
                <w:kern w:val="0"/>
                <w:szCs w:val="21"/>
              </w:rPr>
            </w:pPr>
            <w:r>
              <w:rPr>
                <w:rFonts w:hint="default" w:asciiTheme="minorEastAsia" w:hAnsiTheme="minorEastAsia" w:cstheme="minorEastAsia"/>
                <w:color w:val="000000"/>
                <w:kern w:val="0"/>
                <w:szCs w:val="21"/>
              </w:rPr>
              <w:t>6500</w:t>
            </w:r>
          </w:p>
        </w:tc>
        <w:tc>
          <w:tcPr>
            <w:tcW w:w="952" w:type="dxa"/>
            <w:shd w:val="clear" w:color="000000" w:fill="FFFFFF"/>
            <w:vAlign w:val="center"/>
          </w:tcPr>
          <w:p>
            <w:pPr>
              <w:widowControl/>
              <w:jc w:val="center"/>
              <w:rPr>
                <w:rFonts w:hint="eastAsia" w:asciiTheme="minorEastAsia" w:hAnsiTheme="minorEastAsia" w:cstheme="minorEastAsia"/>
                <w:color w:val="000000"/>
                <w:kern w:val="0"/>
                <w:szCs w:val="21"/>
              </w:rPr>
            </w:pPr>
            <w:r>
              <w:rPr>
                <w:rFonts w:hint="default" w:asciiTheme="minorEastAsia" w:hAnsiTheme="minorEastAsia" w:cstheme="minorEastAsia"/>
                <w:color w:val="000000"/>
                <w:kern w:val="0"/>
                <w:szCs w:val="21"/>
              </w:rPr>
              <w:t>39</w:t>
            </w:r>
            <w:r>
              <w:rPr>
                <w:rFonts w:hint="default" w:asciiTheme="minorEastAsia" w:hAnsiTheme="minorEastAsia" w:cstheme="minorEastAsia"/>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trPr>
        <w:tc>
          <w:tcPr>
            <w:tcW w:w="623"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 xml:space="preserve">10 </w:t>
            </w:r>
          </w:p>
        </w:tc>
        <w:tc>
          <w:tcPr>
            <w:tcW w:w="1141"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29寸触控带鱼屏显示器</w:t>
            </w:r>
          </w:p>
        </w:tc>
        <w:tc>
          <w:tcPr>
            <w:tcW w:w="5405" w:type="dxa"/>
            <w:shd w:val="clear" w:color="000000" w:fill="FFFFFF"/>
            <w:vAlign w:val="center"/>
          </w:tcPr>
          <w:p>
            <w:pPr>
              <w:widowControl/>
              <w:jc w:val="left"/>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1、触控要求：10点触摸电容屏；</w:t>
            </w:r>
            <w:r>
              <w:rPr>
                <w:rFonts w:hint="eastAsia" w:asciiTheme="minorEastAsia" w:hAnsiTheme="minorEastAsia" w:cstheme="minorEastAsia"/>
                <w:color w:val="000000"/>
                <w:kern w:val="0"/>
                <w:szCs w:val="21"/>
              </w:rPr>
              <w:br w:type="textWrapping"/>
            </w:r>
            <w:r>
              <w:rPr>
                <w:rFonts w:hint="eastAsia" w:asciiTheme="minorEastAsia" w:hAnsiTheme="minorEastAsia" w:cstheme="minorEastAsia"/>
                <w:color w:val="000000"/>
                <w:kern w:val="0"/>
                <w:szCs w:val="21"/>
              </w:rPr>
              <w:t>2、屏幕尺寸：29英寸（非曲面屏）；</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3、屏幕类型: LED；</w:t>
            </w:r>
            <w:r>
              <w:rPr>
                <w:rFonts w:hint="eastAsia" w:asciiTheme="minorEastAsia" w:hAnsiTheme="minorEastAsia" w:cstheme="minorEastAsia"/>
                <w:color w:val="000000"/>
                <w:kern w:val="0"/>
                <w:szCs w:val="21"/>
              </w:rPr>
              <w:br w:type="textWrapping"/>
            </w:r>
            <w:r>
              <w:rPr>
                <w:rFonts w:hint="eastAsia" w:asciiTheme="minorEastAsia" w:hAnsiTheme="minorEastAsia" w:cstheme="minorEastAsia"/>
                <w:color w:val="000000"/>
                <w:kern w:val="0"/>
                <w:szCs w:val="21"/>
              </w:rPr>
              <w:t xml:space="preserve">4、面板类型：IPS； </w:t>
            </w:r>
            <w:r>
              <w:rPr>
                <w:rFonts w:hint="eastAsia" w:asciiTheme="minorEastAsia" w:hAnsiTheme="minorEastAsia" w:cstheme="minorEastAsia"/>
                <w:color w:val="000000"/>
                <w:kern w:val="0"/>
                <w:szCs w:val="21"/>
              </w:rPr>
              <w:br w:type="textWrapping"/>
            </w:r>
            <w:r>
              <w:rPr>
                <w:rFonts w:hint="eastAsia" w:asciiTheme="minorEastAsia" w:hAnsiTheme="minorEastAsia" w:cstheme="minorEastAsia"/>
                <w:color w:val="000000"/>
                <w:kern w:val="0"/>
                <w:szCs w:val="21"/>
              </w:rPr>
              <w:t>5、最佳分辨率：2560x1080；</w:t>
            </w:r>
            <w:r>
              <w:rPr>
                <w:rFonts w:hint="eastAsia" w:asciiTheme="minorEastAsia" w:hAnsiTheme="minorEastAsia" w:cstheme="minorEastAsia"/>
                <w:color w:val="000000"/>
                <w:kern w:val="0"/>
                <w:szCs w:val="21"/>
              </w:rPr>
              <w:br w:type="textWrapping"/>
            </w:r>
            <w:r>
              <w:rPr>
                <w:rFonts w:hint="eastAsia" w:asciiTheme="minorEastAsia" w:hAnsiTheme="minorEastAsia" w:cstheme="minorEastAsia"/>
                <w:color w:val="000000"/>
                <w:kern w:val="0"/>
                <w:szCs w:val="21"/>
              </w:rPr>
              <w:t>6、视频接口：HDMI；</w:t>
            </w:r>
            <w:r>
              <w:rPr>
                <w:rFonts w:hint="eastAsia" w:asciiTheme="minorEastAsia" w:hAnsiTheme="minorEastAsia" w:cstheme="minorEastAsia"/>
                <w:color w:val="000000"/>
                <w:kern w:val="0"/>
                <w:szCs w:val="21"/>
              </w:rPr>
              <w:br w:type="textWrapping"/>
            </w:r>
            <w:r>
              <w:rPr>
                <w:rFonts w:hint="eastAsia" w:asciiTheme="minorEastAsia" w:hAnsiTheme="minorEastAsia" w:cstheme="minorEastAsia"/>
                <w:color w:val="000000"/>
                <w:kern w:val="0"/>
                <w:szCs w:val="21"/>
              </w:rPr>
              <w:t>7、随机配备卧式显示器支架。</w:t>
            </w:r>
          </w:p>
        </w:tc>
        <w:tc>
          <w:tcPr>
            <w:tcW w:w="678" w:type="dxa"/>
            <w:shd w:val="clear" w:color="000000" w:fill="FFFFFF"/>
            <w:vAlign w:val="center"/>
          </w:tcPr>
          <w:p>
            <w:pPr>
              <w:widowControl/>
              <w:jc w:val="center"/>
              <w:rPr>
                <w:rFonts w:asciiTheme="minorEastAsia" w:hAnsiTheme="minorEastAsia" w:cstheme="minorEastAsia"/>
                <w:color w:val="000000"/>
                <w:kern w:val="0"/>
                <w:szCs w:val="21"/>
              </w:rPr>
            </w:pPr>
            <w:r>
              <w:rPr>
                <w:rFonts w:hint="default" w:asciiTheme="minorEastAsia" w:hAnsiTheme="minorEastAsia" w:cstheme="minorEastAsia"/>
                <w:color w:val="000000"/>
                <w:kern w:val="0"/>
                <w:szCs w:val="21"/>
              </w:rPr>
              <w:t>6</w:t>
            </w:r>
            <w:r>
              <w:rPr>
                <w:rFonts w:hint="eastAsia" w:asciiTheme="minorEastAsia" w:hAnsiTheme="minorEastAsia" w:cstheme="minorEastAsia"/>
                <w:color w:val="000000"/>
                <w:kern w:val="0"/>
                <w:szCs w:val="21"/>
              </w:rPr>
              <w:t xml:space="preserve"> </w:t>
            </w:r>
          </w:p>
        </w:tc>
        <w:tc>
          <w:tcPr>
            <w:tcW w:w="748"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套</w:t>
            </w:r>
          </w:p>
        </w:tc>
        <w:tc>
          <w:tcPr>
            <w:tcW w:w="778" w:type="dxa"/>
            <w:shd w:val="clear" w:color="000000" w:fill="FFFFFF"/>
            <w:vAlign w:val="center"/>
          </w:tcPr>
          <w:p>
            <w:pPr>
              <w:widowControl/>
              <w:jc w:val="center"/>
              <w:rPr>
                <w:rFonts w:hint="eastAsia" w:asciiTheme="minorEastAsia" w:hAnsiTheme="minorEastAsia" w:cstheme="minorEastAsia"/>
                <w:color w:val="000000"/>
                <w:kern w:val="0"/>
                <w:szCs w:val="21"/>
              </w:rPr>
            </w:pPr>
            <w:r>
              <w:rPr>
                <w:rFonts w:hint="default" w:asciiTheme="minorEastAsia" w:hAnsiTheme="minorEastAsia" w:cstheme="minorEastAsia"/>
                <w:color w:val="000000"/>
                <w:kern w:val="0"/>
                <w:szCs w:val="21"/>
              </w:rPr>
              <w:t>6500</w:t>
            </w:r>
          </w:p>
        </w:tc>
        <w:tc>
          <w:tcPr>
            <w:tcW w:w="952" w:type="dxa"/>
            <w:shd w:val="clear" w:color="000000" w:fill="FFFFFF"/>
            <w:vAlign w:val="center"/>
          </w:tcPr>
          <w:p>
            <w:pPr>
              <w:widowControl/>
              <w:jc w:val="center"/>
              <w:rPr>
                <w:rFonts w:hint="eastAsia" w:asciiTheme="minorEastAsia" w:hAnsiTheme="minorEastAsia" w:cstheme="minorEastAsia"/>
                <w:color w:val="000000"/>
                <w:kern w:val="0"/>
                <w:szCs w:val="21"/>
              </w:rPr>
            </w:pPr>
            <w:r>
              <w:rPr>
                <w:rFonts w:hint="default" w:asciiTheme="minorEastAsia" w:hAnsiTheme="minorEastAsia" w:cstheme="minorEastAsia"/>
                <w:color w:val="000000"/>
                <w:kern w:val="0"/>
                <w:szCs w:val="21"/>
              </w:rPr>
              <w:t>39</w:t>
            </w:r>
            <w:r>
              <w:rPr>
                <w:rFonts w:hint="default" w:asciiTheme="minorEastAsia" w:hAnsiTheme="minorEastAsia" w:cstheme="minorEastAsia"/>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23"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 xml:space="preserve">11 </w:t>
            </w:r>
          </w:p>
        </w:tc>
        <w:tc>
          <w:tcPr>
            <w:tcW w:w="1141"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陪审员29寸显示器</w:t>
            </w:r>
          </w:p>
        </w:tc>
        <w:tc>
          <w:tcPr>
            <w:tcW w:w="5405" w:type="dxa"/>
            <w:shd w:val="clear" w:color="000000" w:fill="FFFFFF"/>
            <w:vAlign w:val="center"/>
          </w:tcPr>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1、屏幕尺寸：29英寸（非曲面屏）；</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2、屏幕类型: LED；</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 xml:space="preserve">3、面板类型：IPS； </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4、最佳分辨率：2560x1080；</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5、视频接口：HDMI接口；</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6、原显示器底座拆除，更换“一体机折叠底座”用于调节显示器高低。</w:t>
            </w:r>
          </w:p>
        </w:tc>
        <w:tc>
          <w:tcPr>
            <w:tcW w:w="678" w:type="dxa"/>
            <w:shd w:val="clear" w:color="000000" w:fill="FFFFFF"/>
            <w:vAlign w:val="center"/>
          </w:tcPr>
          <w:p>
            <w:pPr>
              <w:widowControl/>
              <w:jc w:val="center"/>
              <w:rPr>
                <w:rFonts w:asciiTheme="minorEastAsia" w:hAnsiTheme="minorEastAsia" w:cstheme="minorEastAsia"/>
                <w:color w:val="000000"/>
                <w:kern w:val="0"/>
                <w:szCs w:val="21"/>
              </w:rPr>
            </w:pPr>
            <w:r>
              <w:rPr>
                <w:rFonts w:hint="default" w:asciiTheme="minorEastAsia" w:hAnsiTheme="minorEastAsia" w:cstheme="minorEastAsia"/>
                <w:color w:val="000000"/>
                <w:kern w:val="0"/>
                <w:szCs w:val="21"/>
              </w:rPr>
              <w:t>4</w:t>
            </w:r>
          </w:p>
        </w:tc>
        <w:tc>
          <w:tcPr>
            <w:tcW w:w="748"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套</w:t>
            </w:r>
          </w:p>
        </w:tc>
        <w:tc>
          <w:tcPr>
            <w:tcW w:w="778" w:type="dxa"/>
            <w:shd w:val="clear" w:color="000000" w:fill="FFFFFF"/>
            <w:vAlign w:val="center"/>
          </w:tcPr>
          <w:p>
            <w:pPr>
              <w:widowControl/>
              <w:jc w:val="center"/>
              <w:rPr>
                <w:rFonts w:hint="eastAsia" w:asciiTheme="minorEastAsia" w:hAnsiTheme="minorEastAsia" w:cstheme="minorEastAsia"/>
                <w:color w:val="000000"/>
                <w:kern w:val="0"/>
                <w:szCs w:val="21"/>
              </w:rPr>
            </w:pPr>
            <w:r>
              <w:rPr>
                <w:rFonts w:hint="default" w:asciiTheme="minorEastAsia" w:hAnsiTheme="minorEastAsia" w:cstheme="minorEastAsia"/>
                <w:color w:val="000000"/>
                <w:kern w:val="0"/>
                <w:szCs w:val="21"/>
              </w:rPr>
              <w:t>2000</w:t>
            </w:r>
          </w:p>
        </w:tc>
        <w:tc>
          <w:tcPr>
            <w:tcW w:w="952" w:type="dxa"/>
            <w:shd w:val="clear" w:color="000000" w:fill="FFFFFF"/>
            <w:vAlign w:val="center"/>
          </w:tcPr>
          <w:p>
            <w:pPr>
              <w:widowControl/>
              <w:jc w:val="center"/>
              <w:rPr>
                <w:rFonts w:hint="eastAsia" w:asciiTheme="minorEastAsia" w:hAnsiTheme="minorEastAsia" w:cstheme="minorEastAsia"/>
                <w:color w:val="000000"/>
                <w:kern w:val="0"/>
                <w:szCs w:val="21"/>
              </w:rPr>
            </w:pPr>
            <w:r>
              <w:rPr>
                <w:rFonts w:hint="default" w:asciiTheme="minorEastAsia" w:hAnsiTheme="minorEastAsia" w:cstheme="minorEastAsia"/>
                <w:color w:val="000000"/>
                <w:kern w:val="0"/>
                <w:szCs w:val="21"/>
              </w:rPr>
              <w:t>8</w:t>
            </w:r>
            <w:r>
              <w:rPr>
                <w:rFonts w:hint="default" w:asciiTheme="minorEastAsia" w:hAnsiTheme="minorEastAsia" w:cstheme="minorEastAsia"/>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hRule="atLeast"/>
        </w:trPr>
        <w:tc>
          <w:tcPr>
            <w:tcW w:w="623"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 xml:space="preserve">12 </w:t>
            </w:r>
          </w:p>
        </w:tc>
        <w:tc>
          <w:tcPr>
            <w:tcW w:w="1141" w:type="dxa"/>
            <w:shd w:val="clear" w:color="000000" w:fill="FFFFFF"/>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高拍仪</w:t>
            </w:r>
          </w:p>
        </w:tc>
        <w:tc>
          <w:tcPr>
            <w:tcW w:w="5405" w:type="dxa"/>
            <w:shd w:val="clear" w:color="000000" w:fill="FFFFFF"/>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1、1000万超高清高帧率实物展示。</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2、触摸式白色1W大功率LED补光灯,三级调光功能。</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3、支持USB联机与HDMI脱机模式。</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4、USB联机支持1000万@15fps图像输出。</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5、HDMI脱机，支持1080P@30fps图像输出。</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6、支持自动聚焦与手动聚焦模式。</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7、支持面板快捷按键：放大、缩小、聚焦、拍照功能。</w:t>
            </w:r>
          </w:p>
        </w:tc>
        <w:tc>
          <w:tcPr>
            <w:tcW w:w="678" w:type="dxa"/>
            <w:shd w:val="clear" w:color="000000" w:fill="FFFFFF"/>
            <w:vAlign w:val="center"/>
          </w:tcPr>
          <w:p>
            <w:pPr>
              <w:widowControl/>
              <w:jc w:val="center"/>
              <w:rPr>
                <w:rFonts w:asciiTheme="minorEastAsia" w:hAnsiTheme="minorEastAsia" w:cstheme="minorEastAsia"/>
                <w:kern w:val="0"/>
                <w:szCs w:val="21"/>
              </w:rPr>
            </w:pPr>
            <w:r>
              <w:rPr>
                <w:rFonts w:hint="default" w:asciiTheme="minorEastAsia" w:hAnsiTheme="minorEastAsia" w:cstheme="minorEastAsia"/>
                <w:kern w:val="0"/>
                <w:szCs w:val="21"/>
              </w:rPr>
              <w:t>4</w:t>
            </w:r>
          </w:p>
        </w:tc>
        <w:tc>
          <w:tcPr>
            <w:tcW w:w="748" w:type="dxa"/>
            <w:shd w:val="clear" w:color="000000" w:fill="FFFFFF"/>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套</w:t>
            </w:r>
          </w:p>
        </w:tc>
        <w:tc>
          <w:tcPr>
            <w:tcW w:w="778" w:type="dxa"/>
            <w:shd w:val="clear" w:color="000000" w:fill="FFFFFF"/>
            <w:vAlign w:val="center"/>
          </w:tcPr>
          <w:p>
            <w:pPr>
              <w:widowControl/>
              <w:jc w:val="center"/>
              <w:rPr>
                <w:rFonts w:hint="eastAsia" w:asciiTheme="minorEastAsia" w:hAnsiTheme="minorEastAsia" w:cstheme="minorEastAsia"/>
                <w:kern w:val="0"/>
                <w:szCs w:val="21"/>
              </w:rPr>
            </w:pPr>
            <w:r>
              <w:rPr>
                <w:rFonts w:hint="default" w:asciiTheme="minorEastAsia" w:hAnsiTheme="minorEastAsia" w:cstheme="minorEastAsia"/>
                <w:kern w:val="0"/>
                <w:szCs w:val="21"/>
              </w:rPr>
              <w:t>1500</w:t>
            </w:r>
          </w:p>
        </w:tc>
        <w:tc>
          <w:tcPr>
            <w:tcW w:w="952" w:type="dxa"/>
            <w:shd w:val="clear" w:color="000000" w:fill="FFFFFF"/>
            <w:vAlign w:val="center"/>
          </w:tcPr>
          <w:p>
            <w:pPr>
              <w:widowControl/>
              <w:jc w:val="center"/>
              <w:rPr>
                <w:rFonts w:hint="eastAsia" w:asciiTheme="minorEastAsia" w:hAnsiTheme="minorEastAsia" w:cstheme="minorEastAsia"/>
                <w:kern w:val="0"/>
                <w:szCs w:val="21"/>
              </w:rPr>
            </w:pPr>
            <w:r>
              <w:rPr>
                <w:rFonts w:hint="default" w:asciiTheme="minorEastAsia" w:hAnsiTheme="minorEastAsia" w:cstheme="minorEastAsia"/>
                <w:kern w:val="0"/>
                <w:szCs w:val="21"/>
              </w:rPr>
              <w:t>60</w:t>
            </w:r>
            <w:r>
              <w:rPr>
                <w:rFonts w:hint="default" w:asciiTheme="minorEastAsia" w:hAnsiTheme="minorEastAsia" w:cstheme="minorEastAsia"/>
                <w:kern w:val="0"/>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23"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13</w:t>
            </w:r>
          </w:p>
        </w:tc>
        <w:tc>
          <w:tcPr>
            <w:tcW w:w="1141"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HDMI高清矩阵</w:t>
            </w:r>
          </w:p>
        </w:tc>
        <w:tc>
          <w:tcPr>
            <w:tcW w:w="5405" w:type="dxa"/>
            <w:shd w:val="clear" w:color="000000" w:fill="FFFFFF"/>
            <w:vAlign w:val="center"/>
          </w:tcPr>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8进8出HDMI视频矩阵</w:t>
            </w:r>
          </w:p>
        </w:tc>
        <w:tc>
          <w:tcPr>
            <w:tcW w:w="678" w:type="dxa"/>
            <w:shd w:val="clear" w:color="000000" w:fill="FFFFFF"/>
            <w:vAlign w:val="center"/>
          </w:tcPr>
          <w:p>
            <w:pPr>
              <w:widowControl/>
              <w:jc w:val="center"/>
              <w:rPr>
                <w:rFonts w:asciiTheme="minorEastAsia" w:hAnsiTheme="minorEastAsia" w:cstheme="minorEastAsia"/>
                <w:color w:val="000000"/>
                <w:kern w:val="0"/>
                <w:szCs w:val="21"/>
              </w:rPr>
            </w:pPr>
            <w:r>
              <w:rPr>
                <w:rFonts w:hint="default" w:asciiTheme="minorEastAsia" w:hAnsiTheme="minorEastAsia" w:cstheme="minorEastAsia"/>
                <w:color w:val="000000"/>
                <w:kern w:val="0"/>
                <w:szCs w:val="21"/>
              </w:rPr>
              <w:t>2</w:t>
            </w:r>
            <w:r>
              <w:rPr>
                <w:rFonts w:hint="eastAsia" w:asciiTheme="minorEastAsia" w:hAnsiTheme="minorEastAsia" w:cstheme="minorEastAsia"/>
                <w:color w:val="000000"/>
                <w:kern w:val="0"/>
                <w:szCs w:val="21"/>
              </w:rPr>
              <w:t xml:space="preserve"> </w:t>
            </w:r>
          </w:p>
        </w:tc>
        <w:tc>
          <w:tcPr>
            <w:tcW w:w="748"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套</w:t>
            </w:r>
          </w:p>
        </w:tc>
        <w:tc>
          <w:tcPr>
            <w:tcW w:w="778" w:type="dxa"/>
            <w:shd w:val="clear" w:color="000000" w:fill="FFFFFF"/>
            <w:vAlign w:val="center"/>
          </w:tcPr>
          <w:p>
            <w:pPr>
              <w:widowControl/>
              <w:jc w:val="center"/>
              <w:rPr>
                <w:rFonts w:hint="eastAsia" w:asciiTheme="minorEastAsia" w:hAnsiTheme="minorEastAsia" w:cstheme="minorEastAsia"/>
                <w:color w:val="000000"/>
                <w:kern w:val="0"/>
                <w:szCs w:val="21"/>
              </w:rPr>
            </w:pPr>
            <w:r>
              <w:rPr>
                <w:rFonts w:hint="default" w:asciiTheme="minorEastAsia" w:hAnsiTheme="minorEastAsia" w:cstheme="minorEastAsia"/>
                <w:color w:val="000000"/>
                <w:kern w:val="0"/>
                <w:szCs w:val="21"/>
              </w:rPr>
              <w:t>3500</w:t>
            </w:r>
          </w:p>
        </w:tc>
        <w:tc>
          <w:tcPr>
            <w:tcW w:w="952" w:type="dxa"/>
            <w:shd w:val="clear" w:color="000000" w:fill="FFFFFF"/>
            <w:vAlign w:val="center"/>
          </w:tcPr>
          <w:p>
            <w:pPr>
              <w:widowControl/>
              <w:jc w:val="center"/>
              <w:rPr>
                <w:rFonts w:hint="eastAsia" w:asciiTheme="minorEastAsia" w:hAnsiTheme="minorEastAsia" w:cstheme="minorEastAsia"/>
                <w:color w:val="000000"/>
                <w:kern w:val="0"/>
                <w:szCs w:val="21"/>
              </w:rPr>
            </w:pPr>
            <w:r>
              <w:rPr>
                <w:rFonts w:hint="default" w:asciiTheme="minorEastAsia" w:hAnsiTheme="minorEastAsia" w:cstheme="minorEastAsia"/>
                <w:color w:val="000000"/>
                <w:kern w:val="0"/>
                <w:szCs w:val="21"/>
              </w:rPr>
              <w:t>70</w:t>
            </w:r>
            <w:r>
              <w:rPr>
                <w:rFonts w:hint="default" w:asciiTheme="minorEastAsia" w:hAnsiTheme="minorEastAsia" w:cstheme="minorEastAsia"/>
                <w:color w:val="000000"/>
                <w:kern w:val="0"/>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23"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 xml:space="preserve">14 </w:t>
            </w:r>
          </w:p>
        </w:tc>
        <w:tc>
          <w:tcPr>
            <w:tcW w:w="1141" w:type="dxa"/>
            <w:shd w:val="clear" w:color="000000" w:fill="FFFFFF"/>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定制法官助手软件</w:t>
            </w:r>
          </w:p>
        </w:tc>
        <w:tc>
          <w:tcPr>
            <w:tcW w:w="5405" w:type="dxa"/>
            <w:shd w:val="clear" w:color="000000" w:fill="FFFFFF"/>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定制法官助手软件，</w:t>
            </w:r>
            <w:r>
              <w:rPr>
                <w:rFonts w:hint="eastAsia" w:asciiTheme="minorEastAsia" w:hAnsiTheme="minorEastAsia" w:cstheme="minorEastAsia"/>
                <w:kern w:val="0"/>
                <w:szCs w:val="21"/>
                <w:lang w:eastAsia="zh-Hans"/>
              </w:rPr>
              <w:t>需</w:t>
            </w:r>
            <w:r>
              <w:rPr>
                <w:rFonts w:hint="eastAsia" w:asciiTheme="minorEastAsia" w:hAnsiTheme="minorEastAsia" w:cstheme="minorEastAsia"/>
                <w:kern w:val="0"/>
                <w:szCs w:val="21"/>
              </w:rPr>
              <w:t>适配21:9显示比例（提供定制软件界面截图与功能说明）；设计2个区域模块：第一个区域为“庭审控制区”该区域固定在桌面左侧以方便法官操作；另一个区域为“系统操作区”，支持调用IE11或Chrome浏览器，支持访问法院内部各类</w:t>
            </w:r>
            <w:r>
              <w:rPr>
                <w:rFonts w:hint="eastAsia" w:asciiTheme="minorEastAsia" w:hAnsiTheme="minorEastAsia" w:cstheme="minorEastAsia"/>
                <w:kern w:val="0"/>
                <w:szCs w:val="21"/>
                <w:lang w:eastAsia="zh-Hans"/>
              </w:rPr>
              <w:t>业务</w:t>
            </w:r>
            <w:r>
              <w:rPr>
                <w:rFonts w:hint="eastAsia" w:asciiTheme="minorEastAsia" w:hAnsiTheme="minorEastAsia" w:cstheme="minorEastAsia"/>
                <w:kern w:val="0"/>
                <w:szCs w:val="21"/>
              </w:rPr>
              <w:t>系统；</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lang w:eastAsia="zh-Hans"/>
              </w:rPr>
              <w:t>需支持</w:t>
            </w:r>
            <w:r>
              <w:rPr>
                <w:rFonts w:hint="eastAsia" w:asciiTheme="minorEastAsia" w:hAnsiTheme="minorEastAsia" w:cstheme="minorEastAsia"/>
                <w:kern w:val="0"/>
                <w:szCs w:val="21"/>
              </w:rPr>
              <w:t>屏幕示证功能、截屏批注功能、信息发布功能；音视频证据示证功能；法庭记律播报功能</w:t>
            </w:r>
            <w:r>
              <w:rPr>
                <w:rFonts w:hint="eastAsia" w:asciiTheme="minorEastAsia" w:hAnsiTheme="minorEastAsia" w:cstheme="minorEastAsia"/>
                <w:kern w:val="0"/>
                <w:szCs w:val="21"/>
                <w:lang w:eastAsia="zh-Hans"/>
              </w:rPr>
              <w:t>等</w:t>
            </w:r>
            <w:r>
              <w:rPr>
                <w:rFonts w:hint="eastAsia" w:asciiTheme="minorEastAsia" w:hAnsiTheme="minorEastAsia" w:cstheme="minorEastAsia"/>
                <w:kern w:val="0"/>
                <w:szCs w:val="21"/>
              </w:rPr>
              <w:t>；</w:t>
            </w:r>
          </w:p>
        </w:tc>
        <w:tc>
          <w:tcPr>
            <w:tcW w:w="678" w:type="dxa"/>
            <w:shd w:val="clear" w:color="000000" w:fill="FFFFFF"/>
            <w:vAlign w:val="center"/>
          </w:tcPr>
          <w:p>
            <w:pPr>
              <w:widowControl/>
              <w:jc w:val="center"/>
              <w:rPr>
                <w:rFonts w:asciiTheme="minorEastAsia" w:hAnsiTheme="minorEastAsia" w:cstheme="minorEastAsia"/>
                <w:kern w:val="0"/>
                <w:szCs w:val="21"/>
              </w:rPr>
            </w:pPr>
            <w:r>
              <w:rPr>
                <w:rFonts w:hint="default" w:asciiTheme="minorEastAsia" w:hAnsiTheme="minorEastAsia" w:cstheme="minorEastAsia"/>
                <w:kern w:val="0"/>
                <w:szCs w:val="21"/>
              </w:rPr>
              <w:t>2</w:t>
            </w:r>
          </w:p>
        </w:tc>
        <w:tc>
          <w:tcPr>
            <w:tcW w:w="748" w:type="dxa"/>
            <w:shd w:val="clear" w:color="000000" w:fill="FFFFFF"/>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套</w:t>
            </w:r>
          </w:p>
        </w:tc>
        <w:tc>
          <w:tcPr>
            <w:tcW w:w="778" w:type="dxa"/>
            <w:shd w:val="clear" w:color="000000" w:fill="FFFFFF"/>
            <w:vAlign w:val="center"/>
          </w:tcPr>
          <w:p>
            <w:pPr>
              <w:widowControl/>
              <w:jc w:val="center"/>
              <w:rPr>
                <w:rFonts w:hint="eastAsia" w:asciiTheme="minorEastAsia" w:hAnsiTheme="minorEastAsia" w:cstheme="minorEastAsia"/>
                <w:kern w:val="0"/>
                <w:szCs w:val="21"/>
              </w:rPr>
            </w:pPr>
            <w:r>
              <w:rPr>
                <w:rFonts w:hint="default" w:asciiTheme="minorEastAsia" w:hAnsiTheme="minorEastAsia" w:cstheme="minorEastAsia"/>
                <w:kern w:val="0"/>
                <w:szCs w:val="21"/>
              </w:rPr>
              <w:t>8000</w:t>
            </w:r>
          </w:p>
        </w:tc>
        <w:tc>
          <w:tcPr>
            <w:tcW w:w="952" w:type="dxa"/>
            <w:shd w:val="clear" w:color="000000" w:fill="FFFFFF"/>
            <w:vAlign w:val="center"/>
          </w:tcPr>
          <w:p>
            <w:pPr>
              <w:widowControl/>
              <w:jc w:val="center"/>
              <w:rPr>
                <w:rFonts w:hint="eastAsia" w:asciiTheme="minorEastAsia" w:hAnsiTheme="minorEastAsia" w:cstheme="minorEastAsia"/>
                <w:kern w:val="0"/>
                <w:szCs w:val="21"/>
              </w:rPr>
            </w:pPr>
            <w:r>
              <w:rPr>
                <w:rFonts w:hint="default" w:asciiTheme="minorEastAsia" w:hAnsiTheme="minorEastAsia" w:cstheme="minorEastAsia"/>
                <w:kern w:val="0"/>
                <w:szCs w:val="21"/>
              </w:rPr>
              <w:t>16</w:t>
            </w:r>
            <w:r>
              <w:rPr>
                <w:rFonts w:hint="default" w:asciiTheme="minorEastAsia" w:hAnsiTheme="minorEastAsia" w:cstheme="minorEastAsia"/>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23"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 xml:space="preserve">15 </w:t>
            </w:r>
          </w:p>
        </w:tc>
        <w:tc>
          <w:tcPr>
            <w:tcW w:w="1141"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标准庭安装附件及辅材</w:t>
            </w:r>
          </w:p>
        </w:tc>
        <w:tc>
          <w:tcPr>
            <w:tcW w:w="5405" w:type="dxa"/>
            <w:shd w:val="clear" w:color="000000" w:fill="FFFFFF"/>
            <w:vAlign w:val="center"/>
          </w:tcPr>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12V开关电源、音视频分配器</w:t>
            </w:r>
            <w:r>
              <w:rPr>
                <w:rFonts w:hint="eastAsia" w:asciiTheme="minorEastAsia" w:hAnsiTheme="minorEastAsia" w:cstheme="minorEastAsia"/>
                <w:color w:val="000000"/>
                <w:kern w:val="0"/>
                <w:szCs w:val="21"/>
              </w:rPr>
              <w:br w:type="textWrapping"/>
            </w:r>
            <w:r>
              <w:rPr>
                <w:rFonts w:hint="eastAsia" w:asciiTheme="minorEastAsia" w:hAnsiTheme="minorEastAsia" w:cstheme="minorEastAsia"/>
                <w:color w:val="000000"/>
                <w:kern w:val="0"/>
                <w:szCs w:val="21"/>
              </w:rPr>
              <w:t>各类接插件、配件、地插盒</w:t>
            </w:r>
          </w:p>
        </w:tc>
        <w:tc>
          <w:tcPr>
            <w:tcW w:w="678" w:type="dxa"/>
            <w:shd w:val="clear" w:color="000000" w:fill="FFFFFF"/>
            <w:vAlign w:val="center"/>
          </w:tcPr>
          <w:p>
            <w:pPr>
              <w:widowControl/>
              <w:jc w:val="center"/>
              <w:rPr>
                <w:rFonts w:asciiTheme="minorEastAsia" w:hAnsiTheme="minorEastAsia" w:cstheme="minorEastAsia"/>
                <w:color w:val="000000"/>
                <w:kern w:val="0"/>
                <w:szCs w:val="21"/>
              </w:rPr>
            </w:pPr>
            <w:r>
              <w:rPr>
                <w:rFonts w:hint="default" w:asciiTheme="minorEastAsia" w:hAnsiTheme="minorEastAsia" w:cstheme="minorEastAsia"/>
                <w:color w:val="000000"/>
                <w:kern w:val="0"/>
                <w:szCs w:val="21"/>
              </w:rPr>
              <w:t>2</w:t>
            </w:r>
            <w:r>
              <w:rPr>
                <w:rFonts w:hint="eastAsia" w:asciiTheme="minorEastAsia" w:hAnsiTheme="minorEastAsia" w:cstheme="minorEastAsia"/>
                <w:color w:val="000000"/>
                <w:kern w:val="0"/>
                <w:szCs w:val="21"/>
              </w:rPr>
              <w:t xml:space="preserve"> </w:t>
            </w:r>
          </w:p>
        </w:tc>
        <w:tc>
          <w:tcPr>
            <w:tcW w:w="748"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套</w:t>
            </w:r>
          </w:p>
        </w:tc>
        <w:tc>
          <w:tcPr>
            <w:tcW w:w="778" w:type="dxa"/>
            <w:shd w:val="clear" w:color="000000" w:fill="FFFFFF"/>
            <w:vAlign w:val="center"/>
          </w:tcPr>
          <w:p>
            <w:pPr>
              <w:widowControl/>
              <w:jc w:val="center"/>
              <w:rPr>
                <w:rFonts w:hint="eastAsia" w:asciiTheme="minorEastAsia" w:hAnsiTheme="minorEastAsia" w:cstheme="minorEastAsia"/>
                <w:color w:val="000000"/>
                <w:kern w:val="0"/>
                <w:szCs w:val="21"/>
              </w:rPr>
            </w:pPr>
            <w:r>
              <w:rPr>
                <w:rFonts w:hint="default" w:asciiTheme="minorEastAsia" w:hAnsiTheme="minorEastAsia" w:cstheme="minorEastAsia"/>
                <w:color w:val="000000"/>
                <w:kern w:val="0"/>
                <w:szCs w:val="21"/>
              </w:rPr>
              <w:t>5</w:t>
            </w:r>
            <w:r>
              <w:rPr>
                <w:rFonts w:hint="default" w:asciiTheme="minorEastAsia" w:hAnsiTheme="minorEastAsia" w:cstheme="minorEastAsia"/>
                <w:color w:val="000000"/>
                <w:kern w:val="0"/>
                <w:szCs w:val="21"/>
              </w:rPr>
              <w:t>000</w:t>
            </w:r>
          </w:p>
        </w:tc>
        <w:tc>
          <w:tcPr>
            <w:tcW w:w="952" w:type="dxa"/>
            <w:shd w:val="clear" w:color="000000" w:fill="FFFFFF"/>
            <w:vAlign w:val="center"/>
          </w:tcPr>
          <w:p>
            <w:pPr>
              <w:widowControl/>
              <w:jc w:val="center"/>
              <w:rPr>
                <w:rFonts w:hint="eastAsia" w:asciiTheme="minorEastAsia" w:hAnsiTheme="minorEastAsia" w:cstheme="minorEastAsia"/>
                <w:color w:val="000000"/>
                <w:kern w:val="0"/>
                <w:szCs w:val="21"/>
              </w:rPr>
            </w:pPr>
            <w:r>
              <w:rPr>
                <w:rFonts w:hint="default" w:asciiTheme="minorEastAsia" w:hAnsiTheme="minorEastAsia" w:cstheme="minorEastAsia"/>
                <w:color w:val="000000"/>
                <w:kern w:val="0"/>
                <w:szCs w:val="21"/>
              </w:rPr>
              <w:t>10</w:t>
            </w:r>
            <w:r>
              <w:rPr>
                <w:rFonts w:hint="default" w:asciiTheme="minorEastAsia" w:hAnsiTheme="minorEastAsia" w:cstheme="minorEastAsia"/>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23"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 xml:space="preserve">16 </w:t>
            </w:r>
          </w:p>
        </w:tc>
        <w:tc>
          <w:tcPr>
            <w:tcW w:w="1141"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音视频线材</w:t>
            </w:r>
          </w:p>
        </w:tc>
        <w:tc>
          <w:tcPr>
            <w:tcW w:w="5405" w:type="dxa"/>
            <w:shd w:val="clear" w:color="000000" w:fill="FFFFFF"/>
            <w:vAlign w:val="center"/>
          </w:tcPr>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标准法庭布线（含线材）</w:t>
            </w:r>
          </w:p>
        </w:tc>
        <w:tc>
          <w:tcPr>
            <w:tcW w:w="678" w:type="dxa"/>
            <w:shd w:val="clear" w:color="000000" w:fill="FFFFFF"/>
            <w:vAlign w:val="center"/>
          </w:tcPr>
          <w:p>
            <w:pPr>
              <w:widowControl/>
              <w:jc w:val="center"/>
              <w:rPr>
                <w:rFonts w:asciiTheme="minorEastAsia" w:hAnsiTheme="minorEastAsia" w:cstheme="minorEastAsia"/>
                <w:color w:val="000000"/>
                <w:kern w:val="0"/>
                <w:szCs w:val="21"/>
              </w:rPr>
            </w:pPr>
            <w:r>
              <w:rPr>
                <w:rFonts w:hint="default" w:asciiTheme="minorEastAsia" w:hAnsiTheme="minorEastAsia" w:cstheme="minorEastAsia"/>
                <w:color w:val="000000"/>
                <w:kern w:val="0"/>
                <w:szCs w:val="21"/>
              </w:rPr>
              <w:t>2</w:t>
            </w:r>
            <w:r>
              <w:rPr>
                <w:rFonts w:hint="eastAsia" w:asciiTheme="minorEastAsia" w:hAnsiTheme="minorEastAsia" w:cstheme="minorEastAsia"/>
                <w:color w:val="000000"/>
                <w:kern w:val="0"/>
                <w:szCs w:val="21"/>
              </w:rPr>
              <w:t xml:space="preserve"> </w:t>
            </w:r>
          </w:p>
        </w:tc>
        <w:tc>
          <w:tcPr>
            <w:tcW w:w="748"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庭</w:t>
            </w:r>
          </w:p>
        </w:tc>
        <w:tc>
          <w:tcPr>
            <w:tcW w:w="778" w:type="dxa"/>
            <w:shd w:val="clear" w:color="000000" w:fill="FFFFFF"/>
            <w:vAlign w:val="center"/>
          </w:tcPr>
          <w:p>
            <w:pPr>
              <w:widowControl/>
              <w:jc w:val="center"/>
              <w:rPr>
                <w:rFonts w:hint="eastAsia" w:asciiTheme="minorEastAsia" w:hAnsiTheme="minorEastAsia" w:cstheme="minorEastAsia"/>
                <w:color w:val="000000"/>
                <w:kern w:val="0"/>
                <w:szCs w:val="21"/>
              </w:rPr>
            </w:pPr>
            <w:r>
              <w:rPr>
                <w:rFonts w:hint="default" w:asciiTheme="minorEastAsia" w:hAnsiTheme="minorEastAsia" w:cstheme="minorEastAsia"/>
                <w:color w:val="000000"/>
                <w:kern w:val="0"/>
                <w:szCs w:val="21"/>
              </w:rPr>
              <w:t>5000</w:t>
            </w:r>
          </w:p>
        </w:tc>
        <w:tc>
          <w:tcPr>
            <w:tcW w:w="952" w:type="dxa"/>
            <w:shd w:val="clear" w:color="000000" w:fill="FFFFFF"/>
            <w:vAlign w:val="center"/>
          </w:tcPr>
          <w:p>
            <w:pPr>
              <w:widowControl/>
              <w:jc w:val="center"/>
              <w:rPr>
                <w:rFonts w:hint="eastAsia" w:asciiTheme="minorEastAsia" w:hAnsiTheme="minorEastAsia" w:cstheme="minorEastAsia"/>
                <w:color w:val="000000"/>
                <w:kern w:val="0"/>
                <w:szCs w:val="21"/>
              </w:rPr>
            </w:pPr>
            <w:r>
              <w:rPr>
                <w:rFonts w:hint="default" w:asciiTheme="minorEastAsia" w:hAnsiTheme="minorEastAsia" w:cstheme="minorEastAsia"/>
                <w:color w:val="000000"/>
                <w:kern w:val="0"/>
                <w:szCs w:val="21"/>
              </w:rPr>
              <w:t>10</w:t>
            </w:r>
            <w:r>
              <w:rPr>
                <w:rFonts w:hint="default" w:asciiTheme="minorEastAsia" w:hAnsiTheme="minorEastAsia" w:cstheme="minorEastAsia"/>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23"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 xml:space="preserve">17 </w:t>
            </w:r>
          </w:p>
        </w:tc>
        <w:tc>
          <w:tcPr>
            <w:tcW w:w="1141" w:type="dxa"/>
            <w:shd w:val="clear" w:color="000000" w:fill="FFFFFF"/>
            <w:vAlign w:val="center"/>
          </w:tcPr>
          <w:p>
            <w:pPr>
              <w:widowControl/>
              <w:jc w:val="center"/>
              <w:rPr>
                <w:rFonts w:asciiTheme="minorEastAsia" w:hAnsiTheme="minorEastAsia" w:cstheme="minorEastAsia"/>
                <w:color w:val="FF0000"/>
                <w:kern w:val="0"/>
                <w:szCs w:val="21"/>
              </w:rPr>
            </w:pPr>
            <w:r>
              <w:rPr>
                <w:rFonts w:hint="eastAsia" w:asciiTheme="minorEastAsia" w:hAnsiTheme="minorEastAsia" w:cstheme="minorEastAsia"/>
                <w:kern w:val="0"/>
                <w:szCs w:val="21"/>
              </w:rPr>
              <w:t>庭审物联网平台</w:t>
            </w:r>
          </w:p>
        </w:tc>
        <w:tc>
          <w:tcPr>
            <w:tcW w:w="5405" w:type="dxa"/>
            <w:shd w:val="clear" w:color="000000" w:fill="FFFFFF"/>
            <w:vAlign w:val="center"/>
          </w:tcPr>
          <w:p>
            <w:pPr>
              <w:numPr>
                <w:ilvl w:val="0"/>
                <w:numId w:val="1"/>
              </w:numPr>
              <w:rPr>
                <w:rFonts w:asciiTheme="minorEastAsia" w:hAnsiTheme="minorEastAsia" w:cstheme="minorEastAsia"/>
                <w:szCs w:val="21"/>
              </w:rPr>
            </w:pPr>
            <w:r>
              <w:rPr>
                <w:rFonts w:hint="eastAsia" w:asciiTheme="minorEastAsia" w:hAnsiTheme="minorEastAsia" w:cstheme="minorEastAsia"/>
                <w:szCs w:val="21"/>
                <w:lang w:bidi="ar"/>
              </w:rPr>
              <w:t>系统架构：内置linux操作系统；配置高性能4核3.0G处理器，内置2个1TB企业级硬盘，配置16GB ECC内存</w:t>
            </w:r>
          </w:p>
          <w:p>
            <w:pPr>
              <w:numPr>
                <w:ilvl w:val="0"/>
                <w:numId w:val="1"/>
              </w:numPr>
              <w:rPr>
                <w:rFonts w:asciiTheme="minorEastAsia" w:hAnsiTheme="minorEastAsia" w:cstheme="minorEastAsia"/>
                <w:szCs w:val="21"/>
              </w:rPr>
            </w:pPr>
            <w:r>
              <w:rPr>
                <w:rFonts w:hint="eastAsia" w:asciiTheme="minorEastAsia" w:hAnsiTheme="minorEastAsia" w:cstheme="minorEastAsia"/>
                <w:szCs w:val="21"/>
                <w:lang w:bidi="ar"/>
              </w:rPr>
              <w:t>开庭场景控制：支持一键式控制多种场景模式：内网庭审、多方庭审、互联网庭审等；</w:t>
            </w:r>
          </w:p>
          <w:p>
            <w:pPr>
              <w:numPr>
                <w:ilvl w:val="0"/>
                <w:numId w:val="1"/>
              </w:numPr>
              <w:rPr>
                <w:rFonts w:asciiTheme="minorEastAsia" w:hAnsiTheme="minorEastAsia" w:cstheme="minorEastAsia"/>
                <w:szCs w:val="21"/>
              </w:rPr>
            </w:pPr>
            <w:r>
              <w:rPr>
                <w:rFonts w:hint="eastAsia" w:asciiTheme="minorEastAsia" w:hAnsiTheme="minorEastAsia" w:cstheme="minorEastAsia"/>
                <w:szCs w:val="21"/>
                <w:lang w:bidi="ar"/>
              </w:rPr>
              <w:t>质证点播：支持质证过程的直接点播</w:t>
            </w:r>
          </w:p>
          <w:p>
            <w:pPr>
              <w:numPr>
                <w:ilvl w:val="0"/>
                <w:numId w:val="1"/>
              </w:numPr>
              <w:rPr>
                <w:rFonts w:asciiTheme="minorEastAsia" w:hAnsiTheme="minorEastAsia" w:cstheme="minorEastAsia"/>
                <w:szCs w:val="21"/>
                <w:lang w:bidi="ar"/>
              </w:rPr>
            </w:pPr>
            <w:r>
              <w:rPr>
                <w:rFonts w:hint="eastAsia" w:asciiTheme="minorEastAsia" w:hAnsiTheme="minorEastAsia" w:cstheme="minorEastAsia"/>
                <w:szCs w:val="21"/>
                <w:lang w:bidi="ar"/>
              </w:rPr>
              <w:t>人员签到：支持联动海康威视等第三方人证设备做自助人员签到</w:t>
            </w:r>
          </w:p>
          <w:p>
            <w:pPr>
              <w:numPr>
                <w:ilvl w:val="0"/>
                <w:numId w:val="1"/>
              </w:numPr>
              <w:rPr>
                <w:rFonts w:asciiTheme="minorEastAsia" w:hAnsiTheme="minorEastAsia" w:cstheme="minorEastAsia"/>
                <w:szCs w:val="21"/>
              </w:rPr>
            </w:pPr>
            <w:r>
              <w:rPr>
                <w:rFonts w:hint="eastAsia" w:asciiTheme="minorEastAsia" w:hAnsiTheme="minorEastAsia" w:cstheme="minorEastAsia"/>
                <w:szCs w:val="21"/>
                <w:lang w:bidi="ar"/>
              </w:rPr>
              <w:t>设备管理：支持管理庭审主机、话筒、音频主机、摄像头、功放等设备的状态管理；</w:t>
            </w:r>
          </w:p>
          <w:p>
            <w:pPr>
              <w:numPr>
                <w:ilvl w:val="0"/>
                <w:numId w:val="1"/>
              </w:numPr>
              <w:rPr>
                <w:rFonts w:asciiTheme="minorEastAsia" w:hAnsiTheme="minorEastAsia" w:cstheme="minorEastAsia"/>
                <w:szCs w:val="21"/>
              </w:rPr>
            </w:pPr>
            <w:r>
              <w:rPr>
                <w:rFonts w:hint="eastAsia" w:asciiTheme="minorEastAsia" w:hAnsiTheme="minorEastAsia" w:cstheme="minorEastAsia"/>
                <w:szCs w:val="21"/>
                <w:lang w:bidi="ar"/>
              </w:rPr>
              <w:t>环境控制、监测：支持接入物联网网关设备。实现环境灯光、窗帘、空调设备的控制，环境光照、噪音、空气质量(PM10、PM2.5)、温湿度等监测；</w:t>
            </w:r>
          </w:p>
          <w:p>
            <w:pPr>
              <w:numPr>
                <w:ilvl w:val="0"/>
                <w:numId w:val="1"/>
              </w:numPr>
              <w:rPr>
                <w:rFonts w:asciiTheme="minorEastAsia" w:hAnsiTheme="minorEastAsia" w:cstheme="minorEastAsia"/>
                <w:szCs w:val="21"/>
              </w:rPr>
            </w:pPr>
            <w:r>
              <w:rPr>
                <w:rFonts w:hint="eastAsia" w:asciiTheme="minorEastAsia" w:hAnsiTheme="minorEastAsia" w:cstheme="minorEastAsia"/>
                <w:szCs w:val="21"/>
                <w:lang w:bidi="ar"/>
              </w:rPr>
              <w:t>庭审观摩：支持接入庭审观摩主机；支持庭审观摩主机状态管理，庭审直播、点播的观摩控制。</w:t>
            </w:r>
          </w:p>
          <w:p>
            <w:pPr>
              <w:numPr>
                <w:ilvl w:val="0"/>
                <w:numId w:val="1"/>
              </w:numPr>
              <w:rPr>
                <w:rFonts w:asciiTheme="minorEastAsia" w:hAnsiTheme="minorEastAsia" w:cstheme="minorEastAsia"/>
                <w:szCs w:val="21"/>
              </w:rPr>
            </w:pPr>
            <w:r>
              <w:rPr>
                <w:rFonts w:hint="eastAsia" w:asciiTheme="minorEastAsia" w:hAnsiTheme="minorEastAsia" w:cstheme="minorEastAsia"/>
                <w:szCs w:val="21"/>
                <w:lang w:bidi="ar"/>
              </w:rPr>
              <w:t>信息发布：支持接入信息发布盒；展示法庭纪律或庭审流程等辅助信息。内容采用可视化编辑，支持多种内容区域（视频、图片、文本、富文本、本地视频信号）；各个内容区域支持轮播、自定义位置、图层等，支持拖拽式管理（投标时提供功能截图）；</w:t>
            </w:r>
          </w:p>
          <w:p>
            <w:pPr>
              <w:numPr>
                <w:ilvl w:val="0"/>
                <w:numId w:val="1"/>
              </w:numPr>
              <w:rPr>
                <w:rFonts w:asciiTheme="minorEastAsia" w:hAnsiTheme="minorEastAsia" w:cstheme="minorEastAsia"/>
                <w:szCs w:val="21"/>
              </w:rPr>
            </w:pPr>
            <w:r>
              <w:rPr>
                <w:rFonts w:hint="eastAsia" w:asciiTheme="minorEastAsia" w:hAnsiTheme="minorEastAsia" w:cstheme="minorEastAsia"/>
                <w:szCs w:val="21"/>
                <w:lang w:bidi="ar"/>
              </w:rPr>
              <w:t>证人保护：支持接入证人保护主机，支持管理证人保护主机的设备运行状态、工作状态；</w:t>
            </w:r>
          </w:p>
          <w:p>
            <w:pPr>
              <w:numPr>
                <w:ilvl w:val="0"/>
                <w:numId w:val="1"/>
              </w:numPr>
              <w:rPr>
                <w:rFonts w:asciiTheme="minorEastAsia" w:hAnsiTheme="minorEastAsia" w:cstheme="minorEastAsia"/>
                <w:szCs w:val="21"/>
              </w:rPr>
            </w:pPr>
            <w:r>
              <w:rPr>
                <w:rFonts w:hint="eastAsia" w:asciiTheme="minorEastAsia" w:hAnsiTheme="minorEastAsia" w:cstheme="minorEastAsia"/>
                <w:szCs w:val="21"/>
                <w:lang w:bidi="ar"/>
              </w:rPr>
              <w:t>证人原始画面录制：支持独立同步录制证人室原始画面，可以作为“当事人庭后对作证过程真实性、合法性不认同”的证据。</w:t>
            </w:r>
          </w:p>
          <w:p>
            <w:pPr>
              <w:numPr>
                <w:ilvl w:val="0"/>
                <w:numId w:val="1"/>
              </w:numPr>
              <w:rPr>
                <w:rFonts w:asciiTheme="minorEastAsia" w:hAnsiTheme="minorEastAsia" w:cstheme="minorEastAsia"/>
                <w:szCs w:val="21"/>
              </w:rPr>
            </w:pPr>
            <w:r>
              <w:rPr>
                <w:rFonts w:hint="eastAsia" w:asciiTheme="minorEastAsia" w:hAnsiTheme="minorEastAsia" w:cstheme="minorEastAsia"/>
                <w:szCs w:val="21"/>
                <w:lang w:bidi="ar"/>
              </w:rPr>
              <w:t>数据保护：支持联动第三方WORM存储；庭审结束后自动将庭审录像同步至WORM存储；</w:t>
            </w:r>
          </w:p>
          <w:p>
            <w:pPr>
              <w:numPr>
                <w:ilvl w:val="0"/>
                <w:numId w:val="1"/>
              </w:numPr>
              <w:rPr>
                <w:rFonts w:asciiTheme="minorEastAsia" w:hAnsiTheme="minorEastAsia" w:cstheme="minorEastAsia"/>
                <w:szCs w:val="21"/>
              </w:rPr>
            </w:pPr>
            <w:r>
              <w:rPr>
                <w:rFonts w:hint="eastAsia" w:asciiTheme="minorEastAsia" w:hAnsiTheme="minorEastAsia" w:cstheme="minorEastAsia"/>
                <w:szCs w:val="21"/>
                <w:lang w:bidi="ar"/>
              </w:rPr>
              <w:t>WORM存储特性：允许以不可擦除、不可重写的方式存储庭审音视频数据库。</w:t>
            </w:r>
          </w:p>
          <w:p>
            <w:pPr>
              <w:numPr>
                <w:ilvl w:val="0"/>
                <w:numId w:val="1"/>
              </w:numPr>
              <w:rPr>
                <w:rFonts w:asciiTheme="minorEastAsia" w:hAnsiTheme="minorEastAsia" w:cstheme="minorEastAsia"/>
                <w:szCs w:val="21"/>
              </w:rPr>
            </w:pPr>
            <w:r>
              <w:rPr>
                <w:rFonts w:hint="eastAsia" w:asciiTheme="minorEastAsia" w:hAnsiTheme="minorEastAsia" w:cstheme="minorEastAsia"/>
                <w:szCs w:val="21"/>
                <w:lang w:bidi="ar"/>
              </w:rPr>
              <w:t>流媒体服务：内置高性能流媒体服务器；</w:t>
            </w:r>
          </w:p>
          <w:p>
            <w:pPr>
              <w:numPr>
                <w:ilvl w:val="0"/>
                <w:numId w:val="1"/>
              </w:numPr>
              <w:rPr>
                <w:rFonts w:asciiTheme="minorEastAsia" w:hAnsiTheme="minorEastAsia" w:cstheme="minorEastAsia"/>
                <w:szCs w:val="21"/>
              </w:rPr>
            </w:pPr>
            <w:r>
              <w:rPr>
                <w:rFonts w:hint="eastAsia" w:asciiTheme="minorEastAsia" w:hAnsiTheme="minorEastAsia" w:cstheme="minorEastAsia"/>
                <w:szCs w:val="21"/>
                <w:lang w:bidi="ar"/>
              </w:rPr>
              <w:t>支持Rstp推流、拉流；拉流支持按需执行，无人访问时自动断开拉流，降低服务器、网络性能开销；</w:t>
            </w:r>
          </w:p>
          <w:p>
            <w:pPr>
              <w:numPr>
                <w:ilvl w:val="0"/>
                <w:numId w:val="1"/>
              </w:numPr>
              <w:rPr>
                <w:rFonts w:asciiTheme="minorEastAsia" w:hAnsiTheme="minorEastAsia" w:cstheme="minorEastAsia"/>
                <w:szCs w:val="21"/>
              </w:rPr>
            </w:pPr>
            <w:r>
              <w:rPr>
                <w:rFonts w:hint="eastAsia" w:asciiTheme="minorEastAsia" w:hAnsiTheme="minorEastAsia" w:cstheme="minorEastAsia"/>
                <w:szCs w:val="21"/>
                <w:lang w:bidi="ar"/>
              </w:rPr>
              <w:t>报警支持：支持联动12368等短信平台，实现系统自动报警；</w:t>
            </w:r>
          </w:p>
          <w:p>
            <w:pPr>
              <w:numPr>
                <w:ilvl w:val="0"/>
                <w:numId w:val="1"/>
              </w:numPr>
              <w:rPr>
                <w:rFonts w:asciiTheme="minorEastAsia" w:hAnsiTheme="minorEastAsia" w:cstheme="minorEastAsia"/>
                <w:kern w:val="0"/>
                <w:szCs w:val="21"/>
              </w:rPr>
            </w:pPr>
            <w:r>
              <w:rPr>
                <w:rFonts w:hint="eastAsia" w:asciiTheme="minorEastAsia" w:hAnsiTheme="minorEastAsia" w:cstheme="minorEastAsia"/>
                <w:szCs w:val="21"/>
                <w:lang w:bidi="ar"/>
              </w:rPr>
              <w:t>大屏展示组件：配置大屏展示功能模块；支持大屏展示套件接入</w:t>
            </w:r>
          </w:p>
          <w:p>
            <w:pPr>
              <w:numPr>
                <w:ilvl w:val="0"/>
                <w:numId w:val="1"/>
              </w:numPr>
              <w:rPr>
                <w:rFonts w:asciiTheme="minorEastAsia" w:hAnsiTheme="minorEastAsia" w:cstheme="minorEastAsia"/>
                <w:kern w:val="0"/>
                <w:szCs w:val="21"/>
              </w:rPr>
            </w:pPr>
            <w:r>
              <w:rPr>
                <w:rFonts w:hint="eastAsia" w:ascii="宋体" w:hAnsi="宋体" w:eastAsia="宋体" w:cs="宋体"/>
                <w:kern w:val="0"/>
                <w:szCs w:val="21"/>
                <w:lang w:bidi="ar"/>
              </w:rPr>
              <w:t>★</w:t>
            </w:r>
            <w:r>
              <w:rPr>
                <w:rFonts w:hint="eastAsia" w:asciiTheme="minorEastAsia" w:hAnsiTheme="minorEastAsia" w:cstheme="minorEastAsia"/>
                <w:lang w:eastAsia="zh-Hans"/>
              </w:rPr>
              <w:t>投标时提供平台软件功能截图</w:t>
            </w:r>
            <w:r>
              <w:rPr>
                <w:rFonts w:hint="eastAsia" w:asciiTheme="minorEastAsia" w:hAnsiTheme="minorEastAsia" w:cstheme="minorEastAsia"/>
                <w:kern w:val="0"/>
                <w:szCs w:val="21"/>
                <w:lang w:bidi="ar"/>
              </w:rPr>
              <w:t>并加盖公章</w:t>
            </w:r>
          </w:p>
        </w:tc>
        <w:tc>
          <w:tcPr>
            <w:tcW w:w="678" w:type="dxa"/>
            <w:shd w:val="clear" w:color="000000" w:fill="FFFFFF"/>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xml:space="preserve">1 </w:t>
            </w:r>
          </w:p>
        </w:tc>
        <w:tc>
          <w:tcPr>
            <w:tcW w:w="748" w:type="dxa"/>
            <w:shd w:val="clear" w:color="000000" w:fill="FFFFFF"/>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套</w:t>
            </w:r>
          </w:p>
        </w:tc>
        <w:tc>
          <w:tcPr>
            <w:tcW w:w="778" w:type="dxa"/>
            <w:shd w:val="clear" w:color="000000" w:fill="FFFFFF"/>
            <w:vAlign w:val="center"/>
          </w:tcPr>
          <w:p>
            <w:pPr>
              <w:widowControl/>
              <w:jc w:val="center"/>
              <w:rPr>
                <w:rFonts w:hint="eastAsia" w:asciiTheme="minorEastAsia" w:hAnsiTheme="minorEastAsia" w:cstheme="minorEastAsia"/>
                <w:kern w:val="0"/>
                <w:szCs w:val="21"/>
              </w:rPr>
            </w:pPr>
            <w:r>
              <w:rPr>
                <w:rFonts w:hint="default" w:asciiTheme="minorEastAsia" w:hAnsiTheme="minorEastAsia" w:cstheme="minorEastAsia"/>
                <w:kern w:val="0"/>
                <w:szCs w:val="21"/>
              </w:rPr>
              <w:t>20000</w:t>
            </w:r>
          </w:p>
        </w:tc>
        <w:tc>
          <w:tcPr>
            <w:tcW w:w="952" w:type="dxa"/>
            <w:shd w:val="clear" w:color="000000" w:fill="FFFFFF"/>
            <w:vAlign w:val="center"/>
          </w:tcPr>
          <w:p>
            <w:pPr>
              <w:widowControl/>
              <w:jc w:val="center"/>
              <w:rPr>
                <w:rFonts w:hint="eastAsia" w:asciiTheme="minorEastAsia" w:hAnsiTheme="minorEastAsia" w:cstheme="minorEastAsia"/>
                <w:kern w:val="0"/>
                <w:szCs w:val="21"/>
              </w:rPr>
            </w:pPr>
            <w:r>
              <w:rPr>
                <w:rFonts w:hint="default" w:asciiTheme="minorEastAsia" w:hAnsiTheme="minorEastAsia" w:cstheme="minorEastAsia"/>
                <w:kern w:val="0"/>
                <w:szCs w:val="21"/>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23"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 xml:space="preserve">18 </w:t>
            </w:r>
          </w:p>
        </w:tc>
        <w:tc>
          <w:tcPr>
            <w:tcW w:w="1141" w:type="dxa"/>
            <w:shd w:val="clear" w:color="000000" w:fill="FFFFFF"/>
            <w:vAlign w:val="center"/>
          </w:tcPr>
          <w:p>
            <w:pPr>
              <w:widowControl/>
              <w:jc w:val="center"/>
              <w:rPr>
                <w:rFonts w:asciiTheme="minorEastAsia" w:hAnsiTheme="minorEastAsia" w:cstheme="minorEastAsia"/>
                <w:color w:val="FF0000"/>
                <w:kern w:val="0"/>
                <w:szCs w:val="21"/>
              </w:rPr>
            </w:pPr>
            <w:r>
              <w:rPr>
                <w:rFonts w:hint="eastAsia" w:asciiTheme="minorEastAsia" w:hAnsiTheme="minorEastAsia" w:cstheme="minorEastAsia"/>
                <w:kern w:val="0"/>
                <w:szCs w:val="21"/>
              </w:rPr>
              <w:t>音视频监测套件</w:t>
            </w:r>
          </w:p>
        </w:tc>
        <w:tc>
          <w:tcPr>
            <w:tcW w:w="5405" w:type="dxa"/>
            <w:shd w:val="clear" w:color="000000" w:fill="FFFFFF"/>
            <w:vAlign w:val="center"/>
          </w:tcPr>
          <w:p>
            <w:pPr>
              <w:numPr>
                <w:ilvl w:val="0"/>
                <w:numId w:val="2"/>
              </w:numPr>
              <w:rPr>
                <w:rFonts w:asciiTheme="minorEastAsia" w:hAnsiTheme="minorEastAsia" w:cstheme="minorEastAsia"/>
                <w:szCs w:val="21"/>
              </w:rPr>
            </w:pPr>
            <w:r>
              <w:rPr>
                <w:rFonts w:hint="eastAsia" w:asciiTheme="minorEastAsia" w:hAnsiTheme="minorEastAsia" w:cstheme="minorEastAsia"/>
                <w:szCs w:val="21"/>
                <w:lang w:bidi="ar"/>
              </w:rPr>
              <w:t>监测主机：内置4核64位高性能嵌入式处理器，4GB内存；</w:t>
            </w:r>
          </w:p>
          <w:p>
            <w:pPr>
              <w:numPr>
                <w:ilvl w:val="0"/>
                <w:numId w:val="2"/>
              </w:numPr>
              <w:rPr>
                <w:rFonts w:asciiTheme="minorEastAsia" w:hAnsiTheme="minorEastAsia" w:cstheme="minorEastAsia"/>
                <w:szCs w:val="21"/>
              </w:rPr>
            </w:pPr>
            <w:r>
              <w:rPr>
                <w:rFonts w:hint="eastAsia" w:asciiTheme="minorEastAsia" w:hAnsiTheme="minorEastAsia" w:cstheme="minorEastAsia"/>
                <w:szCs w:val="21"/>
                <w:lang w:bidi="ar"/>
              </w:rPr>
              <w:t>主机采用嵌入式架构；实施监测每一支麦克风状态</w:t>
            </w:r>
          </w:p>
          <w:p>
            <w:pPr>
              <w:numPr>
                <w:ilvl w:val="0"/>
                <w:numId w:val="2"/>
              </w:numPr>
              <w:rPr>
                <w:rFonts w:asciiTheme="minorEastAsia" w:hAnsiTheme="minorEastAsia" w:cstheme="minorEastAsia"/>
                <w:szCs w:val="21"/>
              </w:rPr>
            </w:pPr>
            <w:r>
              <w:rPr>
                <w:rFonts w:hint="eastAsia" w:asciiTheme="minorEastAsia" w:hAnsiTheme="minorEastAsia" w:cstheme="minorEastAsia"/>
                <w:szCs w:val="21"/>
                <w:lang w:bidi="ar"/>
              </w:rPr>
              <w:t>庭审控制功能：支持控制庭审画面切换、语音激励等；</w:t>
            </w:r>
          </w:p>
          <w:p>
            <w:pPr>
              <w:numPr>
                <w:ilvl w:val="0"/>
                <w:numId w:val="2"/>
              </w:numPr>
              <w:rPr>
                <w:rFonts w:asciiTheme="minorEastAsia" w:hAnsiTheme="minorEastAsia" w:cstheme="minorEastAsia"/>
                <w:szCs w:val="21"/>
              </w:rPr>
            </w:pPr>
            <w:r>
              <w:rPr>
                <w:rFonts w:hint="eastAsia" w:asciiTheme="minorEastAsia" w:hAnsiTheme="minorEastAsia" w:cstheme="minorEastAsia"/>
                <w:szCs w:val="21"/>
                <w:lang w:bidi="ar"/>
              </w:rPr>
              <w:t>实时音频监测：可实时监测法庭内每一只话筒的音量大小、在线状态等；</w:t>
            </w:r>
          </w:p>
          <w:p>
            <w:pPr>
              <w:numPr>
                <w:ilvl w:val="0"/>
                <w:numId w:val="2"/>
              </w:numPr>
              <w:rPr>
                <w:rFonts w:asciiTheme="minorEastAsia" w:hAnsiTheme="minorEastAsia" w:cstheme="minorEastAsia"/>
                <w:szCs w:val="21"/>
              </w:rPr>
            </w:pPr>
            <w:r>
              <w:rPr>
                <w:rFonts w:hint="eastAsia" w:asciiTheme="minorEastAsia" w:hAnsiTheme="minorEastAsia" w:cstheme="minorEastAsia"/>
                <w:szCs w:val="21"/>
                <w:lang w:bidi="ar"/>
              </w:rPr>
              <w:t>实时视频监测：直观显示庭审录制的画面，直观显示每个小画面状态，当出现黑屏、蓝屏、无信号及时提醒；</w:t>
            </w:r>
          </w:p>
          <w:p>
            <w:pPr>
              <w:numPr>
                <w:ilvl w:val="0"/>
                <w:numId w:val="2"/>
              </w:numPr>
              <w:rPr>
                <w:rFonts w:asciiTheme="minorEastAsia" w:hAnsiTheme="minorEastAsia" w:cstheme="minorEastAsia"/>
                <w:szCs w:val="21"/>
              </w:rPr>
            </w:pPr>
            <w:r>
              <w:rPr>
                <w:rFonts w:hint="eastAsia" w:asciiTheme="minorEastAsia" w:hAnsiTheme="minorEastAsia" w:cstheme="minorEastAsia"/>
                <w:szCs w:val="21"/>
                <w:lang w:bidi="ar"/>
              </w:rPr>
              <w:t>庭审业务联动：支持庭审公告时间提前30分钟启动数字法庭设备，并自动检测话筒在线、庭审摄像头等设备在线状态；</w:t>
            </w:r>
          </w:p>
          <w:p>
            <w:pPr>
              <w:numPr>
                <w:ilvl w:val="0"/>
                <w:numId w:val="2"/>
              </w:numPr>
              <w:rPr>
                <w:rFonts w:asciiTheme="minorEastAsia" w:hAnsiTheme="minorEastAsia" w:cstheme="minorEastAsia"/>
                <w:szCs w:val="21"/>
              </w:rPr>
            </w:pPr>
            <w:r>
              <w:rPr>
                <w:rFonts w:hint="eastAsia" w:asciiTheme="minorEastAsia" w:hAnsiTheme="minorEastAsia" w:cstheme="minorEastAsia"/>
                <w:szCs w:val="21"/>
                <w:lang w:bidi="ar"/>
              </w:rPr>
              <w:t>配置1台10寸可触摸交互操作屏：</w:t>
            </w:r>
          </w:p>
          <w:p>
            <w:pPr>
              <w:numPr>
                <w:ilvl w:val="0"/>
                <w:numId w:val="2"/>
              </w:numPr>
              <w:rPr>
                <w:rFonts w:asciiTheme="minorEastAsia" w:hAnsiTheme="minorEastAsia" w:cstheme="minorEastAsia"/>
                <w:kern w:val="0"/>
                <w:szCs w:val="21"/>
              </w:rPr>
            </w:pPr>
            <w:r>
              <w:rPr>
                <w:rFonts w:hint="eastAsia" w:ascii="宋体" w:hAnsi="宋体" w:eastAsia="宋体" w:cs="宋体"/>
                <w:kern w:val="0"/>
                <w:szCs w:val="21"/>
                <w:lang w:bidi="ar"/>
              </w:rPr>
              <w:t>★</w:t>
            </w:r>
            <w:r>
              <w:rPr>
                <w:rFonts w:hint="eastAsia" w:asciiTheme="minorEastAsia" w:hAnsiTheme="minorEastAsia" w:cstheme="minorEastAsia"/>
                <w:szCs w:val="21"/>
                <w:lang w:bidi="ar"/>
              </w:rPr>
              <w:t>数据实时接入庭审物联网平台。</w:t>
            </w:r>
          </w:p>
        </w:tc>
        <w:tc>
          <w:tcPr>
            <w:tcW w:w="678" w:type="dxa"/>
            <w:shd w:val="clear" w:color="000000" w:fill="FFFFFF"/>
            <w:vAlign w:val="center"/>
          </w:tcPr>
          <w:p>
            <w:pPr>
              <w:widowControl/>
              <w:jc w:val="center"/>
              <w:rPr>
                <w:rFonts w:asciiTheme="minorEastAsia" w:hAnsiTheme="minorEastAsia" w:cstheme="minorEastAsia"/>
                <w:kern w:val="0"/>
                <w:szCs w:val="21"/>
              </w:rPr>
            </w:pPr>
            <w:r>
              <w:rPr>
                <w:rFonts w:hint="default" w:asciiTheme="minorEastAsia" w:hAnsiTheme="minorEastAsia" w:cstheme="minorEastAsia"/>
                <w:kern w:val="0"/>
                <w:szCs w:val="21"/>
              </w:rPr>
              <w:t>2</w:t>
            </w:r>
          </w:p>
        </w:tc>
        <w:tc>
          <w:tcPr>
            <w:tcW w:w="748" w:type="dxa"/>
            <w:shd w:val="clear" w:color="000000" w:fill="FFFFFF"/>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套</w:t>
            </w:r>
          </w:p>
        </w:tc>
        <w:tc>
          <w:tcPr>
            <w:tcW w:w="778" w:type="dxa"/>
            <w:shd w:val="clear" w:color="000000" w:fill="FFFFFF"/>
            <w:vAlign w:val="center"/>
          </w:tcPr>
          <w:p>
            <w:pPr>
              <w:widowControl/>
              <w:jc w:val="center"/>
              <w:rPr>
                <w:rFonts w:hint="eastAsia" w:asciiTheme="minorEastAsia" w:hAnsiTheme="minorEastAsia" w:cstheme="minorEastAsia"/>
                <w:kern w:val="0"/>
                <w:szCs w:val="21"/>
              </w:rPr>
            </w:pPr>
            <w:r>
              <w:rPr>
                <w:rFonts w:hint="default" w:asciiTheme="minorEastAsia" w:hAnsiTheme="minorEastAsia" w:cstheme="minorEastAsia"/>
                <w:kern w:val="0"/>
                <w:szCs w:val="21"/>
              </w:rPr>
              <w:t>12000</w:t>
            </w:r>
          </w:p>
        </w:tc>
        <w:tc>
          <w:tcPr>
            <w:tcW w:w="952" w:type="dxa"/>
            <w:shd w:val="clear" w:color="000000" w:fill="FFFFFF"/>
            <w:vAlign w:val="center"/>
          </w:tcPr>
          <w:p>
            <w:pPr>
              <w:widowControl/>
              <w:jc w:val="center"/>
              <w:rPr>
                <w:rFonts w:hint="eastAsia" w:asciiTheme="minorEastAsia" w:hAnsiTheme="minorEastAsia" w:cstheme="minorEastAsia"/>
                <w:kern w:val="0"/>
                <w:szCs w:val="21"/>
              </w:rPr>
            </w:pPr>
            <w:r>
              <w:rPr>
                <w:rFonts w:hint="default" w:asciiTheme="minorEastAsia" w:hAnsiTheme="minorEastAsia" w:cstheme="minorEastAsia"/>
                <w:kern w:val="0"/>
                <w:szCs w:val="21"/>
              </w:rPr>
              <w:t>24</w:t>
            </w:r>
            <w:r>
              <w:rPr>
                <w:rFonts w:hint="default" w:asciiTheme="minorEastAsia" w:hAnsiTheme="minorEastAsia" w:cstheme="minorEastAsia"/>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23"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 xml:space="preserve">19 </w:t>
            </w:r>
          </w:p>
        </w:tc>
        <w:tc>
          <w:tcPr>
            <w:tcW w:w="1141" w:type="dxa"/>
            <w:shd w:val="clear" w:color="000000" w:fill="FFFFFF"/>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空调控制模块</w:t>
            </w:r>
          </w:p>
        </w:tc>
        <w:tc>
          <w:tcPr>
            <w:tcW w:w="5405" w:type="dxa"/>
            <w:shd w:val="clear" w:color="000000" w:fill="FFFFFF"/>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国产定制</w:t>
            </w:r>
          </w:p>
        </w:tc>
        <w:tc>
          <w:tcPr>
            <w:tcW w:w="678" w:type="dxa"/>
            <w:shd w:val="clear" w:color="000000" w:fill="FFFFFF"/>
            <w:vAlign w:val="center"/>
          </w:tcPr>
          <w:p>
            <w:pPr>
              <w:widowControl/>
              <w:jc w:val="center"/>
              <w:rPr>
                <w:rFonts w:asciiTheme="minorEastAsia" w:hAnsiTheme="minorEastAsia" w:cstheme="minorEastAsia"/>
                <w:kern w:val="0"/>
                <w:szCs w:val="21"/>
              </w:rPr>
            </w:pPr>
            <w:r>
              <w:rPr>
                <w:rFonts w:hint="default" w:asciiTheme="minorEastAsia" w:hAnsiTheme="minorEastAsia" w:cstheme="minorEastAsia"/>
                <w:kern w:val="0"/>
                <w:szCs w:val="21"/>
              </w:rPr>
              <w:t>2</w:t>
            </w:r>
            <w:r>
              <w:rPr>
                <w:rFonts w:hint="eastAsia" w:asciiTheme="minorEastAsia" w:hAnsiTheme="minorEastAsia" w:cstheme="minorEastAsia"/>
                <w:kern w:val="0"/>
                <w:szCs w:val="21"/>
              </w:rPr>
              <w:t xml:space="preserve"> </w:t>
            </w:r>
          </w:p>
        </w:tc>
        <w:tc>
          <w:tcPr>
            <w:tcW w:w="748" w:type="dxa"/>
            <w:shd w:val="clear" w:color="000000" w:fill="FFFFFF"/>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个</w:t>
            </w:r>
          </w:p>
        </w:tc>
        <w:tc>
          <w:tcPr>
            <w:tcW w:w="778" w:type="dxa"/>
            <w:shd w:val="clear" w:color="000000" w:fill="FFFFFF"/>
            <w:vAlign w:val="center"/>
          </w:tcPr>
          <w:p>
            <w:pPr>
              <w:widowControl/>
              <w:jc w:val="center"/>
              <w:rPr>
                <w:rFonts w:hint="eastAsia" w:asciiTheme="minorEastAsia" w:hAnsiTheme="minorEastAsia" w:cstheme="minorEastAsia"/>
                <w:kern w:val="0"/>
                <w:szCs w:val="21"/>
              </w:rPr>
            </w:pPr>
            <w:r>
              <w:rPr>
                <w:rFonts w:hint="default" w:asciiTheme="minorEastAsia" w:hAnsiTheme="minorEastAsia" w:cstheme="minorEastAsia"/>
                <w:kern w:val="0"/>
                <w:szCs w:val="21"/>
              </w:rPr>
              <w:t>2000</w:t>
            </w:r>
          </w:p>
        </w:tc>
        <w:tc>
          <w:tcPr>
            <w:tcW w:w="952" w:type="dxa"/>
            <w:shd w:val="clear" w:color="000000" w:fill="FFFFFF"/>
            <w:vAlign w:val="center"/>
          </w:tcPr>
          <w:p>
            <w:pPr>
              <w:widowControl/>
              <w:jc w:val="center"/>
              <w:rPr>
                <w:rFonts w:hint="eastAsia" w:asciiTheme="minorEastAsia" w:hAnsiTheme="minorEastAsia" w:cstheme="minorEastAsia"/>
                <w:kern w:val="0"/>
                <w:szCs w:val="21"/>
              </w:rPr>
            </w:pPr>
            <w:r>
              <w:rPr>
                <w:rFonts w:hint="default" w:asciiTheme="minorEastAsia" w:hAnsiTheme="minorEastAsia" w:cstheme="minorEastAsia"/>
                <w:kern w:val="0"/>
                <w:szCs w:val="21"/>
              </w:rPr>
              <w:t>4</w:t>
            </w:r>
            <w:r>
              <w:rPr>
                <w:rFonts w:hint="default" w:asciiTheme="minorEastAsia" w:hAnsiTheme="minorEastAsia" w:cstheme="minorEastAsia"/>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23"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 xml:space="preserve">20 </w:t>
            </w:r>
          </w:p>
        </w:tc>
        <w:tc>
          <w:tcPr>
            <w:tcW w:w="1141" w:type="dxa"/>
            <w:shd w:val="clear" w:color="000000" w:fill="FFFFFF"/>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人证比对机</w:t>
            </w:r>
            <w:r>
              <w:rPr>
                <w:rFonts w:hint="eastAsia" w:asciiTheme="minorEastAsia" w:hAnsiTheme="minorEastAsia" w:cstheme="minorEastAsia"/>
                <w:kern w:val="0"/>
                <w:szCs w:val="21"/>
              </w:rPr>
              <w:br w:type="textWrapping"/>
            </w:r>
          </w:p>
        </w:tc>
        <w:tc>
          <w:tcPr>
            <w:tcW w:w="5405" w:type="dxa"/>
            <w:shd w:val="clear" w:color="000000" w:fill="FFFFFF"/>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1、采用3.97英寸触摸显示屏，屏幕分辨率800*480。</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2、采用200万双目摄像头，支持人脸采集，并具有照片视频防假功能。</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3、内置发卡模块，符合ISO 14443 A/B标准，读卡频率13.56MHZ和125KHZ，支持读取 ID卡、Mifare卡、CPU卡、二三代身份证序列号，每人最多10张卡。</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4、支持有线网络和无线WiFi传输。</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5、支持白光和红外补光。</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6、在设备端离线采集方式下，支持输入工号或刷卡开始进行采集。</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7、支持2000人员数据存储，含2000 人脸图片、20000 张卡片信息。</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8、设备配置后台可设置5个管理员，分超级管理员权限和普通管理员权限</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9、人</w:t>
            </w:r>
            <w:r>
              <w:rPr>
                <w:rFonts w:hint="eastAsia" w:asciiTheme="minorEastAsia" w:hAnsiTheme="minorEastAsia" w:cstheme="minorEastAsia"/>
                <w:kern w:val="0"/>
                <w:szCs w:val="21"/>
                <w:lang w:eastAsia="zh-Hans"/>
              </w:rPr>
              <w:t>证</w:t>
            </w:r>
            <w:r>
              <w:rPr>
                <w:rFonts w:hint="eastAsia" w:asciiTheme="minorEastAsia" w:hAnsiTheme="minorEastAsia" w:cstheme="minorEastAsia"/>
                <w:kern w:val="0"/>
                <w:szCs w:val="21"/>
              </w:rPr>
              <w:t>身份核校软件</w:t>
            </w:r>
          </w:p>
        </w:tc>
        <w:tc>
          <w:tcPr>
            <w:tcW w:w="678" w:type="dxa"/>
            <w:shd w:val="clear" w:color="000000" w:fill="FFFFFF"/>
            <w:vAlign w:val="center"/>
          </w:tcPr>
          <w:p>
            <w:pPr>
              <w:widowControl/>
              <w:jc w:val="center"/>
              <w:rPr>
                <w:rFonts w:asciiTheme="minorEastAsia" w:hAnsiTheme="minorEastAsia" w:cstheme="minorEastAsia"/>
                <w:kern w:val="0"/>
                <w:szCs w:val="21"/>
              </w:rPr>
            </w:pPr>
            <w:r>
              <w:rPr>
                <w:rFonts w:hint="default" w:asciiTheme="minorEastAsia" w:hAnsiTheme="minorEastAsia" w:cstheme="minorEastAsia"/>
                <w:kern w:val="0"/>
                <w:szCs w:val="21"/>
              </w:rPr>
              <w:t>2</w:t>
            </w:r>
            <w:r>
              <w:rPr>
                <w:rFonts w:hint="eastAsia" w:asciiTheme="minorEastAsia" w:hAnsiTheme="minorEastAsia" w:cstheme="minorEastAsia"/>
                <w:kern w:val="0"/>
                <w:szCs w:val="21"/>
              </w:rPr>
              <w:t xml:space="preserve"> </w:t>
            </w:r>
          </w:p>
        </w:tc>
        <w:tc>
          <w:tcPr>
            <w:tcW w:w="748" w:type="dxa"/>
            <w:shd w:val="clear" w:color="000000" w:fill="FFFFFF"/>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台</w:t>
            </w:r>
          </w:p>
        </w:tc>
        <w:tc>
          <w:tcPr>
            <w:tcW w:w="778" w:type="dxa"/>
            <w:shd w:val="clear" w:color="000000" w:fill="FFFFFF"/>
            <w:vAlign w:val="center"/>
          </w:tcPr>
          <w:p>
            <w:pPr>
              <w:widowControl/>
              <w:jc w:val="center"/>
              <w:rPr>
                <w:rFonts w:hint="eastAsia" w:asciiTheme="minorEastAsia" w:hAnsiTheme="minorEastAsia" w:cstheme="minorEastAsia"/>
                <w:kern w:val="0"/>
                <w:szCs w:val="21"/>
              </w:rPr>
            </w:pPr>
            <w:r>
              <w:rPr>
                <w:rFonts w:hint="default" w:asciiTheme="minorEastAsia" w:hAnsiTheme="minorEastAsia" w:cstheme="minorEastAsia"/>
                <w:kern w:val="0"/>
                <w:szCs w:val="21"/>
              </w:rPr>
              <w:t>8000</w:t>
            </w:r>
          </w:p>
        </w:tc>
        <w:tc>
          <w:tcPr>
            <w:tcW w:w="952" w:type="dxa"/>
            <w:shd w:val="clear" w:color="000000" w:fill="FFFFFF"/>
            <w:vAlign w:val="center"/>
          </w:tcPr>
          <w:p>
            <w:pPr>
              <w:widowControl/>
              <w:jc w:val="center"/>
              <w:rPr>
                <w:rFonts w:hint="eastAsia" w:asciiTheme="minorEastAsia" w:hAnsiTheme="minorEastAsia" w:cstheme="minorEastAsia"/>
                <w:kern w:val="0"/>
                <w:szCs w:val="21"/>
              </w:rPr>
            </w:pPr>
            <w:r>
              <w:rPr>
                <w:rFonts w:hint="default" w:asciiTheme="minorEastAsia" w:hAnsiTheme="minorEastAsia" w:cstheme="minorEastAsia"/>
                <w:kern w:val="0"/>
                <w:szCs w:val="21"/>
              </w:rPr>
              <w:t>16</w:t>
            </w:r>
            <w:r>
              <w:rPr>
                <w:rFonts w:hint="default" w:asciiTheme="minorEastAsia" w:hAnsiTheme="minorEastAsia" w:cstheme="minorEastAsia"/>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23"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 xml:space="preserve">21 </w:t>
            </w:r>
          </w:p>
        </w:tc>
        <w:tc>
          <w:tcPr>
            <w:tcW w:w="1141" w:type="dxa"/>
            <w:shd w:val="clear" w:color="000000" w:fill="FFFFFF"/>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灯光照明控制模块</w:t>
            </w:r>
          </w:p>
        </w:tc>
        <w:tc>
          <w:tcPr>
            <w:tcW w:w="5405" w:type="dxa"/>
            <w:shd w:val="clear" w:color="000000" w:fill="FFFFFF"/>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国产定制</w:t>
            </w:r>
          </w:p>
        </w:tc>
        <w:tc>
          <w:tcPr>
            <w:tcW w:w="678" w:type="dxa"/>
            <w:shd w:val="clear" w:color="000000" w:fill="FFFFFF"/>
            <w:vAlign w:val="center"/>
          </w:tcPr>
          <w:p>
            <w:pPr>
              <w:widowControl/>
              <w:jc w:val="center"/>
              <w:rPr>
                <w:rFonts w:asciiTheme="minorEastAsia" w:hAnsiTheme="minorEastAsia" w:cstheme="minorEastAsia"/>
                <w:kern w:val="0"/>
                <w:szCs w:val="21"/>
              </w:rPr>
            </w:pPr>
            <w:r>
              <w:rPr>
                <w:rFonts w:hint="default" w:asciiTheme="minorEastAsia" w:hAnsiTheme="minorEastAsia" w:cstheme="minorEastAsia"/>
                <w:kern w:val="0"/>
                <w:szCs w:val="21"/>
              </w:rPr>
              <w:t>1</w:t>
            </w:r>
            <w:r>
              <w:rPr>
                <w:rFonts w:hint="eastAsia" w:asciiTheme="minorEastAsia" w:hAnsiTheme="minorEastAsia" w:cstheme="minorEastAsia"/>
                <w:kern w:val="0"/>
                <w:szCs w:val="21"/>
              </w:rPr>
              <w:t xml:space="preserve"> </w:t>
            </w:r>
          </w:p>
        </w:tc>
        <w:tc>
          <w:tcPr>
            <w:tcW w:w="748" w:type="dxa"/>
            <w:shd w:val="clear" w:color="000000" w:fill="FFFFFF"/>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套</w:t>
            </w:r>
          </w:p>
        </w:tc>
        <w:tc>
          <w:tcPr>
            <w:tcW w:w="778" w:type="dxa"/>
            <w:shd w:val="clear" w:color="000000" w:fill="FFFFFF"/>
            <w:vAlign w:val="center"/>
          </w:tcPr>
          <w:p>
            <w:pPr>
              <w:widowControl/>
              <w:jc w:val="center"/>
              <w:rPr>
                <w:rFonts w:hint="eastAsia" w:asciiTheme="minorEastAsia" w:hAnsiTheme="minorEastAsia" w:cstheme="minorEastAsia"/>
                <w:kern w:val="0"/>
                <w:szCs w:val="21"/>
              </w:rPr>
            </w:pPr>
            <w:r>
              <w:rPr>
                <w:rFonts w:hint="default" w:asciiTheme="minorEastAsia" w:hAnsiTheme="minorEastAsia" w:cstheme="minorEastAsia"/>
                <w:kern w:val="0"/>
                <w:szCs w:val="21"/>
              </w:rPr>
              <w:t>3000</w:t>
            </w:r>
          </w:p>
        </w:tc>
        <w:tc>
          <w:tcPr>
            <w:tcW w:w="952" w:type="dxa"/>
            <w:shd w:val="clear" w:color="000000" w:fill="FFFFFF"/>
            <w:vAlign w:val="center"/>
          </w:tcPr>
          <w:p>
            <w:pPr>
              <w:widowControl/>
              <w:jc w:val="center"/>
              <w:rPr>
                <w:rFonts w:hint="eastAsia" w:asciiTheme="minorEastAsia" w:hAnsiTheme="minorEastAsia" w:cstheme="minorEastAsia"/>
                <w:kern w:val="0"/>
                <w:szCs w:val="21"/>
              </w:rPr>
            </w:pPr>
            <w:r>
              <w:rPr>
                <w:rFonts w:hint="default" w:asciiTheme="minorEastAsia" w:hAnsiTheme="minorEastAsia" w:cstheme="minorEastAsia"/>
                <w:kern w:val="0"/>
                <w:szCs w:val="21"/>
              </w:rPr>
              <w:t>6</w:t>
            </w:r>
            <w:r>
              <w:rPr>
                <w:rFonts w:hint="default" w:asciiTheme="minorEastAsia" w:hAnsiTheme="minorEastAsia" w:cstheme="minorEastAsia"/>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23"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 xml:space="preserve">22 </w:t>
            </w:r>
          </w:p>
        </w:tc>
        <w:tc>
          <w:tcPr>
            <w:tcW w:w="1141"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互联网远程终端</w:t>
            </w:r>
          </w:p>
        </w:tc>
        <w:tc>
          <w:tcPr>
            <w:tcW w:w="5405" w:type="dxa"/>
            <w:shd w:val="clear" w:color="000000" w:fill="FFFFFF"/>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w:t>
            </w:r>
            <w:r>
              <w:rPr>
                <w:rFonts w:hint="eastAsia" w:ascii="宋体" w:hAnsi="宋体" w:eastAsia="宋体" w:cs="宋体"/>
                <w:kern w:val="0"/>
                <w:szCs w:val="21"/>
                <w:lang w:bidi="ar"/>
              </w:rPr>
              <w:t>★</w:t>
            </w:r>
            <w:r>
              <w:rPr>
                <w:rFonts w:hint="eastAsia" w:asciiTheme="minorEastAsia" w:hAnsiTheme="minorEastAsia" w:cstheme="minorEastAsia"/>
                <w:color w:val="000000"/>
                <w:kern w:val="0"/>
                <w:szCs w:val="21"/>
              </w:rPr>
              <w:t>符合最高院互联网庭审技术规范(专网到互联网端)要求；</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2、主机≤1.5U，机架式安装，具备多路RTC编码与解码能力;</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3、支持2路音视频信号编码推流，支持SDI接口(1路庭审复合画面推流、1路庭审示证画面推流)；</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4、支持2路线上信号解码拉流输出，支持SDI接口(1路远程原告独立画面，1路远程被告独立画面）；</w:t>
            </w:r>
          </w:p>
          <w:p>
            <w:pP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5、</w:t>
            </w:r>
            <w:r>
              <w:rPr>
                <w:rFonts w:hint="eastAsia" w:ascii="宋体" w:hAnsi="宋体" w:eastAsia="宋体" w:cs="宋体"/>
                <w:kern w:val="0"/>
                <w:szCs w:val="21"/>
                <w:lang w:bidi="ar"/>
              </w:rPr>
              <w:t>★</w:t>
            </w:r>
            <w:r>
              <w:rPr>
                <w:rFonts w:hint="eastAsia" w:asciiTheme="minorEastAsia" w:hAnsiTheme="minorEastAsia" w:cstheme="minorEastAsia"/>
                <w:color w:val="000000"/>
                <w:kern w:val="0"/>
                <w:szCs w:val="21"/>
              </w:rPr>
              <w:t>支持8路线上人员视频墙显示，支持SDI接口(提供包含8路线上人员的庭审复合画面截图）；</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6、音视频采用模拟信号传输，符合法院内外网双网物理隔离安全标准；</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7、支持I/O电平检测的语音激励功能，支持法庭全景声系统</w:t>
            </w:r>
          </w:p>
          <w:p>
            <w:pP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8、</w:t>
            </w:r>
            <w:r>
              <w:rPr>
                <w:rFonts w:hint="eastAsia" w:ascii="宋体" w:hAnsi="宋体" w:eastAsia="宋体" w:cs="宋体"/>
                <w:kern w:val="0"/>
                <w:szCs w:val="21"/>
                <w:lang w:bidi="ar"/>
              </w:rPr>
              <w:t>★</w:t>
            </w:r>
            <w:r>
              <w:rPr>
                <w:rFonts w:hint="eastAsia" w:asciiTheme="minorEastAsia" w:hAnsiTheme="minorEastAsia" w:cstheme="minorEastAsia"/>
                <w:color w:val="000000"/>
                <w:kern w:val="0"/>
                <w:szCs w:val="21"/>
              </w:rPr>
              <w:t>根据《法〔2020〕49号》文件、《智慧庭审应用建设技术规范》的相关要求，智慧庭审系统须与微法院对接，实现互联网开庭；即设备须支持通过微法院内置“远程庭审”功能与法庭连线开庭。</w:t>
            </w:r>
          </w:p>
        </w:tc>
        <w:tc>
          <w:tcPr>
            <w:tcW w:w="678" w:type="dxa"/>
            <w:shd w:val="clear" w:color="000000" w:fill="FFFFFF"/>
            <w:vAlign w:val="center"/>
          </w:tcPr>
          <w:p>
            <w:pPr>
              <w:widowControl/>
              <w:jc w:val="center"/>
              <w:rPr>
                <w:rFonts w:asciiTheme="minorEastAsia" w:hAnsiTheme="minorEastAsia" w:cstheme="minorEastAsia"/>
                <w:color w:val="000000"/>
                <w:kern w:val="0"/>
                <w:szCs w:val="21"/>
              </w:rPr>
            </w:pPr>
            <w:r>
              <w:rPr>
                <w:rFonts w:hint="default" w:asciiTheme="minorEastAsia" w:hAnsiTheme="minorEastAsia" w:cstheme="minorEastAsia"/>
                <w:color w:val="000000"/>
                <w:kern w:val="0"/>
                <w:szCs w:val="21"/>
              </w:rPr>
              <w:t>2</w:t>
            </w:r>
            <w:r>
              <w:rPr>
                <w:rFonts w:hint="eastAsia" w:asciiTheme="minorEastAsia" w:hAnsiTheme="minorEastAsia" w:cstheme="minorEastAsia"/>
                <w:color w:val="000000"/>
                <w:kern w:val="0"/>
                <w:szCs w:val="21"/>
              </w:rPr>
              <w:t xml:space="preserve"> </w:t>
            </w:r>
          </w:p>
        </w:tc>
        <w:tc>
          <w:tcPr>
            <w:tcW w:w="748"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台</w:t>
            </w:r>
          </w:p>
        </w:tc>
        <w:tc>
          <w:tcPr>
            <w:tcW w:w="778" w:type="dxa"/>
            <w:shd w:val="clear" w:color="000000" w:fill="FFFFFF"/>
            <w:vAlign w:val="center"/>
          </w:tcPr>
          <w:p>
            <w:pPr>
              <w:widowControl/>
              <w:jc w:val="center"/>
              <w:rPr>
                <w:rFonts w:hint="eastAsia" w:asciiTheme="minorEastAsia" w:hAnsiTheme="minorEastAsia" w:cstheme="minorEastAsia"/>
                <w:color w:val="000000"/>
                <w:kern w:val="0"/>
                <w:szCs w:val="21"/>
              </w:rPr>
            </w:pPr>
            <w:r>
              <w:rPr>
                <w:rFonts w:hint="default" w:asciiTheme="minorEastAsia" w:hAnsiTheme="minorEastAsia" w:cstheme="minorEastAsia"/>
                <w:color w:val="000000"/>
                <w:kern w:val="0"/>
                <w:szCs w:val="21"/>
              </w:rPr>
              <w:t>60000</w:t>
            </w:r>
          </w:p>
        </w:tc>
        <w:tc>
          <w:tcPr>
            <w:tcW w:w="952" w:type="dxa"/>
            <w:shd w:val="clear" w:color="000000" w:fill="FFFFFF"/>
            <w:vAlign w:val="center"/>
          </w:tcPr>
          <w:p>
            <w:pPr>
              <w:widowControl/>
              <w:jc w:val="center"/>
              <w:rPr>
                <w:rFonts w:hint="eastAsia" w:asciiTheme="minorEastAsia" w:hAnsiTheme="minorEastAsia" w:cstheme="minorEastAsia"/>
                <w:color w:val="000000"/>
                <w:kern w:val="0"/>
                <w:szCs w:val="21"/>
              </w:rPr>
            </w:pPr>
            <w:r>
              <w:rPr>
                <w:rFonts w:hint="default" w:asciiTheme="minorEastAsia" w:hAnsiTheme="minorEastAsia" w:cstheme="minorEastAsia"/>
                <w:color w:val="000000"/>
                <w:kern w:val="0"/>
                <w:szCs w:val="21"/>
              </w:rPr>
              <w:t>12</w:t>
            </w:r>
            <w:r>
              <w:rPr>
                <w:rFonts w:hint="default" w:asciiTheme="minorEastAsia" w:hAnsiTheme="minorEastAsia" w:cstheme="minorEastAsia"/>
                <w:color w:val="000000"/>
                <w:kern w:val="0"/>
                <w:szCs w:val="21"/>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23"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23</w:t>
            </w:r>
          </w:p>
        </w:tc>
        <w:tc>
          <w:tcPr>
            <w:tcW w:w="1141"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庭审操作触屏</w:t>
            </w:r>
          </w:p>
        </w:tc>
        <w:tc>
          <w:tcPr>
            <w:tcW w:w="5405" w:type="dxa"/>
            <w:shd w:val="clear" w:color="000000" w:fill="FFFFFF"/>
            <w:vAlign w:val="center"/>
          </w:tcPr>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1、用于“专网至互联网”模式，法官通过扫描二维码开庭；</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 xml:space="preserve">2、10.1寸 "高清IPS屏，1280*800分辩率; </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3、采用10点电容式触控技术，屏幕莫式硬度等级6级；</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4、开庭前，用于法官扫描二维码选择法庭、选择案件，一键开庭；</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5、庭审中，用于法官对远端当事人进行画面与声音进行操作控制；</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6、庭审中，用于法官对联审案件，当事人参庭上线、下线进行控制。</w:t>
            </w:r>
          </w:p>
        </w:tc>
        <w:tc>
          <w:tcPr>
            <w:tcW w:w="678" w:type="dxa"/>
            <w:shd w:val="clear" w:color="000000" w:fill="FFFFFF"/>
            <w:vAlign w:val="center"/>
          </w:tcPr>
          <w:p>
            <w:pPr>
              <w:widowControl/>
              <w:jc w:val="center"/>
              <w:rPr>
                <w:rFonts w:asciiTheme="minorEastAsia" w:hAnsiTheme="minorEastAsia" w:cstheme="minorEastAsia"/>
                <w:color w:val="000000"/>
                <w:kern w:val="0"/>
                <w:szCs w:val="21"/>
              </w:rPr>
            </w:pPr>
            <w:r>
              <w:rPr>
                <w:rFonts w:hint="default" w:asciiTheme="minorEastAsia" w:hAnsiTheme="minorEastAsia" w:cstheme="minorEastAsia"/>
                <w:color w:val="000000"/>
                <w:kern w:val="0"/>
                <w:szCs w:val="21"/>
              </w:rPr>
              <w:t>2</w:t>
            </w:r>
          </w:p>
        </w:tc>
        <w:tc>
          <w:tcPr>
            <w:tcW w:w="748"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台</w:t>
            </w:r>
          </w:p>
        </w:tc>
        <w:tc>
          <w:tcPr>
            <w:tcW w:w="778" w:type="dxa"/>
            <w:shd w:val="clear" w:color="000000" w:fill="FFFFFF"/>
            <w:vAlign w:val="center"/>
          </w:tcPr>
          <w:p>
            <w:pPr>
              <w:widowControl/>
              <w:jc w:val="center"/>
              <w:rPr>
                <w:rFonts w:hint="eastAsia" w:asciiTheme="minorEastAsia" w:hAnsiTheme="minorEastAsia" w:cstheme="minorEastAsia"/>
                <w:color w:val="000000"/>
                <w:kern w:val="0"/>
                <w:szCs w:val="21"/>
              </w:rPr>
            </w:pPr>
            <w:r>
              <w:rPr>
                <w:rFonts w:hint="default" w:asciiTheme="minorEastAsia" w:hAnsiTheme="minorEastAsia" w:cstheme="minorEastAsia"/>
                <w:color w:val="000000"/>
                <w:kern w:val="0"/>
                <w:szCs w:val="21"/>
              </w:rPr>
              <w:t>5000</w:t>
            </w:r>
          </w:p>
        </w:tc>
        <w:tc>
          <w:tcPr>
            <w:tcW w:w="952" w:type="dxa"/>
            <w:shd w:val="clear" w:color="000000" w:fill="FFFFFF"/>
            <w:vAlign w:val="center"/>
          </w:tcPr>
          <w:p>
            <w:pPr>
              <w:widowControl/>
              <w:jc w:val="center"/>
              <w:rPr>
                <w:rFonts w:hint="eastAsia" w:asciiTheme="minorEastAsia" w:hAnsiTheme="minorEastAsia" w:cstheme="minorEastAsia"/>
                <w:color w:val="000000"/>
                <w:kern w:val="0"/>
                <w:szCs w:val="21"/>
              </w:rPr>
            </w:pPr>
            <w:r>
              <w:rPr>
                <w:rFonts w:hint="default" w:asciiTheme="minorEastAsia" w:hAnsiTheme="minorEastAsia" w:cstheme="minorEastAsia"/>
                <w:color w:val="000000"/>
                <w:kern w:val="0"/>
                <w:szCs w:val="21"/>
              </w:rPr>
              <w:t>10</w:t>
            </w:r>
            <w:r>
              <w:rPr>
                <w:rFonts w:hint="default" w:asciiTheme="minorEastAsia" w:hAnsiTheme="minorEastAsia" w:cstheme="minorEastAsia"/>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23"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 xml:space="preserve">24 </w:t>
            </w:r>
          </w:p>
        </w:tc>
        <w:tc>
          <w:tcPr>
            <w:tcW w:w="1141"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HDMI转SDI变频转换器</w:t>
            </w:r>
          </w:p>
        </w:tc>
        <w:tc>
          <w:tcPr>
            <w:tcW w:w="5405" w:type="dxa"/>
            <w:shd w:val="clear" w:color="000000" w:fill="FFFFFF"/>
            <w:vAlign w:val="center"/>
          </w:tcPr>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1、用于没有配备回音消除设备的法庭</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2、模拟Mic/Line音频4进4出(采用凤凰端子接口)；</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3、内置4种声学算法，包括AGC自动增益控制、AFC自动反馈抑制、AEC自动回声消除、ANC自动噪声消除；</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4、模拟输入/输出通道数量:4进4出。</w:t>
            </w:r>
          </w:p>
        </w:tc>
        <w:tc>
          <w:tcPr>
            <w:tcW w:w="678" w:type="dxa"/>
            <w:shd w:val="clear" w:color="000000" w:fill="FFFFFF"/>
            <w:vAlign w:val="center"/>
          </w:tcPr>
          <w:p>
            <w:pPr>
              <w:widowControl/>
              <w:jc w:val="center"/>
              <w:rPr>
                <w:rFonts w:asciiTheme="minorEastAsia" w:hAnsiTheme="minorEastAsia" w:cstheme="minorEastAsia"/>
                <w:color w:val="000000"/>
                <w:kern w:val="0"/>
                <w:szCs w:val="21"/>
              </w:rPr>
            </w:pPr>
            <w:r>
              <w:rPr>
                <w:rFonts w:hint="default" w:asciiTheme="minorEastAsia" w:hAnsiTheme="minorEastAsia" w:cstheme="minorEastAsia"/>
                <w:color w:val="000000"/>
                <w:kern w:val="0"/>
                <w:szCs w:val="21"/>
              </w:rPr>
              <w:t>1</w:t>
            </w:r>
            <w:r>
              <w:rPr>
                <w:rFonts w:hint="eastAsia" w:asciiTheme="minorEastAsia" w:hAnsiTheme="minorEastAsia" w:cstheme="minorEastAsia"/>
                <w:color w:val="000000"/>
                <w:kern w:val="0"/>
                <w:szCs w:val="21"/>
              </w:rPr>
              <w:t xml:space="preserve"> </w:t>
            </w:r>
          </w:p>
        </w:tc>
        <w:tc>
          <w:tcPr>
            <w:tcW w:w="748"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台</w:t>
            </w:r>
          </w:p>
        </w:tc>
        <w:tc>
          <w:tcPr>
            <w:tcW w:w="778" w:type="dxa"/>
            <w:shd w:val="clear" w:color="000000" w:fill="FFFFFF"/>
            <w:vAlign w:val="center"/>
          </w:tcPr>
          <w:p>
            <w:pPr>
              <w:widowControl/>
              <w:jc w:val="center"/>
              <w:rPr>
                <w:rFonts w:hint="eastAsia" w:asciiTheme="minorEastAsia" w:hAnsiTheme="minorEastAsia" w:cstheme="minorEastAsia"/>
                <w:color w:val="000000"/>
                <w:kern w:val="0"/>
                <w:szCs w:val="21"/>
              </w:rPr>
            </w:pPr>
            <w:r>
              <w:rPr>
                <w:rFonts w:hint="default" w:asciiTheme="minorEastAsia" w:hAnsiTheme="minorEastAsia" w:cstheme="minorEastAsia"/>
                <w:color w:val="000000"/>
                <w:kern w:val="0"/>
                <w:szCs w:val="21"/>
              </w:rPr>
              <w:t>2000</w:t>
            </w:r>
          </w:p>
        </w:tc>
        <w:tc>
          <w:tcPr>
            <w:tcW w:w="952" w:type="dxa"/>
            <w:shd w:val="clear" w:color="000000" w:fill="FFFFFF"/>
            <w:vAlign w:val="center"/>
          </w:tcPr>
          <w:p>
            <w:pPr>
              <w:widowControl/>
              <w:jc w:val="center"/>
              <w:rPr>
                <w:rFonts w:hint="eastAsia" w:asciiTheme="minorEastAsia" w:hAnsiTheme="minorEastAsia" w:cstheme="minorEastAsia"/>
                <w:color w:val="000000"/>
                <w:kern w:val="0"/>
                <w:szCs w:val="21"/>
              </w:rPr>
            </w:pPr>
            <w:r>
              <w:rPr>
                <w:rFonts w:hint="default" w:asciiTheme="minorEastAsia" w:hAnsiTheme="minorEastAsia" w:cstheme="minorEastAsia"/>
                <w:color w:val="000000"/>
                <w:kern w:val="0"/>
                <w:szCs w:val="21"/>
              </w:rPr>
              <w:t>4</w:t>
            </w:r>
            <w:r>
              <w:rPr>
                <w:rFonts w:hint="default" w:asciiTheme="minorEastAsia" w:hAnsiTheme="minorEastAsia" w:cstheme="minorEastAsia"/>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trPr>
        <w:tc>
          <w:tcPr>
            <w:tcW w:w="623"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 xml:space="preserve">25 </w:t>
            </w:r>
          </w:p>
        </w:tc>
        <w:tc>
          <w:tcPr>
            <w:tcW w:w="1141"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回音消除器</w:t>
            </w:r>
          </w:p>
        </w:tc>
        <w:tc>
          <w:tcPr>
            <w:tcW w:w="5405" w:type="dxa"/>
            <w:shd w:val="clear" w:color="000000" w:fill="FFFFFF"/>
            <w:vAlign w:val="center"/>
          </w:tcPr>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系统说明：用于HDMI的信号转换为SDI信号（须支持降频）。</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1、支持VGA分辨率1920*1080 转SDI1080P/30，支持HDMI1080P/60转SDI1080P/30；</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2、支持转换后SDI输出变频,支持SDI频率30帧/25帧互切。</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3、因VGA输出频率为60HZ,而SDI摄像机工作频率为30HZ，故转换器须支持降频功能。</w:t>
            </w:r>
          </w:p>
        </w:tc>
        <w:tc>
          <w:tcPr>
            <w:tcW w:w="678" w:type="dxa"/>
            <w:shd w:val="clear" w:color="000000" w:fill="FFFFFF"/>
            <w:vAlign w:val="center"/>
          </w:tcPr>
          <w:p>
            <w:pPr>
              <w:widowControl/>
              <w:jc w:val="center"/>
              <w:rPr>
                <w:rFonts w:asciiTheme="minorEastAsia" w:hAnsiTheme="minorEastAsia" w:cstheme="minorEastAsia"/>
                <w:color w:val="000000"/>
                <w:kern w:val="0"/>
                <w:szCs w:val="21"/>
              </w:rPr>
            </w:pPr>
            <w:r>
              <w:rPr>
                <w:rFonts w:hint="default" w:asciiTheme="minorEastAsia" w:hAnsiTheme="minorEastAsia" w:cstheme="minorEastAsia"/>
                <w:color w:val="000000"/>
                <w:kern w:val="0"/>
                <w:szCs w:val="21"/>
              </w:rPr>
              <w:t>2</w:t>
            </w:r>
            <w:r>
              <w:rPr>
                <w:rFonts w:hint="eastAsia" w:asciiTheme="minorEastAsia" w:hAnsiTheme="minorEastAsia" w:cstheme="minorEastAsia"/>
                <w:color w:val="000000"/>
                <w:kern w:val="0"/>
                <w:szCs w:val="21"/>
              </w:rPr>
              <w:t xml:space="preserve"> </w:t>
            </w:r>
          </w:p>
        </w:tc>
        <w:tc>
          <w:tcPr>
            <w:tcW w:w="748"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台</w:t>
            </w:r>
          </w:p>
        </w:tc>
        <w:tc>
          <w:tcPr>
            <w:tcW w:w="778" w:type="dxa"/>
            <w:shd w:val="clear" w:color="000000" w:fill="FFFFFF"/>
            <w:vAlign w:val="center"/>
          </w:tcPr>
          <w:p>
            <w:pPr>
              <w:widowControl/>
              <w:jc w:val="center"/>
              <w:rPr>
                <w:rFonts w:hint="eastAsia" w:asciiTheme="minorEastAsia" w:hAnsiTheme="minorEastAsia" w:cstheme="minorEastAsia"/>
                <w:color w:val="000000"/>
                <w:kern w:val="0"/>
                <w:szCs w:val="21"/>
              </w:rPr>
            </w:pPr>
            <w:r>
              <w:rPr>
                <w:rFonts w:hint="default" w:asciiTheme="minorEastAsia" w:hAnsiTheme="minorEastAsia" w:cstheme="minorEastAsia"/>
                <w:color w:val="000000"/>
                <w:kern w:val="0"/>
                <w:szCs w:val="21"/>
              </w:rPr>
              <w:t>8000</w:t>
            </w:r>
          </w:p>
        </w:tc>
        <w:tc>
          <w:tcPr>
            <w:tcW w:w="952" w:type="dxa"/>
            <w:shd w:val="clear" w:color="000000" w:fill="FFFFFF"/>
            <w:vAlign w:val="center"/>
          </w:tcPr>
          <w:p>
            <w:pPr>
              <w:widowControl/>
              <w:jc w:val="center"/>
              <w:rPr>
                <w:rFonts w:hint="eastAsia" w:asciiTheme="minorEastAsia" w:hAnsiTheme="minorEastAsia" w:cstheme="minorEastAsia"/>
                <w:color w:val="000000"/>
                <w:kern w:val="0"/>
                <w:szCs w:val="21"/>
              </w:rPr>
            </w:pPr>
            <w:r>
              <w:rPr>
                <w:rFonts w:hint="default" w:asciiTheme="minorEastAsia" w:hAnsiTheme="minorEastAsia" w:cstheme="minorEastAsia"/>
                <w:color w:val="000000"/>
                <w:kern w:val="0"/>
                <w:szCs w:val="21"/>
              </w:rPr>
              <w:t>16</w:t>
            </w:r>
            <w:r>
              <w:rPr>
                <w:rFonts w:hint="default" w:asciiTheme="minorEastAsia" w:hAnsiTheme="minorEastAsia" w:cstheme="minorEastAsia"/>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8" w:hRule="atLeast"/>
        </w:trPr>
        <w:tc>
          <w:tcPr>
            <w:tcW w:w="623"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 xml:space="preserve">26 </w:t>
            </w:r>
          </w:p>
        </w:tc>
        <w:tc>
          <w:tcPr>
            <w:tcW w:w="1141"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安装调试</w:t>
            </w:r>
          </w:p>
        </w:tc>
        <w:tc>
          <w:tcPr>
            <w:tcW w:w="5405" w:type="dxa"/>
            <w:shd w:val="clear" w:color="000000" w:fill="FFFFFF"/>
            <w:vAlign w:val="center"/>
          </w:tcPr>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定制</w:t>
            </w:r>
          </w:p>
        </w:tc>
        <w:tc>
          <w:tcPr>
            <w:tcW w:w="678" w:type="dxa"/>
            <w:shd w:val="clear" w:color="000000" w:fill="FFFFFF"/>
            <w:vAlign w:val="center"/>
          </w:tcPr>
          <w:p>
            <w:pPr>
              <w:widowControl/>
              <w:jc w:val="center"/>
              <w:rPr>
                <w:rFonts w:asciiTheme="minorEastAsia" w:hAnsiTheme="minorEastAsia" w:cstheme="minorEastAsia"/>
                <w:color w:val="000000"/>
                <w:kern w:val="0"/>
                <w:szCs w:val="21"/>
              </w:rPr>
            </w:pPr>
            <w:r>
              <w:rPr>
                <w:rFonts w:hint="default" w:asciiTheme="minorEastAsia" w:hAnsiTheme="minorEastAsia" w:cstheme="minorEastAsia"/>
                <w:color w:val="000000"/>
                <w:kern w:val="0"/>
                <w:szCs w:val="21"/>
              </w:rPr>
              <w:t>2</w:t>
            </w:r>
            <w:r>
              <w:rPr>
                <w:rFonts w:hint="eastAsia" w:asciiTheme="minorEastAsia" w:hAnsiTheme="minorEastAsia" w:cstheme="minorEastAsia"/>
                <w:color w:val="000000"/>
                <w:kern w:val="0"/>
                <w:szCs w:val="21"/>
              </w:rPr>
              <w:t xml:space="preserve"> </w:t>
            </w:r>
          </w:p>
        </w:tc>
        <w:tc>
          <w:tcPr>
            <w:tcW w:w="748"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庭</w:t>
            </w:r>
          </w:p>
        </w:tc>
        <w:tc>
          <w:tcPr>
            <w:tcW w:w="778" w:type="dxa"/>
            <w:shd w:val="clear" w:color="000000" w:fill="FFFFFF"/>
            <w:vAlign w:val="center"/>
          </w:tcPr>
          <w:p>
            <w:pPr>
              <w:widowControl/>
              <w:jc w:val="center"/>
              <w:rPr>
                <w:rFonts w:hint="eastAsia" w:asciiTheme="minorEastAsia" w:hAnsiTheme="minorEastAsia" w:cstheme="minorEastAsia"/>
                <w:color w:val="000000"/>
                <w:kern w:val="0"/>
                <w:szCs w:val="21"/>
              </w:rPr>
            </w:pPr>
            <w:r>
              <w:rPr>
                <w:rFonts w:hint="default" w:asciiTheme="minorEastAsia" w:hAnsiTheme="minorEastAsia" w:cstheme="minorEastAsia"/>
                <w:color w:val="000000"/>
                <w:kern w:val="0"/>
                <w:szCs w:val="21"/>
              </w:rPr>
              <w:t>10000</w:t>
            </w:r>
          </w:p>
        </w:tc>
        <w:tc>
          <w:tcPr>
            <w:tcW w:w="952" w:type="dxa"/>
            <w:shd w:val="clear" w:color="000000" w:fill="FFFFFF"/>
            <w:vAlign w:val="center"/>
          </w:tcPr>
          <w:p>
            <w:pPr>
              <w:widowControl/>
              <w:jc w:val="center"/>
              <w:rPr>
                <w:rFonts w:hint="eastAsia" w:asciiTheme="minorEastAsia" w:hAnsiTheme="minorEastAsia" w:cstheme="minorEastAsia"/>
                <w:color w:val="000000"/>
                <w:kern w:val="0"/>
                <w:szCs w:val="21"/>
              </w:rPr>
            </w:pPr>
            <w:r>
              <w:rPr>
                <w:rFonts w:hint="default" w:asciiTheme="minorEastAsia" w:hAnsiTheme="minorEastAsia" w:cstheme="minorEastAsia"/>
                <w:color w:val="000000"/>
                <w:kern w:val="0"/>
                <w:szCs w:val="21"/>
              </w:rPr>
              <w:t>2</w:t>
            </w:r>
            <w:r>
              <w:rPr>
                <w:rFonts w:hint="default" w:asciiTheme="minorEastAsia" w:hAnsiTheme="minorEastAsia" w:cstheme="minorEastAsia"/>
                <w:color w:val="000000"/>
                <w:kern w:val="0"/>
                <w:szCs w:val="21"/>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23"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2</w:t>
            </w:r>
            <w:r>
              <w:rPr>
                <w:rFonts w:hint="default" w:asciiTheme="minorEastAsia" w:hAnsiTheme="minorEastAsia" w:cstheme="minorEastAsia"/>
                <w:color w:val="000000"/>
                <w:kern w:val="0"/>
                <w:szCs w:val="21"/>
              </w:rPr>
              <w:t>7</w:t>
            </w:r>
          </w:p>
        </w:tc>
        <w:tc>
          <w:tcPr>
            <w:tcW w:w="1141"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高清简约庭审主机</w:t>
            </w:r>
          </w:p>
        </w:tc>
        <w:tc>
          <w:tcPr>
            <w:tcW w:w="5405" w:type="dxa"/>
            <w:shd w:val="clear" w:color="000000" w:fill="FFFFFF"/>
            <w:vAlign w:val="center"/>
          </w:tcPr>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★与我院现有高清数字法庭系统兼容，三年原厂质保；</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1、主机标配1路4K/30帧的物理信号直接输入，接口为HDMI（4K），须支持向下兼容1080P/30帧；</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2、支持不少于1路音频输入；支持不少于1路音频输出，内置啸叫抑制，回音消除；</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3、视频要求采用H.264算法或H.265算法；音频采用AAC 44.1kHz或更高采集，直播延时500毫秒以内</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4、不少于1路4K/30帧信号的同步实时编码, 采样码流不低于12M。同时向下兼容1080P/30帧信号的同步实时编码，采样码流不低于4M</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5、主机支持内置机械式硬盘，容量不低于4TB</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6、单台主机可实现庭审活动的离线音视频保存</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7、主机支持千兆网络接口</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8、主机前面内置高清监视屏，真实还原庭审现场的方式存储庭审音视频数据库。</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★9、提供设备3C证书，并加盖原厂公章</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10、产品原厂商通过ISO27001信息安全管理体系认证证书、ISO20001信息技术服务体系管理认证证书</w:t>
            </w:r>
          </w:p>
        </w:tc>
        <w:tc>
          <w:tcPr>
            <w:tcW w:w="678"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 xml:space="preserve">1 </w:t>
            </w:r>
          </w:p>
        </w:tc>
        <w:tc>
          <w:tcPr>
            <w:tcW w:w="748"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台</w:t>
            </w:r>
          </w:p>
        </w:tc>
        <w:tc>
          <w:tcPr>
            <w:tcW w:w="778" w:type="dxa"/>
            <w:shd w:val="clear" w:color="000000" w:fill="FFFFFF"/>
            <w:vAlign w:val="center"/>
          </w:tcPr>
          <w:p>
            <w:pPr>
              <w:widowControl/>
              <w:jc w:val="center"/>
              <w:rPr>
                <w:rFonts w:hint="eastAsia" w:asciiTheme="minorEastAsia" w:hAnsiTheme="minorEastAsia" w:cstheme="minorEastAsia"/>
                <w:color w:val="000000"/>
                <w:kern w:val="0"/>
                <w:szCs w:val="21"/>
              </w:rPr>
            </w:pPr>
            <w:r>
              <w:rPr>
                <w:rFonts w:hint="default" w:asciiTheme="minorEastAsia" w:hAnsiTheme="minorEastAsia" w:cstheme="minorEastAsia"/>
                <w:color w:val="000000"/>
                <w:kern w:val="0"/>
                <w:szCs w:val="21"/>
              </w:rPr>
              <w:t>20000</w:t>
            </w:r>
          </w:p>
        </w:tc>
        <w:tc>
          <w:tcPr>
            <w:tcW w:w="952" w:type="dxa"/>
            <w:shd w:val="clear" w:color="000000" w:fill="FFFFFF"/>
            <w:vAlign w:val="center"/>
          </w:tcPr>
          <w:p>
            <w:pPr>
              <w:widowControl/>
              <w:jc w:val="center"/>
              <w:rPr>
                <w:rFonts w:hint="eastAsia" w:asciiTheme="minorEastAsia" w:hAnsiTheme="minorEastAsia" w:cstheme="minorEastAsia"/>
                <w:color w:val="000000"/>
                <w:kern w:val="0"/>
                <w:szCs w:val="21"/>
              </w:rPr>
            </w:pPr>
            <w:r>
              <w:rPr>
                <w:rFonts w:hint="default" w:asciiTheme="minorEastAsia" w:hAnsiTheme="minorEastAsia" w:cstheme="minorEastAsia"/>
                <w:color w:val="000000"/>
                <w:kern w:val="0"/>
                <w:szCs w:val="21"/>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23"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2</w:t>
            </w:r>
            <w:r>
              <w:rPr>
                <w:rFonts w:hint="default" w:asciiTheme="minorEastAsia" w:hAnsiTheme="minorEastAsia" w:cstheme="minorEastAsia"/>
                <w:color w:val="000000"/>
                <w:kern w:val="0"/>
                <w:szCs w:val="21"/>
              </w:rPr>
              <w:t>8</w:t>
            </w:r>
          </w:p>
        </w:tc>
        <w:tc>
          <w:tcPr>
            <w:tcW w:w="1141"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高保真麦克风</w:t>
            </w:r>
          </w:p>
        </w:tc>
        <w:tc>
          <w:tcPr>
            <w:tcW w:w="5405" w:type="dxa"/>
            <w:shd w:val="clear" w:color="000000" w:fill="FFFFFF"/>
            <w:vAlign w:val="center"/>
          </w:tcPr>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指向特性：超心型单一指向型（驻极体电容式）</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 xml:space="preserve">频率响应：40Hz-16KHz </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 xml:space="preserve">灵敏感度：-45dB/±2dB（1KHz） </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 xml:space="preserve">输出阻抗：1.3KΩ </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 xml:space="preserve">最大承受音压：135dB SPL 1KHz At1% T.H.D </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 xml:space="preserve">信噪比：66dB.1KHz AT 1PA </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 xml:space="preserve">动态范围:111dB.1KHz AT MAX SPL </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参考拾音距离：30cm—60cm</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电源供应： 幻像48V电源</w:t>
            </w:r>
          </w:p>
        </w:tc>
        <w:tc>
          <w:tcPr>
            <w:tcW w:w="678"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 xml:space="preserve">8 </w:t>
            </w:r>
          </w:p>
        </w:tc>
        <w:tc>
          <w:tcPr>
            <w:tcW w:w="748"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只</w:t>
            </w:r>
          </w:p>
        </w:tc>
        <w:tc>
          <w:tcPr>
            <w:tcW w:w="778" w:type="dxa"/>
            <w:shd w:val="clear" w:color="000000" w:fill="FFFFFF"/>
            <w:vAlign w:val="center"/>
          </w:tcPr>
          <w:p>
            <w:pPr>
              <w:widowControl/>
              <w:jc w:val="center"/>
              <w:rPr>
                <w:rFonts w:hint="eastAsia" w:asciiTheme="minorEastAsia" w:hAnsiTheme="minorEastAsia" w:cstheme="minorEastAsia"/>
                <w:color w:val="000000"/>
                <w:kern w:val="0"/>
                <w:szCs w:val="21"/>
              </w:rPr>
            </w:pPr>
            <w:r>
              <w:rPr>
                <w:rFonts w:hint="default" w:asciiTheme="minorEastAsia" w:hAnsiTheme="minorEastAsia" w:cstheme="minorEastAsia"/>
                <w:color w:val="000000"/>
                <w:kern w:val="0"/>
                <w:szCs w:val="21"/>
              </w:rPr>
              <w:t>1200</w:t>
            </w:r>
          </w:p>
        </w:tc>
        <w:tc>
          <w:tcPr>
            <w:tcW w:w="952" w:type="dxa"/>
            <w:shd w:val="clear" w:color="000000" w:fill="FFFFFF"/>
            <w:vAlign w:val="center"/>
          </w:tcPr>
          <w:p>
            <w:pPr>
              <w:widowControl/>
              <w:jc w:val="center"/>
              <w:rPr>
                <w:rFonts w:hint="eastAsia" w:asciiTheme="minorEastAsia" w:hAnsiTheme="minorEastAsia" w:cstheme="minorEastAsia"/>
                <w:color w:val="000000"/>
                <w:kern w:val="0"/>
                <w:szCs w:val="21"/>
              </w:rPr>
            </w:pPr>
            <w:r>
              <w:rPr>
                <w:rFonts w:hint="default" w:asciiTheme="minorEastAsia" w:hAnsiTheme="minorEastAsia" w:cstheme="minorEastAsia"/>
                <w:color w:val="000000"/>
                <w:kern w:val="0"/>
                <w:szCs w:val="21"/>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23" w:type="dxa"/>
            <w:shd w:val="clear" w:color="000000" w:fill="FFFFFF"/>
            <w:vAlign w:val="center"/>
          </w:tcPr>
          <w:p>
            <w:pPr>
              <w:widowControl/>
              <w:jc w:val="center"/>
              <w:rPr>
                <w:rFonts w:asciiTheme="minorEastAsia" w:hAnsiTheme="minorEastAsia" w:cstheme="minorEastAsia"/>
                <w:kern w:val="0"/>
                <w:szCs w:val="21"/>
              </w:rPr>
            </w:pPr>
            <w:r>
              <w:rPr>
                <w:rFonts w:hint="default" w:asciiTheme="minorEastAsia" w:hAnsiTheme="minorEastAsia" w:cstheme="minorEastAsia"/>
                <w:kern w:val="0"/>
                <w:szCs w:val="21"/>
              </w:rPr>
              <w:t>29</w:t>
            </w:r>
          </w:p>
        </w:tc>
        <w:tc>
          <w:tcPr>
            <w:tcW w:w="1141" w:type="dxa"/>
            <w:shd w:val="clear" w:color="000000" w:fill="FFFFFF"/>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庭审流媒体终端分割器</w:t>
            </w:r>
          </w:p>
        </w:tc>
        <w:tc>
          <w:tcPr>
            <w:tcW w:w="5405" w:type="dxa"/>
            <w:shd w:val="clear" w:color="000000" w:fill="FFFFFF"/>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★1、1U机架式安装；支持直连后端存储系统，直接录制到存储系统中。</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2、用于庭审现场画面的合成与8路画面RTSP、RTMP、HTTP取流。</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3、支持5+1或7+1的合成方式，支持HDMI与VGA复合画面双输出，其中HDMI画面支持4K输出。</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4、具备4路1080P60 SDI输入，支持内嵌音频；2路4K30 HDMI输入，支持内嵌音频，向下兼容1080P60、1080P30等；1路3.5mm Line-In支持立体声音频输入。</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5、HDMI输入端口支持摄像头、质证画面输入；</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6、支持1路4K/30帧的物理信号直接输出，接口为HDMI（4K）,同时支持向下兼容1080P/60帧、1080P/30帧率；支持1路1080P帧的物理信号直接输出，接口为 SDI；</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7、网络输入：2路远程高清音视频解码，用于法院法庭通过法院专网或政法专网，实现与不同法院及检察院、看守所、监狱的互联互通；</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8、★合成画面中无信号输入的画面，支持自动以包含法院名称+法庭名称的浅底图片填补；法院名称、法庭名称支持在web端进行自定义修改，投标时提供功能截图并加盖公章</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9、支持语音激励功能：根据语音发言人变化，可自动跟踪切换对应视频摄像机信号；切换自然过渡，无黑屏、停顿、花屏；</w:t>
            </w:r>
          </w:p>
        </w:tc>
        <w:tc>
          <w:tcPr>
            <w:tcW w:w="678" w:type="dxa"/>
            <w:shd w:val="clear" w:color="000000" w:fill="FFFFFF"/>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xml:space="preserve">1 </w:t>
            </w:r>
          </w:p>
        </w:tc>
        <w:tc>
          <w:tcPr>
            <w:tcW w:w="748" w:type="dxa"/>
            <w:shd w:val="clear" w:color="000000" w:fill="FFFFFF"/>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台</w:t>
            </w:r>
          </w:p>
        </w:tc>
        <w:tc>
          <w:tcPr>
            <w:tcW w:w="778" w:type="dxa"/>
            <w:shd w:val="clear" w:color="000000" w:fill="FFFFFF"/>
            <w:vAlign w:val="center"/>
          </w:tcPr>
          <w:p>
            <w:pPr>
              <w:widowControl/>
              <w:jc w:val="center"/>
              <w:rPr>
                <w:rFonts w:hint="eastAsia" w:asciiTheme="minorEastAsia" w:hAnsiTheme="minorEastAsia" w:cstheme="minorEastAsia"/>
                <w:kern w:val="0"/>
                <w:szCs w:val="21"/>
              </w:rPr>
            </w:pPr>
            <w:r>
              <w:rPr>
                <w:rFonts w:hint="default" w:asciiTheme="minorEastAsia" w:hAnsiTheme="minorEastAsia" w:cstheme="minorEastAsia"/>
                <w:kern w:val="0"/>
                <w:szCs w:val="21"/>
              </w:rPr>
              <w:t>28000</w:t>
            </w:r>
          </w:p>
        </w:tc>
        <w:tc>
          <w:tcPr>
            <w:tcW w:w="952" w:type="dxa"/>
            <w:shd w:val="clear" w:color="000000" w:fill="FFFFFF"/>
            <w:vAlign w:val="center"/>
          </w:tcPr>
          <w:p>
            <w:pPr>
              <w:widowControl/>
              <w:jc w:val="center"/>
              <w:rPr>
                <w:rFonts w:hint="eastAsia" w:asciiTheme="minorEastAsia" w:hAnsiTheme="minorEastAsia" w:cstheme="minorEastAsia"/>
                <w:kern w:val="0"/>
                <w:szCs w:val="21"/>
              </w:rPr>
            </w:pPr>
            <w:r>
              <w:rPr>
                <w:rFonts w:hint="default" w:asciiTheme="minorEastAsia" w:hAnsiTheme="minorEastAsia" w:cstheme="minorEastAsia"/>
                <w:kern w:val="0"/>
                <w:szCs w:val="21"/>
              </w:rPr>
              <w:t>28000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23" w:type="dxa"/>
            <w:shd w:val="clear" w:color="000000" w:fill="FFFFFF"/>
            <w:vAlign w:val="center"/>
          </w:tcPr>
          <w:p>
            <w:pPr>
              <w:widowControl/>
              <w:jc w:val="center"/>
              <w:rPr>
                <w:rFonts w:asciiTheme="minorEastAsia" w:hAnsiTheme="minorEastAsia" w:cstheme="minorEastAsia"/>
                <w:color w:val="000000"/>
                <w:kern w:val="0"/>
                <w:szCs w:val="21"/>
              </w:rPr>
            </w:pPr>
            <w:r>
              <w:rPr>
                <w:rFonts w:hint="default" w:asciiTheme="minorEastAsia" w:hAnsiTheme="minorEastAsia" w:cstheme="minorEastAsia"/>
                <w:color w:val="000000"/>
                <w:kern w:val="0"/>
                <w:szCs w:val="21"/>
              </w:rPr>
              <w:t>30</w:t>
            </w:r>
          </w:p>
        </w:tc>
        <w:tc>
          <w:tcPr>
            <w:tcW w:w="1141"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智能语音识别</w:t>
            </w:r>
          </w:p>
        </w:tc>
        <w:tc>
          <w:tcPr>
            <w:tcW w:w="5405" w:type="dxa"/>
            <w:shd w:val="clear" w:color="000000" w:fill="FFFFFF"/>
            <w:vAlign w:val="center"/>
          </w:tcPr>
          <w:p>
            <w:pPr>
              <w:widowControl/>
              <w:jc w:val="left"/>
              <w:rPr>
                <w:rFonts w:asciiTheme="minorEastAsia" w:hAnsiTheme="minorEastAsia" w:cstheme="minorEastAsia"/>
                <w:color w:val="000000"/>
                <w:kern w:val="0"/>
                <w:szCs w:val="21"/>
                <w:lang w:eastAsia="zh-Hans"/>
              </w:rPr>
            </w:pPr>
            <w:r>
              <w:rPr>
                <w:rFonts w:hint="eastAsia" w:asciiTheme="minorEastAsia" w:hAnsiTheme="minorEastAsia" w:cstheme="minorEastAsia"/>
                <w:color w:val="000000"/>
                <w:kern w:val="0"/>
                <w:szCs w:val="21"/>
                <w:lang w:eastAsia="zh-Hans"/>
              </w:rPr>
              <w:t>软件部分：</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满足会议讨论语音实时转录文字、实时编辑文字的需求。</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（1）会议记录客户端：能够同时支持采用32/64bit 的Windows操作系统；可与语音识别核心软件配套使用，能够实现导入本地标准化会议模板、会议信息自动获取、多角色语音区分识别转文字、会议笔录智能修正、笔录智能笔录导出/打印/同步等功能。</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（2）集中采音方式：系统对会议各方通过麦克风设备输入的语音可采用集中式的采音设备。</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（3）串音控制：串音控制是语音识别系统的重要指标，麦克风间隔1.3米，正对麦克风距离50公分，麦克风处用分贝仪测试达70~80分贝，语音识别转录文字的效果，可实现无明显串音和掉词现象，并且识别效果正常 。</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（4）角色自动区分：系统能够自动区分出会议各方说话人的角色，并且可对角色称谓能够进行人工标注修改。</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（5）会议笔录模板：系统支持导入不同类型案件的会议笔录模板，并支持模板参数化。</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（6）辅助修改操作：针对语音识别错误的结果修改要求支持人工快速修正，为书记员提供增删改、复制粘贴、撤销等通用文档编辑功能。</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（7）批量修改操作：系统支持模糊查找和批量修改。</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（8）在线升级：会议记录客户端软件支持在线自动升级功能。</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（9）全屏展示：编辑笔录时，可以切换到大屏模式，用于全屏展示，并支持实时转录过程中进行文字的编辑修订。</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（10）特殊词汇：可配置成特殊词汇的文字，能够在识别过程中有较高的识别率。</w:t>
            </w:r>
          </w:p>
          <w:p>
            <w:pPr>
              <w:widowControl/>
              <w:jc w:val="left"/>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（11）文件导出：音频文件可在线回听及导出。</w:t>
            </w:r>
          </w:p>
          <w:p>
            <w:pPr>
              <w:keepNext w:val="0"/>
              <w:keepLines w:val="0"/>
              <w:widowControl w:val="0"/>
              <w:suppressLineNumbers w:val="0"/>
              <w:spacing w:before="0" w:beforeAutospacing="0" w:after="0" w:afterAutospacing="0"/>
              <w:ind w:left="0" w:right="0"/>
              <w:jc w:val="both"/>
              <w:rPr>
                <w:rFonts w:hint="eastAsia" w:asciiTheme="minorEastAsia" w:hAnsiTheme="minorEastAsia" w:cstheme="minorEastAsia"/>
                <w:color w:val="000000"/>
                <w:kern w:val="0"/>
                <w:szCs w:val="21"/>
              </w:rPr>
            </w:pPr>
            <w:r>
              <w:rPr>
                <w:rFonts w:hint="eastAsia" w:ascii="宋体" w:hAnsi="宋体" w:eastAsia="宋体" w:cs="宋体"/>
                <w:color w:val="000000"/>
                <w:kern w:val="0"/>
                <w:sz w:val="21"/>
                <w:szCs w:val="21"/>
                <w:lang w:val="en-US" w:eastAsia="zh-CN" w:bidi="ar"/>
              </w:rPr>
              <w:t>（1</w:t>
            </w:r>
            <w:r>
              <w:rPr>
                <w:rFonts w:hint="default" w:ascii="宋体" w:hAnsi="宋体" w:eastAsia="宋体" w:cs="宋体"/>
                <w:color w:val="000000"/>
                <w:kern w:val="0"/>
                <w:sz w:val="21"/>
                <w:szCs w:val="21"/>
                <w:lang w:eastAsia="zh-CN" w:bidi="ar"/>
              </w:rPr>
              <w:t>2</w:t>
            </w:r>
            <w:r>
              <w:rPr>
                <w:rFonts w:hint="eastAsia" w:ascii="宋体" w:hAnsi="宋体" w:eastAsia="宋体" w:cs="宋体"/>
                <w:color w:val="000000"/>
                <w:kern w:val="0"/>
                <w:sz w:val="21"/>
                <w:szCs w:val="21"/>
                <w:lang w:val="en-US" w:eastAsia="zh-CN" w:bidi="ar"/>
              </w:rPr>
              <w:t>）提供一年软件服务。</w:t>
            </w:r>
          </w:p>
          <w:p>
            <w:pPr>
              <w:widowControl/>
              <w:jc w:val="left"/>
              <w:rPr>
                <w:rFonts w:asciiTheme="minorEastAsia" w:hAnsiTheme="minorEastAsia" w:cstheme="minorEastAsia"/>
                <w:color w:val="000000"/>
                <w:kern w:val="0"/>
                <w:szCs w:val="21"/>
                <w:lang w:eastAsia="zh-Hans"/>
              </w:rPr>
            </w:pPr>
            <w:r>
              <w:rPr>
                <w:rFonts w:hint="eastAsia" w:asciiTheme="minorEastAsia" w:hAnsiTheme="minorEastAsia" w:cstheme="minorEastAsia"/>
                <w:color w:val="000000"/>
                <w:kern w:val="0"/>
                <w:szCs w:val="21"/>
                <w:lang w:eastAsia="zh-Hans"/>
              </w:rPr>
              <w:t>硬件部分：</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1、模拟通道数≥8 进 8 出，数字音频通道数 ≥8 进8 出，支持断电自动保护记忆，支持外接 GPIO、RS232、RS485控制，支持内置自动混音台、反馈抑制、回声消除、噪声消除全功能矩阵混音功能。</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2、需支持摄像跟踪功能，通过RS232或485接口控制自动跟踪。</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3、需支持场景预设，并且断电记忆。</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4、带音频分配器功能，可将8路输入信号单独输出，并可单独调节增益。</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5、需支持通过电脑软件控制调试设备输入增益等参数，支持调试参数保存，前面板不允许有任何物理按钮和旋钮，有效防止现场人为有意或误操作。</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6、需支持一主一备双网络传输接口设计，传输更可靠稳定。</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7、频响范围宽于或等于：20Hz to 20kHz（+/-0.1db）。</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8、输入模/数动态范围(A计权)：≥115dB</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9、输入数/模动态范围(A计权)：≥120dB。</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10、输出模/数动态范围(A计权)：≥115dB。</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11、输出数/模动态范围(A计权)：≥120dB</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12、支持标准机柜机架安装，厚度小于等于1U。13、总谐波失真＜0.002% @1KHZ</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14、采样率：≥48K15、每路模拟输入通道支持48V幻象电源，并可单独控制。</w:t>
            </w:r>
          </w:p>
        </w:tc>
        <w:tc>
          <w:tcPr>
            <w:tcW w:w="678"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 xml:space="preserve">1 </w:t>
            </w:r>
          </w:p>
        </w:tc>
        <w:tc>
          <w:tcPr>
            <w:tcW w:w="748"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套</w:t>
            </w:r>
          </w:p>
        </w:tc>
        <w:tc>
          <w:tcPr>
            <w:tcW w:w="778" w:type="dxa"/>
            <w:shd w:val="clear" w:color="000000" w:fill="FFFFFF"/>
            <w:vAlign w:val="center"/>
          </w:tcPr>
          <w:p>
            <w:pPr>
              <w:widowControl/>
              <w:jc w:val="center"/>
              <w:rPr>
                <w:rFonts w:hint="eastAsia" w:asciiTheme="minorEastAsia" w:hAnsiTheme="minorEastAsia" w:cstheme="minorEastAsia"/>
                <w:color w:val="000000"/>
                <w:kern w:val="0"/>
                <w:szCs w:val="21"/>
              </w:rPr>
            </w:pPr>
            <w:r>
              <w:rPr>
                <w:rFonts w:hint="default" w:asciiTheme="minorEastAsia" w:hAnsiTheme="minorEastAsia" w:cstheme="minorEastAsia"/>
                <w:color w:val="000000"/>
                <w:kern w:val="0"/>
                <w:szCs w:val="21"/>
              </w:rPr>
              <w:t>35000</w:t>
            </w:r>
          </w:p>
        </w:tc>
        <w:tc>
          <w:tcPr>
            <w:tcW w:w="952" w:type="dxa"/>
            <w:shd w:val="clear" w:color="000000" w:fill="FFFFFF"/>
            <w:vAlign w:val="center"/>
          </w:tcPr>
          <w:p>
            <w:pPr>
              <w:widowControl/>
              <w:jc w:val="center"/>
              <w:rPr>
                <w:rFonts w:hint="eastAsia" w:asciiTheme="minorEastAsia" w:hAnsiTheme="minorEastAsia" w:cstheme="minorEastAsia"/>
                <w:color w:val="000000"/>
                <w:kern w:val="0"/>
                <w:szCs w:val="21"/>
              </w:rPr>
            </w:pPr>
            <w:r>
              <w:rPr>
                <w:rFonts w:hint="default" w:asciiTheme="minorEastAsia" w:hAnsiTheme="minorEastAsia" w:cstheme="minorEastAsia"/>
                <w:color w:val="000000"/>
                <w:kern w:val="0"/>
                <w:szCs w:val="21"/>
              </w:rPr>
              <w:t>35000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23"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cstheme="minorEastAsia"/>
                <w:color w:val="000000"/>
                <w:kern w:val="0"/>
                <w:szCs w:val="21"/>
              </w:rPr>
            </w:pPr>
            <w:r>
              <w:rPr>
                <w:rFonts w:hint="default" w:ascii="宋体" w:hAnsi="宋体" w:eastAsia="宋体" w:cs="宋体"/>
                <w:color w:val="000000"/>
                <w:kern w:val="0"/>
                <w:sz w:val="21"/>
                <w:szCs w:val="21"/>
                <w:lang w:eastAsia="zh-CN" w:bidi="ar"/>
              </w:rPr>
              <w:t>31</w:t>
            </w:r>
          </w:p>
        </w:tc>
        <w:tc>
          <w:tcPr>
            <w:tcW w:w="1141"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cstheme="minorEastAsia"/>
                <w:color w:val="000000"/>
                <w:kern w:val="0"/>
                <w:szCs w:val="21"/>
              </w:rPr>
            </w:pPr>
            <w:r>
              <w:rPr>
                <w:rFonts w:hint="eastAsia" w:ascii="宋体" w:hAnsi="宋体" w:eastAsia="宋体" w:cs="宋体"/>
                <w:color w:val="000000"/>
                <w:kern w:val="0"/>
                <w:sz w:val="21"/>
                <w:szCs w:val="21"/>
                <w:lang w:val="en-US" w:eastAsia="zh-CN" w:bidi="ar"/>
              </w:rPr>
              <w:t>家具</w:t>
            </w:r>
          </w:p>
        </w:tc>
        <w:tc>
          <w:tcPr>
            <w:tcW w:w="5405" w:type="dxa"/>
            <w:shd w:val="clear" w:color="000000" w:fill="FFFFFF"/>
            <w:vAlign w:val="center"/>
          </w:tcPr>
          <w:p>
            <w:pPr>
              <w:keepNext w:val="0"/>
              <w:keepLines w:val="0"/>
              <w:widowControl/>
              <w:suppressLineNumbers w:val="0"/>
              <w:spacing w:before="0" w:beforeAutospacing="0" w:after="0" w:afterAutospacing="0"/>
              <w:ind w:left="0" w:leftChars="0" w:right="0" w:rightChars="0"/>
              <w:jc w:val="left"/>
              <w:rPr>
                <w:rFonts w:hint="eastAsia" w:asciiTheme="minorEastAsia" w:hAnsiTheme="minorEastAsia" w:cstheme="minorEastAsia"/>
                <w:color w:val="000000"/>
                <w:kern w:val="0"/>
                <w:szCs w:val="21"/>
              </w:rPr>
            </w:pPr>
            <w:r>
              <w:rPr>
                <w:rFonts w:hint="eastAsia" w:ascii="宋体" w:hAnsi="宋体" w:eastAsia="宋体" w:cs="宋体"/>
                <w:color w:val="000000"/>
                <w:kern w:val="0"/>
                <w:sz w:val="21"/>
                <w:szCs w:val="21"/>
                <w:lang w:val="en-US" w:eastAsia="zh-CN" w:bidi="ar"/>
              </w:rPr>
              <w:t>定制标准庭审判桌椅</w:t>
            </w:r>
          </w:p>
        </w:tc>
        <w:tc>
          <w:tcPr>
            <w:tcW w:w="678"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cstheme="minorEastAsia"/>
                <w:color w:val="000000"/>
                <w:kern w:val="0"/>
                <w:szCs w:val="21"/>
              </w:rPr>
            </w:pPr>
            <w:r>
              <w:rPr>
                <w:rFonts w:hint="eastAsia" w:ascii="宋体" w:hAnsi="宋体" w:eastAsia="宋体" w:cs="宋体"/>
                <w:color w:val="000000"/>
                <w:kern w:val="0"/>
                <w:sz w:val="21"/>
                <w:szCs w:val="21"/>
                <w:lang w:val="en-US" w:eastAsia="zh-CN" w:bidi="ar"/>
              </w:rPr>
              <w:t xml:space="preserve">1 </w:t>
            </w:r>
          </w:p>
        </w:tc>
        <w:tc>
          <w:tcPr>
            <w:tcW w:w="748"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cstheme="minorEastAsia"/>
                <w:color w:val="000000"/>
                <w:kern w:val="0"/>
                <w:szCs w:val="21"/>
              </w:rPr>
            </w:pPr>
            <w:r>
              <w:rPr>
                <w:rFonts w:hint="eastAsia" w:ascii="宋体" w:hAnsi="宋体" w:eastAsia="宋体" w:cs="宋体"/>
                <w:color w:val="000000"/>
                <w:kern w:val="0"/>
                <w:sz w:val="21"/>
                <w:szCs w:val="21"/>
                <w:lang w:val="en-US" w:eastAsia="zh-CN" w:bidi="ar"/>
              </w:rPr>
              <w:t>套</w:t>
            </w:r>
          </w:p>
        </w:tc>
        <w:tc>
          <w:tcPr>
            <w:tcW w:w="778"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rPr>
                <w:rFonts w:hint="default" w:asciiTheme="minorEastAsia" w:hAnsiTheme="minorEastAsia" w:cstheme="minorEastAsia"/>
                <w:color w:val="000000"/>
                <w:kern w:val="0"/>
                <w:szCs w:val="21"/>
              </w:rPr>
            </w:pPr>
            <w:r>
              <w:rPr>
                <w:rFonts w:hint="eastAsia" w:ascii="宋体" w:hAnsi="宋体" w:eastAsia="宋体" w:cs="宋体"/>
                <w:color w:val="000000"/>
                <w:kern w:val="0"/>
                <w:sz w:val="21"/>
                <w:szCs w:val="21"/>
                <w:lang w:val="en-US" w:eastAsia="zh-CN" w:bidi="ar"/>
              </w:rPr>
              <w:t>70000</w:t>
            </w:r>
          </w:p>
        </w:tc>
        <w:tc>
          <w:tcPr>
            <w:tcW w:w="952"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rPr>
                <w:rFonts w:hint="default" w:asciiTheme="minorEastAsia" w:hAnsiTheme="minorEastAsia" w:cstheme="minorEastAsia"/>
                <w:color w:val="000000"/>
                <w:kern w:val="0"/>
                <w:szCs w:val="21"/>
              </w:rPr>
            </w:pPr>
            <w:r>
              <w:rPr>
                <w:rFonts w:hint="eastAsia" w:ascii="宋体" w:hAnsi="宋体" w:eastAsia="宋体" w:cs="宋体"/>
                <w:color w:val="000000"/>
                <w:kern w:val="0"/>
                <w:sz w:val="21"/>
                <w:szCs w:val="21"/>
                <w:lang w:val="en-US" w:eastAsia="zh-CN" w:bidi="ar"/>
              </w:rPr>
              <w:t>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23" w:type="dxa"/>
            <w:shd w:val="clear" w:color="000000" w:fill="FFFFFF"/>
            <w:vAlign w:val="center"/>
          </w:tcPr>
          <w:p>
            <w:pPr>
              <w:widowControl/>
              <w:jc w:val="center"/>
              <w:rPr>
                <w:rFonts w:asciiTheme="minorEastAsia" w:hAnsiTheme="minorEastAsia" w:cstheme="minorEastAsia"/>
                <w:color w:val="000000"/>
                <w:kern w:val="0"/>
                <w:szCs w:val="21"/>
              </w:rPr>
            </w:pPr>
            <w:r>
              <w:rPr>
                <w:rFonts w:hint="default" w:asciiTheme="minorEastAsia" w:hAnsiTheme="minorEastAsia" w:cstheme="minorEastAsia"/>
                <w:color w:val="000000"/>
                <w:kern w:val="0"/>
                <w:szCs w:val="21"/>
              </w:rPr>
              <w:t>32</w:t>
            </w:r>
          </w:p>
        </w:tc>
        <w:tc>
          <w:tcPr>
            <w:tcW w:w="1141" w:type="dxa"/>
            <w:shd w:val="clear" w:color="000000" w:fill="FFFFFF"/>
            <w:vAlign w:val="center"/>
          </w:tcPr>
          <w:p>
            <w:pPr>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lang w:bidi="ar"/>
              </w:rPr>
              <w:t>家具</w:t>
            </w:r>
          </w:p>
        </w:tc>
        <w:tc>
          <w:tcPr>
            <w:tcW w:w="5405" w:type="dxa"/>
            <w:shd w:val="clear" w:color="000000" w:fill="FFFFFF"/>
            <w:vAlign w:val="center"/>
          </w:tcPr>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定制</w:t>
            </w:r>
            <w:r>
              <w:rPr>
                <w:rFonts w:hint="eastAsia" w:asciiTheme="minorEastAsia" w:hAnsiTheme="minorEastAsia" w:cstheme="minorEastAsia"/>
                <w:color w:val="000000"/>
                <w:kern w:val="0"/>
                <w:szCs w:val="21"/>
                <w:lang w:eastAsia="zh-Hans"/>
              </w:rPr>
              <w:t>简约庭审判桌椅</w:t>
            </w:r>
          </w:p>
        </w:tc>
        <w:tc>
          <w:tcPr>
            <w:tcW w:w="678"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 xml:space="preserve">1 </w:t>
            </w:r>
          </w:p>
        </w:tc>
        <w:tc>
          <w:tcPr>
            <w:tcW w:w="748"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套</w:t>
            </w:r>
          </w:p>
        </w:tc>
        <w:tc>
          <w:tcPr>
            <w:tcW w:w="778" w:type="dxa"/>
            <w:shd w:val="clear" w:color="000000" w:fill="FFFFFF"/>
            <w:vAlign w:val="center"/>
          </w:tcPr>
          <w:p>
            <w:pPr>
              <w:widowControl/>
              <w:jc w:val="center"/>
              <w:rPr>
                <w:rFonts w:hint="eastAsia" w:asciiTheme="minorEastAsia" w:hAnsiTheme="minorEastAsia" w:cstheme="minorEastAsia"/>
                <w:color w:val="000000"/>
                <w:kern w:val="0"/>
                <w:szCs w:val="21"/>
              </w:rPr>
            </w:pPr>
            <w:r>
              <w:rPr>
                <w:rFonts w:hint="default" w:asciiTheme="minorEastAsia" w:hAnsiTheme="minorEastAsia" w:cstheme="minorEastAsia"/>
                <w:color w:val="000000"/>
                <w:kern w:val="0"/>
                <w:szCs w:val="21"/>
              </w:rPr>
              <w:t>60000</w:t>
            </w:r>
          </w:p>
        </w:tc>
        <w:tc>
          <w:tcPr>
            <w:tcW w:w="952" w:type="dxa"/>
            <w:shd w:val="clear" w:color="000000" w:fill="FFFFFF"/>
            <w:vAlign w:val="center"/>
          </w:tcPr>
          <w:p>
            <w:pPr>
              <w:widowControl/>
              <w:jc w:val="center"/>
              <w:rPr>
                <w:rFonts w:hint="eastAsia" w:asciiTheme="minorEastAsia" w:hAnsiTheme="minorEastAsia" w:cstheme="minorEastAsia"/>
                <w:color w:val="000000"/>
                <w:kern w:val="0"/>
                <w:szCs w:val="21"/>
              </w:rPr>
            </w:pPr>
            <w:r>
              <w:rPr>
                <w:rFonts w:hint="default" w:asciiTheme="minorEastAsia" w:hAnsiTheme="minorEastAsia" w:cstheme="minorEastAsia"/>
                <w:color w:val="000000"/>
                <w:kern w:val="0"/>
                <w:szCs w:val="21"/>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5" w:hRule="atLeast"/>
        </w:trPr>
        <w:tc>
          <w:tcPr>
            <w:tcW w:w="623" w:type="dxa"/>
            <w:shd w:val="clear" w:color="000000" w:fill="FFFFFF"/>
            <w:vAlign w:val="center"/>
          </w:tcPr>
          <w:p>
            <w:pPr>
              <w:widowControl/>
              <w:jc w:val="center"/>
              <w:rPr>
                <w:rFonts w:asciiTheme="minorEastAsia" w:hAnsiTheme="minorEastAsia" w:cstheme="minorEastAsia"/>
                <w:color w:val="000000"/>
                <w:kern w:val="0"/>
                <w:szCs w:val="21"/>
              </w:rPr>
            </w:pPr>
            <w:r>
              <w:rPr>
                <w:rFonts w:hint="default" w:asciiTheme="minorEastAsia" w:hAnsiTheme="minorEastAsia" w:cstheme="minorEastAsia"/>
                <w:color w:val="000000"/>
                <w:kern w:val="0"/>
                <w:szCs w:val="21"/>
              </w:rPr>
              <w:t>33</w:t>
            </w:r>
          </w:p>
        </w:tc>
        <w:tc>
          <w:tcPr>
            <w:tcW w:w="1141"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lang w:eastAsia="zh-Hans"/>
              </w:rPr>
              <w:t>UPS</w:t>
            </w:r>
            <w:r>
              <w:rPr>
                <w:rFonts w:hint="eastAsia" w:asciiTheme="minorEastAsia" w:hAnsiTheme="minorEastAsia" w:cstheme="minorEastAsia"/>
                <w:color w:val="000000"/>
                <w:kern w:val="0"/>
                <w:szCs w:val="21"/>
              </w:rPr>
              <w:t>蓄电池</w:t>
            </w:r>
          </w:p>
        </w:tc>
        <w:tc>
          <w:tcPr>
            <w:tcW w:w="5405" w:type="dxa"/>
            <w:shd w:val="clear" w:color="auto" w:fill="auto"/>
          </w:tcPr>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1、★12V/100AH渐变式胶体电池（提供检测报告加盖原厂公章）。长寿命设计，25℃浮充状态下设计寿命：12V系列蓄电池≥12年（提供检验报告）。</w:t>
            </w:r>
            <w:r>
              <w:rPr>
                <w:rFonts w:hint="eastAsia" w:asciiTheme="minorEastAsia" w:hAnsiTheme="minorEastAsia" w:cstheme="minorEastAsia"/>
                <w:color w:val="000000"/>
                <w:kern w:val="0"/>
                <w:szCs w:val="21"/>
              </w:rPr>
              <w:br w:type="textWrapping"/>
            </w:r>
            <w:r>
              <w:rPr>
                <w:rFonts w:hint="eastAsia" w:asciiTheme="minorEastAsia" w:hAnsiTheme="minorEastAsia" w:cstheme="minorEastAsia"/>
                <w:color w:val="000000"/>
                <w:kern w:val="0"/>
                <w:szCs w:val="21"/>
              </w:rPr>
              <w:t>2、胶体蓄电池具备先进的技术，须提供技术专利或官方机构颁发的推广和获奖证书。</w:t>
            </w:r>
            <w:r>
              <w:rPr>
                <w:rFonts w:hint="eastAsia" w:asciiTheme="minorEastAsia" w:hAnsiTheme="minorEastAsia" w:cstheme="minorEastAsia"/>
                <w:color w:val="000000"/>
                <w:kern w:val="0"/>
                <w:szCs w:val="21"/>
              </w:rPr>
              <w:br w:type="textWrapping"/>
            </w:r>
            <w:r>
              <w:rPr>
                <w:rFonts w:hint="eastAsia" w:asciiTheme="minorEastAsia" w:hAnsiTheme="minorEastAsia" w:cstheme="minorEastAsia"/>
                <w:color w:val="000000"/>
                <w:kern w:val="0"/>
                <w:szCs w:val="21"/>
              </w:rPr>
              <w:t>3、当环境温度在-20～+65℃条件下时，蓄电池性能指标应满足正常使用要求；</w:t>
            </w:r>
            <w:r>
              <w:rPr>
                <w:rFonts w:hint="eastAsia" w:asciiTheme="minorEastAsia" w:hAnsiTheme="minorEastAsia" w:cstheme="minorEastAsia"/>
                <w:color w:val="000000"/>
                <w:kern w:val="0"/>
                <w:szCs w:val="21"/>
              </w:rPr>
              <w:br w:type="textWrapping"/>
            </w:r>
            <w:r>
              <w:rPr>
                <w:rFonts w:hint="eastAsia" w:asciiTheme="minorEastAsia" w:hAnsiTheme="minorEastAsia" w:cstheme="minorEastAsia"/>
                <w:color w:val="000000"/>
                <w:kern w:val="0"/>
                <w:szCs w:val="21"/>
              </w:rPr>
              <w:t>4、外观：蓄电池外观不得有变形、漏液、裂纹及污迹，标志要清晰；</w:t>
            </w:r>
            <w:r>
              <w:rPr>
                <w:rFonts w:hint="eastAsia" w:asciiTheme="minorEastAsia" w:hAnsiTheme="minorEastAsia" w:cstheme="minorEastAsia"/>
                <w:color w:val="000000"/>
                <w:kern w:val="0"/>
                <w:szCs w:val="21"/>
              </w:rPr>
              <w:br w:type="textWrapping"/>
            </w:r>
            <w:r>
              <w:rPr>
                <w:rFonts w:hint="eastAsia" w:asciiTheme="minorEastAsia" w:hAnsiTheme="minorEastAsia" w:cstheme="minorEastAsia"/>
                <w:color w:val="000000"/>
                <w:kern w:val="0"/>
                <w:szCs w:val="21"/>
              </w:rPr>
              <w:t>5、★环保设备和保障措施优良：获得国家相关主管机构颁发的环保治理优秀企业或尘毒治理示范企业等荣誉，须提供证书或文件截图等。</w:t>
            </w:r>
            <w:r>
              <w:rPr>
                <w:rFonts w:hint="eastAsia" w:asciiTheme="minorEastAsia" w:hAnsiTheme="minorEastAsia" w:cstheme="minorEastAsia"/>
                <w:color w:val="000000"/>
                <w:kern w:val="0"/>
                <w:szCs w:val="21"/>
              </w:rPr>
              <w:br w:type="textWrapping"/>
            </w:r>
            <w:r>
              <w:rPr>
                <w:rFonts w:hint="eastAsia" w:asciiTheme="minorEastAsia" w:hAnsiTheme="minorEastAsia" w:cstheme="minorEastAsia"/>
                <w:color w:val="000000"/>
                <w:kern w:val="0"/>
                <w:szCs w:val="21"/>
              </w:rPr>
              <w:t>6、气密性：蓄电池在环境温度25±5℃的条件下，储存24h，通过安全阀向蓄电池充气在内外压差为50Kpa时并持续不少于5s时，能够不破裂、不开胶、压力释放后壳体无残余变形；</w:t>
            </w:r>
            <w:r>
              <w:rPr>
                <w:rFonts w:hint="eastAsia" w:asciiTheme="minorEastAsia" w:hAnsiTheme="minorEastAsia" w:cstheme="minorEastAsia"/>
                <w:color w:val="000000"/>
                <w:kern w:val="0"/>
                <w:szCs w:val="21"/>
              </w:rPr>
              <w:br w:type="textWrapping"/>
            </w:r>
            <w:r>
              <w:rPr>
                <w:rFonts w:hint="eastAsia" w:asciiTheme="minorEastAsia" w:hAnsiTheme="minorEastAsia" w:cstheme="minorEastAsia"/>
                <w:color w:val="000000"/>
                <w:kern w:val="0"/>
                <w:szCs w:val="21"/>
              </w:rPr>
              <w:t>7、防酸雾性能：蓄电池的气体复合率在99%以上，在正常工作中，每1h通电电量析出的酸雾量应不大于0.025mg；</w:t>
            </w:r>
            <w:r>
              <w:rPr>
                <w:rFonts w:hint="eastAsia" w:asciiTheme="minorEastAsia" w:hAnsiTheme="minorEastAsia" w:cstheme="minorEastAsia"/>
                <w:color w:val="000000"/>
                <w:kern w:val="0"/>
                <w:szCs w:val="21"/>
              </w:rPr>
              <w:br w:type="textWrapping"/>
            </w:r>
            <w:r>
              <w:rPr>
                <w:rFonts w:hint="eastAsia" w:asciiTheme="minorEastAsia" w:hAnsiTheme="minorEastAsia" w:cstheme="minorEastAsia"/>
                <w:color w:val="000000"/>
                <w:kern w:val="0"/>
                <w:szCs w:val="21"/>
              </w:rPr>
              <w:t>8、热失控敏感性：冲电后的蓄电池以2.45V/CELL的恒压连续充电168H，蓄电池温升T≦25℃，每24H内浮充电流的增长率△I≦50%。</w:t>
            </w:r>
            <w:r>
              <w:rPr>
                <w:rFonts w:hint="eastAsia" w:asciiTheme="minorEastAsia" w:hAnsiTheme="minorEastAsia" w:cstheme="minorEastAsia"/>
                <w:color w:val="000000"/>
                <w:kern w:val="0"/>
                <w:szCs w:val="21"/>
              </w:rPr>
              <w:br w:type="textWrapping"/>
            </w:r>
            <w:r>
              <w:rPr>
                <w:rFonts w:hint="eastAsia" w:asciiTheme="minorEastAsia" w:hAnsiTheme="minorEastAsia" w:cstheme="minorEastAsia"/>
                <w:color w:val="000000"/>
                <w:kern w:val="0"/>
                <w:szCs w:val="21"/>
              </w:rPr>
              <w:t>★9、防漏液技术：产品须重点严防电解液渗漏，从根本上杜绝蓄电池漏液事故发生，提供蓄电池制造商防止漏液的专利技术证书。</w:t>
            </w:r>
            <w:r>
              <w:rPr>
                <w:rFonts w:hint="eastAsia" w:asciiTheme="minorEastAsia" w:hAnsiTheme="minorEastAsia" w:cstheme="minorEastAsia"/>
                <w:color w:val="000000"/>
                <w:kern w:val="0"/>
                <w:szCs w:val="21"/>
              </w:rPr>
              <w:br w:type="textWrapping"/>
            </w:r>
            <w:r>
              <w:rPr>
                <w:rFonts w:hint="eastAsia" w:asciiTheme="minorEastAsia" w:hAnsiTheme="minorEastAsia" w:cstheme="minorEastAsia"/>
                <w:color w:val="000000"/>
                <w:kern w:val="0"/>
                <w:szCs w:val="21"/>
              </w:rPr>
              <w:t>10、管理规范和符合行业政策：蓄电池生产企业具有ISO9001国际质量管理体系认证证书、ISO14001环境管理体系认证证书、ISO45001职业健康安全管理体系认证证书、 全国排污许可证，须提供相关证书。</w:t>
            </w:r>
            <w:r>
              <w:rPr>
                <w:rFonts w:hint="eastAsia" w:asciiTheme="minorEastAsia" w:hAnsiTheme="minorEastAsia" w:cstheme="minorEastAsia"/>
                <w:color w:val="000000"/>
                <w:kern w:val="0"/>
                <w:szCs w:val="21"/>
              </w:rPr>
              <w:br w:type="textWrapping"/>
            </w:r>
            <w:r>
              <w:rPr>
                <w:rFonts w:hint="eastAsia" w:asciiTheme="minorEastAsia" w:hAnsiTheme="minorEastAsia" w:cstheme="minorEastAsia"/>
                <w:color w:val="000000"/>
                <w:kern w:val="0"/>
                <w:szCs w:val="21"/>
              </w:rPr>
              <w:t>11、产品技术和生产工艺成熟：制造商有十五年及以上的胶体蓄电池制造历史，以十五年前的胶体蓄电池的泰尔证书或泰尔认证中心网站的历史信息截图为准。</w:t>
            </w:r>
            <w:r>
              <w:rPr>
                <w:rFonts w:hint="eastAsia" w:asciiTheme="minorEastAsia" w:hAnsiTheme="minorEastAsia" w:cstheme="minorEastAsia"/>
                <w:color w:val="000000"/>
                <w:kern w:val="0"/>
                <w:szCs w:val="21"/>
              </w:rPr>
              <w:br w:type="textWrapping"/>
            </w:r>
            <w:r>
              <w:rPr>
                <w:rFonts w:hint="eastAsia" w:asciiTheme="minorEastAsia" w:hAnsiTheme="minorEastAsia" w:cstheme="minorEastAsia"/>
                <w:color w:val="000000"/>
                <w:kern w:val="0"/>
                <w:szCs w:val="21"/>
              </w:rPr>
              <w:t>12、设备三年内出现非人为故障免费维修；售后服务7*24小时即时响应。解决问题、排除故障的速度：在接到电话立即做出有效维修响应， 1小时内派工程师到达现场，提供现场支持服务，24小时内排除故障。</w:t>
            </w:r>
          </w:p>
        </w:tc>
        <w:tc>
          <w:tcPr>
            <w:tcW w:w="678"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 xml:space="preserve">128 </w:t>
            </w:r>
          </w:p>
        </w:tc>
        <w:tc>
          <w:tcPr>
            <w:tcW w:w="748" w:type="dxa"/>
            <w:shd w:val="clear" w:color="000000" w:fill="FFFFFF"/>
            <w:vAlign w:val="center"/>
          </w:tcPr>
          <w:p>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节</w:t>
            </w:r>
          </w:p>
        </w:tc>
        <w:tc>
          <w:tcPr>
            <w:tcW w:w="778" w:type="dxa"/>
            <w:shd w:val="clear" w:color="000000" w:fill="FFFFFF"/>
            <w:vAlign w:val="center"/>
          </w:tcPr>
          <w:p>
            <w:pPr>
              <w:widowControl/>
              <w:jc w:val="center"/>
              <w:rPr>
                <w:rFonts w:hint="eastAsia" w:asciiTheme="minorEastAsia" w:hAnsiTheme="minorEastAsia" w:cstheme="minorEastAsia"/>
                <w:color w:val="000000"/>
                <w:kern w:val="0"/>
                <w:szCs w:val="21"/>
              </w:rPr>
            </w:pPr>
            <w:r>
              <w:rPr>
                <w:rFonts w:hint="default" w:asciiTheme="minorEastAsia" w:hAnsiTheme="minorEastAsia" w:cstheme="minorEastAsia"/>
                <w:color w:val="000000"/>
                <w:kern w:val="0"/>
                <w:szCs w:val="21"/>
              </w:rPr>
              <w:t>1000</w:t>
            </w:r>
          </w:p>
        </w:tc>
        <w:tc>
          <w:tcPr>
            <w:tcW w:w="952" w:type="dxa"/>
            <w:shd w:val="clear" w:color="000000" w:fill="FFFFFF"/>
            <w:vAlign w:val="center"/>
          </w:tcPr>
          <w:p>
            <w:pPr>
              <w:widowControl/>
              <w:jc w:val="center"/>
              <w:rPr>
                <w:rFonts w:hint="eastAsia" w:asciiTheme="minorEastAsia" w:hAnsiTheme="minorEastAsia" w:cstheme="minorEastAsia"/>
                <w:color w:val="000000"/>
                <w:kern w:val="0"/>
                <w:szCs w:val="21"/>
              </w:rPr>
            </w:pPr>
            <w:r>
              <w:rPr>
                <w:rFonts w:hint="default" w:asciiTheme="minorEastAsia" w:hAnsiTheme="minorEastAsia" w:cstheme="minorEastAsia"/>
                <w:color w:val="000000"/>
                <w:kern w:val="0"/>
                <w:szCs w:val="21"/>
              </w:rPr>
              <w:t>128000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trPr>
        <w:tc>
          <w:tcPr>
            <w:tcW w:w="623" w:type="dxa"/>
            <w:shd w:val="clear" w:color="000000" w:fill="FFFFFF"/>
            <w:vAlign w:val="center"/>
          </w:tcPr>
          <w:p>
            <w:pPr>
              <w:widowControl/>
              <w:jc w:val="center"/>
              <w:rPr>
                <w:rFonts w:asciiTheme="minorEastAsia" w:hAnsiTheme="minorEastAsia" w:cstheme="minorEastAsia"/>
                <w:color w:val="000000"/>
                <w:kern w:val="0"/>
                <w:szCs w:val="21"/>
              </w:rPr>
            </w:pPr>
            <w:r>
              <w:rPr>
                <w:rFonts w:asciiTheme="minorEastAsia" w:hAnsiTheme="minorEastAsia" w:cstheme="minorEastAsia"/>
                <w:color w:val="000000"/>
                <w:kern w:val="0"/>
                <w:szCs w:val="21"/>
              </w:rPr>
              <w:t>34</w:t>
            </w:r>
            <w:bookmarkStart w:id="0" w:name="_GoBack"/>
            <w:bookmarkEnd w:id="0"/>
          </w:p>
        </w:tc>
        <w:tc>
          <w:tcPr>
            <w:tcW w:w="1141" w:type="dxa"/>
            <w:shd w:val="clear" w:color="000000" w:fill="FFFFFF"/>
            <w:vAlign w:val="center"/>
          </w:tcPr>
          <w:p>
            <w:pPr>
              <w:widowControl/>
              <w:jc w:val="center"/>
              <w:rPr>
                <w:rFonts w:asciiTheme="minorEastAsia" w:hAnsiTheme="minorEastAsia" w:cstheme="minorEastAsia"/>
                <w:color w:val="000000"/>
                <w:kern w:val="0"/>
                <w:szCs w:val="21"/>
                <w:lang w:eastAsia="zh-Hans"/>
              </w:rPr>
            </w:pPr>
            <w:r>
              <w:rPr>
                <w:rFonts w:hint="eastAsia" w:asciiTheme="minorEastAsia" w:hAnsiTheme="minorEastAsia" w:cstheme="minorEastAsia"/>
                <w:color w:val="000000"/>
                <w:kern w:val="0"/>
                <w:szCs w:val="21"/>
                <w:lang w:eastAsia="zh-Hans"/>
              </w:rPr>
              <w:t>系统集成</w:t>
            </w:r>
          </w:p>
        </w:tc>
        <w:tc>
          <w:tcPr>
            <w:tcW w:w="5405" w:type="dxa"/>
            <w:shd w:val="clear" w:color="auto" w:fill="auto"/>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本项目涉及法庭设备利旧与集成。要求本次设备与现有设备能兼容，能利旧现有设备。</w:t>
            </w:r>
          </w:p>
          <w:p>
            <w:pPr>
              <w:rPr>
                <w:rFonts w:ascii="宋体" w:hAnsi="宋体" w:eastAsia="宋体" w:cs="宋体"/>
                <w:color w:val="000000"/>
                <w:kern w:val="0"/>
                <w:szCs w:val="21"/>
                <w:lang w:bidi="ar"/>
              </w:rPr>
            </w:pPr>
            <w:r>
              <w:rPr>
                <w:rFonts w:ascii="Arial" w:hAnsi="Arial" w:eastAsia="宋体" w:cs="Arial"/>
                <w:kern w:val="0"/>
                <w:szCs w:val="21"/>
                <w:lang w:bidi="ar"/>
              </w:rPr>
              <w:t>★</w:t>
            </w:r>
            <w:r>
              <w:rPr>
                <w:rFonts w:hint="eastAsia" w:ascii="宋体" w:hAnsi="宋体" w:eastAsia="宋体" w:cs="宋体"/>
                <w:kern w:val="0"/>
                <w:szCs w:val="21"/>
                <w:lang w:bidi="ar"/>
              </w:rPr>
              <w:t>本次采购为交钥匙项目，供应商报价应包括采购范围内的全部内容，含货物（包括质保期内的备品备件、易损件、专用工具等）的设计、制造、包装、保险、运输、装卸、安装、调试、验收、培训、售后服务及技术支持等相关服务的所有费用。供应商应充分考虑本项目合同实施期间可能发生的一切费用，并承担由此而带来的风险。凡供应商在报价中未列明但又为货物所必备的项目或遗漏项目，采购人将一律视为已包括在其报价中，在合同执行中将不予考虑。</w:t>
            </w:r>
          </w:p>
        </w:tc>
        <w:tc>
          <w:tcPr>
            <w:tcW w:w="678" w:type="dxa"/>
            <w:shd w:val="clear" w:color="000000" w:fill="FFFFFF"/>
            <w:vAlign w:val="center"/>
          </w:tcPr>
          <w:p>
            <w:pPr>
              <w:widowControl/>
              <w:jc w:val="center"/>
              <w:rPr>
                <w:rFonts w:asciiTheme="minorEastAsia" w:hAnsiTheme="minorEastAsia" w:cstheme="minorEastAsia"/>
                <w:color w:val="000000"/>
                <w:kern w:val="0"/>
                <w:szCs w:val="21"/>
              </w:rPr>
            </w:pPr>
            <w:r>
              <w:rPr>
                <w:rFonts w:asciiTheme="minorEastAsia" w:hAnsiTheme="minorEastAsia" w:cstheme="minorEastAsia"/>
                <w:color w:val="000000"/>
                <w:kern w:val="0"/>
                <w:szCs w:val="21"/>
              </w:rPr>
              <w:t>1</w:t>
            </w:r>
          </w:p>
        </w:tc>
        <w:tc>
          <w:tcPr>
            <w:tcW w:w="748" w:type="dxa"/>
            <w:shd w:val="clear" w:color="000000" w:fill="FFFFFF"/>
            <w:vAlign w:val="center"/>
          </w:tcPr>
          <w:p>
            <w:pPr>
              <w:widowControl/>
              <w:jc w:val="center"/>
              <w:rPr>
                <w:rFonts w:asciiTheme="minorEastAsia" w:hAnsiTheme="minorEastAsia" w:cstheme="minorEastAsia"/>
                <w:color w:val="000000"/>
                <w:kern w:val="0"/>
                <w:szCs w:val="21"/>
                <w:lang w:eastAsia="zh-Hans"/>
              </w:rPr>
            </w:pPr>
            <w:r>
              <w:rPr>
                <w:rFonts w:hint="eastAsia" w:asciiTheme="minorEastAsia" w:hAnsiTheme="minorEastAsia" w:cstheme="minorEastAsia"/>
                <w:color w:val="000000"/>
                <w:kern w:val="0"/>
                <w:szCs w:val="21"/>
                <w:lang w:eastAsia="zh-Hans"/>
              </w:rPr>
              <w:t>项</w:t>
            </w:r>
          </w:p>
        </w:tc>
        <w:tc>
          <w:tcPr>
            <w:tcW w:w="778" w:type="dxa"/>
            <w:shd w:val="clear" w:color="000000" w:fill="FFFFFF"/>
            <w:vAlign w:val="center"/>
          </w:tcPr>
          <w:p>
            <w:pPr>
              <w:widowControl/>
              <w:jc w:val="center"/>
              <w:rPr>
                <w:rFonts w:hint="eastAsia" w:asciiTheme="minorEastAsia" w:hAnsiTheme="minorEastAsia" w:cstheme="minorEastAsia"/>
                <w:color w:val="000000"/>
                <w:kern w:val="0"/>
                <w:szCs w:val="21"/>
                <w:lang w:eastAsia="zh-Hans"/>
              </w:rPr>
            </w:pPr>
            <w:r>
              <w:rPr>
                <w:rFonts w:hint="default" w:asciiTheme="minorEastAsia" w:hAnsiTheme="minorEastAsia" w:cstheme="minorEastAsia"/>
                <w:color w:val="000000"/>
                <w:kern w:val="0"/>
                <w:szCs w:val="21"/>
                <w:lang w:eastAsia="zh-Hans"/>
              </w:rPr>
              <w:t>53268</w:t>
            </w:r>
          </w:p>
        </w:tc>
        <w:tc>
          <w:tcPr>
            <w:tcW w:w="952" w:type="dxa"/>
            <w:shd w:val="clear" w:color="000000" w:fill="FFFFFF"/>
            <w:vAlign w:val="center"/>
          </w:tcPr>
          <w:p>
            <w:pPr>
              <w:widowControl/>
              <w:jc w:val="center"/>
              <w:rPr>
                <w:rFonts w:hint="eastAsia" w:asciiTheme="minorEastAsia" w:hAnsiTheme="minorEastAsia" w:cstheme="minorEastAsia"/>
                <w:color w:val="000000"/>
                <w:kern w:val="0"/>
                <w:szCs w:val="21"/>
                <w:lang w:eastAsia="zh-Hans"/>
              </w:rPr>
            </w:pPr>
            <w:r>
              <w:rPr>
                <w:rFonts w:hint="default" w:asciiTheme="minorEastAsia" w:hAnsiTheme="minorEastAsia" w:cstheme="minorEastAsia"/>
                <w:color w:val="000000"/>
                <w:kern w:val="0"/>
                <w:szCs w:val="21"/>
                <w:lang w:eastAsia="zh-Hans"/>
              </w:rPr>
              <w:t>53268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trPr>
        <w:tc>
          <w:tcPr>
            <w:tcW w:w="623" w:type="dxa"/>
            <w:shd w:val="clear" w:color="000000" w:fill="FFFFFF"/>
            <w:vAlign w:val="center"/>
          </w:tcPr>
          <w:p>
            <w:pPr>
              <w:widowControl/>
              <w:jc w:val="center"/>
              <w:rPr>
                <w:rFonts w:asciiTheme="minorEastAsia" w:hAnsiTheme="minorEastAsia" w:cstheme="minorEastAsia"/>
                <w:color w:val="000000"/>
                <w:kern w:val="0"/>
                <w:szCs w:val="21"/>
              </w:rPr>
            </w:pPr>
          </w:p>
        </w:tc>
        <w:tc>
          <w:tcPr>
            <w:tcW w:w="1141" w:type="dxa"/>
            <w:shd w:val="clear" w:color="000000" w:fill="FFFFFF"/>
            <w:vAlign w:val="center"/>
          </w:tcPr>
          <w:p>
            <w:pPr>
              <w:widowControl/>
              <w:jc w:val="center"/>
              <w:rPr>
                <w:rFonts w:hint="eastAsia" w:asciiTheme="minorEastAsia" w:hAnsiTheme="minorEastAsia" w:cstheme="minorEastAsia"/>
                <w:color w:val="000000"/>
                <w:kern w:val="0"/>
                <w:szCs w:val="21"/>
                <w:lang w:eastAsia="zh-Hans"/>
              </w:rPr>
            </w:pPr>
          </w:p>
        </w:tc>
        <w:tc>
          <w:tcPr>
            <w:tcW w:w="5405" w:type="dxa"/>
            <w:shd w:val="clear" w:color="auto" w:fill="auto"/>
          </w:tcPr>
          <w:p>
            <w:pPr>
              <w:rPr>
                <w:rFonts w:ascii="Arial" w:hAnsi="Arial" w:eastAsia="宋体" w:cs="Arial"/>
                <w:kern w:val="0"/>
                <w:szCs w:val="21"/>
                <w:lang w:bidi="ar"/>
              </w:rPr>
            </w:pPr>
          </w:p>
        </w:tc>
        <w:tc>
          <w:tcPr>
            <w:tcW w:w="678" w:type="dxa"/>
            <w:shd w:val="clear" w:color="000000" w:fill="FFFFFF"/>
            <w:vAlign w:val="center"/>
          </w:tcPr>
          <w:p>
            <w:pPr>
              <w:widowControl/>
              <w:jc w:val="center"/>
              <w:rPr>
                <w:rFonts w:asciiTheme="minorEastAsia" w:hAnsiTheme="minorEastAsia" w:cstheme="minorEastAsia"/>
                <w:color w:val="000000"/>
                <w:kern w:val="0"/>
                <w:szCs w:val="21"/>
              </w:rPr>
            </w:pPr>
          </w:p>
        </w:tc>
        <w:tc>
          <w:tcPr>
            <w:tcW w:w="748" w:type="dxa"/>
            <w:shd w:val="clear" w:color="000000" w:fill="FFFFFF"/>
            <w:vAlign w:val="center"/>
          </w:tcPr>
          <w:p>
            <w:pPr>
              <w:widowControl/>
              <w:jc w:val="center"/>
              <w:rPr>
                <w:rFonts w:hint="eastAsia" w:asciiTheme="minorEastAsia" w:hAnsiTheme="minorEastAsia" w:cstheme="minorEastAsia"/>
                <w:color w:val="000000"/>
                <w:kern w:val="0"/>
                <w:szCs w:val="21"/>
                <w:lang w:eastAsia="zh-Hans"/>
              </w:rPr>
            </w:pPr>
          </w:p>
        </w:tc>
        <w:tc>
          <w:tcPr>
            <w:tcW w:w="778" w:type="dxa"/>
            <w:shd w:val="clear" w:color="000000" w:fill="FFFFFF"/>
            <w:vAlign w:val="center"/>
          </w:tcPr>
          <w:p>
            <w:pPr>
              <w:widowControl/>
              <w:jc w:val="center"/>
              <w:rPr>
                <w:rFonts w:hint="default" w:asciiTheme="minorEastAsia" w:hAnsiTheme="minorEastAsia" w:cstheme="minorEastAsia"/>
                <w:color w:val="000000"/>
                <w:kern w:val="0"/>
                <w:szCs w:val="21"/>
                <w:lang w:val="en-US" w:eastAsia="zh-Hans"/>
              </w:rPr>
            </w:pPr>
            <w:r>
              <w:rPr>
                <w:rFonts w:hint="eastAsia" w:asciiTheme="minorEastAsia" w:hAnsiTheme="minorEastAsia" w:cstheme="minorEastAsia"/>
                <w:color w:val="000000"/>
                <w:kern w:val="0"/>
                <w:szCs w:val="21"/>
                <w:lang w:val="en-US" w:eastAsia="zh-Hans"/>
              </w:rPr>
              <w:t>合计</w:t>
            </w:r>
          </w:p>
        </w:tc>
        <w:tc>
          <w:tcPr>
            <w:tcW w:w="952" w:type="dxa"/>
            <w:shd w:val="clear" w:color="000000" w:fill="FFFFFF"/>
            <w:vAlign w:val="center"/>
          </w:tcPr>
          <w:p>
            <w:pPr>
              <w:widowControl/>
              <w:jc w:val="center"/>
              <w:rPr>
                <w:rFonts w:hint="default" w:asciiTheme="minorEastAsia" w:hAnsiTheme="minorEastAsia" w:cstheme="minorEastAsia"/>
                <w:color w:val="000000"/>
                <w:kern w:val="0"/>
                <w:szCs w:val="21"/>
                <w:lang w:eastAsia="zh-Hans"/>
              </w:rPr>
            </w:pPr>
            <w:r>
              <w:rPr>
                <w:rFonts w:hint="default" w:asciiTheme="minorEastAsia" w:hAnsiTheme="minorEastAsia" w:cstheme="minorEastAsia"/>
                <w:color w:val="000000"/>
                <w:kern w:val="0"/>
                <w:szCs w:val="21"/>
                <w:lang w:eastAsia="zh-Hans"/>
              </w:rPr>
              <w:fldChar w:fldCharType="begin"/>
            </w:r>
            <w:r>
              <w:rPr>
                <w:rFonts w:hint="default" w:asciiTheme="minorEastAsia" w:hAnsiTheme="minorEastAsia" w:cstheme="minorEastAsia"/>
                <w:color w:val="000000"/>
                <w:kern w:val="0"/>
                <w:szCs w:val="21"/>
                <w:lang w:eastAsia="zh-Hans"/>
              </w:rPr>
              <w:instrText xml:space="preserve"> = sum(G1:G60) \* MERGEFORMAT </w:instrText>
            </w:r>
            <w:r>
              <w:rPr>
                <w:rFonts w:hint="default" w:asciiTheme="minorEastAsia" w:hAnsiTheme="minorEastAsia" w:cstheme="minorEastAsia"/>
                <w:color w:val="000000"/>
                <w:kern w:val="0"/>
                <w:szCs w:val="21"/>
                <w:lang w:eastAsia="zh-Hans"/>
              </w:rPr>
              <w:fldChar w:fldCharType="separate"/>
            </w:r>
            <w:r>
              <w:rPr>
                <w:rFonts w:hint="default" w:asciiTheme="minorEastAsia" w:hAnsiTheme="minorEastAsia" w:cstheme="minorEastAsia"/>
                <w:color w:val="000000"/>
                <w:kern w:val="0"/>
                <w:szCs w:val="21"/>
                <w:lang w:eastAsia="zh-Hans"/>
              </w:rPr>
              <w:t>941068</w:t>
            </w:r>
            <w:r>
              <w:rPr>
                <w:rFonts w:hint="default" w:asciiTheme="minorEastAsia" w:hAnsiTheme="minorEastAsia" w:cstheme="minorEastAsia"/>
                <w:color w:val="000000"/>
                <w:kern w:val="0"/>
                <w:szCs w:val="21"/>
                <w:lang w:eastAsia="zh-Hans"/>
              </w:rPr>
              <w:fldChar w:fldCharType="end"/>
            </w:r>
          </w:p>
        </w:tc>
      </w:tr>
    </w:tbl>
    <w:p/>
    <w:p>
      <w:pPr>
        <w:widowControl/>
      </w:pPr>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Arial">
    <w:panose1 w:val="020B0604020202090204"/>
    <w:charset w:val="00"/>
    <w:family w:val="swiss"/>
    <w:pitch w:val="default"/>
    <w:sig w:usb0="E0000AFF" w:usb1="00007843" w:usb2="00000001" w:usb3="00000000" w:csb0="400001BF" w:csb1="DFF70000"/>
  </w:font>
  <w:font w:name="宋体-简">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025B9"/>
    <w:multiLevelType w:val="singleLevel"/>
    <w:tmpl w:val="615025B9"/>
    <w:lvl w:ilvl="0" w:tentative="0">
      <w:start w:val="1"/>
      <w:numFmt w:val="decimal"/>
      <w:lvlText w:val="%1."/>
      <w:lvlJc w:val="left"/>
      <w:pPr>
        <w:ind w:left="425" w:hanging="425"/>
      </w:pPr>
      <w:rPr>
        <w:rFonts w:hint="default"/>
      </w:rPr>
    </w:lvl>
  </w:abstractNum>
  <w:abstractNum w:abstractNumId="1">
    <w:nsid w:val="61502A2D"/>
    <w:multiLevelType w:val="singleLevel"/>
    <w:tmpl w:val="61502A2D"/>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CA5"/>
    <w:rsid w:val="000F6AE1"/>
    <w:rsid w:val="001D7524"/>
    <w:rsid w:val="001F3FF2"/>
    <w:rsid w:val="002E600F"/>
    <w:rsid w:val="00354628"/>
    <w:rsid w:val="00412DE9"/>
    <w:rsid w:val="004169F1"/>
    <w:rsid w:val="004A51A9"/>
    <w:rsid w:val="005466CA"/>
    <w:rsid w:val="005A2770"/>
    <w:rsid w:val="005A5FBB"/>
    <w:rsid w:val="005A78E1"/>
    <w:rsid w:val="005B6EDA"/>
    <w:rsid w:val="00646064"/>
    <w:rsid w:val="00646860"/>
    <w:rsid w:val="00730EDB"/>
    <w:rsid w:val="008415B9"/>
    <w:rsid w:val="00857CA5"/>
    <w:rsid w:val="008C1D29"/>
    <w:rsid w:val="008D1F62"/>
    <w:rsid w:val="0096125A"/>
    <w:rsid w:val="0097370A"/>
    <w:rsid w:val="00A01E0C"/>
    <w:rsid w:val="00A91D52"/>
    <w:rsid w:val="00BF1337"/>
    <w:rsid w:val="00C010A9"/>
    <w:rsid w:val="00C205EE"/>
    <w:rsid w:val="00C54D80"/>
    <w:rsid w:val="00CC77E8"/>
    <w:rsid w:val="00D570AC"/>
    <w:rsid w:val="00D7216B"/>
    <w:rsid w:val="00F13700"/>
    <w:rsid w:val="00F17F23"/>
    <w:rsid w:val="00F406C6"/>
    <w:rsid w:val="25FB8F84"/>
    <w:rsid w:val="3B77A8C9"/>
    <w:rsid w:val="6A6EFDC8"/>
    <w:rsid w:val="6BFF2CE7"/>
    <w:rsid w:val="77BF9F89"/>
    <w:rsid w:val="79DE7B56"/>
    <w:rsid w:val="7DFE9CB2"/>
    <w:rsid w:val="7EFE4A22"/>
    <w:rsid w:val="7FEDFF68"/>
    <w:rsid w:val="A4BF3731"/>
    <w:rsid w:val="E9BB1F68"/>
    <w:rsid w:val="EDFF8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1942</Words>
  <Characters>11076</Characters>
  <Lines>92</Lines>
  <Paragraphs>25</Paragraphs>
  <ScaleCrop>false</ScaleCrop>
  <LinksUpToDate>false</LinksUpToDate>
  <CharactersWithSpaces>12993</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2021-09-27T00:32:00Z</dcterms:created>
  <dc:creator>shgk1</dc:creator>
  <cp:lastModifiedBy>gy-vip</cp:lastModifiedBy>
  <dcterms:modified xsi:type="dcterms:W3CDTF">2021-09-26T21:01:36Z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