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B65" w:rsidRDefault="00231B65" w:rsidP="00231B65">
      <w:pPr>
        <w:jc w:val="center"/>
        <w:rPr>
          <w:rFonts w:ascii="宋体" w:eastAsia="宋体" w:hAnsi="宋体" w:cs="宋体"/>
          <w:b/>
          <w:bCs/>
          <w:color w:val="000000"/>
          <w:kern w:val="0"/>
          <w:sz w:val="32"/>
          <w:szCs w:val="32"/>
        </w:rPr>
      </w:pPr>
      <w:r w:rsidRPr="00231B65">
        <w:rPr>
          <w:rFonts w:ascii="宋体" w:eastAsia="宋体" w:hAnsi="宋体" w:cs="宋体" w:hint="eastAsia"/>
          <w:b/>
          <w:bCs/>
          <w:color w:val="000000"/>
          <w:kern w:val="0"/>
          <w:sz w:val="32"/>
          <w:szCs w:val="32"/>
        </w:rPr>
        <w:t>国家税务总局山南市税务局视频会议系统设备采购项目</w:t>
      </w:r>
    </w:p>
    <w:p w:rsidR="00620ADD" w:rsidRDefault="00923CAC" w:rsidP="00C711DA">
      <w:pPr>
        <w:jc w:val="center"/>
        <w:rPr>
          <w:rFonts w:ascii="宋体" w:eastAsia="宋体" w:hAnsi="宋体" w:cs="宋体"/>
          <w:b/>
          <w:bCs/>
          <w:color w:val="000000"/>
          <w:kern w:val="0"/>
          <w:sz w:val="32"/>
          <w:szCs w:val="32"/>
        </w:rPr>
      </w:pPr>
      <w:r>
        <w:rPr>
          <w:rFonts w:ascii="宋体" w:eastAsia="宋体" w:hAnsi="宋体" w:cs="宋体" w:hint="eastAsia"/>
          <w:b/>
          <w:bCs/>
          <w:color w:val="000000"/>
          <w:kern w:val="0"/>
          <w:sz w:val="32"/>
          <w:szCs w:val="32"/>
        </w:rPr>
        <w:t>竞价</w:t>
      </w:r>
      <w:r w:rsidR="00C1096A">
        <w:rPr>
          <w:rFonts w:ascii="宋体" w:eastAsia="宋体" w:hAnsi="宋体" w:cs="宋体" w:hint="eastAsia"/>
          <w:b/>
          <w:bCs/>
          <w:color w:val="000000"/>
          <w:kern w:val="0"/>
          <w:sz w:val="32"/>
          <w:szCs w:val="32"/>
        </w:rPr>
        <w:t>文件</w:t>
      </w:r>
    </w:p>
    <w:p w:rsidR="00F41CCC" w:rsidRDefault="00F41CCC" w:rsidP="00923CAC">
      <w:pPr>
        <w:jc w:val="center"/>
        <w:rPr>
          <w:rFonts w:ascii="宋体" w:eastAsia="宋体" w:hAnsi="宋体" w:cs="宋体"/>
          <w:b/>
          <w:bCs/>
          <w:color w:val="000000"/>
          <w:kern w:val="0"/>
          <w:sz w:val="32"/>
          <w:szCs w:val="32"/>
        </w:rPr>
      </w:pPr>
    </w:p>
    <w:p w:rsidR="00E43DD6" w:rsidRPr="00E43DD6" w:rsidRDefault="008F1091" w:rsidP="00E43DD6">
      <w:pPr>
        <w:pStyle w:val="a3"/>
        <w:numPr>
          <w:ilvl w:val="0"/>
          <w:numId w:val="1"/>
        </w:numPr>
        <w:ind w:firstLineChars="0"/>
        <w:jc w:val="left"/>
        <w:rPr>
          <w:rFonts w:ascii="宋体" w:eastAsia="宋体" w:hAnsi="宋体" w:cs="宋体"/>
          <w:b/>
          <w:bCs/>
          <w:color w:val="000000"/>
          <w:kern w:val="0"/>
          <w:sz w:val="32"/>
          <w:szCs w:val="32"/>
        </w:rPr>
      </w:pPr>
      <w:r w:rsidRPr="008F1091">
        <w:rPr>
          <w:rFonts w:ascii="宋体" w:eastAsia="宋体" w:hAnsi="宋体" w:cs="宋体" w:hint="eastAsia"/>
          <w:b/>
          <w:bCs/>
          <w:color w:val="000000"/>
          <w:kern w:val="0"/>
          <w:sz w:val="32"/>
          <w:szCs w:val="32"/>
        </w:rPr>
        <w:t>项目概述：</w:t>
      </w:r>
    </w:p>
    <w:p w:rsidR="00747792" w:rsidRDefault="00AC4646" w:rsidP="00F41CCC">
      <w:pPr>
        <w:ind w:firstLineChars="200" w:firstLine="640"/>
        <w:jc w:val="left"/>
        <w:rPr>
          <w:rFonts w:ascii="宋体" w:eastAsia="宋体" w:hAnsi="宋体" w:cs="宋体"/>
          <w:bCs/>
          <w:color w:val="000000"/>
          <w:kern w:val="0"/>
          <w:sz w:val="32"/>
          <w:szCs w:val="32"/>
        </w:rPr>
      </w:pPr>
      <w:r w:rsidRPr="00AC4646">
        <w:rPr>
          <w:rFonts w:ascii="宋体" w:eastAsia="宋体" w:hAnsi="宋体" w:cs="宋体" w:hint="eastAsia"/>
          <w:bCs/>
          <w:color w:val="000000"/>
          <w:kern w:val="0"/>
          <w:sz w:val="32"/>
          <w:szCs w:val="32"/>
        </w:rPr>
        <w:t>我局</w:t>
      </w:r>
      <w:r>
        <w:rPr>
          <w:rFonts w:ascii="宋体" w:eastAsia="宋体" w:hAnsi="宋体" w:cs="宋体" w:hint="eastAsia"/>
          <w:bCs/>
          <w:color w:val="000000"/>
          <w:kern w:val="0"/>
          <w:sz w:val="32"/>
          <w:szCs w:val="32"/>
        </w:rPr>
        <w:t>视频会议</w:t>
      </w:r>
      <w:r w:rsidR="0051394F">
        <w:rPr>
          <w:rFonts w:ascii="宋体" w:eastAsia="宋体" w:hAnsi="宋体" w:cs="宋体" w:hint="eastAsia"/>
          <w:bCs/>
          <w:color w:val="000000"/>
          <w:kern w:val="0"/>
          <w:sz w:val="32"/>
          <w:szCs w:val="32"/>
        </w:rPr>
        <w:t>系统</w:t>
      </w:r>
      <w:r w:rsidRPr="00AC4646">
        <w:rPr>
          <w:rFonts w:ascii="宋体" w:eastAsia="宋体" w:hAnsi="宋体" w:cs="宋体" w:hint="eastAsia"/>
          <w:bCs/>
          <w:color w:val="000000"/>
          <w:kern w:val="0"/>
          <w:sz w:val="32"/>
          <w:szCs w:val="32"/>
        </w:rPr>
        <w:t>现有</w:t>
      </w:r>
      <w:r w:rsidR="0051394F">
        <w:rPr>
          <w:rFonts w:ascii="宋体" w:eastAsia="宋体" w:hAnsi="宋体" w:cs="宋体" w:hint="eastAsia"/>
          <w:bCs/>
          <w:color w:val="000000"/>
          <w:kern w:val="0"/>
          <w:sz w:val="32"/>
          <w:szCs w:val="32"/>
        </w:rPr>
        <w:t>中兴M</w:t>
      </w:r>
      <w:r w:rsidR="0051394F">
        <w:rPr>
          <w:rFonts w:ascii="宋体" w:eastAsia="宋体" w:hAnsi="宋体" w:cs="宋体"/>
          <w:bCs/>
          <w:color w:val="000000"/>
          <w:kern w:val="0"/>
          <w:sz w:val="32"/>
          <w:szCs w:val="32"/>
        </w:rPr>
        <w:t xml:space="preserve">8900 </w:t>
      </w:r>
      <w:r w:rsidR="0051394F">
        <w:rPr>
          <w:rFonts w:ascii="宋体" w:eastAsia="宋体" w:hAnsi="宋体" w:cs="宋体" w:hint="eastAsia"/>
          <w:bCs/>
          <w:color w:val="000000"/>
          <w:kern w:val="0"/>
          <w:sz w:val="32"/>
          <w:szCs w:val="32"/>
        </w:rPr>
        <w:t>MCU设备已投入使用1</w:t>
      </w:r>
      <w:r w:rsidR="0051394F">
        <w:rPr>
          <w:rFonts w:ascii="宋体" w:eastAsia="宋体" w:hAnsi="宋体" w:cs="宋体"/>
          <w:bCs/>
          <w:color w:val="000000"/>
          <w:kern w:val="0"/>
          <w:sz w:val="32"/>
          <w:szCs w:val="32"/>
        </w:rPr>
        <w:t>0余年，</w:t>
      </w:r>
      <w:r w:rsidR="005E021F">
        <w:rPr>
          <w:rFonts w:ascii="宋体" w:eastAsia="宋体" w:hAnsi="宋体" w:cs="宋体"/>
          <w:bCs/>
          <w:color w:val="000000"/>
          <w:kern w:val="0"/>
          <w:sz w:val="32"/>
          <w:szCs w:val="32"/>
        </w:rPr>
        <w:t>设备</w:t>
      </w:r>
      <w:r w:rsidR="0051394F">
        <w:rPr>
          <w:rFonts w:ascii="宋体" w:eastAsia="宋体" w:hAnsi="宋体" w:cs="宋体"/>
          <w:bCs/>
          <w:color w:val="000000"/>
          <w:kern w:val="0"/>
          <w:sz w:val="32"/>
          <w:szCs w:val="32"/>
        </w:rPr>
        <w:t>虽经</w:t>
      </w:r>
      <w:r w:rsidR="005E021F">
        <w:rPr>
          <w:rFonts w:ascii="宋体" w:eastAsia="宋体" w:hAnsi="宋体" w:cs="宋体"/>
          <w:bCs/>
          <w:color w:val="000000"/>
          <w:kern w:val="0"/>
          <w:sz w:val="32"/>
          <w:szCs w:val="32"/>
        </w:rPr>
        <w:t>多次</w:t>
      </w:r>
      <w:r w:rsidR="0051394F">
        <w:rPr>
          <w:rFonts w:ascii="宋体" w:eastAsia="宋体" w:hAnsi="宋体" w:cs="宋体"/>
          <w:bCs/>
          <w:color w:val="000000"/>
          <w:kern w:val="0"/>
          <w:sz w:val="32"/>
          <w:szCs w:val="32"/>
        </w:rPr>
        <w:t>升级，但依旧老化严重，</w:t>
      </w:r>
      <w:r w:rsidR="005E021F">
        <w:rPr>
          <w:rFonts w:ascii="宋体" w:eastAsia="宋体" w:hAnsi="宋体" w:cs="宋体"/>
          <w:bCs/>
          <w:color w:val="000000"/>
          <w:kern w:val="0"/>
          <w:sz w:val="32"/>
          <w:szCs w:val="32"/>
        </w:rPr>
        <w:t>设备生产</w:t>
      </w:r>
      <w:r w:rsidR="0051394F">
        <w:rPr>
          <w:rFonts w:ascii="宋体" w:eastAsia="宋体" w:hAnsi="宋体" w:cs="宋体"/>
          <w:bCs/>
          <w:color w:val="000000"/>
          <w:kern w:val="0"/>
          <w:sz w:val="32"/>
          <w:szCs w:val="32"/>
        </w:rPr>
        <w:t>厂家已停止提供保修服务。近期MCU设备出现</w:t>
      </w:r>
      <w:r w:rsidR="0051394F">
        <w:rPr>
          <w:rFonts w:ascii="宋体" w:eastAsia="宋体" w:hAnsi="宋体" w:cs="宋体" w:hint="eastAsia"/>
          <w:bCs/>
          <w:color w:val="000000"/>
          <w:kern w:val="0"/>
          <w:sz w:val="32"/>
          <w:szCs w:val="32"/>
        </w:rPr>
        <w:t>故障，经工程师检查无法修复</w:t>
      </w:r>
      <w:r w:rsidRPr="00AC4646">
        <w:rPr>
          <w:rFonts w:ascii="宋体" w:eastAsia="宋体" w:hAnsi="宋体" w:cs="宋体" w:hint="eastAsia"/>
          <w:bCs/>
          <w:color w:val="000000"/>
          <w:kern w:val="0"/>
          <w:sz w:val="32"/>
          <w:szCs w:val="32"/>
        </w:rPr>
        <w:t>，</w:t>
      </w:r>
      <w:r w:rsidR="0051394F">
        <w:rPr>
          <w:rFonts w:ascii="宋体" w:eastAsia="宋体" w:hAnsi="宋体" w:cs="宋体" w:hint="eastAsia"/>
          <w:bCs/>
          <w:color w:val="000000"/>
          <w:kern w:val="0"/>
          <w:sz w:val="32"/>
          <w:szCs w:val="32"/>
        </w:rPr>
        <w:t>严重</w:t>
      </w:r>
      <w:r>
        <w:rPr>
          <w:rFonts w:ascii="宋体" w:eastAsia="宋体" w:hAnsi="宋体" w:cs="宋体" w:hint="eastAsia"/>
          <w:bCs/>
          <w:color w:val="000000"/>
          <w:kern w:val="0"/>
          <w:sz w:val="32"/>
          <w:szCs w:val="32"/>
        </w:rPr>
        <w:t>影响</w:t>
      </w:r>
      <w:r w:rsidR="0003594D">
        <w:rPr>
          <w:rFonts w:ascii="宋体" w:eastAsia="宋体" w:hAnsi="宋体" w:cs="宋体" w:hint="eastAsia"/>
          <w:bCs/>
          <w:color w:val="000000"/>
          <w:kern w:val="0"/>
          <w:sz w:val="32"/>
          <w:szCs w:val="32"/>
        </w:rPr>
        <w:t>我局</w:t>
      </w:r>
      <w:r>
        <w:rPr>
          <w:rFonts w:ascii="宋体" w:eastAsia="宋体" w:hAnsi="宋体" w:cs="宋体" w:hint="eastAsia"/>
          <w:bCs/>
          <w:color w:val="000000"/>
          <w:kern w:val="0"/>
          <w:sz w:val="32"/>
          <w:szCs w:val="32"/>
        </w:rPr>
        <w:t>正常税务</w:t>
      </w:r>
      <w:r w:rsidR="0051394F">
        <w:rPr>
          <w:rFonts w:ascii="宋体" w:eastAsia="宋体" w:hAnsi="宋体" w:cs="宋体" w:hint="eastAsia"/>
          <w:bCs/>
          <w:color w:val="000000"/>
          <w:kern w:val="0"/>
          <w:sz w:val="32"/>
          <w:szCs w:val="32"/>
        </w:rPr>
        <w:t>会议</w:t>
      </w:r>
      <w:r>
        <w:rPr>
          <w:rFonts w:ascii="宋体" w:eastAsia="宋体" w:hAnsi="宋体" w:cs="宋体" w:hint="eastAsia"/>
          <w:bCs/>
          <w:color w:val="000000"/>
          <w:kern w:val="0"/>
          <w:sz w:val="32"/>
          <w:szCs w:val="32"/>
        </w:rPr>
        <w:t>工作</w:t>
      </w:r>
      <w:r w:rsidR="0051394F">
        <w:rPr>
          <w:rFonts w:ascii="宋体" w:eastAsia="宋体" w:hAnsi="宋体" w:cs="宋体" w:hint="eastAsia"/>
          <w:bCs/>
          <w:color w:val="000000"/>
          <w:kern w:val="0"/>
          <w:sz w:val="32"/>
          <w:szCs w:val="32"/>
        </w:rPr>
        <w:t>的</w:t>
      </w:r>
      <w:r>
        <w:rPr>
          <w:rFonts w:ascii="宋体" w:eastAsia="宋体" w:hAnsi="宋体" w:cs="宋体" w:hint="eastAsia"/>
          <w:bCs/>
          <w:color w:val="000000"/>
          <w:kern w:val="0"/>
          <w:sz w:val="32"/>
          <w:szCs w:val="32"/>
        </w:rPr>
        <w:t>开展，须紧急采购</w:t>
      </w:r>
      <w:r w:rsidR="0051394F">
        <w:rPr>
          <w:rFonts w:ascii="宋体" w:eastAsia="宋体" w:hAnsi="宋体" w:cs="宋体" w:hint="eastAsia"/>
          <w:bCs/>
          <w:color w:val="000000"/>
          <w:kern w:val="0"/>
          <w:sz w:val="32"/>
          <w:szCs w:val="32"/>
        </w:rPr>
        <w:t>MCU设备及管理软件系统</w:t>
      </w:r>
      <w:r w:rsidR="00747792">
        <w:rPr>
          <w:rFonts w:ascii="宋体" w:eastAsia="宋体" w:hAnsi="宋体" w:cs="宋体" w:hint="eastAsia"/>
          <w:bCs/>
          <w:color w:val="000000"/>
          <w:kern w:val="0"/>
          <w:sz w:val="32"/>
          <w:szCs w:val="32"/>
        </w:rPr>
        <w:t>，</w:t>
      </w:r>
      <w:r w:rsidR="0051394F">
        <w:rPr>
          <w:rFonts w:ascii="宋体" w:eastAsia="宋体" w:hAnsi="宋体" w:cs="宋体" w:hint="eastAsia"/>
          <w:bCs/>
          <w:color w:val="000000"/>
          <w:kern w:val="0"/>
          <w:sz w:val="32"/>
          <w:szCs w:val="32"/>
        </w:rPr>
        <w:t>本项目包含</w:t>
      </w:r>
      <w:r w:rsidR="006D7D42">
        <w:rPr>
          <w:rFonts w:ascii="宋体" w:eastAsia="宋体" w:hAnsi="宋体" w:cs="宋体" w:hint="eastAsia"/>
          <w:bCs/>
          <w:color w:val="000000"/>
          <w:kern w:val="0"/>
          <w:sz w:val="32"/>
          <w:szCs w:val="32"/>
        </w:rPr>
        <w:t>设备</w:t>
      </w:r>
      <w:r w:rsidR="00747792">
        <w:rPr>
          <w:rFonts w:ascii="宋体" w:eastAsia="宋体" w:hAnsi="宋体" w:cs="宋体" w:hint="eastAsia"/>
          <w:bCs/>
          <w:color w:val="000000"/>
          <w:kern w:val="0"/>
          <w:sz w:val="32"/>
          <w:szCs w:val="32"/>
        </w:rPr>
        <w:t>采购</w:t>
      </w:r>
      <w:r w:rsidR="006D7D42">
        <w:rPr>
          <w:rFonts w:ascii="宋体" w:eastAsia="宋体" w:hAnsi="宋体" w:cs="宋体" w:hint="eastAsia"/>
          <w:bCs/>
          <w:color w:val="000000"/>
          <w:kern w:val="0"/>
          <w:sz w:val="32"/>
          <w:szCs w:val="32"/>
        </w:rPr>
        <w:t>、</w:t>
      </w:r>
      <w:r w:rsidR="00747792">
        <w:rPr>
          <w:rFonts w:ascii="宋体" w:eastAsia="宋体" w:hAnsi="宋体" w:cs="宋体" w:hint="eastAsia"/>
          <w:bCs/>
          <w:color w:val="000000"/>
          <w:kern w:val="0"/>
          <w:sz w:val="32"/>
          <w:szCs w:val="32"/>
        </w:rPr>
        <w:t>安装及</w:t>
      </w:r>
      <w:r w:rsidR="0051394F">
        <w:rPr>
          <w:rFonts w:ascii="宋体" w:eastAsia="宋体" w:hAnsi="宋体" w:cs="宋体" w:hint="eastAsia"/>
          <w:bCs/>
          <w:color w:val="000000"/>
          <w:kern w:val="0"/>
          <w:sz w:val="32"/>
          <w:szCs w:val="32"/>
        </w:rPr>
        <w:t>三年</w:t>
      </w:r>
      <w:r w:rsidR="00747792">
        <w:rPr>
          <w:rFonts w:ascii="宋体" w:eastAsia="宋体" w:hAnsi="宋体" w:cs="宋体" w:hint="eastAsia"/>
          <w:bCs/>
          <w:color w:val="000000"/>
          <w:kern w:val="0"/>
          <w:sz w:val="32"/>
          <w:szCs w:val="32"/>
        </w:rPr>
        <w:t>维保服务。</w:t>
      </w:r>
    </w:p>
    <w:p w:rsidR="008F1091" w:rsidRDefault="00BD0714" w:rsidP="008F1091">
      <w:pPr>
        <w:pStyle w:val="a3"/>
        <w:numPr>
          <w:ilvl w:val="0"/>
          <w:numId w:val="1"/>
        </w:numPr>
        <w:ind w:firstLineChars="0"/>
        <w:jc w:val="left"/>
        <w:rPr>
          <w:rFonts w:ascii="宋体" w:eastAsia="宋体" w:hAnsi="宋体" w:cs="宋体"/>
          <w:b/>
          <w:bCs/>
          <w:color w:val="000000"/>
          <w:kern w:val="0"/>
          <w:sz w:val="32"/>
          <w:szCs w:val="32"/>
        </w:rPr>
      </w:pPr>
      <w:r>
        <w:rPr>
          <w:rFonts w:ascii="宋体" w:eastAsia="宋体" w:hAnsi="宋体" w:cs="宋体" w:hint="eastAsia"/>
          <w:b/>
          <w:bCs/>
          <w:color w:val="000000"/>
          <w:kern w:val="0"/>
          <w:sz w:val="32"/>
          <w:szCs w:val="32"/>
        </w:rPr>
        <w:t>技术</w:t>
      </w:r>
      <w:r w:rsidR="008F1091">
        <w:rPr>
          <w:rFonts w:ascii="宋体" w:eastAsia="宋体" w:hAnsi="宋体" w:cs="宋体" w:hint="eastAsia"/>
          <w:b/>
          <w:bCs/>
          <w:color w:val="000000"/>
          <w:kern w:val="0"/>
          <w:sz w:val="32"/>
          <w:szCs w:val="32"/>
        </w:rPr>
        <w:t>要求：</w:t>
      </w:r>
    </w:p>
    <w:p w:rsidR="00D24E8B" w:rsidRPr="00D24E8B" w:rsidRDefault="00BD0714" w:rsidP="00BD0714">
      <w:pPr>
        <w:pStyle w:val="a3"/>
        <w:numPr>
          <w:ilvl w:val="0"/>
          <w:numId w:val="2"/>
        </w:numPr>
        <w:ind w:firstLineChars="0"/>
        <w:rPr>
          <w:rFonts w:ascii="宋体" w:eastAsia="宋体" w:hAnsi="宋体" w:cs="宋体"/>
          <w:b/>
          <w:bCs/>
          <w:color w:val="000000"/>
          <w:kern w:val="0"/>
          <w:sz w:val="32"/>
          <w:szCs w:val="32"/>
        </w:rPr>
      </w:pPr>
      <w:r>
        <w:rPr>
          <w:rFonts w:ascii="宋体" w:eastAsia="宋体" w:hAnsi="宋体" w:cs="宋体" w:hint="eastAsia"/>
          <w:bCs/>
          <w:color w:val="000000"/>
          <w:kern w:val="0"/>
          <w:sz w:val="32"/>
          <w:szCs w:val="32"/>
        </w:rPr>
        <w:t>招标</w:t>
      </w:r>
      <w:r w:rsidRPr="00BD0714">
        <w:rPr>
          <w:rFonts w:ascii="宋体" w:eastAsia="宋体" w:hAnsi="宋体" w:cs="宋体" w:hint="eastAsia"/>
          <w:bCs/>
          <w:color w:val="000000"/>
          <w:kern w:val="0"/>
          <w:sz w:val="32"/>
          <w:szCs w:val="32"/>
        </w:rPr>
        <w:t>需求中的所有参数为最低技术参数，投标产品的技术参数必须全部符合或高于招标参数，不得有负偏离。</w:t>
      </w:r>
      <w:r>
        <w:rPr>
          <w:rFonts w:ascii="宋体" w:eastAsia="宋体" w:hAnsi="宋体" w:cs="宋体" w:hint="eastAsia"/>
          <w:bCs/>
          <w:color w:val="000000"/>
          <w:kern w:val="0"/>
          <w:sz w:val="32"/>
          <w:szCs w:val="32"/>
        </w:rPr>
        <w:t>供应商</w:t>
      </w:r>
      <w:r w:rsidRPr="00BD0714">
        <w:rPr>
          <w:rFonts w:ascii="宋体" w:eastAsia="宋体" w:hAnsi="宋体" w:cs="宋体" w:hint="eastAsia"/>
          <w:bCs/>
          <w:color w:val="000000"/>
          <w:kern w:val="0"/>
          <w:sz w:val="32"/>
          <w:szCs w:val="32"/>
        </w:rPr>
        <w:t>必须按照文件的要求做出实质性响应， 若不响应视为无效投标。</w:t>
      </w:r>
    </w:p>
    <w:p w:rsidR="003A5E06" w:rsidRPr="00D24E8B" w:rsidRDefault="00D24E8B" w:rsidP="00334608">
      <w:pPr>
        <w:pStyle w:val="a3"/>
        <w:numPr>
          <w:ilvl w:val="0"/>
          <w:numId w:val="2"/>
        </w:numPr>
        <w:ind w:firstLineChars="0"/>
        <w:rPr>
          <w:rFonts w:ascii="宋体" w:eastAsia="宋体" w:hAnsi="宋体" w:cs="宋体"/>
          <w:b/>
          <w:bCs/>
          <w:color w:val="000000"/>
          <w:kern w:val="0"/>
          <w:sz w:val="32"/>
          <w:szCs w:val="32"/>
        </w:rPr>
      </w:pPr>
      <w:r w:rsidRPr="00D24E8B">
        <w:rPr>
          <w:rFonts w:ascii="宋体" w:eastAsia="宋体" w:hAnsi="宋体" w:cs="宋体" w:hint="eastAsia"/>
          <w:bCs/>
          <w:color w:val="000000"/>
          <w:kern w:val="0"/>
          <w:sz w:val="32"/>
          <w:szCs w:val="32"/>
        </w:rPr>
        <w:t>供应商提供的</w:t>
      </w:r>
      <w:r w:rsidR="0051394F">
        <w:rPr>
          <w:rFonts w:ascii="宋体" w:eastAsia="宋体" w:hAnsi="宋体" w:cs="宋体" w:hint="eastAsia"/>
          <w:bCs/>
          <w:color w:val="000000"/>
          <w:kern w:val="0"/>
          <w:sz w:val="32"/>
          <w:szCs w:val="32"/>
        </w:rPr>
        <w:t>MCU</w:t>
      </w:r>
      <w:r w:rsidRPr="00D24E8B">
        <w:rPr>
          <w:rFonts w:ascii="宋体" w:eastAsia="宋体" w:hAnsi="宋体" w:cs="宋体" w:hint="eastAsia"/>
          <w:bCs/>
          <w:color w:val="000000"/>
          <w:kern w:val="0"/>
          <w:sz w:val="32"/>
          <w:szCs w:val="32"/>
        </w:rPr>
        <w:t>设备</w:t>
      </w:r>
      <w:r w:rsidR="0051394F">
        <w:rPr>
          <w:rFonts w:ascii="宋体" w:eastAsia="宋体" w:hAnsi="宋体" w:cs="宋体" w:hint="eastAsia"/>
          <w:bCs/>
          <w:color w:val="000000"/>
          <w:kern w:val="0"/>
          <w:sz w:val="32"/>
          <w:szCs w:val="32"/>
        </w:rPr>
        <w:t>及</w:t>
      </w:r>
      <w:r w:rsidR="0003594D">
        <w:rPr>
          <w:rFonts w:ascii="宋体" w:eastAsia="宋体" w:hAnsi="宋体" w:cs="宋体" w:hint="eastAsia"/>
          <w:bCs/>
          <w:color w:val="000000"/>
          <w:kern w:val="0"/>
          <w:sz w:val="32"/>
          <w:szCs w:val="32"/>
        </w:rPr>
        <w:t>视频会议</w:t>
      </w:r>
      <w:r w:rsidR="0051394F">
        <w:rPr>
          <w:rFonts w:ascii="宋体" w:eastAsia="宋体" w:hAnsi="宋体" w:cs="宋体" w:hint="eastAsia"/>
          <w:bCs/>
          <w:color w:val="000000"/>
          <w:kern w:val="0"/>
          <w:sz w:val="32"/>
          <w:szCs w:val="32"/>
        </w:rPr>
        <w:t>管理平台软件</w:t>
      </w:r>
      <w:r w:rsidRPr="00D24E8B">
        <w:rPr>
          <w:rFonts w:ascii="宋体" w:eastAsia="宋体" w:hAnsi="宋体" w:cs="宋体" w:hint="eastAsia"/>
          <w:bCs/>
          <w:color w:val="000000"/>
          <w:kern w:val="0"/>
          <w:sz w:val="32"/>
          <w:szCs w:val="32"/>
        </w:rPr>
        <w:t>必须与用户现有</w:t>
      </w:r>
      <w:r w:rsidR="0051394F">
        <w:rPr>
          <w:rFonts w:ascii="宋体" w:eastAsia="宋体" w:hAnsi="宋体" w:cs="宋体" w:hint="eastAsia"/>
          <w:bCs/>
          <w:color w:val="000000"/>
          <w:kern w:val="0"/>
          <w:sz w:val="32"/>
          <w:szCs w:val="32"/>
        </w:rPr>
        <w:t>本地</w:t>
      </w:r>
      <w:r w:rsidRPr="00D24E8B">
        <w:rPr>
          <w:rFonts w:ascii="宋体" w:eastAsia="宋体" w:hAnsi="宋体" w:cs="宋体" w:hint="eastAsia"/>
          <w:bCs/>
          <w:color w:val="000000"/>
          <w:kern w:val="0"/>
          <w:sz w:val="32"/>
          <w:szCs w:val="32"/>
        </w:rPr>
        <w:t>视频会议系统完全融合，与</w:t>
      </w:r>
      <w:r w:rsidR="0003594D">
        <w:rPr>
          <w:rFonts w:ascii="宋体" w:eastAsia="宋体" w:hAnsi="宋体" w:cs="宋体" w:hint="eastAsia"/>
          <w:bCs/>
          <w:color w:val="000000"/>
          <w:kern w:val="0"/>
          <w:sz w:val="32"/>
          <w:szCs w:val="32"/>
        </w:rPr>
        <w:t>我市下属区县视频会议</w:t>
      </w:r>
      <w:r w:rsidRPr="00D24E8B">
        <w:rPr>
          <w:rFonts w:ascii="宋体" w:eastAsia="宋体" w:hAnsi="宋体" w:cs="宋体" w:hint="eastAsia"/>
          <w:bCs/>
          <w:color w:val="000000"/>
          <w:kern w:val="0"/>
          <w:sz w:val="32"/>
          <w:szCs w:val="32"/>
        </w:rPr>
        <w:t>系统完全兼容，</w:t>
      </w:r>
      <w:r w:rsidR="0003594D">
        <w:rPr>
          <w:rFonts w:ascii="宋体" w:eastAsia="宋体" w:hAnsi="宋体" w:cs="宋体" w:hint="eastAsia"/>
          <w:bCs/>
          <w:color w:val="000000"/>
          <w:kern w:val="0"/>
          <w:sz w:val="32"/>
          <w:szCs w:val="32"/>
        </w:rPr>
        <w:t>通过视频会议管理平台统一管理控制</w:t>
      </w:r>
      <w:r w:rsidRPr="00D24E8B">
        <w:rPr>
          <w:rFonts w:ascii="宋体" w:eastAsia="宋体" w:hAnsi="宋体" w:cs="宋体" w:hint="eastAsia"/>
          <w:bCs/>
          <w:color w:val="000000"/>
          <w:kern w:val="0"/>
          <w:sz w:val="32"/>
          <w:szCs w:val="32"/>
        </w:rPr>
        <w:t>。</w:t>
      </w:r>
    </w:p>
    <w:p w:rsidR="00D24E8B" w:rsidRPr="00D24E8B" w:rsidRDefault="00D24E8B" w:rsidP="0051394F">
      <w:pPr>
        <w:pStyle w:val="a3"/>
        <w:numPr>
          <w:ilvl w:val="0"/>
          <w:numId w:val="2"/>
        </w:numPr>
        <w:ind w:firstLineChars="0"/>
        <w:rPr>
          <w:rFonts w:ascii="宋体" w:eastAsia="宋体" w:hAnsi="宋体" w:cs="宋体"/>
          <w:b/>
          <w:bCs/>
          <w:color w:val="000000"/>
          <w:kern w:val="0"/>
          <w:sz w:val="32"/>
          <w:szCs w:val="32"/>
        </w:rPr>
      </w:pPr>
      <w:r w:rsidRPr="00D24E8B">
        <w:rPr>
          <w:rFonts w:ascii="宋体" w:eastAsia="宋体" w:hAnsi="宋体" w:cs="宋体" w:hint="eastAsia"/>
          <w:bCs/>
          <w:color w:val="000000"/>
          <w:kern w:val="0"/>
          <w:sz w:val="32"/>
          <w:szCs w:val="32"/>
        </w:rPr>
        <w:t>供应商提供的</w:t>
      </w:r>
      <w:r w:rsidR="0051394F" w:rsidRPr="0051394F">
        <w:rPr>
          <w:rFonts w:ascii="宋体" w:eastAsia="宋体" w:hAnsi="宋体" w:cs="宋体" w:hint="eastAsia"/>
          <w:bCs/>
          <w:color w:val="000000"/>
          <w:kern w:val="0"/>
          <w:sz w:val="32"/>
          <w:szCs w:val="32"/>
        </w:rPr>
        <w:t>MCU设备及</w:t>
      </w:r>
      <w:r w:rsidR="0003594D">
        <w:rPr>
          <w:rFonts w:ascii="宋体" w:eastAsia="宋体" w:hAnsi="宋体" w:cs="宋体" w:hint="eastAsia"/>
          <w:bCs/>
          <w:color w:val="000000"/>
          <w:kern w:val="0"/>
          <w:sz w:val="32"/>
          <w:szCs w:val="32"/>
        </w:rPr>
        <w:t>视频会议管理平台</w:t>
      </w:r>
      <w:r w:rsidR="0051394F" w:rsidRPr="0051394F">
        <w:rPr>
          <w:rFonts w:ascii="宋体" w:eastAsia="宋体" w:hAnsi="宋体" w:cs="宋体" w:hint="eastAsia"/>
          <w:bCs/>
          <w:color w:val="000000"/>
          <w:kern w:val="0"/>
          <w:sz w:val="32"/>
          <w:szCs w:val="32"/>
        </w:rPr>
        <w:t>软件</w:t>
      </w:r>
      <w:r>
        <w:rPr>
          <w:rFonts w:ascii="宋体" w:eastAsia="宋体" w:hAnsi="宋体" w:cs="宋体"/>
          <w:bCs/>
          <w:color w:val="000000"/>
          <w:kern w:val="0"/>
          <w:sz w:val="32"/>
          <w:szCs w:val="32"/>
        </w:rPr>
        <w:t>须纳入</w:t>
      </w:r>
      <w:r w:rsidR="0051394F">
        <w:rPr>
          <w:rFonts w:ascii="宋体" w:eastAsia="宋体" w:hAnsi="宋体" w:cs="宋体"/>
          <w:bCs/>
          <w:color w:val="000000"/>
          <w:kern w:val="0"/>
          <w:sz w:val="32"/>
          <w:szCs w:val="32"/>
        </w:rPr>
        <w:t>上级西藏自治区税务局</w:t>
      </w:r>
      <w:r>
        <w:rPr>
          <w:rFonts w:ascii="宋体" w:eastAsia="宋体" w:hAnsi="宋体" w:cs="宋体"/>
          <w:bCs/>
          <w:color w:val="000000"/>
          <w:kern w:val="0"/>
          <w:sz w:val="32"/>
          <w:szCs w:val="32"/>
        </w:rPr>
        <w:t>现有</w:t>
      </w:r>
      <w:r w:rsidR="0051394F">
        <w:rPr>
          <w:rFonts w:ascii="宋体" w:eastAsia="宋体" w:hAnsi="宋体" w:cs="宋体"/>
          <w:bCs/>
          <w:color w:val="000000"/>
          <w:kern w:val="0"/>
          <w:sz w:val="32"/>
          <w:szCs w:val="32"/>
        </w:rPr>
        <w:t>视频会议系统</w:t>
      </w:r>
      <w:r w:rsidR="0003594D">
        <w:rPr>
          <w:rFonts w:ascii="宋体" w:eastAsia="宋体" w:hAnsi="宋体" w:cs="宋体"/>
          <w:bCs/>
          <w:color w:val="000000"/>
          <w:kern w:val="0"/>
          <w:sz w:val="32"/>
          <w:szCs w:val="32"/>
        </w:rPr>
        <w:t>管理</w:t>
      </w:r>
      <w:r w:rsidR="0051394F">
        <w:rPr>
          <w:rFonts w:ascii="宋体" w:eastAsia="宋体" w:hAnsi="宋体" w:cs="宋体"/>
          <w:bCs/>
          <w:color w:val="000000"/>
          <w:kern w:val="0"/>
          <w:sz w:val="32"/>
          <w:szCs w:val="32"/>
        </w:rPr>
        <w:t>平台</w:t>
      </w:r>
      <w:r>
        <w:rPr>
          <w:rFonts w:ascii="宋体" w:eastAsia="宋体" w:hAnsi="宋体" w:cs="宋体"/>
          <w:bCs/>
          <w:color w:val="000000"/>
          <w:kern w:val="0"/>
          <w:sz w:val="32"/>
          <w:szCs w:val="32"/>
        </w:rPr>
        <w:t>，实现统一管理控制，相关配合协调工作及</w:t>
      </w:r>
      <w:r w:rsidR="0051394F">
        <w:rPr>
          <w:rFonts w:ascii="宋体" w:eastAsia="宋体" w:hAnsi="宋体" w:cs="宋体"/>
          <w:bCs/>
          <w:color w:val="000000"/>
          <w:kern w:val="0"/>
          <w:sz w:val="32"/>
          <w:szCs w:val="32"/>
        </w:rPr>
        <w:t>设备调试</w:t>
      </w:r>
      <w:r>
        <w:rPr>
          <w:rFonts w:ascii="宋体" w:eastAsia="宋体" w:hAnsi="宋体" w:cs="宋体"/>
          <w:bCs/>
          <w:color w:val="000000"/>
          <w:kern w:val="0"/>
          <w:sz w:val="32"/>
          <w:szCs w:val="32"/>
        </w:rPr>
        <w:t>等费用由供应商自行承担。</w:t>
      </w:r>
    </w:p>
    <w:p w:rsidR="00BD0714" w:rsidRPr="00BD0714" w:rsidRDefault="00F41CCC" w:rsidP="00BD0714">
      <w:pPr>
        <w:pStyle w:val="a3"/>
        <w:numPr>
          <w:ilvl w:val="0"/>
          <w:numId w:val="1"/>
        </w:numPr>
        <w:ind w:firstLineChars="0"/>
        <w:jc w:val="left"/>
        <w:rPr>
          <w:rFonts w:ascii="宋体" w:eastAsia="宋体" w:hAnsi="宋体" w:cs="宋体"/>
          <w:b/>
          <w:bCs/>
          <w:color w:val="000000"/>
          <w:kern w:val="0"/>
          <w:sz w:val="32"/>
          <w:szCs w:val="32"/>
        </w:rPr>
      </w:pPr>
      <w:r>
        <w:rPr>
          <w:rFonts w:ascii="宋体" w:eastAsia="宋体" w:hAnsi="宋体" w:cs="宋体" w:hint="eastAsia"/>
          <w:b/>
          <w:bCs/>
          <w:color w:val="000000"/>
          <w:kern w:val="0"/>
          <w:sz w:val="32"/>
          <w:szCs w:val="32"/>
        </w:rPr>
        <w:lastRenderedPageBreak/>
        <w:t>报价</w:t>
      </w:r>
      <w:r w:rsidR="00BD0714">
        <w:rPr>
          <w:rFonts w:ascii="宋体" w:eastAsia="宋体" w:hAnsi="宋体" w:cs="宋体" w:hint="eastAsia"/>
          <w:b/>
          <w:bCs/>
          <w:color w:val="000000"/>
          <w:kern w:val="0"/>
          <w:sz w:val="32"/>
          <w:szCs w:val="32"/>
        </w:rPr>
        <w:t>要求</w:t>
      </w:r>
      <w:r>
        <w:rPr>
          <w:rFonts w:ascii="宋体" w:eastAsia="宋体" w:hAnsi="宋体" w:cs="宋体" w:hint="eastAsia"/>
          <w:b/>
          <w:bCs/>
          <w:color w:val="000000"/>
          <w:kern w:val="0"/>
          <w:sz w:val="32"/>
          <w:szCs w:val="32"/>
        </w:rPr>
        <w:t>：</w:t>
      </w:r>
    </w:p>
    <w:p w:rsidR="00BD0714" w:rsidRPr="00BD0714" w:rsidRDefault="00BD0714" w:rsidP="00BD0714">
      <w:pPr>
        <w:pStyle w:val="a3"/>
        <w:numPr>
          <w:ilvl w:val="0"/>
          <w:numId w:val="4"/>
        </w:numPr>
        <w:ind w:firstLineChars="0"/>
        <w:rPr>
          <w:rFonts w:ascii="宋体" w:eastAsia="宋体" w:hAnsi="宋体" w:cs="宋体"/>
          <w:bCs/>
          <w:color w:val="000000"/>
          <w:kern w:val="0"/>
          <w:sz w:val="32"/>
          <w:szCs w:val="32"/>
        </w:rPr>
      </w:pPr>
      <w:r w:rsidRPr="00BD0714">
        <w:rPr>
          <w:rFonts w:ascii="宋体" w:eastAsia="宋体" w:hAnsi="宋体" w:cs="宋体" w:hint="eastAsia"/>
          <w:bCs/>
          <w:color w:val="000000"/>
          <w:kern w:val="0"/>
          <w:sz w:val="32"/>
          <w:szCs w:val="32"/>
        </w:rPr>
        <w:t>供应商应对本项目中的所有需求货物进行报价，提供报价明细单，报价产品必须提供具体品牌及型号，不得漏报，否则作无效报价处理。</w:t>
      </w:r>
    </w:p>
    <w:p w:rsidR="00BD0714" w:rsidRDefault="0003594D" w:rsidP="0003594D">
      <w:pPr>
        <w:pStyle w:val="a3"/>
        <w:numPr>
          <w:ilvl w:val="0"/>
          <w:numId w:val="4"/>
        </w:numPr>
        <w:ind w:firstLineChars="0"/>
        <w:rPr>
          <w:rFonts w:ascii="宋体" w:eastAsia="宋体" w:hAnsi="宋体" w:cs="宋体"/>
          <w:bCs/>
          <w:color w:val="000000"/>
          <w:kern w:val="0"/>
          <w:sz w:val="32"/>
          <w:szCs w:val="32"/>
        </w:rPr>
      </w:pPr>
      <w:r w:rsidRPr="0003594D">
        <w:rPr>
          <w:rFonts w:ascii="宋体" w:eastAsia="宋体" w:hAnsi="宋体" w:cs="宋体" w:hint="eastAsia"/>
          <w:bCs/>
          <w:color w:val="000000"/>
          <w:kern w:val="0"/>
          <w:sz w:val="32"/>
          <w:szCs w:val="32"/>
        </w:rPr>
        <w:t>因本项目</w:t>
      </w:r>
      <w:r>
        <w:rPr>
          <w:rFonts w:ascii="宋体" w:eastAsia="宋体" w:hAnsi="宋体" w:cs="宋体" w:hint="eastAsia"/>
          <w:bCs/>
          <w:color w:val="000000"/>
          <w:kern w:val="0"/>
          <w:sz w:val="32"/>
          <w:szCs w:val="32"/>
        </w:rPr>
        <w:t>设备必须与</w:t>
      </w:r>
      <w:r w:rsidRPr="0003594D">
        <w:rPr>
          <w:rFonts w:ascii="宋体" w:eastAsia="宋体" w:hAnsi="宋体" w:cs="宋体" w:hint="eastAsia"/>
          <w:bCs/>
          <w:color w:val="000000"/>
          <w:kern w:val="0"/>
          <w:sz w:val="32"/>
          <w:szCs w:val="32"/>
        </w:rPr>
        <w:t>采购人</w:t>
      </w:r>
      <w:r>
        <w:rPr>
          <w:rFonts w:ascii="宋体" w:eastAsia="宋体" w:hAnsi="宋体" w:cs="宋体" w:hint="eastAsia"/>
          <w:bCs/>
          <w:color w:val="000000"/>
          <w:kern w:val="0"/>
          <w:sz w:val="32"/>
          <w:szCs w:val="32"/>
        </w:rPr>
        <w:t>现有视频会议系统及上级视频会议系统统一管理控制</w:t>
      </w:r>
      <w:r w:rsidRPr="0003594D">
        <w:rPr>
          <w:rFonts w:ascii="宋体" w:eastAsia="宋体" w:hAnsi="宋体" w:cs="宋体" w:hint="eastAsia"/>
          <w:bCs/>
          <w:color w:val="000000"/>
          <w:kern w:val="0"/>
          <w:sz w:val="32"/>
          <w:szCs w:val="32"/>
        </w:rPr>
        <w:t>，</w:t>
      </w:r>
      <w:r w:rsidR="00BD0714" w:rsidRPr="00BD0714">
        <w:rPr>
          <w:rFonts w:ascii="宋体" w:eastAsia="宋体" w:hAnsi="宋体" w:cs="宋体" w:hint="eastAsia"/>
          <w:bCs/>
          <w:color w:val="000000"/>
          <w:kern w:val="0"/>
          <w:sz w:val="32"/>
          <w:szCs w:val="32"/>
        </w:rPr>
        <w:t>供应商应对项目现场进行踏勘，但踏勘费用由供应商自行承担。供应商在报价时应充分考虑现场实际情况，采购人不负担因供应商对项目现场情况考虑不周而产生的其他任何费用。</w:t>
      </w:r>
      <w:r w:rsidRPr="0003594D">
        <w:rPr>
          <w:rFonts w:ascii="宋体" w:eastAsia="宋体" w:hAnsi="宋体" w:cs="宋体" w:hint="eastAsia"/>
          <w:bCs/>
          <w:color w:val="000000"/>
          <w:kern w:val="0"/>
          <w:sz w:val="32"/>
          <w:szCs w:val="32"/>
          <w:highlight w:val="yellow"/>
        </w:rPr>
        <w:t>限于疫情管控，为减少人员聚集，参与现场勘察人员均需提供：加盖单位公章的《现场勘查确认函》、个人身份证复印件。资料不全者，采购人有权不予受理；各供应商参加勘察现场人员最多不超过2人，需出具健康码，并服从采购人管理和安排。现场勘查后，采购人对供应商的《现场勘查确认函》签字确认。供应商投标时将经采购人签字确认的《现场勘查确认函》扫描上传。未到现场进行实地勘验，未上传经采购人签字确认的《现场勘查确认函》视为未响应招标文件要求，将作废标处理。</w:t>
      </w:r>
    </w:p>
    <w:p w:rsidR="00BD0714" w:rsidRPr="00BD0714" w:rsidRDefault="00BD0714" w:rsidP="00BD0714">
      <w:pPr>
        <w:pStyle w:val="a3"/>
        <w:numPr>
          <w:ilvl w:val="0"/>
          <w:numId w:val="4"/>
        </w:numPr>
        <w:ind w:firstLineChars="0"/>
        <w:rPr>
          <w:rFonts w:ascii="宋体" w:eastAsia="宋体" w:hAnsi="宋体" w:cs="宋体"/>
          <w:bCs/>
          <w:color w:val="000000"/>
          <w:kern w:val="0"/>
          <w:sz w:val="32"/>
          <w:szCs w:val="32"/>
        </w:rPr>
      </w:pPr>
      <w:r w:rsidRPr="00BD0714">
        <w:rPr>
          <w:rFonts w:ascii="宋体" w:eastAsia="宋体" w:hAnsi="宋体" w:cs="宋体" w:hint="eastAsia"/>
          <w:bCs/>
          <w:color w:val="000000"/>
          <w:kern w:val="0"/>
          <w:sz w:val="32"/>
          <w:szCs w:val="32"/>
        </w:rPr>
        <w:t>本项目应以人民币报价，报价总价包括：货物费、运输费、配件费、安装调试费、配件线材费、安装耗材费、质量保证费、培训费、服务费、货物本身已支付或将支付的各种税费以及其他交付用户使用前所产生的所有</w:t>
      </w:r>
      <w:r w:rsidRPr="00BD0714">
        <w:rPr>
          <w:rFonts w:ascii="宋体" w:eastAsia="宋体" w:hAnsi="宋体" w:cs="宋体" w:hint="eastAsia"/>
          <w:bCs/>
          <w:color w:val="000000"/>
          <w:kern w:val="0"/>
          <w:sz w:val="32"/>
          <w:szCs w:val="32"/>
        </w:rPr>
        <w:lastRenderedPageBreak/>
        <w:t>费用。</w:t>
      </w:r>
    </w:p>
    <w:p w:rsidR="00BD0714" w:rsidRDefault="00F41CCC" w:rsidP="00BD0714">
      <w:pPr>
        <w:pStyle w:val="a3"/>
        <w:numPr>
          <w:ilvl w:val="0"/>
          <w:numId w:val="1"/>
        </w:numPr>
        <w:ind w:firstLineChars="0"/>
        <w:jc w:val="left"/>
        <w:rPr>
          <w:rFonts w:ascii="宋体" w:eastAsia="宋体" w:hAnsi="宋体" w:cs="宋体"/>
          <w:b/>
          <w:bCs/>
          <w:color w:val="000000"/>
          <w:kern w:val="0"/>
          <w:sz w:val="32"/>
          <w:szCs w:val="32"/>
        </w:rPr>
      </w:pPr>
      <w:r>
        <w:rPr>
          <w:rFonts w:ascii="宋体" w:eastAsia="宋体" w:hAnsi="宋体" w:cs="宋体" w:hint="eastAsia"/>
          <w:b/>
          <w:bCs/>
          <w:color w:val="000000"/>
          <w:kern w:val="0"/>
          <w:sz w:val="32"/>
          <w:szCs w:val="32"/>
        </w:rPr>
        <w:t>工期</w:t>
      </w:r>
      <w:r w:rsidR="00BD0714">
        <w:rPr>
          <w:rFonts w:ascii="宋体" w:eastAsia="宋体" w:hAnsi="宋体" w:cs="宋体" w:hint="eastAsia"/>
          <w:b/>
          <w:bCs/>
          <w:color w:val="000000"/>
          <w:kern w:val="0"/>
          <w:sz w:val="32"/>
          <w:szCs w:val="32"/>
        </w:rPr>
        <w:t>要求</w:t>
      </w:r>
      <w:r>
        <w:rPr>
          <w:rFonts w:ascii="宋体" w:eastAsia="宋体" w:hAnsi="宋体" w:cs="宋体" w:hint="eastAsia"/>
          <w:b/>
          <w:bCs/>
          <w:color w:val="000000"/>
          <w:kern w:val="0"/>
          <w:sz w:val="32"/>
          <w:szCs w:val="32"/>
        </w:rPr>
        <w:t>：</w:t>
      </w:r>
    </w:p>
    <w:p w:rsidR="00F41CCC" w:rsidRPr="00BD0714" w:rsidRDefault="0051394F" w:rsidP="0051394F">
      <w:pPr>
        <w:pStyle w:val="a3"/>
        <w:ind w:left="1363" w:firstLineChars="0" w:firstLine="0"/>
        <w:rPr>
          <w:rFonts w:ascii="宋体" w:eastAsia="宋体" w:hAnsi="宋体" w:cs="宋体"/>
          <w:bCs/>
          <w:color w:val="000000"/>
          <w:kern w:val="0"/>
          <w:sz w:val="32"/>
          <w:szCs w:val="32"/>
        </w:rPr>
      </w:pPr>
      <w:r>
        <w:rPr>
          <w:rFonts w:ascii="宋体" w:eastAsia="宋体" w:hAnsi="宋体" w:cs="宋体"/>
          <w:bCs/>
          <w:color w:val="000000"/>
          <w:kern w:val="0"/>
          <w:sz w:val="32"/>
          <w:szCs w:val="32"/>
        </w:rPr>
        <w:t>合同签定后</w:t>
      </w:r>
      <w:r w:rsidR="00AC4646" w:rsidRPr="00BD0714">
        <w:rPr>
          <w:rFonts w:ascii="宋体" w:eastAsia="宋体" w:hAnsi="宋体" w:cs="宋体"/>
          <w:bCs/>
          <w:color w:val="000000"/>
          <w:kern w:val="0"/>
          <w:sz w:val="32"/>
          <w:szCs w:val="32"/>
        </w:rPr>
        <w:t>3</w:t>
      </w:r>
      <w:r w:rsidR="00F41CCC" w:rsidRPr="00BD0714">
        <w:rPr>
          <w:rFonts w:ascii="宋体" w:eastAsia="宋体" w:hAnsi="宋体" w:cs="宋体" w:hint="eastAsia"/>
          <w:bCs/>
          <w:color w:val="000000"/>
          <w:kern w:val="0"/>
          <w:sz w:val="32"/>
          <w:szCs w:val="32"/>
        </w:rPr>
        <w:t>天内完成</w:t>
      </w:r>
      <w:r w:rsidR="005E021F" w:rsidRPr="005E021F">
        <w:rPr>
          <w:rFonts w:ascii="宋体" w:eastAsia="宋体" w:hAnsi="宋体" w:cs="宋体" w:hint="eastAsia"/>
          <w:bCs/>
          <w:color w:val="000000"/>
          <w:kern w:val="0"/>
          <w:sz w:val="32"/>
          <w:szCs w:val="32"/>
        </w:rPr>
        <w:t>设备到货验收及系统的安装、调试等工作，并经采购人初验合格。</w:t>
      </w:r>
    </w:p>
    <w:p w:rsidR="00BD0714" w:rsidRPr="00BD0714" w:rsidRDefault="00F41CCC" w:rsidP="00BD0714">
      <w:pPr>
        <w:pStyle w:val="a3"/>
        <w:numPr>
          <w:ilvl w:val="0"/>
          <w:numId w:val="1"/>
        </w:numPr>
        <w:ind w:firstLineChars="0"/>
        <w:jc w:val="left"/>
        <w:rPr>
          <w:rFonts w:ascii="宋体" w:eastAsia="宋体" w:hAnsi="宋体" w:cs="宋体"/>
          <w:b/>
          <w:bCs/>
          <w:color w:val="000000"/>
          <w:kern w:val="0"/>
          <w:sz w:val="32"/>
          <w:szCs w:val="32"/>
        </w:rPr>
      </w:pPr>
      <w:r w:rsidRPr="00F41CCC">
        <w:rPr>
          <w:rFonts w:ascii="宋体" w:eastAsia="宋体" w:hAnsi="宋体" w:cs="宋体" w:hint="eastAsia"/>
          <w:b/>
          <w:bCs/>
          <w:color w:val="000000"/>
          <w:kern w:val="0"/>
          <w:sz w:val="32"/>
          <w:szCs w:val="32"/>
        </w:rPr>
        <w:t>付款</w:t>
      </w:r>
      <w:r w:rsidR="00BD0714">
        <w:rPr>
          <w:rFonts w:ascii="宋体" w:eastAsia="宋体" w:hAnsi="宋体" w:cs="宋体" w:hint="eastAsia"/>
          <w:b/>
          <w:bCs/>
          <w:color w:val="000000"/>
          <w:kern w:val="0"/>
          <w:sz w:val="32"/>
          <w:szCs w:val="32"/>
        </w:rPr>
        <w:t>条件</w:t>
      </w:r>
      <w:r w:rsidRPr="00F41CCC">
        <w:rPr>
          <w:rFonts w:ascii="宋体" w:eastAsia="宋体" w:hAnsi="宋体" w:cs="宋体" w:hint="eastAsia"/>
          <w:b/>
          <w:bCs/>
          <w:color w:val="000000"/>
          <w:kern w:val="0"/>
          <w:sz w:val="32"/>
          <w:szCs w:val="32"/>
        </w:rPr>
        <w:t>：</w:t>
      </w:r>
    </w:p>
    <w:p w:rsidR="00BD0714" w:rsidRDefault="00BD0714" w:rsidP="00BD0714">
      <w:pPr>
        <w:pStyle w:val="a3"/>
        <w:ind w:left="1363" w:firstLineChars="0" w:firstLine="0"/>
        <w:rPr>
          <w:rFonts w:ascii="宋体" w:eastAsia="宋体" w:hAnsi="宋体" w:cs="宋体"/>
          <w:bCs/>
          <w:color w:val="000000"/>
          <w:kern w:val="0"/>
          <w:sz w:val="32"/>
          <w:szCs w:val="32"/>
        </w:rPr>
      </w:pPr>
      <w:r>
        <w:rPr>
          <w:rFonts w:ascii="宋体" w:eastAsia="宋体" w:hAnsi="宋体" w:cs="宋体"/>
          <w:bCs/>
          <w:color w:val="000000"/>
          <w:kern w:val="0"/>
          <w:sz w:val="32"/>
          <w:szCs w:val="32"/>
        </w:rPr>
        <w:t>本项目</w:t>
      </w:r>
      <w:r w:rsidR="00F41CCC" w:rsidRPr="00F41CCC">
        <w:rPr>
          <w:rFonts w:ascii="宋体" w:eastAsia="宋体" w:hAnsi="宋体" w:cs="宋体" w:hint="eastAsia"/>
          <w:bCs/>
          <w:color w:val="000000"/>
          <w:kern w:val="0"/>
          <w:sz w:val="32"/>
          <w:szCs w:val="32"/>
        </w:rPr>
        <w:t>无预付款，签署合同，</w:t>
      </w:r>
      <w:r w:rsidR="00C51C3B">
        <w:rPr>
          <w:rFonts w:ascii="宋体" w:eastAsia="宋体" w:hAnsi="宋体" w:cs="宋体" w:hint="eastAsia"/>
          <w:bCs/>
          <w:color w:val="000000"/>
          <w:kern w:val="0"/>
          <w:sz w:val="32"/>
          <w:szCs w:val="32"/>
        </w:rPr>
        <w:t>设备到货并完成安装调试，经双方</w:t>
      </w:r>
      <w:r w:rsidR="005E021F">
        <w:rPr>
          <w:rFonts w:ascii="宋体" w:eastAsia="宋体" w:hAnsi="宋体" w:cs="宋体" w:hint="eastAsia"/>
          <w:bCs/>
          <w:color w:val="000000"/>
          <w:kern w:val="0"/>
          <w:sz w:val="32"/>
          <w:szCs w:val="32"/>
        </w:rPr>
        <w:t>初验</w:t>
      </w:r>
      <w:r w:rsidR="00F41CCC" w:rsidRPr="00F41CCC">
        <w:rPr>
          <w:rFonts w:ascii="宋体" w:eastAsia="宋体" w:hAnsi="宋体" w:cs="宋体" w:hint="eastAsia"/>
          <w:bCs/>
          <w:color w:val="000000"/>
          <w:kern w:val="0"/>
          <w:sz w:val="32"/>
          <w:szCs w:val="32"/>
        </w:rPr>
        <w:t>合格</w:t>
      </w:r>
      <w:r w:rsidR="00F41CCC">
        <w:rPr>
          <w:rFonts w:ascii="宋体" w:eastAsia="宋体" w:hAnsi="宋体" w:cs="宋体" w:hint="eastAsia"/>
          <w:bCs/>
          <w:color w:val="000000"/>
          <w:kern w:val="0"/>
          <w:sz w:val="32"/>
          <w:szCs w:val="32"/>
        </w:rPr>
        <w:t>，正常运行</w:t>
      </w:r>
      <w:r w:rsidR="004268E4">
        <w:rPr>
          <w:rFonts w:ascii="宋体" w:eastAsia="宋体" w:hAnsi="宋体" w:cs="宋体" w:hint="eastAsia"/>
          <w:bCs/>
          <w:color w:val="000000"/>
          <w:kern w:val="0"/>
          <w:sz w:val="32"/>
          <w:szCs w:val="32"/>
        </w:rPr>
        <w:t>30</w:t>
      </w:r>
      <w:r w:rsidR="00F41CCC">
        <w:rPr>
          <w:rFonts w:ascii="宋体" w:eastAsia="宋体" w:hAnsi="宋体" w:cs="宋体" w:hint="eastAsia"/>
          <w:bCs/>
          <w:color w:val="000000"/>
          <w:kern w:val="0"/>
          <w:sz w:val="32"/>
          <w:szCs w:val="32"/>
        </w:rPr>
        <w:t>天后，</w:t>
      </w:r>
      <w:r w:rsidR="00C51C3B">
        <w:rPr>
          <w:rFonts w:ascii="宋体" w:eastAsia="宋体" w:hAnsi="宋体" w:cs="宋体" w:hint="eastAsia"/>
          <w:bCs/>
          <w:color w:val="000000"/>
          <w:kern w:val="0"/>
          <w:sz w:val="32"/>
          <w:szCs w:val="32"/>
        </w:rPr>
        <w:t>供应商开具合同全额发票，采购人</w:t>
      </w:r>
      <w:r w:rsidR="00F41CCC" w:rsidRPr="00F41CCC">
        <w:rPr>
          <w:rFonts w:ascii="宋体" w:eastAsia="宋体" w:hAnsi="宋体" w:cs="宋体" w:hint="eastAsia"/>
          <w:bCs/>
          <w:color w:val="000000"/>
          <w:kern w:val="0"/>
          <w:sz w:val="32"/>
          <w:szCs w:val="32"/>
        </w:rPr>
        <w:t>一次性</w:t>
      </w:r>
      <w:r w:rsidR="00C51C3B">
        <w:rPr>
          <w:rFonts w:ascii="宋体" w:eastAsia="宋体" w:hAnsi="宋体" w:cs="宋体" w:hint="eastAsia"/>
          <w:bCs/>
          <w:color w:val="000000"/>
          <w:kern w:val="0"/>
          <w:sz w:val="32"/>
          <w:szCs w:val="32"/>
        </w:rPr>
        <w:t>支付合同</w:t>
      </w:r>
      <w:r>
        <w:rPr>
          <w:rFonts w:ascii="宋体" w:eastAsia="宋体" w:hAnsi="宋体" w:cs="宋体" w:hint="eastAsia"/>
          <w:bCs/>
          <w:color w:val="000000"/>
          <w:kern w:val="0"/>
          <w:sz w:val="32"/>
          <w:szCs w:val="32"/>
        </w:rPr>
        <w:t>全</w:t>
      </w:r>
      <w:r w:rsidR="00F41CCC" w:rsidRPr="00F41CCC">
        <w:rPr>
          <w:rFonts w:ascii="宋体" w:eastAsia="宋体" w:hAnsi="宋体" w:cs="宋体" w:hint="eastAsia"/>
          <w:bCs/>
          <w:color w:val="000000"/>
          <w:kern w:val="0"/>
          <w:sz w:val="32"/>
          <w:szCs w:val="32"/>
        </w:rPr>
        <w:t>款</w:t>
      </w:r>
      <w:r w:rsidR="00CC0F44">
        <w:rPr>
          <w:rFonts w:ascii="宋体" w:eastAsia="宋体" w:hAnsi="宋体" w:cs="宋体" w:hint="eastAsia"/>
          <w:bCs/>
          <w:color w:val="000000"/>
          <w:kern w:val="0"/>
          <w:sz w:val="32"/>
          <w:szCs w:val="32"/>
        </w:rPr>
        <w:t>。</w:t>
      </w:r>
      <w:bookmarkStart w:id="0" w:name="_GoBack"/>
      <w:bookmarkEnd w:id="0"/>
    </w:p>
    <w:p w:rsidR="00BD0714" w:rsidRPr="00BD0714" w:rsidRDefault="00F41CCC" w:rsidP="00BD0714">
      <w:pPr>
        <w:pStyle w:val="a3"/>
        <w:numPr>
          <w:ilvl w:val="0"/>
          <w:numId w:val="1"/>
        </w:numPr>
        <w:ind w:firstLineChars="0"/>
        <w:jc w:val="left"/>
        <w:rPr>
          <w:rFonts w:ascii="宋体" w:eastAsia="宋体" w:hAnsi="宋体" w:cs="宋体"/>
          <w:b/>
          <w:bCs/>
          <w:color w:val="000000"/>
          <w:kern w:val="0"/>
          <w:sz w:val="32"/>
          <w:szCs w:val="32"/>
        </w:rPr>
      </w:pPr>
      <w:r>
        <w:rPr>
          <w:rFonts w:ascii="宋体" w:eastAsia="宋体" w:hAnsi="宋体" w:cs="宋体" w:hint="eastAsia"/>
          <w:b/>
          <w:bCs/>
          <w:color w:val="000000"/>
          <w:kern w:val="0"/>
          <w:sz w:val="32"/>
          <w:szCs w:val="32"/>
        </w:rPr>
        <w:t>其他</w:t>
      </w:r>
      <w:r w:rsidR="00BD0714">
        <w:rPr>
          <w:rFonts w:ascii="宋体" w:eastAsia="宋体" w:hAnsi="宋体" w:cs="宋体" w:hint="eastAsia"/>
          <w:b/>
          <w:bCs/>
          <w:color w:val="000000"/>
          <w:kern w:val="0"/>
          <w:sz w:val="32"/>
          <w:szCs w:val="32"/>
        </w:rPr>
        <w:t>要求</w:t>
      </w:r>
      <w:r>
        <w:rPr>
          <w:rFonts w:ascii="宋体" w:eastAsia="宋体" w:hAnsi="宋体" w:cs="宋体" w:hint="eastAsia"/>
          <w:b/>
          <w:bCs/>
          <w:color w:val="000000"/>
          <w:kern w:val="0"/>
          <w:sz w:val="32"/>
          <w:szCs w:val="32"/>
        </w:rPr>
        <w:t>：</w:t>
      </w:r>
    </w:p>
    <w:p w:rsidR="00BD0714" w:rsidRDefault="00BD0714" w:rsidP="0022702E">
      <w:pPr>
        <w:pStyle w:val="a3"/>
        <w:numPr>
          <w:ilvl w:val="0"/>
          <w:numId w:val="5"/>
        </w:numPr>
        <w:ind w:firstLineChars="0" w:firstLine="0"/>
        <w:rPr>
          <w:rFonts w:ascii="宋体" w:eastAsia="宋体" w:hAnsi="宋体" w:cs="宋体"/>
          <w:bCs/>
          <w:color w:val="000000"/>
          <w:kern w:val="0"/>
          <w:sz w:val="32"/>
          <w:szCs w:val="32"/>
        </w:rPr>
      </w:pPr>
      <w:r>
        <w:rPr>
          <w:rFonts w:ascii="宋体" w:eastAsia="宋体" w:hAnsi="宋体" w:cs="宋体" w:hint="eastAsia"/>
          <w:bCs/>
          <w:color w:val="000000"/>
          <w:kern w:val="0"/>
          <w:sz w:val="32"/>
          <w:szCs w:val="32"/>
        </w:rPr>
        <w:t>供应商</w:t>
      </w:r>
      <w:r w:rsidR="00F41CCC" w:rsidRPr="00BD0714">
        <w:rPr>
          <w:rFonts w:ascii="宋体" w:eastAsia="宋体" w:hAnsi="宋体" w:cs="宋体" w:hint="eastAsia"/>
          <w:bCs/>
          <w:color w:val="000000"/>
          <w:kern w:val="0"/>
          <w:sz w:val="32"/>
          <w:szCs w:val="32"/>
        </w:rPr>
        <w:t>具备税务云平台</w:t>
      </w:r>
      <w:r w:rsidR="00AC4646" w:rsidRPr="00BD0714">
        <w:rPr>
          <w:rFonts w:ascii="宋体" w:eastAsia="宋体" w:hAnsi="宋体" w:cs="宋体" w:hint="eastAsia"/>
          <w:bCs/>
          <w:color w:val="000000"/>
          <w:kern w:val="0"/>
          <w:sz w:val="32"/>
          <w:szCs w:val="32"/>
        </w:rPr>
        <w:t>在线竞价</w:t>
      </w:r>
      <w:r w:rsidR="00F41CCC" w:rsidRPr="00BD0714">
        <w:rPr>
          <w:rFonts w:ascii="宋体" w:eastAsia="宋体" w:hAnsi="宋体" w:cs="宋体" w:hint="eastAsia"/>
          <w:bCs/>
          <w:color w:val="000000"/>
          <w:kern w:val="0"/>
          <w:sz w:val="32"/>
          <w:szCs w:val="32"/>
        </w:rPr>
        <w:t>供货商资质。</w:t>
      </w:r>
    </w:p>
    <w:p w:rsidR="00D24E8B" w:rsidRDefault="00D24E8B" w:rsidP="00D24E8B">
      <w:pPr>
        <w:pStyle w:val="a3"/>
        <w:numPr>
          <w:ilvl w:val="0"/>
          <w:numId w:val="5"/>
        </w:numPr>
        <w:ind w:firstLineChars="0" w:firstLine="0"/>
        <w:rPr>
          <w:rFonts w:ascii="宋体" w:eastAsia="宋体" w:hAnsi="宋体" w:cs="宋体"/>
          <w:bCs/>
          <w:color w:val="000000"/>
          <w:kern w:val="0"/>
          <w:sz w:val="32"/>
          <w:szCs w:val="32"/>
        </w:rPr>
      </w:pPr>
      <w:r w:rsidRPr="00D24E8B">
        <w:rPr>
          <w:rFonts w:ascii="宋体" w:eastAsia="宋体" w:hAnsi="宋体" w:cs="宋体" w:hint="eastAsia"/>
          <w:bCs/>
          <w:color w:val="000000"/>
          <w:kern w:val="0"/>
          <w:sz w:val="32"/>
          <w:szCs w:val="32"/>
        </w:rPr>
        <w:t>中标后供货商不能毁约，否则我单位有权追究其法律责任</w:t>
      </w:r>
      <w:r>
        <w:rPr>
          <w:rFonts w:ascii="宋体" w:eastAsia="宋体" w:hAnsi="宋体" w:cs="宋体" w:hint="eastAsia"/>
          <w:bCs/>
          <w:color w:val="000000"/>
          <w:kern w:val="0"/>
          <w:sz w:val="32"/>
          <w:szCs w:val="32"/>
        </w:rPr>
        <w:t>。</w:t>
      </w:r>
      <w:r w:rsidRPr="00D24E8B">
        <w:rPr>
          <w:rFonts w:ascii="宋体" w:eastAsia="宋体" w:hAnsi="宋体" w:cs="宋体" w:hint="eastAsia"/>
          <w:bCs/>
          <w:color w:val="000000"/>
          <w:kern w:val="0"/>
          <w:sz w:val="32"/>
          <w:szCs w:val="32"/>
        </w:rPr>
        <w:t>采购人将在供应商供货时对货物进行验收，验收包括货物的型号、规格、数量、外观质量、性能功能等是否符合规定，包装是否完好，用户手册、原厂质保函、随机资料及配件、随机工具等相关内容是否齐全。</w:t>
      </w:r>
    </w:p>
    <w:p w:rsidR="00D24E8B" w:rsidRDefault="00D24E8B" w:rsidP="00D24E8B">
      <w:pPr>
        <w:pStyle w:val="a3"/>
        <w:numPr>
          <w:ilvl w:val="0"/>
          <w:numId w:val="5"/>
        </w:numPr>
        <w:ind w:firstLineChars="0" w:firstLine="0"/>
        <w:rPr>
          <w:rFonts w:ascii="宋体" w:eastAsia="宋体" w:hAnsi="宋体" w:cs="宋体"/>
          <w:bCs/>
          <w:color w:val="000000"/>
          <w:kern w:val="0"/>
          <w:sz w:val="32"/>
          <w:szCs w:val="32"/>
        </w:rPr>
      </w:pPr>
      <w:r w:rsidRPr="00D24E8B">
        <w:rPr>
          <w:rFonts w:ascii="宋体" w:eastAsia="宋体" w:hAnsi="宋体" w:cs="宋体" w:hint="eastAsia"/>
          <w:bCs/>
          <w:color w:val="000000"/>
          <w:kern w:val="0"/>
          <w:sz w:val="32"/>
          <w:szCs w:val="32"/>
        </w:rPr>
        <w:t>验收标准：技术性能参数要求必须全部满足，不得有负偏离。若合同签署后供应商所供货物不满足各项要求和指标，产品不能通过验收，采购方有权终止合同，并且有权要求退赔。</w:t>
      </w:r>
    </w:p>
    <w:p w:rsidR="006B4278" w:rsidRDefault="00BD0714" w:rsidP="0022702E">
      <w:pPr>
        <w:pStyle w:val="a3"/>
        <w:numPr>
          <w:ilvl w:val="0"/>
          <w:numId w:val="5"/>
        </w:numPr>
        <w:ind w:firstLineChars="0" w:firstLine="0"/>
        <w:rPr>
          <w:rFonts w:ascii="宋体" w:eastAsia="宋体" w:hAnsi="宋体" w:cs="宋体"/>
          <w:bCs/>
          <w:color w:val="000000"/>
          <w:kern w:val="0"/>
          <w:sz w:val="32"/>
          <w:szCs w:val="32"/>
        </w:rPr>
      </w:pPr>
      <w:r>
        <w:rPr>
          <w:rFonts w:ascii="宋体" w:eastAsia="宋体" w:hAnsi="宋体" w:cs="宋体" w:hint="eastAsia"/>
          <w:bCs/>
          <w:color w:val="000000"/>
          <w:kern w:val="0"/>
          <w:sz w:val="32"/>
          <w:szCs w:val="32"/>
        </w:rPr>
        <w:t>供应商验收时须</w:t>
      </w:r>
      <w:r w:rsidR="006B4278" w:rsidRPr="00BD0714">
        <w:rPr>
          <w:rFonts w:ascii="宋体" w:eastAsia="宋体" w:hAnsi="宋体" w:cs="宋体" w:hint="eastAsia"/>
          <w:bCs/>
          <w:color w:val="000000"/>
          <w:kern w:val="0"/>
          <w:sz w:val="32"/>
          <w:szCs w:val="32"/>
        </w:rPr>
        <w:t>提供设备原厂</w:t>
      </w:r>
      <w:r w:rsidR="00D24E8B">
        <w:rPr>
          <w:rFonts w:ascii="宋体" w:eastAsia="宋体" w:hAnsi="宋体" w:cs="宋体" w:hint="eastAsia"/>
          <w:bCs/>
          <w:color w:val="000000"/>
          <w:kern w:val="0"/>
          <w:sz w:val="32"/>
          <w:szCs w:val="32"/>
        </w:rPr>
        <w:t>项目</w:t>
      </w:r>
      <w:r w:rsidR="0003594D">
        <w:rPr>
          <w:rFonts w:ascii="宋体" w:eastAsia="宋体" w:hAnsi="宋体" w:cs="宋体" w:hint="eastAsia"/>
          <w:bCs/>
          <w:color w:val="000000"/>
          <w:kern w:val="0"/>
          <w:sz w:val="32"/>
          <w:szCs w:val="32"/>
        </w:rPr>
        <w:t>授权</w:t>
      </w:r>
      <w:r w:rsidR="00FD4DF5" w:rsidRPr="00BD0714">
        <w:rPr>
          <w:rFonts w:ascii="宋体" w:eastAsia="宋体" w:hAnsi="宋体" w:cs="宋体" w:hint="eastAsia"/>
          <w:bCs/>
          <w:color w:val="000000"/>
          <w:kern w:val="0"/>
          <w:sz w:val="32"/>
          <w:szCs w:val="32"/>
        </w:rPr>
        <w:t>，否则无效</w:t>
      </w:r>
      <w:r w:rsidR="006B4278" w:rsidRPr="00BD0714">
        <w:rPr>
          <w:rFonts w:ascii="宋体" w:eastAsia="宋体" w:hAnsi="宋体" w:cs="宋体" w:hint="eastAsia"/>
          <w:bCs/>
          <w:color w:val="000000"/>
          <w:kern w:val="0"/>
          <w:sz w:val="32"/>
          <w:szCs w:val="32"/>
        </w:rPr>
        <w:t>。</w:t>
      </w:r>
    </w:p>
    <w:p w:rsidR="00C51C3B" w:rsidRDefault="00C51C3B" w:rsidP="00C51C3B">
      <w:pPr>
        <w:pStyle w:val="a3"/>
        <w:numPr>
          <w:ilvl w:val="0"/>
          <w:numId w:val="5"/>
        </w:numPr>
        <w:ind w:firstLineChars="0" w:firstLine="0"/>
        <w:rPr>
          <w:rFonts w:ascii="宋体" w:eastAsia="宋体" w:hAnsi="宋体" w:cs="宋体"/>
          <w:bCs/>
          <w:color w:val="000000"/>
          <w:kern w:val="0"/>
          <w:sz w:val="32"/>
          <w:szCs w:val="32"/>
        </w:rPr>
      </w:pPr>
      <w:r>
        <w:rPr>
          <w:rFonts w:ascii="宋体" w:eastAsia="宋体" w:hAnsi="宋体" w:cs="宋体" w:hint="eastAsia"/>
          <w:bCs/>
          <w:color w:val="000000"/>
          <w:kern w:val="0"/>
          <w:sz w:val="32"/>
          <w:szCs w:val="32"/>
        </w:rPr>
        <w:t>供应商</w:t>
      </w:r>
      <w:r w:rsidRPr="00C51C3B">
        <w:rPr>
          <w:rFonts w:ascii="宋体" w:eastAsia="宋体" w:hAnsi="宋体" w:cs="宋体" w:hint="eastAsia"/>
          <w:bCs/>
          <w:color w:val="000000"/>
          <w:kern w:val="0"/>
          <w:sz w:val="32"/>
          <w:szCs w:val="32"/>
        </w:rPr>
        <w:t>提供</w:t>
      </w:r>
      <w:r>
        <w:rPr>
          <w:rFonts w:ascii="宋体" w:eastAsia="宋体" w:hAnsi="宋体" w:cs="宋体" w:hint="eastAsia"/>
          <w:bCs/>
          <w:color w:val="000000"/>
          <w:kern w:val="0"/>
          <w:sz w:val="32"/>
          <w:szCs w:val="32"/>
        </w:rPr>
        <w:t>的货物应包含</w:t>
      </w:r>
      <w:r w:rsidR="0051394F">
        <w:rPr>
          <w:rFonts w:ascii="宋体" w:eastAsia="宋体" w:hAnsi="宋体" w:cs="宋体"/>
          <w:bCs/>
          <w:color w:val="000000"/>
          <w:kern w:val="0"/>
          <w:sz w:val="32"/>
          <w:szCs w:val="32"/>
        </w:rPr>
        <w:t>3</w:t>
      </w:r>
      <w:r w:rsidRPr="00C51C3B">
        <w:rPr>
          <w:rFonts w:ascii="宋体" w:eastAsia="宋体" w:hAnsi="宋体" w:cs="宋体" w:hint="eastAsia"/>
          <w:bCs/>
          <w:color w:val="000000"/>
          <w:kern w:val="0"/>
          <w:sz w:val="32"/>
          <w:szCs w:val="32"/>
        </w:rPr>
        <w:t>年免费软硬件质保服务</w:t>
      </w:r>
      <w:r w:rsidR="005E021F">
        <w:rPr>
          <w:rFonts w:ascii="宋体" w:eastAsia="宋体" w:hAnsi="宋体" w:cs="宋体" w:hint="eastAsia"/>
          <w:bCs/>
          <w:color w:val="000000"/>
          <w:kern w:val="0"/>
          <w:sz w:val="32"/>
          <w:szCs w:val="32"/>
        </w:rPr>
        <w:t>。</w:t>
      </w:r>
    </w:p>
    <w:p w:rsidR="00D24E8B" w:rsidRPr="00BD0714" w:rsidRDefault="00D24E8B" w:rsidP="00D24E8B">
      <w:pPr>
        <w:pStyle w:val="a3"/>
        <w:numPr>
          <w:ilvl w:val="0"/>
          <w:numId w:val="5"/>
        </w:numPr>
        <w:ind w:firstLineChars="0" w:firstLine="0"/>
        <w:rPr>
          <w:rFonts w:ascii="宋体" w:eastAsia="宋体" w:hAnsi="宋体" w:cs="宋体"/>
          <w:bCs/>
          <w:color w:val="000000"/>
          <w:kern w:val="0"/>
          <w:sz w:val="32"/>
          <w:szCs w:val="32"/>
        </w:rPr>
      </w:pPr>
      <w:r w:rsidRPr="00D24E8B">
        <w:rPr>
          <w:rFonts w:ascii="宋体" w:eastAsia="宋体" w:hAnsi="宋体" w:cs="宋体" w:hint="eastAsia"/>
          <w:bCs/>
          <w:color w:val="000000"/>
          <w:kern w:val="0"/>
          <w:sz w:val="32"/>
          <w:szCs w:val="32"/>
        </w:rPr>
        <w:lastRenderedPageBreak/>
        <w:t>若发现</w:t>
      </w:r>
      <w:r>
        <w:rPr>
          <w:rFonts w:ascii="宋体" w:eastAsia="宋体" w:hAnsi="宋体" w:cs="宋体" w:hint="eastAsia"/>
          <w:bCs/>
          <w:color w:val="000000"/>
          <w:kern w:val="0"/>
          <w:sz w:val="32"/>
          <w:szCs w:val="32"/>
        </w:rPr>
        <w:t>供应商</w:t>
      </w:r>
      <w:r w:rsidRPr="00D24E8B">
        <w:rPr>
          <w:rFonts w:ascii="宋体" w:eastAsia="宋体" w:hAnsi="宋体" w:cs="宋体" w:hint="eastAsia"/>
          <w:bCs/>
          <w:color w:val="000000"/>
          <w:kern w:val="0"/>
          <w:sz w:val="32"/>
          <w:szCs w:val="32"/>
        </w:rPr>
        <w:t>存在未实质性响应竞价文件行为，将进行废标处理。</w:t>
      </w:r>
      <w:r>
        <w:rPr>
          <w:rFonts w:ascii="宋体" w:eastAsia="宋体" w:hAnsi="宋体" w:cs="宋体" w:hint="eastAsia"/>
          <w:bCs/>
          <w:color w:val="000000"/>
          <w:kern w:val="0"/>
          <w:sz w:val="32"/>
          <w:szCs w:val="32"/>
        </w:rPr>
        <w:t>供应商</w:t>
      </w:r>
      <w:r w:rsidRPr="00D24E8B">
        <w:rPr>
          <w:rFonts w:ascii="宋体" w:eastAsia="宋体" w:hAnsi="宋体" w:cs="宋体" w:hint="eastAsia"/>
          <w:bCs/>
          <w:color w:val="000000"/>
          <w:kern w:val="0"/>
          <w:sz w:val="32"/>
          <w:szCs w:val="32"/>
        </w:rPr>
        <w:t>必须认真审核竞价文件所有要求，如明知不满足竞价文件对于品牌型号、商务条款、单位资质要求进行恶意竞争的，将根据《政采云平台电子卖场权益维护及纠纷处理规则》的规定处理。</w:t>
      </w:r>
    </w:p>
    <w:p w:rsidR="006D7D42" w:rsidRPr="006D7D42" w:rsidRDefault="00F41CCC" w:rsidP="006D7D42">
      <w:pPr>
        <w:pStyle w:val="a3"/>
        <w:numPr>
          <w:ilvl w:val="0"/>
          <w:numId w:val="1"/>
        </w:numPr>
        <w:ind w:firstLineChars="0"/>
        <w:rPr>
          <w:rFonts w:ascii="宋体" w:eastAsia="宋体" w:hAnsi="宋体" w:cs="宋体"/>
          <w:b/>
          <w:bCs/>
          <w:color w:val="000000"/>
          <w:kern w:val="0"/>
          <w:sz w:val="32"/>
          <w:szCs w:val="32"/>
        </w:rPr>
      </w:pPr>
      <w:r w:rsidRPr="006D7D42">
        <w:rPr>
          <w:rFonts w:ascii="宋体" w:eastAsia="宋体" w:hAnsi="宋体" w:cs="宋体" w:hint="eastAsia"/>
          <w:b/>
          <w:bCs/>
          <w:color w:val="000000"/>
          <w:kern w:val="0"/>
          <w:sz w:val="32"/>
          <w:szCs w:val="32"/>
        </w:rPr>
        <w:t>设备采购清单：</w:t>
      </w:r>
    </w:p>
    <w:p w:rsidR="00923CAC" w:rsidRPr="00923CAC" w:rsidRDefault="00923CAC"/>
    <w:tbl>
      <w:tblPr>
        <w:tblW w:w="853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0"/>
        <w:gridCol w:w="1545"/>
        <w:gridCol w:w="5387"/>
        <w:gridCol w:w="740"/>
      </w:tblGrid>
      <w:tr w:rsidR="00CA3E84" w:rsidRPr="00CE4D10" w:rsidTr="00CA3E84">
        <w:trPr>
          <w:trHeight w:val="390"/>
        </w:trPr>
        <w:tc>
          <w:tcPr>
            <w:tcW w:w="860" w:type="dxa"/>
            <w:shd w:val="clear" w:color="auto" w:fill="auto"/>
            <w:vAlign w:val="center"/>
            <w:hideMark/>
          </w:tcPr>
          <w:p w:rsidR="00CA3E84" w:rsidRPr="00CE4D10" w:rsidRDefault="00CA3E84" w:rsidP="0062154E">
            <w:pPr>
              <w:widowControl/>
              <w:jc w:val="center"/>
              <w:rPr>
                <w:rFonts w:ascii="仿宋" w:eastAsia="仿宋" w:hAnsi="仿宋" w:cs="宋体"/>
                <w:b/>
                <w:bCs/>
                <w:kern w:val="0"/>
                <w:szCs w:val="21"/>
              </w:rPr>
            </w:pPr>
            <w:r w:rsidRPr="00CE4D10">
              <w:rPr>
                <w:rFonts w:ascii="仿宋" w:eastAsia="仿宋" w:hAnsi="仿宋" w:cs="宋体" w:hint="eastAsia"/>
                <w:b/>
                <w:bCs/>
                <w:kern w:val="0"/>
                <w:szCs w:val="21"/>
              </w:rPr>
              <w:t>序号</w:t>
            </w:r>
          </w:p>
        </w:tc>
        <w:tc>
          <w:tcPr>
            <w:tcW w:w="1545" w:type="dxa"/>
            <w:shd w:val="clear" w:color="auto" w:fill="auto"/>
            <w:vAlign w:val="center"/>
            <w:hideMark/>
          </w:tcPr>
          <w:p w:rsidR="00CA3E84" w:rsidRPr="00CE4D10" w:rsidRDefault="00CA3E84" w:rsidP="0062154E">
            <w:pPr>
              <w:widowControl/>
              <w:jc w:val="center"/>
              <w:rPr>
                <w:rFonts w:ascii="仿宋" w:eastAsia="仿宋" w:hAnsi="仿宋" w:cs="宋体"/>
                <w:b/>
                <w:bCs/>
                <w:kern w:val="0"/>
                <w:szCs w:val="21"/>
              </w:rPr>
            </w:pPr>
            <w:r w:rsidRPr="00CE4D10">
              <w:rPr>
                <w:rFonts w:ascii="仿宋" w:eastAsia="仿宋" w:hAnsi="仿宋" w:cs="宋体" w:hint="eastAsia"/>
                <w:b/>
                <w:bCs/>
                <w:kern w:val="0"/>
                <w:szCs w:val="21"/>
              </w:rPr>
              <w:t>设备名称</w:t>
            </w:r>
          </w:p>
        </w:tc>
        <w:tc>
          <w:tcPr>
            <w:tcW w:w="5387" w:type="dxa"/>
            <w:shd w:val="clear" w:color="auto" w:fill="auto"/>
            <w:vAlign w:val="center"/>
            <w:hideMark/>
          </w:tcPr>
          <w:p w:rsidR="00CA3E84" w:rsidRPr="00CE4D10" w:rsidRDefault="00CA3E84" w:rsidP="0062154E">
            <w:pPr>
              <w:widowControl/>
              <w:jc w:val="center"/>
              <w:rPr>
                <w:rFonts w:ascii="仿宋" w:eastAsia="仿宋" w:hAnsi="仿宋" w:cs="宋体"/>
                <w:b/>
                <w:bCs/>
                <w:kern w:val="0"/>
                <w:szCs w:val="21"/>
              </w:rPr>
            </w:pPr>
            <w:r w:rsidRPr="00CE4D10">
              <w:rPr>
                <w:rFonts w:ascii="仿宋" w:eastAsia="仿宋" w:hAnsi="仿宋" w:cs="宋体" w:hint="eastAsia"/>
                <w:b/>
                <w:bCs/>
                <w:kern w:val="0"/>
                <w:szCs w:val="21"/>
              </w:rPr>
              <w:t>要求</w:t>
            </w:r>
          </w:p>
        </w:tc>
        <w:tc>
          <w:tcPr>
            <w:tcW w:w="740" w:type="dxa"/>
            <w:shd w:val="clear" w:color="auto" w:fill="auto"/>
            <w:vAlign w:val="center"/>
            <w:hideMark/>
          </w:tcPr>
          <w:p w:rsidR="00CA3E84" w:rsidRPr="00CE4D10" w:rsidRDefault="00CA3E84" w:rsidP="0062154E">
            <w:pPr>
              <w:widowControl/>
              <w:jc w:val="center"/>
              <w:rPr>
                <w:rFonts w:ascii="仿宋" w:eastAsia="仿宋" w:hAnsi="仿宋" w:cs="宋体"/>
                <w:b/>
                <w:bCs/>
                <w:kern w:val="0"/>
                <w:szCs w:val="21"/>
              </w:rPr>
            </w:pPr>
            <w:r w:rsidRPr="00CE4D10">
              <w:rPr>
                <w:rFonts w:ascii="仿宋" w:eastAsia="仿宋" w:hAnsi="仿宋" w:cs="宋体" w:hint="eastAsia"/>
                <w:b/>
                <w:bCs/>
                <w:kern w:val="0"/>
                <w:szCs w:val="21"/>
              </w:rPr>
              <w:t>数量</w:t>
            </w:r>
          </w:p>
        </w:tc>
      </w:tr>
      <w:tr w:rsidR="00CA3E84" w:rsidRPr="00CE4D10" w:rsidTr="00CA3E84">
        <w:trPr>
          <w:trHeight w:val="1890"/>
        </w:trPr>
        <w:tc>
          <w:tcPr>
            <w:tcW w:w="860" w:type="dxa"/>
            <w:shd w:val="clear" w:color="auto" w:fill="auto"/>
            <w:vAlign w:val="center"/>
            <w:hideMark/>
          </w:tcPr>
          <w:p w:rsidR="00CA3E84" w:rsidRPr="00CE4D10" w:rsidRDefault="00CA3E84" w:rsidP="0062154E">
            <w:pPr>
              <w:widowControl/>
              <w:jc w:val="center"/>
              <w:rPr>
                <w:rFonts w:ascii="仿宋" w:eastAsia="仿宋" w:hAnsi="仿宋" w:cs="宋体"/>
                <w:kern w:val="0"/>
                <w:szCs w:val="21"/>
              </w:rPr>
            </w:pPr>
            <w:r w:rsidRPr="00CE4D10">
              <w:rPr>
                <w:rFonts w:ascii="仿宋" w:eastAsia="仿宋" w:hAnsi="仿宋" w:cs="宋体" w:hint="eastAsia"/>
                <w:kern w:val="0"/>
                <w:szCs w:val="21"/>
              </w:rPr>
              <w:t>1</w:t>
            </w:r>
          </w:p>
        </w:tc>
        <w:tc>
          <w:tcPr>
            <w:tcW w:w="1545" w:type="dxa"/>
            <w:shd w:val="clear" w:color="auto" w:fill="auto"/>
            <w:vAlign w:val="center"/>
            <w:hideMark/>
          </w:tcPr>
          <w:p w:rsidR="00CA3E84" w:rsidRPr="00CE4D10" w:rsidRDefault="00CA3E84" w:rsidP="0062154E">
            <w:pPr>
              <w:widowControl/>
              <w:jc w:val="left"/>
              <w:rPr>
                <w:rFonts w:ascii="仿宋" w:eastAsia="仿宋" w:hAnsi="仿宋" w:cs="宋体"/>
                <w:kern w:val="0"/>
                <w:szCs w:val="21"/>
              </w:rPr>
            </w:pPr>
            <w:r w:rsidRPr="00CE4D10">
              <w:rPr>
                <w:rFonts w:ascii="仿宋" w:eastAsia="仿宋" w:hAnsi="仿宋" w:cs="宋体" w:hint="eastAsia"/>
                <w:kern w:val="0"/>
                <w:szCs w:val="21"/>
              </w:rPr>
              <w:t>高清MCU</w:t>
            </w:r>
          </w:p>
        </w:tc>
        <w:tc>
          <w:tcPr>
            <w:tcW w:w="5387" w:type="dxa"/>
            <w:shd w:val="clear" w:color="auto" w:fill="auto"/>
            <w:vAlign w:val="center"/>
            <w:hideMark/>
          </w:tcPr>
          <w:p w:rsidR="00CA3E84" w:rsidRPr="00CE4D10" w:rsidRDefault="00CA3E84" w:rsidP="0062154E">
            <w:pPr>
              <w:widowControl/>
              <w:jc w:val="left"/>
              <w:rPr>
                <w:rFonts w:ascii="仿宋" w:eastAsia="仿宋" w:hAnsi="仿宋" w:cs="宋体"/>
                <w:kern w:val="0"/>
                <w:szCs w:val="21"/>
              </w:rPr>
            </w:pPr>
            <w:r w:rsidRPr="00CE4D10">
              <w:rPr>
                <w:rFonts w:ascii="仿宋" w:eastAsia="仿宋" w:hAnsi="仿宋" w:cs="宋体" w:hint="eastAsia"/>
                <w:kern w:val="0"/>
                <w:szCs w:val="21"/>
              </w:rPr>
              <w:t>MCU基于电信级架构，采用插卡式设计，设备要求采用稳定性更强、安全性更好的嵌入式操作系统，非Windows，能够和符合国际标准的产品互通。MCU为大型容量设备。须至少支持10块单板，方便后续通过增加板卡扩容。</w:t>
            </w:r>
          </w:p>
        </w:tc>
        <w:tc>
          <w:tcPr>
            <w:tcW w:w="740" w:type="dxa"/>
            <w:shd w:val="clear" w:color="auto" w:fill="auto"/>
            <w:vAlign w:val="center"/>
            <w:hideMark/>
          </w:tcPr>
          <w:p w:rsidR="00CA3E84" w:rsidRPr="00CE4D10" w:rsidRDefault="00CA3E84" w:rsidP="0062154E">
            <w:pPr>
              <w:widowControl/>
              <w:jc w:val="center"/>
              <w:rPr>
                <w:rFonts w:ascii="仿宋" w:eastAsia="仿宋" w:hAnsi="仿宋" w:cs="宋体"/>
                <w:kern w:val="0"/>
                <w:szCs w:val="21"/>
              </w:rPr>
            </w:pPr>
            <w:r>
              <w:rPr>
                <w:rFonts w:ascii="仿宋" w:eastAsia="仿宋" w:hAnsi="仿宋" w:cs="宋体"/>
                <w:kern w:val="0"/>
                <w:szCs w:val="21"/>
              </w:rPr>
              <w:t>1</w:t>
            </w:r>
          </w:p>
        </w:tc>
      </w:tr>
      <w:tr w:rsidR="00CA3E84" w:rsidRPr="00CE4D10" w:rsidTr="00CA3E84">
        <w:trPr>
          <w:trHeight w:val="2250"/>
        </w:trPr>
        <w:tc>
          <w:tcPr>
            <w:tcW w:w="860" w:type="dxa"/>
            <w:shd w:val="clear" w:color="auto" w:fill="auto"/>
            <w:vAlign w:val="center"/>
            <w:hideMark/>
          </w:tcPr>
          <w:p w:rsidR="00CA3E84" w:rsidRPr="00CE4D10" w:rsidRDefault="00CA3E84" w:rsidP="0062154E">
            <w:pPr>
              <w:widowControl/>
              <w:jc w:val="center"/>
              <w:rPr>
                <w:rFonts w:ascii="仿宋" w:eastAsia="仿宋" w:hAnsi="仿宋" w:cs="宋体"/>
                <w:kern w:val="0"/>
                <w:szCs w:val="21"/>
              </w:rPr>
            </w:pPr>
            <w:r w:rsidRPr="00CE4D10">
              <w:rPr>
                <w:rFonts w:ascii="仿宋" w:eastAsia="仿宋" w:hAnsi="仿宋" w:cs="宋体" w:hint="eastAsia"/>
                <w:kern w:val="0"/>
                <w:szCs w:val="21"/>
              </w:rPr>
              <w:t>2</w:t>
            </w:r>
          </w:p>
        </w:tc>
        <w:tc>
          <w:tcPr>
            <w:tcW w:w="1545" w:type="dxa"/>
            <w:shd w:val="clear" w:color="auto" w:fill="auto"/>
            <w:vAlign w:val="center"/>
            <w:hideMark/>
          </w:tcPr>
          <w:p w:rsidR="00CA3E84" w:rsidRPr="00CE4D10" w:rsidRDefault="00CA3E84" w:rsidP="0062154E">
            <w:pPr>
              <w:widowControl/>
              <w:jc w:val="left"/>
              <w:rPr>
                <w:rFonts w:ascii="仿宋" w:eastAsia="仿宋" w:hAnsi="仿宋" w:cs="宋体"/>
                <w:kern w:val="0"/>
                <w:szCs w:val="21"/>
              </w:rPr>
            </w:pPr>
            <w:r w:rsidRPr="00CE4D10">
              <w:rPr>
                <w:rFonts w:ascii="仿宋" w:eastAsia="仿宋" w:hAnsi="仿宋" w:cs="宋体" w:hint="eastAsia"/>
                <w:kern w:val="0"/>
                <w:szCs w:val="21"/>
              </w:rPr>
              <w:t>视频会议管理系统</w:t>
            </w:r>
          </w:p>
        </w:tc>
        <w:tc>
          <w:tcPr>
            <w:tcW w:w="5387" w:type="dxa"/>
            <w:shd w:val="clear" w:color="auto" w:fill="auto"/>
            <w:vAlign w:val="center"/>
            <w:hideMark/>
          </w:tcPr>
          <w:p w:rsidR="00CA3E84" w:rsidRPr="00CE4D10" w:rsidRDefault="00CA3E84" w:rsidP="0062154E">
            <w:pPr>
              <w:widowControl/>
              <w:jc w:val="left"/>
              <w:rPr>
                <w:rFonts w:ascii="仿宋" w:eastAsia="仿宋" w:hAnsi="仿宋" w:cs="宋体"/>
                <w:kern w:val="0"/>
                <w:szCs w:val="21"/>
              </w:rPr>
            </w:pPr>
            <w:r w:rsidRPr="00CE4D10">
              <w:rPr>
                <w:rFonts w:ascii="仿宋" w:eastAsia="仿宋" w:hAnsi="仿宋" w:cs="宋体" w:hint="eastAsia"/>
                <w:kern w:val="0"/>
                <w:szCs w:val="21"/>
              </w:rPr>
              <w:t>采用B/S架构的软件，提供全中文的操作管理界面，为了安全起见，操作系统和数据库运行环境非Microsoft Windows平台。，与MCU必须采用同品牌，并无缝对接原有的MCU及会议管理系统。满足7*24小时连续正常工作，支持会议管理平台双机热备功能。</w:t>
            </w:r>
          </w:p>
        </w:tc>
        <w:tc>
          <w:tcPr>
            <w:tcW w:w="740" w:type="dxa"/>
            <w:shd w:val="clear" w:color="auto" w:fill="auto"/>
            <w:vAlign w:val="center"/>
            <w:hideMark/>
          </w:tcPr>
          <w:p w:rsidR="00CA3E84" w:rsidRPr="00CE4D10" w:rsidRDefault="00CA3E84" w:rsidP="0062154E">
            <w:pPr>
              <w:widowControl/>
              <w:jc w:val="center"/>
              <w:rPr>
                <w:rFonts w:ascii="仿宋" w:eastAsia="仿宋" w:hAnsi="仿宋" w:cs="宋体"/>
                <w:kern w:val="0"/>
                <w:szCs w:val="21"/>
              </w:rPr>
            </w:pPr>
            <w:r w:rsidRPr="00CE4D10">
              <w:rPr>
                <w:rFonts w:ascii="仿宋" w:eastAsia="仿宋" w:hAnsi="仿宋" w:cs="宋体" w:hint="eastAsia"/>
                <w:kern w:val="0"/>
                <w:szCs w:val="21"/>
              </w:rPr>
              <w:t>1</w:t>
            </w:r>
          </w:p>
        </w:tc>
      </w:tr>
      <w:tr w:rsidR="00CA3E84" w:rsidRPr="00F469EA" w:rsidTr="00CA3E84">
        <w:trPr>
          <w:trHeight w:val="974"/>
        </w:trPr>
        <w:tc>
          <w:tcPr>
            <w:tcW w:w="860" w:type="dxa"/>
            <w:shd w:val="clear" w:color="auto" w:fill="auto"/>
            <w:vAlign w:val="center"/>
          </w:tcPr>
          <w:p w:rsidR="00CA3E84" w:rsidRPr="00CE4D10" w:rsidRDefault="00CA3E84" w:rsidP="0062154E">
            <w:pPr>
              <w:widowControl/>
              <w:jc w:val="center"/>
              <w:rPr>
                <w:rFonts w:ascii="仿宋" w:eastAsia="仿宋" w:hAnsi="仿宋" w:cs="宋体"/>
                <w:kern w:val="0"/>
                <w:szCs w:val="21"/>
              </w:rPr>
            </w:pPr>
            <w:r>
              <w:rPr>
                <w:rFonts w:ascii="仿宋" w:eastAsia="仿宋" w:hAnsi="仿宋" w:cs="宋体" w:hint="eastAsia"/>
                <w:kern w:val="0"/>
                <w:szCs w:val="21"/>
              </w:rPr>
              <w:t>3</w:t>
            </w:r>
          </w:p>
        </w:tc>
        <w:tc>
          <w:tcPr>
            <w:tcW w:w="1545" w:type="dxa"/>
            <w:shd w:val="clear" w:color="auto" w:fill="auto"/>
            <w:vAlign w:val="center"/>
          </w:tcPr>
          <w:p w:rsidR="00CA3E84" w:rsidRPr="00CE4D10" w:rsidRDefault="00CA3E84" w:rsidP="0062154E">
            <w:pPr>
              <w:widowControl/>
              <w:jc w:val="left"/>
              <w:rPr>
                <w:rFonts w:ascii="仿宋" w:eastAsia="仿宋" w:hAnsi="仿宋" w:cs="宋体"/>
                <w:kern w:val="0"/>
                <w:szCs w:val="21"/>
              </w:rPr>
            </w:pPr>
            <w:r w:rsidRPr="00CE4D10">
              <w:rPr>
                <w:rFonts w:ascii="仿宋" w:eastAsia="仿宋" w:hAnsi="仿宋" w:cs="宋体" w:hint="eastAsia"/>
                <w:kern w:val="0"/>
                <w:szCs w:val="21"/>
              </w:rPr>
              <w:t>年度技术服务费</w:t>
            </w:r>
          </w:p>
        </w:tc>
        <w:tc>
          <w:tcPr>
            <w:tcW w:w="5387" w:type="dxa"/>
            <w:shd w:val="clear" w:color="auto" w:fill="auto"/>
            <w:vAlign w:val="center"/>
          </w:tcPr>
          <w:p w:rsidR="00CA3E84" w:rsidRPr="00CE4D10" w:rsidRDefault="00CA3E84" w:rsidP="0062154E">
            <w:pPr>
              <w:widowControl/>
              <w:jc w:val="left"/>
              <w:rPr>
                <w:rFonts w:ascii="仿宋" w:eastAsia="仿宋" w:hAnsi="仿宋" w:cs="宋体"/>
                <w:kern w:val="0"/>
                <w:szCs w:val="21"/>
              </w:rPr>
            </w:pPr>
            <w:r>
              <w:rPr>
                <w:rFonts w:ascii="仿宋" w:eastAsia="仿宋" w:hAnsi="仿宋" w:cs="宋体" w:hint="eastAsia"/>
                <w:kern w:val="0"/>
                <w:szCs w:val="21"/>
              </w:rPr>
              <w:t>视频会议系统年度技术服务费。</w:t>
            </w:r>
          </w:p>
        </w:tc>
        <w:tc>
          <w:tcPr>
            <w:tcW w:w="740" w:type="dxa"/>
            <w:shd w:val="clear" w:color="auto" w:fill="auto"/>
            <w:vAlign w:val="center"/>
          </w:tcPr>
          <w:p w:rsidR="00CA3E84" w:rsidRPr="00CE4D10" w:rsidRDefault="00CA3E84" w:rsidP="0062154E">
            <w:pPr>
              <w:widowControl/>
              <w:jc w:val="center"/>
              <w:rPr>
                <w:rFonts w:ascii="仿宋" w:eastAsia="仿宋" w:hAnsi="仿宋" w:cs="宋体"/>
                <w:kern w:val="0"/>
                <w:szCs w:val="21"/>
              </w:rPr>
            </w:pPr>
            <w:r>
              <w:rPr>
                <w:rFonts w:ascii="仿宋" w:eastAsia="仿宋" w:hAnsi="仿宋" w:cs="宋体" w:hint="eastAsia"/>
                <w:kern w:val="0"/>
                <w:szCs w:val="21"/>
              </w:rPr>
              <w:t>3</w:t>
            </w:r>
          </w:p>
        </w:tc>
      </w:tr>
    </w:tbl>
    <w:p w:rsidR="00FF3F53" w:rsidRDefault="00FF3F53" w:rsidP="00AC4646">
      <w:pPr>
        <w:jc w:val="center"/>
        <w:rPr>
          <w:rFonts w:ascii="宋体" w:eastAsia="宋体" w:hAnsi="宋体" w:cs="宋体"/>
          <w:bCs/>
          <w:color w:val="000000"/>
          <w:kern w:val="0"/>
          <w:sz w:val="32"/>
          <w:szCs w:val="32"/>
        </w:rPr>
      </w:pPr>
    </w:p>
    <w:p w:rsidR="00CA3E84" w:rsidRDefault="00CA3E84" w:rsidP="00CA3E84">
      <w:pPr>
        <w:pStyle w:val="a3"/>
        <w:numPr>
          <w:ilvl w:val="0"/>
          <w:numId w:val="1"/>
        </w:numPr>
        <w:ind w:firstLineChars="0"/>
        <w:rPr>
          <w:rFonts w:ascii="宋体" w:eastAsia="宋体" w:hAnsi="宋体" w:cs="宋体"/>
          <w:b/>
          <w:bCs/>
          <w:color w:val="000000"/>
          <w:kern w:val="0"/>
          <w:sz w:val="32"/>
          <w:szCs w:val="32"/>
        </w:rPr>
      </w:pPr>
      <w:r w:rsidRPr="00CA3E84">
        <w:rPr>
          <w:rFonts w:ascii="宋体" w:eastAsia="宋体" w:hAnsi="宋体" w:cs="宋体"/>
          <w:b/>
          <w:bCs/>
          <w:color w:val="000000"/>
          <w:kern w:val="0"/>
          <w:sz w:val="32"/>
          <w:szCs w:val="32"/>
        </w:rPr>
        <w:t>技术要求</w:t>
      </w:r>
    </w:p>
    <w:p w:rsidR="00CA3E84" w:rsidRPr="00DB4B52" w:rsidRDefault="00CA3E84" w:rsidP="00CA3E84">
      <w:pPr>
        <w:snapToGrid w:val="0"/>
        <w:spacing w:line="400" w:lineRule="exact"/>
        <w:ind w:firstLineChars="200" w:firstLine="480"/>
        <w:contextualSpacing/>
        <w:rPr>
          <w:rFonts w:ascii="仿宋" w:eastAsia="仿宋" w:hAnsi="仿宋"/>
          <w:sz w:val="24"/>
          <w:szCs w:val="24"/>
        </w:rPr>
      </w:pPr>
    </w:p>
    <w:p w:rsidR="00CA3E84" w:rsidRPr="00DB4B52" w:rsidRDefault="00CA3E84" w:rsidP="00CA3E84">
      <w:pPr>
        <w:pStyle w:val="a3"/>
        <w:numPr>
          <w:ilvl w:val="0"/>
          <w:numId w:val="6"/>
        </w:numPr>
        <w:autoSpaceDE w:val="0"/>
        <w:autoSpaceDN w:val="0"/>
        <w:adjustRightInd w:val="0"/>
        <w:snapToGrid w:val="0"/>
        <w:spacing w:line="400" w:lineRule="exact"/>
        <w:ind w:firstLineChars="0"/>
        <w:contextualSpacing/>
        <w:jc w:val="left"/>
        <w:rPr>
          <w:rFonts w:ascii="仿宋" w:eastAsia="仿宋" w:hAnsi="仿宋"/>
          <w:b/>
          <w:bCs/>
          <w:sz w:val="24"/>
          <w:szCs w:val="24"/>
        </w:rPr>
      </w:pPr>
      <w:r>
        <w:rPr>
          <w:rFonts w:ascii="仿宋" w:eastAsia="仿宋" w:hAnsi="仿宋" w:hint="eastAsia"/>
          <w:b/>
          <w:bCs/>
          <w:sz w:val="24"/>
          <w:szCs w:val="24"/>
        </w:rPr>
        <w:t>高清</w:t>
      </w:r>
      <w:r w:rsidRPr="00DB4B52">
        <w:rPr>
          <w:rFonts w:ascii="仿宋" w:eastAsia="仿宋" w:hAnsi="仿宋" w:hint="eastAsia"/>
          <w:b/>
          <w:bCs/>
          <w:sz w:val="24"/>
          <w:szCs w:val="24"/>
        </w:rPr>
        <w:t>MCU</w:t>
      </w:r>
      <w:r w:rsidRPr="00DB4B52">
        <w:rPr>
          <w:rFonts w:ascii="仿宋" w:eastAsia="仿宋" w:hAnsi="仿宋"/>
          <w:b/>
          <w:bCs/>
          <w:sz w:val="24"/>
          <w:szCs w:val="24"/>
        </w:rPr>
        <w:t>参数要求</w:t>
      </w:r>
    </w:p>
    <w:tbl>
      <w:tblPr>
        <w:tblW w:w="8505" w:type="dxa"/>
        <w:tblInd w:w="421" w:type="dxa"/>
        <w:tblLook w:val="04A0"/>
      </w:tblPr>
      <w:tblGrid>
        <w:gridCol w:w="780"/>
        <w:gridCol w:w="1063"/>
        <w:gridCol w:w="6662"/>
      </w:tblGrid>
      <w:tr w:rsidR="00CA3E84" w:rsidRPr="004D2268" w:rsidTr="00CA3E84">
        <w:trPr>
          <w:trHeight w:val="480"/>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84" w:rsidRPr="004D2268" w:rsidRDefault="00CA3E84" w:rsidP="0062154E">
            <w:pPr>
              <w:widowControl/>
              <w:jc w:val="center"/>
              <w:rPr>
                <w:rFonts w:ascii="仿宋" w:eastAsia="仿宋" w:hAnsi="仿宋" w:cs="宋体"/>
                <w:color w:val="000000"/>
                <w:kern w:val="0"/>
                <w:sz w:val="20"/>
                <w:szCs w:val="20"/>
              </w:rPr>
            </w:pPr>
            <w:r w:rsidRPr="004D2268">
              <w:rPr>
                <w:rFonts w:ascii="仿宋" w:eastAsia="仿宋" w:hAnsi="仿宋" w:cs="宋体" w:hint="eastAsia"/>
                <w:color w:val="000000"/>
                <w:kern w:val="0"/>
                <w:sz w:val="20"/>
                <w:szCs w:val="20"/>
              </w:rPr>
              <w:t>序号</w:t>
            </w:r>
          </w:p>
        </w:tc>
        <w:tc>
          <w:tcPr>
            <w:tcW w:w="1063" w:type="dxa"/>
            <w:tcBorders>
              <w:top w:val="single" w:sz="4" w:space="0" w:color="auto"/>
              <w:left w:val="nil"/>
              <w:bottom w:val="single" w:sz="4" w:space="0" w:color="auto"/>
              <w:right w:val="single" w:sz="4" w:space="0" w:color="auto"/>
            </w:tcBorders>
            <w:shd w:val="clear" w:color="auto" w:fill="auto"/>
            <w:vAlign w:val="center"/>
            <w:hideMark/>
          </w:tcPr>
          <w:p w:rsidR="00CA3E84" w:rsidRPr="004D2268" w:rsidRDefault="00CA3E84" w:rsidP="0062154E">
            <w:pPr>
              <w:widowControl/>
              <w:jc w:val="center"/>
              <w:rPr>
                <w:rFonts w:ascii="仿宋" w:eastAsia="仿宋" w:hAnsi="仿宋" w:cs="宋体"/>
                <w:color w:val="000000"/>
                <w:kern w:val="0"/>
                <w:sz w:val="20"/>
                <w:szCs w:val="20"/>
              </w:rPr>
            </w:pPr>
            <w:r w:rsidRPr="004D2268">
              <w:rPr>
                <w:rFonts w:ascii="仿宋" w:eastAsia="仿宋" w:hAnsi="仿宋" w:cs="宋体" w:hint="eastAsia"/>
                <w:color w:val="000000"/>
                <w:kern w:val="0"/>
                <w:sz w:val="20"/>
                <w:szCs w:val="20"/>
              </w:rPr>
              <w:t>指标项</w:t>
            </w:r>
          </w:p>
        </w:tc>
        <w:tc>
          <w:tcPr>
            <w:tcW w:w="6662" w:type="dxa"/>
            <w:tcBorders>
              <w:top w:val="single" w:sz="4" w:space="0" w:color="auto"/>
              <w:left w:val="nil"/>
              <w:bottom w:val="single" w:sz="4" w:space="0" w:color="auto"/>
              <w:right w:val="single" w:sz="4" w:space="0" w:color="auto"/>
            </w:tcBorders>
            <w:shd w:val="clear" w:color="auto" w:fill="auto"/>
            <w:vAlign w:val="center"/>
            <w:hideMark/>
          </w:tcPr>
          <w:p w:rsidR="00CA3E84" w:rsidRPr="004D2268" w:rsidRDefault="00CA3E84" w:rsidP="0062154E">
            <w:pPr>
              <w:widowControl/>
              <w:jc w:val="center"/>
              <w:rPr>
                <w:rFonts w:ascii="仿宋" w:eastAsia="仿宋" w:hAnsi="仿宋" w:cs="宋体"/>
                <w:color w:val="000000"/>
                <w:kern w:val="0"/>
                <w:sz w:val="20"/>
                <w:szCs w:val="20"/>
              </w:rPr>
            </w:pPr>
            <w:r w:rsidRPr="004D2268">
              <w:rPr>
                <w:rFonts w:ascii="仿宋" w:eastAsia="仿宋" w:hAnsi="仿宋" w:cs="宋体" w:hint="eastAsia"/>
                <w:color w:val="000000"/>
                <w:kern w:val="0"/>
                <w:sz w:val="20"/>
                <w:szCs w:val="20"/>
              </w:rPr>
              <w:t>指标项要求</w:t>
            </w:r>
          </w:p>
        </w:tc>
      </w:tr>
      <w:tr w:rsidR="00CA3E84" w:rsidRPr="004D2268" w:rsidTr="00CA3E84">
        <w:trPr>
          <w:trHeight w:val="72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CA3E84" w:rsidRPr="004D2268" w:rsidRDefault="00CA3E84" w:rsidP="0062154E">
            <w:pPr>
              <w:widowControl/>
              <w:jc w:val="center"/>
              <w:rPr>
                <w:rFonts w:ascii="仿宋" w:eastAsia="仿宋" w:hAnsi="仿宋" w:cs="宋体"/>
                <w:color w:val="000000"/>
                <w:kern w:val="0"/>
                <w:sz w:val="20"/>
                <w:szCs w:val="20"/>
              </w:rPr>
            </w:pPr>
            <w:r w:rsidRPr="004D2268">
              <w:rPr>
                <w:rFonts w:ascii="仿宋" w:eastAsia="仿宋" w:hAnsi="仿宋" w:cs="宋体" w:hint="eastAsia"/>
                <w:color w:val="000000"/>
                <w:kern w:val="0"/>
                <w:sz w:val="20"/>
                <w:szCs w:val="20"/>
              </w:rPr>
              <w:t>1</w:t>
            </w:r>
          </w:p>
        </w:tc>
        <w:tc>
          <w:tcPr>
            <w:tcW w:w="1063" w:type="dxa"/>
            <w:tcBorders>
              <w:top w:val="nil"/>
              <w:left w:val="nil"/>
              <w:bottom w:val="single" w:sz="4" w:space="0" w:color="auto"/>
              <w:right w:val="single" w:sz="4" w:space="0" w:color="auto"/>
            </w:tcBorders>
            <w:shd w:val="clear" w:color="auto" w:fill="auto"/>
            <w:vAlign w:val="center"/>
            <w:hideMark/>
          </w:tcPr>
          <w:p w:rsidR="00CA3E84" w:rsidRPr="004D2268" w:rsidRDefault="00CA3E84" w:rsidP="0062154E">
            <w:pPr>
              <w:widowControl/>
              <w:jc w:val="left"/>
              <w:rPr>
                <w:rFonts w:ascii="仿宋" w:eastAsia="仿宋" w:hAnsi="仿宋" w:cs="宋体"/>
                <w:color w:val="000000"/>
                <w:kern w:val="0"/>
                <w:sz w:val="20"/>
                <w:szCs w:val="20"/>
              </w:rPr>
            </w:pPr>
            <w:r w:rsidRPr="004D2268">
              <w:rPr>
                <w:rFonts w:ascii="仿宋" w:eastAsia="仿宋" w:hAnsi="仿宋" w:cs="宋体" w:hint="eastAsia"/>
                <w:color w:val="000000"/>
                <w:kern w:val="0"/>
                <w:sz w:val="20"/>
                <w:szCs w:val="20"/>
              </w:rPr>
              <w:t>设备架构</w:t>
            </w:r>
          </w:p>
        </w:tc>
        <w:tc>
          <w:tcPr>
            <w:tcW w:w="6662" w:type="dxa"/>
            <w:tcBorders>
              <w:top w:val="nil"/>
              <w:left w:val="nil"/>
              <w:bottom w:val="single" w:sz="4" w:space="0" w:color="auto"/>
              <w:right w:val="single" w:sz="4" w:space="0" w:color="auto"/>
            </w:tcBorders>
            <w:shd w:val="clear" w:color="auto" w:fill="auto"/>
            <w:vAlign w:val="center"/>
            <w:hideMark/>
          </w:tcPr>
          <w:p w:rsidR="00CA3E84" w:rsidRPr="004D2268" w:rsidRDefault="00CA3E84" w:rsidP="0062154E">
            <w:pPr>
              <w:widowControl/>
              <w:jc w:val="left"/>
              <w:rPr>
                <w:rFonts w:ascii="仿宋" w:eastAsia="仿宋" w:hAnsi="仿宋" w:cs="宋体"/>
                <w:color w:val="000000"/>
                <w:kern w:val="0"/>
                <w:sz w:val="20"/>
                <w:szCs w:val="20"/>
              </w:rPr>
            </w:pPr>
            <w:r w:rsidRPr="004D2268">
              <w:rPr>
                <w:rFonts w:ascii="仿宋" w:eastAsia="仿宋" w:hAnsi="仿宋" w:cs="宋体" w:hint="eastAsia"/>
                <w:color w:val="000000"/>
                <w:kern w:val="0"/>
                <w:sz w:val="20"/>
                <w:szCs w:val="20"/>
              </w:rPr>
              <w:t>MCU基于电信级架构，采用插卡式设计，设备要求采用稳定性更强、安全性更好的嵌入式操作系统，非Windows，能够和符合国际标准的产品互通。</w:t>
            </w:r>
          </w:p>
        </w:tc>
      </w:tr>
      <w:tr w:rsidR="00CA3E84" w:rsidRPr="004D2268" w:rsidTr="00CA3E84">
        <w:trPr>
          <w:trHeight w:val="48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CA3E84" w:rsidRPr="004D2268" w:rsidRDefault="00CA3E84" w:rsidP="0062154E">
            <w:pPr>
              <w:widowControl/>
              <w:jc w:val="center"/>
              <w:rPr>
                <w:rFonts w:ascii="仿宋" w:eastAsia="仿宋" w:hAnsi="仿宋" w:cs="宋体"/>
                <w:color w:val="000000"/>
                <w:kern w:val="0"/>
                <w:sz w:val="20"/>
                <w:szCs w:val="20"/>
              </w:rPr>
            </w:pPr>
            <w:r w:rsidRPr="004D2268">
              <w:rPr>
                <w:rFonts w:ascii="仿宋" w:eastAsia="仿宋" w:hAnsi="仿宋" w:cs="宋体" w:hint="eastAsia"/>
                <w:color w:val="000000"/>
                <w:kern w:val="0"/>
                <w:sz w:val="20"/>
                <w:szCs w:val="20"/>
              </w:rPr>
              <w:t>2</w:t>
            </w:r>
          </w:p>
        </w:tc>
        <w:tc>
          <w:tcPr>
            <w:tcW w:w="1063" w:type="dxa"/>
            <w:tcBorders>
              <w:top w:val="nil"/>
              <w:left w:val="nil"/>
              <w:bottom w:val="single" w:sz="4" w:space="0" w:color="auto"/>
              <w:right w:val="single" w:sz="4" w:space="0" w:color="auto"/>
            </w:tcBorders>
            <w:shd w:val="clear" w:color="auto" w:fill="auto"/>
            <w:vAlign w:val="center"/>
            <w:hideMark/>
          </w:tcPr>
          <w:p w:rsidR="00CA3E84" w:rsidRPr="004D2268" w:rsidRDefault="00CA3E84" w:rsidP="0062154E">
            <w:pPr>
              <w:widowControl/>
              <w:jc w:val="left"/>
              <w:rPr>
                <w:rFonts w:ascii="仿宋" w:eastAsia="仿宋" w:hAnsi="仿宋" w:cs="宋体"/>
                <w:color w:val="000000"/>
                <w:kern w:val="0"/>
                <w:sz w:val="20"/>
                <w:szCs w:val="20"/>
              </w:rPr>
            </w:pPr>
            <w:r w:rsidRPr="004D2268">
              <w:rPr>
                <w:rFonts w:ascii="仿宋" w:eastAsia="仿宋" w:hAnsi="仿宋" w:cs="宋体" w:hint="eastAsia"/>
                <w:color w:val="000000"/>
                <w:kern w:val="0"/>
                <w:sz w:val="20"/>
                <w:szCs w:val="20"/>
              </w:rPr>
              <w:t>可扩充性</w:t>
            </w:r>
          </w:p>
        </w:tc>
        <w:tc>
          <w:tcPr>
            <w:tcW w:w="6662" w:type="dxa"/>
            <w:tcBorders>
              <w:top w:val="nil"/>
              <w:left w:val="nil"/>
              <w:bottom w:val="single" w:sz="4" w:space="0" w:color="auto"/>
              <w:right w:val="single" w:sz="4" w:space="0" w:color="auto"/>
            </w:tcBorders>
            <w:shd w:val="clear" w:color="auto" w:fill="auto"/>
            <w:vAlign w:val="center"/>
            <w:hideMark/>
          </w:tcPr>
          <w:p w:rsidR="00CA3E84" w:rsidRPr="004D2268" w:rsidRDefault="00CA3E84" w:rsidP="0062154E">
            <w:pPr>
              <w:widowControl/>
              <w:jc w:val="left"/>
              <w:rPr>
                <w:rFonts w:ascii="仿宋" w:eastAsia="仿宋" w:hAnsi="仿宋" w:cs="宋体"/>
                <w:color w:val="000000"/>
                <w:kern w:val="0"/>
                <w:sz w:val="20"/>
                <w:szCs w:val="20"/>
              </w:rPr>
            </w:pPr>
            <w:r w:rsidRPr="004D2268">
              <w:rPr>
                <w:rFonts w:ascii="仿宋" w:eastAsia="仿宋" w:hAnsi="仿宋" w:cs="宋体" w:hint="eastAsia"/>
                <w:color w:val="000000"/>
                <w:kern w:val="0"/>
                <w:sz w:val="20"/>
                <w:szCs w:val="20"/>
              </w:rPr>
              <w:t>MCU为大型容量设备。须至少支持10块单板，方便后续通过增加板卡扩容。</w:t>
            </w:r>
          </w:p>
        </w:tc>
      </w:tr>
      <w:tr w:rsidR="00CA3E84" w:rsidRPr="004D2268" w:rsidTr="00CA3E84">
        <w:trPr>
          <w:trHeight w:val="12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CA3E84" w:rsidRPr="004D2268" w:rsidRDefault="00CA3E84" w:rsidP="0062154E">
            <w:pPr>
              <w:widowControl/>
              <w:jc w:val="center"/>
              <w:rPr>
                <w:rFonts w:ascii="仿宋" w:eastAsia="仿宋" w:hAnsi="仿宋" w:cs="宋体"/>
                <w:color w:val="000000"/>
                <w:kern w:val="0"/>
                <w:sz w:val="20"/>
                <w:szCs w:val="20"/>
              </w:rPr>
            </w:pPr>
            <w:r w:rsidRPr="004D2268">
              <w:rPr>
                <w:rFonts w:ascii="仿宋" w:eastAsia="仿宋" w:hAnsi="仿宋" w:cs="宋体" w:hint="eastAsia"/>
                <w:color w:val="000000"/>
                <w:kern w:val="0"/>
                <w:sz w:val="20"/>
                <w:szCs w:val="20"/>
              </w:rPr>
              <w:lastRenderedPageBreak/>
              <w:t>3</w:t>
            </w:r>
          </w:p>
        </w:tc>
        <w:tc>
          <w:tcPr>
            <w:tcW w:w="1063" w:type="dxa"/>
            <w:tcBorders>
              <w:top w:val="nil"/>
              <w:left w:val="nil"/>
              <w:bottom w:val="single" w:sz="4" w:space="0" w:color="auto"/>
              <w:right w:val="single" w:sz="4" w:space="0" w:color="auto"/>
            </w:tcBorders>
            <w:shd w:val="clear" w:color="auto" w:fill="auto"/>
            <w:vAlign w:val="center"/>
            <w:hideMark/>
          </w:tcPr>
          <w:p w:rsidR="00CA3E84" w:rsidRPr="004D2268" w:rsidRDefault="00CA3E84" w:rsidP="0062154E">
            <w:pPr>
              <w:widowControl/>
              <w:jc w:val="left"/>
              <w:rPr>
                <w:rFonts w:ascii="仿宋" w:eastAsia="仿宋" w:hAnsi="仿宋" w:cs="宋体"/>
                <w:color w:val="000000"/>
                <w:kern w:val="0"/>
                <w:sz w:val="20"/>
                <w:szCs w:val="20"/>
              </w:rPr>
            </w:pPr>
            <w:r w:rsidRPr="004D2268">
              <w:rPr>
                <w:rFonts w:ascii="仿宋" w:eastAsia="仿宋" w:hAnsi="仿宋" w:cs="宋体" w:hint="eastAsia"/>
                <w:color w:val="000000"/>
                <w:kern w:val="0"/>
                <w:sz w:val="20"/>
                <w:szCs w:val="20"/>
              </w:rPr>
              <w:t>冗余性</w:t>
            </w:r>
          </w:p>
        </w:tc>
        <w:tc>
          <w:tcPr>
            <w:tcW w:w="6662" w:type="dxa"/>
            <w:tcBorders>
              <w:top w:val="nil"/>
              <w:left w:val="nil"/>
              <w:bottom w:val="single" w:sz="4" w:space="0" w:color="auto"/>
              <w:right w:val="single" w:sz="4" w:space="0" w:color="auto"/>
            </w:tcBorders>
            <w:shd w:val="clear" w:color="auto" w:fill="auto"/>
            <w:vAlign w:val="center"/>
            <w:hideMark/>
          </w:tcPr>
          <w:p w:rsidR="00CA3E84" w:rsidRPr="004D2268" w:rsidRDefault="00CA3E84" w:rsidP="005E021F">
            <w:pPr>
              <w:widowControl/>
              <w:jc w:val="left"/>
              <w:rPr>
                <w:rFonts w:ascii="仿宋" w:eastAsia="仿宋" w:hAnsi="仿宋" w:cs="宋体"/>
                <w:color w:val="000000"/>
                <w:kern w:val="0"/>
                <w:sz w:val="20"/>
                <w:szCs w:val="20"/>
              </w:rPr>
            </w:pPr>
            <w:r w:rsidRPr="004D2268">
              <w:rPr>
                <w:rFonts w:ascii="仿宋" w:eastAsia="仿宋" w:hAnsi="仿宋" w:cs="宋体" w:hint="eastAsia"/>
                <w:color w:val="000000"/>
                <w:kern w:val="0"/>
                <w:sz w:val="20"/>
                <w:szCs w:val="20"/>
              </w:rPr>
              <w:t>所投产品必须满足7*24小时连续正常工作，本次所投的 MCU须实现双机热备功能。MCU支持主控板、业务板热备份功能，支持双电源备份、双网口备份。任意一台MCU出现故障时，MCU可在短暂时间内将本台设备上的业务自动切换至备份MCU上。须提供第三方权威机构检测报告。</w:t>
            </w:r>
          </w:p>
        </w:tc>
      </w:tr>
      <w:tr w:rsidR="00CA3E84" w:rsidRPr="004D2268" w:rsidTr="00CA3E84">
        <w:trPr>
          <w:trHeight w:val="55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CA3E84" w:rsidRPr="004D2268" w:rsidRDefault="00CA3E84" w:rsidP="0062154E">
            <w:pPr>
              <w:widowControl/>
              <w:jc w:val="center"/>
              <w:rPr>
                <w:rFonts w:ascii="仿宋" w:eastAsia="仿宋" w:hAnsi="仿宋" w:cs="宋体"/>
                <w:color w:val="000000"/>
                <w:kern w:val="0"/>
                <w:sz w:val="20"/>
                <w:szCs w:val="20"/>
              </w:rPr>
            </w:pPr>
            <w:r w:rsidRPr="004D2268">
              <w:rPr>
                <w:rFonts w:ascii="仿宋" w:eastAsia="仿宋" w:hAnsi="仿宋" w:cs="宋体" w:hint="eastAsia"/>
                <w:color w:val="000000"/>
                <w:kern w:val="0"/>
                <w:sz w:val="20"/>
                <w:szCs w:val="20"/>
              </w:rPr>
              <w:t>4</w:t>
            </w:r>
          </w:p>
        </w:tc>
        <w:tc>
          <w:tcPr>
            <w:tcW w:w="1063" w:type="dxa"/>
            <w:tcBorders>
              <w:top w:val="nil"/>
              <w:left w:val="nil"/>
              <w:bottom w:val="single" w:sz="4" w:space="0" w:color="auto"/>
              <w:right w:val="single" w:sz="4" w:space="0" w:color="auto"/>
            </w:tcBorders>
            <w:shd w:val="clear" w:color="auto" w:fill="auto"/>
            <w:vAlign w:val="center"/>
            <w:hideMark/>
          </w:tcPr>
          <w:p w:rsidR="00CA3E84" w:rsidRPr="004D2268" w:rsidRDefault="00CA3E84" w:rsidP="0062154E">
            <w:pPr>
              <w:widowControl/>
              <w:jc w:val="left"/>
              <w:rPr>
                <w:rFonts w:ascii="仿宋" w:eastAsia="仿宋" w:hAnsi="仿宋" w:cs="宋体"/>
                <w:color w:val="000000"/>
                <w:kern w:val="0"/>
                <w:sz w:val="20"/>
                <w:szCs w:val="20"/>
              </w:rPr>
            </w:pPr>
            <w:r w:rsidRPr="004D2268">
              <w:rPr>
                <w:rFonts w:ascii="仿宋" w:eastAsia="仿宋" w:hAnsi="仿宋" w:cs="宋体" w:hint="eastAsia"/>
                <w:color w:val="000000"/>
                <w:kern w:val="0"/>
                <w:sz w:val="20"/>
                <w:szCs w:val="20"/>
              </w:rPr>
              <w:t>兼容性</w:t>
            </w:r>
          </w:p>
        </w:tc>
        <w:tc>
          <w:tcPr>
            <w:tcW w:w="6662" w:type="dxa"/>
            <w:tcBorders>
              <w:top w:val="nil"/>
              <w:left w:val="nil"/>
              <w:bottom w:val="single" w:sz="4" w:space="0" w:color="auto"/>
              <w:right w:val="single" w:sz="4" w:space="0" w:color="auto"/>
            </w:tcBorders>
            <w:shd w:val="clear" w:color="auto" w:fill="auto"/>
            <w:vAlign w:val="center"/>
            <w:hideMark/>
          </w:tcPr>
          <w:p w:rsidR="00CA3E84" w:rsidRPr="004D2268" w:rsidRDefault="00CA3E84" w:rsidP="0062154E">
            <w:pPr>
              <w:widowControl/>
              <w:jc w:val="left"/>
              <w:rPr>
                <w:rFonts w:ascii="仿宋" w:eastAsia="仿宋" w:hAnsi="仿宋" w:cs="宋体"/>
                <w:color w:val="000000"/>
                <w:kern w:val="0"/>
                <w:sz w:val="20"/>
                <w:szCs w:val="20"/>
              </w:rPr>
            </w:pPr>
            <w:r w:rsidRPr="004D2268">
              <w:rPr>
                <w:rFonts w:ascii="仿宋" w:eastAsia="仿宋" w:hAnsi="仿宋" w:cs="宋体" w:hint="eastAsia"/>
                <w:color w:val="000000"/>
                <w:kern w:val="0"/>
                <w:sz w:val="20"/>
                <w:szCs w:val="20"/>
              </w:rPr>
              <w:t>为了保护现有的投资，要求新购的MCU</w:t>
            </w:r>
            <w:r w:rsidR="005E021F">
              <w:rPr>
                <w:rFonts w:ascii="仿宋" w:eastAsia="仿宋" w:hAnsi="仿宋" w:cs="宋体" w:hint="eastAsia"/>
                <w:color w:val="000000"/>
                <w:kern w:val="0"/>
                <w:sz w:val="20"/>
                <w:szCs w:val="20"/>
              </w:rPr>
              <w:t>设备与用户上级西藏自治区税务局</w:t>
            </w:r>
            <w:r w:rsidRPr="004D2268">
              <w:rPr>
                <w:rFonts w:ascii="仿宋" w:eastAsia="仿宋" w:hAnsi="仿宋" w:cs="宋体" w:hint="eastAsia"/>
                <w:color w:val="000000"/>
                <w:kern w:val="0"/>
                <w:sz w:val="20"/>
                <w:szCs w:val="20"/>
              </w:rPr>
              <w:t>现有视频会议MCU设备支持无缝数据级联，实现互通、互控、互备。</w:t>
            </w:r>
          </w:p>
        </w:tc>
      </w:tr>
      <w:tr w:rsidR="00CA3E84" w:rsidRPr="004D2268" w:rsidTr="00CA3E84">
        <w:trPr>
          <w:trHeight w:val="48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CA3E84" w:rsidRPr="004D2268" w:rsidRDefault="00CA3E84" w:rsidP="0062154E">
            <w:pPr>
              <w:widowControl/>
              <w:jc w:val="center"/>
              <w:rPr>
                <w:rFonts w:ascii="仿宋" w:eastAsia="仿宋" w:hAnsi="仿宋" w:cs="宋体"/>
                <w:color w:val="000000"/>
                <w:kern w:val="0"/>
                <w:sz w:val="20"/>
                <w:szCs w:val="20"/>
              </w:rPr>
            </w:pPr>
            <w:r w:rsidRPr="004D2268">
              <w:rPr>
                <w:rFonts w:ascii="仿宋" w:eastAsia="仿宋" w:hAnsi="仿宋" w:cs="宋体" w:hint="eastAsia"/>
                <w:color w:val="000000"/>
                <w:kern w:val="0"/>
                <w:sz w:val="20"/>
                <w:szCs w:val="20"/>
              </w:rPr>
              <w:t>5</w:t>
            </w:r>
          </w:p>
        </w:tc>
        <w:tc>
          <w:tcPr>
            <w:tcW w:w="1063" w:type="dxa"/>
            <w:tcBorders>
              <w:top w:val="nil"/>
              <w:left w:val="nil"/>
              <w:bottom w:val="single" w:sz="4" w:space="0" w:color="auto"/>
              <w:right w:val="single" w:sz="4" w:space="0" w:color="auto"/>
            </w:tcBorders>
            <w:shd w:val="clear" w:color="auto" w:fill="auto"/>
            <w:vAlign w:val="center"/>
            <w:hideMark/>
          </w:tcPr>
          <w:p w:rsidR="00CA3E84" w:rsidRPr="004D2268" w:rsidRDefault="00CA3E84" w:rsidP="0062154E">
            <w:pPr>
              <w:widowControl/>
              <w:jc w:val="left"/>
              <w:rPr>
                <w:rFonts w:ascii="仿宋" w:eastAsia="仿宋" w:hAnsi="仿宋" w:cs="宋体"/>
                <w:color w:val="000000"/>
                <w:kern w:val="0"/>
                <w:sz w:val="20"/>
                <w:szCs w:val="20"/>
              </w:rPr>
            </w:pPr>
            <w:r w:rsidRPr="004D2268">
              <w:rPr>
                <w:rFonts w:ascii="仿宋" w:eastAsia="仿宋" w:hAnsi="仿宋" w:cs="宋体" w:hint="eastAsia"/>
                <w:color w:val="000000"/>
                <w:kern w:val="0"/>
                <w:sz w:val="20"/>
                <w:szCs w:val="20"/>
              </w:rPr>
              <w:t>管理系统</w:t>
            </w:r>
          </w:p>
        </w:tc>
        <w:tc>
          <w:tcPr>
            <w:tcW w:w="6662" w:type="dxa"/>
            <w:tcBorders>
              <w:top w:val="nil"/>
              <w:left w:val="nil"/>
              <w:bottom w:val="single" w:sz="4" w:space="0" w:color="auto"/>
              <w:right w:val="single" w:sz="4" w:space="0" w:color="auto"/>
            </w:tcBorders>
            <w:shd w:val="clear" w:color="auto" w:fill="auto"/>
            <w:vAlign w:val="center"/>
            <w:hideMark/>
          </w:tcPr>
          <w:p w:rsidR="00CA3E84" w:rsidRPr="004D2268" w:rsidRDefault="00CA3E84" w:rsidP="0062154E">
            <w:pPr>
              <w:widowControl/>
              <w:jc w:val="left"/>
              <w:rPr>
                <w:rFonts w:ascii="仿宋" w:eastAsia="仿宋" w:hAnsi="仿宋" w:cs="宋体"/>
                <w:color w:val="000000"/>
                <w:kern w:val="0"/>
                <w:sz w:val="20"/>
                <w:szCs w:val="20"/>
              </w:rPr>
            </w:pPr>
            <w:r w:rsidRPr="004D2268">
              <w:rPr>
                <w:rFonts w:ascii="仿宋" w:eastAsia="仿宋" w:hAnsi="仿宋" w:cs="宋体" w:hint="eastAsia"/>
                <w:color w:val="000000"/>
                <w:kern w:val="0"/>
                <w:sz w:val="20"/>
                <w:szCs w:val="20"/>
              </w:rPr>
              <w:t>除本次配置的外置会议管理系统外，设备还支持内置会议管理系统以备后期冗余。</w:t>
            </w:r>
          </w:p>
        </w:tc>
      </w:tr>
      <w:tr w:rsidR="00CA3E84" w:rsidRPr="004D2268" w:rsidTr="00CA3E84">
        <w:trPr>
          <w:trHeight w:val="48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CA3E84" w:rsidRPr="004D2268" w:rsidRDefault="00CA3E84" w:rsidP="0062154E">
            <w:pPr>
              <w:widowControl/>
              <w:jc w:val="center"/>
              <w:rPr>
                <w:rFonts w:ascii="仿宋" w:eastAsia="仿宋" w:hAnsi="仿宋" w:cs="宋体"/>
                <w:color w:val="000000"/>
                <w:kern w:val="0"/>
                <w:sz w:val="20"/>
                <w:szCs w:val="20"/>
              </w:rPr>
            </w:pPr>
            <w:r w:rsidRPr="004D2268">
              <w:rPr>
                <w:rFonts w:ascii="仿宋" w:eastAsia="仿宋" w:hAnsi="仿宋" w:cs="宋体" w:hint="eastAsia"/>
                <w:color w:val="000000"/>
                <w:kern w:val="0"/>
                <w:sz w:val="20"/>
                <w:szCs w:val="20"/>
              </w:rPr>
              <w:t>6</w:t>
            </w:r>
          </w:p>
        </w:tc>
        <w:tc>
          <w:tcPr>
            <w:tcW w:w="1063" w:type="dxa"/>
            <w:tcBorders>
              <w:top w:val="nil"/>
              <w:left w:val="nil"/>
              <w:bottom w:val="single" w:sz="4" w:space="0" w:color="auto"/>
              <w:right w:val="single" w:sz="4" w:space="0" w:color="auto"/>
            </w:tcBorders>
            <w:shd w:val="clear" w:color="auto" w:fill="auto"/>
            <w:vAlign w:val="center"/>
            <w:hideMark/>
          </w:tcPr>
          <w:p w:rsidR="00CA3E84" w:rsidRPr="004D2268" w:rsidRDefault="00CA3E84" w:rsidP="0062154E">
            <w:pPr>
              <w:widowControl/>
              <w:jc w:val="left"/>
              <w:rPr>
                <w:rFonts w:ascii="仿宋" w:eastAsia="仿宋" w:hAnsi="仿宋" w:cs="宋体"/>
                <w:color w:val="000000"/>
                <w:kern w:val="0"/>
                <w:sz w:val="20"/>
                <w:szCs w:val="20"/>
              </w:rPr>
            </w:pPr>
            <w:r w:rsidRPr="004D2268">
              <w:rPr>
                <w:rFonts w:ascii="仿宋" w:eastAsia="仿宋" w:hAnsi="仿宋" w:cs="宋体" w:hint="eastAsia"/>
                <w:color w:val="000000"/>
                <w:kern w:val="0"/>
                <w:sz w:val="20"/>
                <w:szCs w:val="20"/>
              </w:rPr>
              <w:t>通用协议</w:t>
            </w:r>
          </w:p>
        </w:tc>
        <w:tc>
          <w:tcPr>
            <w:tcW w:w="6662" w:type="dxa"/>
            <w:tcBorders>
              <w:top w:val="nil"/>
              <w:left w:val="nil"/>
              <w:bottom w:val="single" w:sz="4" w:space="0" w:color="auto"/>
              <w:right w:val="single" w:sz="4" w:space="0" w:color="auto"/>
            </w:tcBorders>
            <w:shd w:val="clear" w:color="auto" w:fill="auto"/>
            <w:vAlign w:val="center"/>
            <w:hideMark/>
          </w:tcPr>
          <w:p w:rsidR="00CA3E84" w:rsidRPr="004D2268" w:rsidRDefault="00CA3E84" w:rsidP="0062154E">
            <w:pPr>
              <w:widowControl/>
              <w:jc w:val="left"/>
              <w:rPr>
                <w:rFonts w:ascii="仿宋" w:eastAsia="仿宋" w:hAnsi="仿宋" w:cs="宋体"/>
                <w:color w:val="000000"/>
                <w:kern w:val="0"/>
                <w:sz w:val="20"/>
                <w:szCs w:val="20"/>
              </w:rPr>
            </w:pPr>
            <w:r w:rsidRPr="004D2268">
              <w:rPr>
                <w:rFonts w:ascii="仿宋" w:eastAsia="仿宋" w:hAnsi="仿宋" w:cs="宋体" w:hint="eastAsia"/>
                <w:color w:val="000000"/>
                <w:kern w:val="0"/>
                <w:sz w:val="20"/>
                <w:szCs w:val="20"/>
              </w:rPr>
              <w:t>设备符合ITU-T H.320、ITU-T H.323、IETF SIP标准，支持64kbps至8Mbps呼叫带宽。</w:t>
            </w:r>
          </w:p>
        </w:tc>
      </w:tr>
      <w:tr w:rsidR="00CA3E84" w:rsidRPr="004D2268" w:rsidTr="00CA3E84">
        <w:trPr>
          <w:trHeight w:val="48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CA3E84" w:rsidRPr="004D2268" w:rsidRDefault="00CA3E84" w:rsidP="0062154E">
            <w:pPr>
              <w:widowControl/>
              <w:jc w:val="center"/>
              <w:rPr>
                <w:rFonts w:ascii="仿宋" w:eastAsia="仿宋" w:hAnsi="仿宋" w:cs="宋体"/>
                <w:color w:val="000000"/>
                <w:kern w:val="0"/>
                <w:sz w:val="20"/>
                <w:szCs w:val="20"/>
              </w:rPr>
            </w:pPr>
            <w:r w:rsidRPr="004D2268">
              <w:rPr>
                <w:rFonts w:ascii="仿宋" w:eastAsia="仿宋" w:hAnsi="仿宋" w:cs="宋体" w:hint="eastAsia"/>
                <w:color w:val="000000"/>
                <w:kern w:val="0"/>
                <w:sz w:val="20"/>
                <w:szCs w:val="20"/>
              </w:rPr>
              <w:t>7</w:t>
            </w:r>
          </w:p>
        </w:tc>
        <w:tc>
          <w:tcPr>
            <w:tcW w:w="1063" w:type="dxa"/>
            <w:tcBorders>
              <w:top w:val="nil"/>
              <w:left w:val="nil"/>
              <w:bottom w:val="single" w:sz="4" w:space="0" w:color="auto"/>
              <w:right w:val="single" w:sz="4" w:space="0" w:color="auto"/>
            </w:tcBorders>
            <w:shd w:val="clear" w:color="auto" w:fill="auto"/>
            <w:vAlign w:val="center"/>
            <w:hideMark/>
          </w:tcPr>
          <w:p w:rsidR="00CA3E84" w:rsidRPr="004D2268" w:rsidRDefault="00CA3E84" w:rsidP="0062154E">
            <w:pPr>
              <w:widowControl/>
              <w:jc w:val="left"/>
              <w:rPr>
                <w:rFonts w:ascii="仿宋" w:eastAsia="仿宋" w:hAnsi="仿宋" w:cs="宋体"/>
                <w:color w:val="000000"/>
                <w:kern w:val="0"/>
                <w:sz w:val="20"/>
                <w:szCs w:val="20"/>
              </w:rPr>
            </w:pPr>
            <w:r w:rsidRPr="004D2268">
              <w:rPr>
                <w:rFonts w:ascii="仿宋" w:eastAsia="仿宋" w:hAnsi="仿宋" w:cs="宋体" w:hint="eastAsia"/>
                <w:color w:val="000000"/>
                <w:kern w:val="0"/>
                <w:sz w:val="20"/>
                <w:szCs w:val="20"/>
              </w:rPr>
              <w:t>容量</w:t>
            </w:r>
          </w:p>
        </w:tc>
        <w:tc>
          <w:tcPr>
            <w:tcW w:w="6662" w:type="dxa"/>
            <w:tcBorders>
              <w:top w:val="nil"/>
              <w:left w:val="nil"/>
              <w:bottom w:val="single" w:sz="4" w:space="0" w:color="auto"/>
              <w:right w:val="single" w:sz="4" w:space="0" w:color="auto"/>
            </w:tcBorders>
            <w:shd w:val="clear" w:color="auto" w:fill="auto"/>
            <w:vAlign w:val="center"/>
            <w:hideMark/>
          </w:tcPr>
          <w:p w:rsidR="00CA3E84" w:rsidRPr="004D2268" w:rsidRDefault="00CA3E84" w:rsidP="0062154E">
            <w:pPr>
              <w:widowControl/>
              <w:jc w:val="left"/>
              <w:rPr>
                <w:rFonts w:ascii="仿宋" w:eastAsia="仿宋" w:hAnsi="仿宋" w:cs="宋体"/>
                <w:color w:val="000000"/>
                <w:kern w:val="0"/>
                <w:sz w:val="20"/>
                <w:szCs w:val="20"/>
              </w:rPr>
            </w:pPr>
            <w:r w:rsidRPr="004D2268">
              <w:rPr>
                <w:rFonts w:ascii="仿宋" w:eastAsia="仿宋" w:hAnsi="仿宋" w:cs="宋体" w:hint="eastAsia"/>
                <w:color w:val="000000"/>
                <w:kern w:val="0"/>
                <w:sz w:val="20"/>
                <w:szCs w:val="20"/>
              </w:rPr>
              <w:t>所投产品要求单台MCU至少支持110个4M全编全解高清视频会议终端的接入容量。</w:t>
            </w:r>
          </w:p>
        </w:tc>
      </w:tr>
      <w:tr w:rsidR="00CA3E84" w:rsidRPr="004D2268" w:rsidTr="00CA3E84">
        <w:trPr>
          <w:trHeight w:val="72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CA3E84" w:rsidRPr="004D2268" w:rsidRDefault="00CA3E84" w:rsidP="0062154E">
            <w:pPr>
              <w:widowControl/>
              <w:jc w:val="center"/>
              <w:rPr>
                <w:rFonts w:ascii="仿宋" w:eastAsia="仿宋" w:hAnsi="仿宋" w:cs="宋体"/>
                <w:color w:val="000000"/>
                <w:kern w:val="0"/>
                <w:sz w:val="20"/>
                <w:szCs w:val="20"/>
              </w:rPr>
            </w:pPr>
            <w:r w:rsidRPr="004D2268">
              <w:rPr>
                <w:rFonts w:ascii="仿宋" w:eastAsia="仿宋" w:hAnsi="仿宋" w:cs="宋体" w:hint="eastAsia"/>
                <w:color w:val="000000"/>
                <w:kern w:val="0"/>
                <w:sz w:val="20"/>
                <w:szCs w:val="20"/>
              </w:rPr>
              <w:t>8</w:t>
            </w:r>
          </w:p>
        </w:tc>
        <w:tc>
          <w:tcPr>
            <w:tcW w:w="1063" w:type="dxa"/>
            <w:tcBorders>
              <w:top w:val="nil"/>
              <w:left w:val="nil"/>
              <w:bottom w:val="single" w:sz="4" w:space="0" w:color="auto"/>
              <w:right w:val="single" w:sz="4" w:space="0" w:color="auto"/>
            </w:tcBorders>
            <w:shd w:val="clear" w:color="auto" w:fill="auto"/>
            <w:vAlign w:val="center"/>
            <w:hideMark/>
          </w:tcPr>
          <w:p w:rsidR="00CA3E84" w:rsidRPr="004D2268" w:rsidRDefault="00CA3E84" w:rsidP="0062154E">
            <w:pPr>
              <w:widowControl/>
              <w:jc w:val="left"/>
              <w:rPr>
                <w:rFonts w:ascii="仿宋" w:eastAsia="仿宋" w:hAnsi="仿宋" w:cs="宋体"/>
                <w:color w:val="000000"/>
                <w:kern w:val="0"/>
                <w:sz w:val="20"/>
                <w:szCs w:val="20"/>
              </w:rPr>
            </w:pPr>
            <w:r w:rsidRPr="004D2268">
              <w:rPr>
                <w:rFonts w:ascii="仿宋" w:eastAsia="仿宋" w:hAnsi="仿宋" w:cs="宋体" w:hint="eastAsia"/>
                <w:color w:val="000000"/>
                <w:kern w:val="0"/>
                <w:sz w:val="20"/>
                <w:szCs w:val="20"/>
              </w:rPr>
              <w:t>视频协议</w:t>
            </w:r>
          </w:p>
        </w:tc>
        <w:tc>
          <w:tcPr>
            <w:tcW w:w="6662" w:type="dxa"/>
            <w:tcBorders>
              <w:top w:val="nil"/>
              <w:left w:val="nil"/>
              <w:bottom w:val="single" w:sz="4" w:space="0" w:color="auto"/>
              <w:right w:val="single" w:sz="4" w:space="0" w:color="auto"/>
            </w:tcBorders>
            <w:shd w:val="clear" w:color="auto" w:fill="auto"/>
            <w:vAlign w:val="center"/>
            <w:hideMark/>
          </w:tcPr>
          <w:p w:rsidR="00CA3E84" w:rsidRPr="004D2268" w:rsidRDefault="00CA3E84" w:rsidP="0062154E">
            <w:pPr>
              <w:widowControl/>
              <w:jc w:val="left"/>
              <w:rPr>
                <w:rFonts w:ascii="仿宋" w:eastAsia="仿宋" w:hAnsi="仿宋" w:cs="宋体"/>
                <w:color w:val="000000"/>
                <w:kern w:val="0"/>
                <w:sz w:val="20"/>
                <w:szCs w:val="20"/>
              </w:rPr>
            </w:pPr>
            <w:r w:rsidRPr="004D2268">
              <w:rPr>
                <w:rFonts w:ascii="仿宋" w:eastAsia="仿宋" w:hAnsi="仿宋" w:cs="宋体" w:hint="eastAsia"/>
                <w:color w:val="000000"/>
                <w:kern w:val="0"/>
                <w:sz w:val="20"/>
                <w:szCs w:val="20"/>
              </w:rPr>
              <w:t>设备支持ITU-T H.265、 H.264、H.264 HP、H.264 SVC、H.263、H.261视频协议。支持1080P60帧、1080P30帧、720P60帧、720P30帧，并向下兼容4CIF、CIF图像格式。</w:t>
            </w:r>
          </w:p>
        </w:tc>
      </w:tr>
      <w:tr w:rsidR="00CA3E84" w:rsidRPr="004D2268" w:rsidTr="00CA3E84">
        <w:trPr>
          <w:trHeight w:val="699"/>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CA3E84" w:rsidRPr="004D2268" w:rsidRDefault="00CA3E84" w:rsidP="0062154E">
            <w:pPr>
              <w:widowControl/>
              <w:jc w:val="center"/>
              <w:rPr>
                <w:rFonts w:ascii="仿宋" w:eastAsia="仿宋" w:hAnsi="仿宋" w:cs="宋体"/>
                <w:color w:val="000000"/>
                <w:kern w:val="0"/>
                <w:sz w:val="20"/>
                <w:szCs w:val="20"/>
              </w:rPr>
            </w:pPr>
            <w:r w:rsidRPr="004D2268">
              <w:rPr>
                <w:rFonts w:ascii="仿宋" w:eastAsia="仿宋" w:hAnsi="仿宋" w:cs="宋体" w:hint="eastAsia"/>
                <w:color w:val="000000"/>
                <w:kern w:val="0"/>
                <w:sz w:val="20"/>
                <w:szCs w:val="20"/>
              </w:rPr>
              <w:t>9</w:t>
            </w:r>
          </w:p>
        </w:tc>
        <w:tc>
          <w:tcPr>
            <w:tcW w:w="1063" w:type="dxa"/>
            <w:vMerge w:val="restart"/>
            <w:tcBorders>
              <w:top w:val="nil"/>
              <w:left w:val="single" w:sz="4" w:space="0" w:color="auto"/>
              <w:bottom w:val="single" w:sz="4" w:space="0" w:color="auto"/>
              <w:right w:val="single" w:sz="4" w:space="0" w:color="auto"/>
            </w:tcBorders>
            <w:shd w:val="clear" w:color="auto" w:fill="auto"/>
            <w:vAlign w:val="center"/>
            <w:hideMark/>
          </w:tcPr>
          <w:p w:rsidR="00CA3E84" w:rsidRPr="004D2268" w:rsidRDefault="00CA3E84" w:rsidP="0062154E">
            <w:pPr>
              <w:widowControl/>
              <w:jc w:val="center"/>
              <w:rPr>
                <w:rFonts w:ascii="仿宋" w:eastAsia="仿宋" w:hAnsi="仿宋" w:cs="宋体"/>
                <w:color w:val="000000"/>
                <w:kern w:val="0"/>
                <w:sz w:val="20"/>
                <w:szCs w:val="20"/>
              </w:rPr>
            </w:pPr>
            <w:r w:rsidRPr="004D2268">
              <w:rPr>
                <w:rFonts w:ascii="仿宋" w:eastAsia="仿宋" w:hAnsi="仿宋" w:cs="宋体" w:hint="eastAsia"/>
                <w:color w:val="000000"/>
                <w:kern w:val="0"/>
                <w:sz w:val="20"/>
                <w:szCs w:val="20"/>
              </w:rPr>
              <w:t>编解码能力</w:t>
            </w:r>
          </w:p>
        </w:tc>
        <w:tc>
          <w:tcPr>
            <w:tcW w:w="6662" w:type="dxa"/>
            <w:tcBorders>
              <w:top w:val="nil"/>
              <w:left w:val="nil"/>
              <w:bottom w:val="single" w:sz="4" w:space="0" w:color="auto"/>
              <w:right w:val="single" w:sz="4" w:space="0" w:color="auto"/>
            </w:tcBorders>
            <w:shd w:val="clear" w:color="auto" w:fill="auto"/>
            <w:vAlign w:val="center"/>
            <w:hideMark/>
          </w:tcPr>
          <w:p w:rsidR="00CA3E84" w:rsidRPr="004D2268" w:rsidRDefault="00CA3E84" w:rsidP="005E021F">
            <w:pPr>
              <w:widowControl/>
              <w:jc w:val="left"/>
              <w:rPr>
                <w:rFonts w:ascii="仿宋" w:eastAsia="仿宋" w:hAnsi="仿宋" w:cs="宋体"/>
                <w:color w:val="000000"/>
                <w:kern w:val="0"/>
                <w:sz w:val="20"/>
                <w:szCs w:val="20"/>
              </w:rPr>
            </w:pPr>
            <w:r w:rsidRPr="004D2268">
              <w:rPr>
                <w:rFonts w:ascii="仿宋" w:eastAsia="仿宋" w:hAnsi="仿宋" w:cs="宋体" w:hint="eastAsia"/>
                <w:color w:val="000000"/>
                <w:kern w:val="0"/>
                <w:sz w:val="20"/>
                <w:szCs w:val="20"/>
              </w:rPr>
              <w:t>当采用H.265视频编解码标准协议时，支持在256Kbps 带宽下实现1080P30fps视频通讯，图像质量良好，画面连贯流畅。提供国家权威部门检测报告以证明，或支持在128Kbps 带宽下实现720P30fps视频通讯，图像质量良好，画面连贯流畅。须提供第三方权威机构检测报告或者图片。</w:t>
            </w:r>
          </w:p>
        </w:tc>
      </w:tr>
      <w:tr w:rsidR="00CA3E84" w:rsidRPr="004D2268" w:rsidTr="00CA3E84">
        <w:trPr>
          <w:trHeight w:val="48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CA3E84" w:rsidRPr="004D2268" w:rsidRDefault="00CA3E84" w:rsidP="0062154E">
            <w:pPr>
              <w:widowControl/>
              <w:jc w:val="center"/>
              <w:rPr>
                <w:rFonts w:ascii="仿宋" w:eastAsia="仿宋" w:hAnsi="仿宋" w:cs="宋体"/>
                <w:color w:val="000000"/>
                <w:kern w:val="0"/>
                <w:sz w:val="20"/>
                <w:szCs w:val="20"/>
              </w:rPr>
            </w:pPr>
            <w:r w:rsidRPr="004D2268">
              <w:rPr>
                <w:rFonts w:ascii="仿宋" w:eastAsia="仿宋" w:hAnsi="仿宋" w:cs="宋体" w:hint="eastAsia"/>
                <w:color w:val="000000"/>
                <w:kern w:val="0"/>
                <w:sz w:val="20"/>
                <w:szCs w:val="20"/>
              </w:rPr>
              <w:t>10</w:t>
            </w:r>
          </w:p>
        </w:tc>
        <w:tc>
          <w:tcPr>
            <w:tcW w:w="1063" w:type="dxa"/>
            <w:vMerge/>
            <w:tcBorders>
              <w:top w:val="nil"/>
              <w:left w:val="single" w:sz="4" w:space="0" w:color="auto"/>
              <w:bottom w:val="single" w:sz="4" w:space="0" w:color="auto"/>
              <w:right w:val="single" w:sz="4" w:space="0" w:color="auto"/>
            </w:tcBorders>
            <w:vAlign w:val="center"/>
            <w:hideMark/>
          </w:tcPr>
          <w:p w:rsidR="00CA3E84" w:rsidRPr="004D2268" w:rsidRDefault="00CA3E84" w:rsidP="0062154E">
            <w:pPr>
              <w:widowControl/>
              <w:jc w:val="left"/>
              <w:rPr>
                <w:rFonts w:ascii="仿宋" w:eastAsia="仿宋" w:hAnsi="仿宋" w:cs="宋体"/>
                <w:color w:val="000000"/>
                <w:kern w:val="0"/>
                <w:sz w:val="20"/>
                <w:szCs w:val="20"/>
              </w:rPr>
            </w:pPr>
          </w:p>
        </w:tc>
        <w:tc>
          <w:tcPr>
            <w:tcW w:w="6662" w:type="dxa"/>
            <w:tcBorders>
              <w:top w:val="nil"/>
              <w:left w:val="nil"/>
              <w:bottom w:val="single" w:sz="4" w:space="0" w:color="auto"/>
              <w:right w:val="single" w:sz="4" w:space="0" w:color="auto"/>
            </w:tcBorders>
            <w:shd w:val="clear" w:color="auto" w:fill="auto"/>
            <w:vAlign w:val="center"/>
            <w:hideMark/>
          </w:tcPr>
          <w:p w:rsidR="00CA3E84" w:rsidRPr="004D2268" w:rsidRDefault="00CA3E84" w:rsidP="0062154E">
            <w:pPr>
              <w:widowControl/>
              <w:jc w:val="left"/>
              <w:rPr>
                <w:rFonts w:ascii="仿宋" w:eastAsia="仿宋" w:hAnsi="仿宋" w:cs="宋体"/>
                <w:color w:val="000000"/>
                <w:kern w:val="0"/>
                <w:sz w:val="20"/>
                <w:szCs w:val="20"/>
              </w:rPr>
            </w:pPr>
            <w:r w:rsidRPr="004D2268">
              <w:rPr>
                <w:rFonts w:ascii="仿宋" w:eastAsia="仿宋" w:hAnsi="仿宋" w:cs="宋体" w:hint="eastAsia"/>
                <w:color w:val="000000"/>
                <w:kern w:val="0"/>
                <w:sz w:val="20"/>
                <w:szCs w:val="20"/>
              </w:rPr>
              <w:t>当采用H.264HP视频编解码标准协议时，支持在192Kbps 带宽下实现720P30fps视频通讯，图像质量良好，画面连贯流畅。</w:t>
            </w:r>
          </w:p>
        </w:tc>
      </w:tr>
      <w:tr w:rsidR="00CA3E84" w:rsidRPr="004D2268" w:rsidTr="00CA3E84">
        <w:trPr>
          <w:trHeight w:val="72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CA3E84" w:rsidRPr="004D2268" w:rsidRDefault="00CA3E84" w:rsidP="0062154E">
            <w:pPr>
              <w:widowControl/>
              <w:jc w:val="center"/>
              <w:rPr>
                <w:rFonts w:ascii="仿宋" w:eastAsia="仿宋" w:hAnsi="仿宋" w:cs="宋体"/>
                <w:color w:val="000000"/>
                <w:kern w:val="0"/>
                <w:sz w:val="20"/>
                <w:szCs w:val="20"/>
              </w:rPr>
            </w:pPr>
            <w:r w:rsidRPr="004D2268">
              <w:rPr>
                <w:rFonts w:ascii="仿宋" w:eastAsia="仿宋" w:hAnsi="仿宋" w:cs="宋体" w:hint="eastAsia"/>
                <w:color w:val="000000"/>
                <w:kern w:val="0"/>
                <w:sz w:val="20"/>
                <w:szCs w:val="20"/>
              </w:rPr>
              <w:t>11</w:t>
            </w:r>
          </w:p>
        </w:tc>
        <w:tc>
          <w:tcPr>
            <w:tcW w:w="1063" w:type="dxa"/>
            <w:tcBorders>
              <w:top w:val="nil"/>
              <w:left w:val="nil"/>
              <w:bottom w:val="single" w:sz="4" w:space="0" w:color="auto"/>
              <w:right w:val="single" w:sz="4" w:space="0" w:color="auto"/>
            </w:tcBorders>
            <w:shd w:val="clear" w:color="auto" w:fill="auto"/>
            <w:vAlign w:val="center"/>
            <w:hideMark/>
          </w:tcPr>
          <w:p w:rsidR="00CA3E84" w:rsidRPr="004D2268" w:rsidRDefault="00CA3E84" w:rsidP="0062154E">
            <w:pPr>
              <w:widowControl/>
              <w:jc w:val="left"/>
              <w:rPr>
                <w:rFonts w:ascii="仿宋" w:eastAsia="仿宋" w:hAnsi="仿宋" w:cs="宋体"/>
                <w:color w:val="000000"/>
                <w:kern w:val="0"/>
                <w:sz w:val="20"/>
                <w:szCs w:val="20"/>
              </w:rPr>
            </w:pPr>
            <w:r w:rsidRPr="004D2268">
              <w:rPr>
                <w:rFonts w:ascii="仿宋" w:eastAsia="仿宋" w:hAnsi="仿宋" w:cs="宋体" w:hint="eastAsia"/>
                <w:color w:val="000000"/>
                <w:kern w:val="0"/>
                <w:sz w:val="20"/>
                <w:szCs w:val="20"/>
              </w:rPr>
              <w:t>音频协议</w:t>
            </w:r>
          </w:p>
        </w:tc>
        <w:tc>
          <w:tcPr>
            <w:tcW w:w="6662" w:type="dxa"/>
            <w:tcBorders>
              <w:top w:val="nil"/>
              <w:left w:val="nil"/>
              <w:bottom w:val="single" w:sz="4" w:space="0" w:color="auto"/>
              <w:right w:val="single" w:sz="4" w:space="0" w:color="auto"/>
            </w:tcBorders>
            <w:shd w:val="clear" w:color="auto" w:fill="auto"/>
            <w:vAlign w:val="center"/>
            <w:hideMark/>
          </w:tcPr>
          <w:p w:rsidR="00CA3E84" w:rsidRPr="004D2268" w:rsidRDefault="00CA3E84" w:rsidP="0062154E">
            <w:pPr>
              <w:widowControl/>
              <w:jc w:val="left"/>
              <w:rPr>
                <w:rFonts w:ascii="仿宋" w:eastAsia="仿宋" w:hAnsi="仿宋" w:cs="宋体"/>
                <w:color w:val="000000"/>
                <w:kern w:val="0"/>
                <w:sz w:val="20"/>
                <w:szCs w:val="20"/>
              </w:rPr>
            </w:pPr>
            <w:r w:rsidRPr="004D2268">
              <w:rPr>
                <w:rFonts w:ascii="仿宋" w:eastAsia="仿宋" w:hAnsi="仿宋" w:cs="宋体" w:hint="eastAsia"/>
                <w:color w:val="000000"/>
                <w:kern w:val="0"/>
                <w:sz w:val="20"/>
                <w:szCs w:val="20"/>
              </w:rPr>
              <w:t>设备支持AAC-LC/LD、AAC-LD Stereo、G.722.1、G.722.1C(G.722.1 Annex C)、G.711(G.711a/u)、G.722、G.728、G.723.1、G.719音频协议。</w:t>
            </w:r>
          </w:p>
        </w:tc>
      </w:tr>
      <w:tr w:rsidR="00CA3E84" w:rsidRPr="004D2268" w:rsidTr="00CA3E84">
        <w:trPr>
          <w:trHeight w:val="48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CA3E84" w:rsidRPr="004D2268" w:rsidRDefault="00CA3E84" w:rsidP="0062154E">
            <w:pPr>
              <w:widowControl/>
              <w:jc w:val="center"/>
              <w:rPr>
                <w:rFonts w:ascii="仿宋" w:eastAsia="仿宋" w:hAnsi="仿宋" w:cs="宋体"/>
                <w:color w:val="000000"/>
                <w:kern w:val="0"/>
                <w:sz w:val="20"/>
                <w:szCs w:val="20"/>
              </w:rPr>
            </w:pPr>
            <w:r w:rsidRPr="004D2268">
              <w:rPr>
                <w:rFonts w:ascii="仿宋" w:eastAsia="仿宋" w:hAnsi="仿宋" w:cs="宋体" w:hint="eastAsia"/>
                <w:color w:val="000000"/>
                <w:kern w:val="0"/>
                <w:sz w:val="20"/>
                <w:szCs w:val="20"/>
              </w:rPr>
              <w:t>12</w:t>
            </w:r>
          </w:p>
        </w:tc>
        <w:tc>
          <w:tcPr>
            <w:tcW w:w="1063" w:type="dxa"/>
            <w:vMerge w:val="restart"/>
            <w:tcBorders>
              <w:top w:val="nil"/>
              <w:left w:val="single" w:sz="4" w:space="0" w:color="auto"/>
              <w:bottom w:val="single" w:sz="4" w:space="0" w:color="auto"/>
              <w:right w:val="single" w:sz="4" w:space="0" w:color="auto"/>
            </w:tcBorders>
            <w:shd w:val="clear" w:color="auto" w:fill="auto"/>
            <w:vAlign w:val="center"/>
            <w:hideMark/>
          </w:tcPr>
          <w:p w:rsidR="00CA3E84" w:rsidRPr="004D2268" w:rsidRDefault="00CA3E84" w:rsidP="0062154E">
            <w:pPr>
              <w:widowControl/>
              <w:jc w:val="center"/>
              <w:rPr>
                <w:rFonts w:ascii="仿宋" w:eastAsia="仿宋" w:hAnsi="仿宋" w:cs="宋体"/>
                <w:color w:val="000000"/>
                <w:kern w:val="0"/>
                <w:sz w:val="20"/>
                <w:szCs w:val="20"/>
              </w:rPr>
            </w:pPr>
            <w:r w:rsidRPr="004D2268">
              <w:rPr>
                <w:rFonts w:ascii="仿宋" w:eastAsia="仿宋" w:hAnsi="仿宋" w:cs="宋体" w:hint="eastAsia"/>
                <w:color w:val="000000"/>
                <w:kern w:val="0"/>
                <w:sz w:val="20"/>
                <w:szCs w:val="20"/>
              </w:rPr>
              <w:t>设备功能</w:t>
            </w:r>
          </w:p>
        </w:tc>
        <w:tc>
          <w:tcPr>
            <w:tcW w:w="6662" w:type="dxa"/>
            <w:tcBorders>
              <w:top w:val="nil"/>
              <w:left w:val="nil"/>
              <w:bottom w:val="single" w:sz="4" w:space="0" w:color="auto"/>
              <w:right w:val="single" w:sz="4" w:space="0" w:color="auto"/>
            </w:tcBorders>
            <w:shd w:val="clear" w:color="auto" w:fill="auto"/>
            <w:vAlign w:val="center"/>
            <w:hideMark/>
          </w:tcPr>
          <w:p w:rsidR="00CA3E84" w:rsidRPr="004D2268" w:rsidRDefault="00CA3E84" w:rsidP="005E021F">
            <w:pPr>
              <w:widowControl/>
              <w:jc w:val="left"/>
              <w:rPr>
                <w:rFonts w:ascii="仿宋" w:eastAsia="仿宋" w:hAnsi="仿宋" w:cs="宋体"/>
                <w:color w:val="000000"/>
                <w:kern w:val="0"/>
                <w:sz w:val="20"/>
                <w:szCs w:val="20"/>
              </w:rPr>
            </w:pPr>
            <w:r w:rsidRPr="004D2268">
              <w:rPr>
                <w:rFonts w:ascii="仿宋" w:eastAsia="仿宋" w:hAnsi="仿宋" w:cs="宋体" w:hint="eastAsia"/>
                <w:color w:val="000000"/>
                <w:kern w:val="0"/>
                <w:sz w:val="20"/>
                <w:szCs w:val="20"/>
              </w:rPr>
              <w:t>支持左右声道声音独立传送。须提供第三方权威机构检测报告或者图片。</w:t>
            </w:r>
          </w:p>
        </w:tc>
      </w:tr>
      <w:tr w:rsidR="00CA3E84" w:rsidRPr="004D2268" w:rsidTr="00CA3E84">
        <w:trPr>
          <w:trHeight w:val="48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CA3E84" w:rsidRPr="004D2268" w:rsidRDefault="00CA3E84" w:rsidP="0062154E">
            <w:pPr>
              <w:widowControl/>
              <w:jc w:val="center"/>
              <w:rPr>
                <w:rFonts w:ascii="仿宋" w:eastAsia="仿宋" w:hAnsi="仿宋" w:cs="宋体"/>
                <w:color w:val="000000"/>
                <w:kern w:val="0"/>
                <w:sz w:val="20"/>
                <w:szCs w:val="20"/>
              </w:rPr>
            </w:pPr>
            <w:r w:rsidRPr="004D2268">
              <w:rPr>
                <w:rFonts w:ascii="仿宋" w:eastAsia="仿宋" w:hAnsi="仿宋" w:cs="宋体" w:hint="eastAsia"/>
                <w:color w:val="000000"/>
                <w:kern w:val="0"/>
                <w:sz w:val="20"/>
                <w:szCs w:val="20"/>
              </w:rPr>
              <w:t>13</w:t>
            </w:r>
          </w:p>
        </w:tc>
        <w:tc>
          <w:tcPr>
            <w:tcW w:w="1063" w:type="dxa"/>
            <w:vMerge/>
            <w:tcBorders>
              <w:top w:val="nil"/>
              <w:left w:val="single" w:sz="4" w:space="0" w:color="auto"/>
              <w:bottom w:val="single" w:sz="4" w:space="0" w:color="auto"/>
              <w:right w:val="single" w:sz="4" w:space="0" w:color="auto"/>
            </w:tcBorders>
            <w:vAlign w:val="center"/>
            <w:hideMark/>
          </w:tcPr>
          <w:p w:rsidR="00CA3E84" w:rsidRPr="004D2268" w:rsidRDefault="00CA3E84" w:rsidP="0062154E">
            <w:pPr>
              <w:widowControl/>
              <w:jc w:val="left"/>
              <w:rPr>
                <w:rFonts w:ascii="仿宋" w:eastAsia="仿宋" w:hAnsi="仿宋" w:cs="宋体"/>
                <w:color w:val="000000"/>
                <w:kern w:val="0"/>
                <w:sz w:val="20"/>
                <w:szCs w:val="20"/>
              </w:rPr>
            </w:pPr>
          </w:p>
        </w:tc>
        <w:tc>
          <w:tcPr>
            <w:tcW w:w="6662" w:type="dxa"/>
            <w:tcBorders>
              <w:top w:val="nil"/>
              <w:left w:val="nil"/>
              <w:bottom w:val="single" w:sz="4" w:space="0" w:color="auto"/>
              <w:right w:val="single" w:sz="4" w:space="0" w:color="auto"/>
            </w:tcBorders>
            <w:shd w:val="clear" w:color="auto" w:fill="auto"/>
            <w:vAlign w:val="center"/>
            <w:hideMark/>
          </w:tcPr>
          <w:p w:rsidR="00CA3E84" w:rsidRPr="004D2268" w:rsidRDefault="00CA3E84" w:rsidP="005E021F">
            <w:pPr>
              <w:widowControl/>
              <w:jc w:val="left"/>
              <w:rPr>
                <w:rFonts w:ascii="仿宋" w:eastAsia="仿宋" w:hAnsi="仿宋" w:cs="宋体"/>
                <w:color w:val="000000"/>
                <w:kern w:val="0"/>
                <w:sz w:val="20"/>
                <w:szCs w:val="20"/>
              </w:rPr>
            </w:pPr>
            <w:r w:rsidRPr="004D2268">
              <w:rPr>
                <w:rFonts w:ascii="仿宋" w:eastAsia="仿宋" w:hAnsi="仿宋" w:cs="宋体" w:hint="eastAsia"/>
                <w:color w:val="000000"/>
                <w:kern w:val="0"/>
                <w:sz w:val="20"/>
                <w:szCs w:val="20"/>
              </w:rPr>
              <w:t>所投MCU设备支持至少25画面，具有69种以上多画面模式切换，须提供第三方权威机构检测报告。</w:t>
            </w:r>
          </w:p>
        </w:tc>
      </w:tr>
      <w:tr w:rsidR="00CA3E84" w:rsidRPr="004D2268" w:rsidTr="00CA3E84">
        <w:trPr>
          <w:trHeight w:val="48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CA3E84" w:rsidRPr="004D2268" w:rsidRDefault="00CA3E84" w:rsidP="0062154E">
            <w:pPr>
              <w:widowControl/>
              <w:jc w:val="center"/>
              <w:rPr>
                <w:rFonts w:ascii="仿宋" w:eastAsia="仿宋" w:hAnsi="仿宋" w:cs="宋体"/>
                <w:color w:val="000000"/>
                <w:kern w:val="0"/>
                <w:sz w:val="20"/>
                <w:szCs w:val="20"/>
              </w:rPr>
            </w:pPr>
            <w:r w:rsidRPr="004D2268">
              <w:rPr>
                <w:rFonts w:ascii="仿宋" w:eastAsia="仿宋" w:hAnsi="仿宋" w:cs="宋体" w:hint="eastAsia"/>
                <w:color w:val="000000"/>
                <w:kern w:val="0"/>
                <w:sz w:val="20"/>
                <w:szCs w:val="20"/>
              </w:rPr>
              <w:t>14</w:t>
            </w:r>
          </w:p>
        </w:tc>
        <w:tc>
          <w:tcPr>
            <w:tcW w:w="1063" w:type="dxa"/>
            <w:vMerge/>
            <w:tcBorders>
              <w:top w:val="nil"/>
              <w:left w:val="single" w:sz="4" w:space="0" w:color="auto"/>
              <w:bottom w:val="single" w:sz="4" w:space="0" w:color="auto"/>
              <w:right w:val="single" w:sz="4" w:space="0" w:color="auto"/>
            </w:tcBorders>
            <w:vAlign w:val="center"/>
            <w:hideMark/>
          </w:tcPr>
          <w:p w:rsidR="00CA3E84" w:rsidRPr="004D2268" w:rsidRDefault="00CA3E84" w:rsidP="0062154E">
            <w:pPr>
              <w:widowControl/>
              <w:jc w:val="left"/>
              <w:rPr>
                <w:rFonts w:ascii="仿宋" w:eastAsia="仿宋" w:hAnsi="仿宋" w:cs="宋体"/>
                <w:color w:val="000000"/>
                <w:kern w:val="0"/>
                <w:sz w:val="20"/>
                <w:szCs w:val="20"/>
              </w:rPr>
            </w:pPr>
          </w:p>
        </w:tc>
        <w:tc>
          <w:tcPr>
            <w:tcW w:w="6662" w:type="dxa"/>
            <w:tcBorders>
              <w:top w:val="nil"/>
              <w:left w:val="nil"/>
              <w:bottom w:val="single" w:sz="4" w:space="0" w:color="auto"/>
              <w:right w:val="single" w:sz="4" w:space="0" w:color="auto"/>
            </w:tcBorders>
            <w:shd w:val="clear" w:color="auto" w:fill="auto"/>
            <w:vAlign w:val="center"/>
            <w:hideMark/>
          </w:tcPr>
          <w:p w:rsidR="00CA3E84" w:rsidRPr="004D2268" w:rsidRDefault="00CA3E84" w:rsidP="005E021F">
            <w:pPr>
              <w:widowControl/>
              <w:jc w:val="left"/>
              <w:rPr>
                <w:rFonts w:ascii="仿宋" w:eastAsia="仿宋" w:hAnsi="仿宋" w:cs="宋体"/>
                <w:color w:val="000000"/>
                <w:kern w:val="0"/>
                <w:sz w:val="20"/>
                <w:szCs w:val="20"/>
              </w:rPr>
            </w:pPr>
            <w:r w:rsidRPr="004D2268">
              <w:rPr>
                <w:rFonts w:ascii="仿宋" w:eastAsia="仿宋" w:hAnsi="仿宋" w:cs="宋体" w:hint="eastAsia"/>
                <w:color w:val="000000"/>
                <w:kern w:val="0"/>
                <w:sz w:val="20"/>
                <w:szCs w:val="20"/>
              </w:rPr>
              <w:t>支持在多画面中显示辅视频流，须提供第三方权威机构检测报告或者图片。</w:t>
            </w:r>
          </w:p>
        </w:tc>
      </w:tr>
      <w:tr w:rsidR="00CA3E84" w:rsidRPr="004D2268" w:rsidTr="00CA3E84">
        <w:trPr>
          <w:trHeight w:val="12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CA3E84" w:rsidRPr="004D2268" w:rsidRDefault="00CA3E84" w:rsidP="0062154E">
            <w:pPr>
              <w:widowControl/>
              <w:jc w:val="center"/>
              <w:rPr>
                <w:rFonts w:ascii="仿宋" w:eastAsia="仿宋" w:hAnsi="仿宋" w:cs="宋体"/>
                <w:color w:val="000000"/>
                <w:kern w:val="0"/>
                <w:sz w:val="20"/>
                <w:szCs w:val="20"/>
              </w:rPr>
            </w:pPr>
            <w:r w:rsidRPr="004D2268">
              <w:rPr>
                <w:rFonts w:ascii="仿宋" w:eastAsia="仿宋" w:hAnsi="仿宋" w:cs="宋体" w:hint="eastAsia"/>
                <w:color w:val="000000"/>
                <w:kern w:val="0"/>
                <w:sz w:val="20"/>
                <w:szCs w:val="20"/>
              </w:rPr>
              <w:t>15</w:t>
            </w:r>
          </w:p>
        </w:tc>
        <w:tc>
          <w:tcPr>
            <w:tcW w:w="1063" w:type="dxa"/>
            <w:vMerge/>
            <w:tcBorders>
              <w:top w:val="nil"/>
              <w:left w:val="single" w:sz="4" w:space="0" w:color="auto"/>
              <w:bottom w:val="single" w:sz="4" w:space="0" w:color="auto"/>
              <w:right w:val="single" w:sz="4" w:space="0" w:color="auto"/>
            </w:tcBorders>
            <w:vAlign w:val="center"/>
            <w:hideMark/>
          </w:tcPr>
          <w:p w:rsidR="00CA3E84" w:rsidRPr="004D2268" w:rsidRDefault="00CA3E84" w:rsidP="0062154E">
            <w:pPr>
              <w:widowControl/>
              <w:jc w:val="left"/>
              <w:rPr>
                <w:rFonts w:ascii="仿宋" w:eastAsia="仿宋" w:hAnsi="仿宋" w:cs="宋体"/>
                <w:color w:val="000000"/>
                <w:kern w:val="0"/>
                <w:sz w:val="20"/>
                <w:szCs w:val="20"/>
              </w:rPr>
            </w:pPr>
          </w:p>
        </w:tc>
        <w:tc>
          <w:tcPr>
            <w:tcW w:w="6662" w:type="dxa"/>
            <w:tcBorders>
              <w:top w:val="nil"/>
              <w:left w:val="nil"/>
              <w:bottom w:val="single" w:sz="4" w:space="0" w:color="auto"/>
              <w:right w:val="single" w:sz="4" w:space="0" w:color="auto"/>
            </w:tcBorders>
            <w:shd w:val="clear" w:color="auto" w:fill="auto"/>
            <w:vAlign w:val="center"/>
            <w:hideMark/>
          </w:tcPr>
          <w:p w:rsidR="00CA3E84" w:rsidRPr="004D2268" w:rsidRDefault="00CA3E84" w:rsidP="005E021F">
            <w:pPr>
              <w:widowControl/>
              <w:jc w:val="left"/>
              <w:rPr>
                <w:rFonts w:ascii="仿宋" w:eastAsia="仿宋" w:hAnsi="仿宋" w:cs="宋体"/>
                <w:color w:val="000000"/>
                <w:kern w:val="0"/>
                <w:sz w:val="20"/>
                <w:szCs w:val="20"/>
              </w:rPr>
            </w:pPr>
            <w:r w:rsidRPr="004D2268">
              <w:rPr>
                <w:rFonts w:ascii="仿宋" w:eastAsia="仿宋" w:hAnsi="仿宋" w:cs="宋体" w:hint="eastAsia"/>
                <w:color w:val="000000"/>
                <w:kern w:val="0"/>
                <w:sz w:val="20"/>
                <w:szCs w:val="20"/>
              </w:rPr>
              <w:t>设备支持全编全解功能。每会场设置不同多画面子画面数和布局（最大可设置为25画面），每个与会终端均能自由选看不同的画面组合。与会的终端设备可以通过遥控器按键选择自己会场独特的多画面组合方式，并且其他会场清晰度、观看多画面方式均不受影响。须提供第三方权威机构检测报告或者图片。</w:t>
            </w:r>
          </w:p>
        </w:tc>
      </w:tr>
      <w:tr w:rsidR="00CA3E84" w:rsidRPr="004D2268" w:rsidTr="00CA3E84">
        <w:trPr>
          <w:trHeight w:val="12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CA3E84" w:rsidRPr="004D2268" w:rsidRDefault="00CA3E84" w:rsidP="0062154E">
            <w:pPr>
              <w:widowControl/>
              <w:jc w:val="center"/>
              <w:rPr>
                <w:rFonts w:ascii="仿宋" w:eastAsia="仿宋" w:hAnsi="仿宋" w:cs="宋体"/>
                <w:color w:val="000000"/>
                <w:kern w:val="0"/>
                <w:sz w:val="20"/>
                <w:szCs w:val="20"/>
              </w:rPr>
            </w:pPr>
            <w:r w:rsidRPr="004D2268">
              <w:rPr>
                <w:rFonts w:ascii="仿宋" w:eastAsia="仿宋" w:hAnsi="仿宋" w:cs="宋体" w:hint="eastAsia"/>
                <w:color w:val="000000"/>
                <w:kern w:val="0"/>
                <w:sz w:val="20"/>
                <w:szCs w:val="20"/>
              </w:rPr>
              <w:t>16</w:t>
            </w:r>
          </w:p>
        </w:tc>
        <w:tc>
          <w:tcPr>
            <w:tcW w:w="1063" w:type="dxa"/>
            <w:vMerge/>
            <w:tcBorders>
              <w:top w:val="nil"/>
              <w:left w:val="single" w:sz="4" w:space="0" w:color="auto"/>
              <w:bottom w:val="single" w:sz="4" w:space="0" w:color="auto"/>
              <w:right w:val="single" w:sz="4" w:space="0" w:color="auto"/>
            </w:tcBorders>
            <w:vAlign w:val="center"/>
            <w:hideMark/>
          </w:tcPr>
          <w:p w:rsidR="00CA3E84" w:rsidRPr="004D2268" w:rsidRDefault="00CA3E84" w:rsidP="0062154E">
            <w:pPr>
              <w:widowControl/>
              <w:jc w:val="left"/>
              <w:rPr>
                <w:rFonts w:ascii="仿宋" w:eastAsia="仿宋" w:hAnsi="仿宋" w:cs="宋体"/>
                <w:color w:val="000000"/>
                <w:kern w:val="0"/>
                <w:sz w:val="20"/>
                <w:szCs w:val="20"/>
              </w:rPr>
            </w:pPr>
          </w:p>
        </w:tc>
        <w:tc>
          <w:tcPr>
            <w:tcW w:w="6662" w:type="dxa"/>
            <w:tcBorders>
              <w:top w:val="nil"/>
              <w:left w:val="nil"/>
              <w:bottom w:val="single" w:sz="4" w:space="0" w:color="auto"/>
              <w:right w:val="single" w:sz="4" w:space="0" w:color="auto"/>
            </w:tcBorders>
            <w:shd w:val="clear" w:color="auto" w:fill="auto"/>
            <w:vAlign w:val="center"/>
            <w:hideMark/>
          </w:tcPr>
          <w:p w:rsidR="00CA3E84" w:rsidRPr="004D2268" w:rsidRDefault="00CA3E84" w:rsidP="005E021F">
            <w:pPr>
              <w:widowControl/>
              <w:jc w:val="left"/>
              <w:rPr>
                <w:rFonts w:ascii="仿宋" w:eastAsia="仿宋" w:hAnsi="仿宋" w:cs="宋体"/>
                <w:color w:val="000000"/>
                <w:kern w:val="0"/>
                <w:sz w:val="20"/>
                <w:szCs w:val="20"/>
              </w:rPr>
            </w:pPr>
            <w:r w:rsidRPr="004D2268">
              <w:rPr>
                <w:rFonts w:ascii="仿宋" w:eastAsia="仿宋" w:hAnsi="仿宋" w:cs="宋体" w:hint="eastAsia"/>
                <w:color w:val="000000"/>
                <w:kern w:val="0"/>
                <w:sz w:val="20"/>
                <w:szCs w:val="20"/>
              </w:rPr>
              <w:t>所投产品支持全编全解技术，支持对每一路接入终端的媒体全适配处理能力，确保每个接入的会场均可以任意不同的协议、不同的带宽、不同的分辨率、不同的帧率参加同一组会议，每个会场均可有独立不同的多画面。须提供第三方权威机构检测报告或者图片。</w:t>
            </w:r>
          </w:p>
        </w:tc>
      </w:tr>
      <w:tr w:rsidR="00CA3E84" w:rsidRPr="004D2268" w:rsidTr="00CA3E84">
        <w:trPr>
          <w:trHeight w:val="72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CA3E84" w:rsidRPr="004D2268" w:rsidRDefault="00CA3E84" w:rsidP="0062154E">
            <w:pPr>
              <w:widowControl/>
              <w:jc w:val="center"/>
              <w:rPr>
                <w:rFonts w:ascii="仿宋" w:eastAsia="仿宋" w:hAnsi="仿宋" w:cs="宋体"/>
                <w:color w:val="000000"/>
                <w:kern w:val="0"/>
                <w:sz w:val="20"/>
                <w:szCs w:val="20"/>
              </w:rPr>
            </w:pPr>
            <w:r w:rsidRPr="004D2268">
              <w:rPr>
                <w:rFonts w:ascii="仿宋" w:eastAsia="仿宋" w:hAnsi="仿宋" w:cs="宋体" w:hint="eastAsia"/>
                <w:color w:val="000000"/>
                <w:kern w:val="0"/>
                <w:sz w:val="20"/>
                <w:szCs w:val="20"/>
              </w:rPr>
              <w:t>17</w:t>
            </w:r>
          </w:p>
        </w:tc>
        <w:tc>
          <w:tcPr>
            <w:tcW w:w="1063" w:type="dxa"/>
            <w:vMerge/>
            <w:tcBorders>
              <w:top w:val="nil"/>
              <w:left w:val="single" w:sz="4" w:space="0" w:color="auto"/>
              <w:bottom w:val="single" w:sz="4" w:space="0" w:color="auto"/>
              <w:right w:val="single" w:sz="4" w:space="0" w:color="auto"/>
            </w:tcBorders>
            <w:vAlign w:val="center"/>
            <w:hideMark/>
          </w:tcPr>
          <w:p w:rsidR="00CA3E84" w:rsidRPr="004D2268" w:rsidRDefault="00CA3E84" w:rsidP="0062154E">
            <w:pPr>
              <w:widowControl/>
              <w:jc w:val="left"/>
              <w:rPr>
                <w:rFonts w:ascii="仿宋" w:eastAsia="仿宋" w:hAnsi="仿宋" w:cs="宋体"/>
                <w:color w:val="000000"/>
                <w:kern w:val="0"/>
                <w:sz w:val="20"/>
                <w:szCs w:val="20"/>
              </w:rPr>
            </w:pPr>
          </w:p>
        </w:tc>
        <w:tc>
          <w:tcPr>
            <w:tcW w:w="6662" w:type="dxa"/>
            <w:tcBorders>
              <w:top w:val="nil"/>
              <w:left w:val="nil"/>
              <w:bottom w:val="single" w:sz="4" w:space="0" w:color="auto"/>
              <w:right w:val="single" w:sz="4" w:space="0" w:color="auto"/>
            </w:tcBorders>
            <w:shd w:val="clear" w:color="auto" w:fill="auto"/>
            <w:vAlign w:val="center"/>
            <w:hideMark/>
          </w:tcPr>
          <w:p w:rsidR="00CA3E84" w:rsidRPr="004D2268" w:rsidRDefault="00CA3E84" w:rsidP="005E021F">
            <w:pPr>
              <w:widowControl/>
              <w:jc w:val="left"/>
              <w:rPr>
                <w:rFonts w:ascii="仿宋" w:eastAsia="仿宋" w:hAnsi="仿宋" w:cs="宋体"/>
                <w:color w:val="000000"/>
                <w:kern w:val="0"/>
                <w:sz w:val="20"/>
                <w:szCs w:val="20"/>
              </w:rPr>
            </w:pPr>
            <w:r w:rsidRPr="004D2268">
              <w:rPr>
                <w:rFonts w:ascii="仿宋" w:eastAsia="仿宋" w:hAnsi="仿宋" w:cs="宋体" w:hint="eastAsia"/>
                <w:color w:val="000000"/>
                <w:kern w:val="0"/>
                <w:sz w:val="20"/>
                <w:szCs w:val="20"/>
              </w:rPr>
              <w:t>在IP 网络状态不好的情况下，减弱网络质量原因对音频效果的影响，支持网络70%丢包时不影响会议进行。须提供第三方权威机构检测报告或者图片。</w:t>
            </w:r>
          </w:p>
        </w:tc>
      </w:tr>
      <w:tr w:rsidR="00CA3E84" w:rsidRPr="004D2268" w:rsidTr="00CA3E84">
        <w:trPr>
          <w:trHeight w:val="72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CA3E84" w:rsidRPr="004D2268" w:rsidRDefault="00CA3E84" w:rsidP="0062154E">
            <w:pPr>
              <w:widowControl/>
              <w:jc w:val="center"/>
              <w:rPr>
                <w:rFonts w:ascii="仿宋" w:eastAsia="仿宋" w:hAnsi="仿宋" w:cs="宋体"/>
                <w:color w:val="000000"/>
                <w:kern w:val="0"/>
                <w:sz w:val="20"/>
                <w:szCs w:val="20"/>
              </w:rPr>
            </w:pPr>
            <w:r w:rsidRPr="004D2268">
              <w:rPr>
                <w:rFonts w:ascii="仿宋" w:eastAsia="仿宋" w:hAnsi="仿宋" w:cs="宋体" w:hint="eastAsia"/>
                <w:color w:val="000000"/>
                <w:kern w:val="0"/>
                <w:sz w:val="20"/>
                <w:szCs w:val="20"/>
              </w:rPr>
              <w:t>18</w:t>
            </w:r>
          </w:p>
        </w:tc>
        <w:tc>
          <w:tcPr>
            <w:tcW w:w="1063" w:type="dxa"/>
            <w:vMerge/>
            <w:tcBorders>
              <w:top w:val="nil"/>
              <w:left w:val="single" w:sz="4" w:space="0" w:color="auto"/>
              <w:bottom w:val="single" w:sz="4" w:space="0" w:color="auto"/>
              <w:right w:val="single" w:sz="4" w:space="0" w:color="auto"/>
            </w:tcBorders>
            <w:vAlign w:val="center"/>
            <w:hideMark/>
          </w:tcPr>
          <w:p w:rsidR="00CA3E84" w:rsidRPr="004D2268" w:rsidRDefault="00CA3E84" w:rsidP="0062154E">
            <w:pPr>
              <w:widowControl/>
              <w:jc w:val="left"/>
              <w:rPr>
                <w:rFonts w:ascii="仿宋" w:eastAsia="仿宋" w:hAnsi="仿宋" w:cs="宋体"/>
                <w:color w:val="000000"/>
                <w:kern w:val="0"/>
                <w:sz w:val="20"/>
                <w:szCs w:val="20"/>
              </w:rPr>
            </w:pPr>
          </w:p>
        </w:tc>
        <w:tc>
          <w:tcPr>
            <w:tcW w:w="6662" w:type="dxa"/>
            <w:tcBorders>
              <w:top w:val="nil"/>
              <w:left w:val="nil"/>
              <w:bottom w:val="single" w:sz="4" w:space="0" w:color="auto"/>
              <w:right w:val="single" w:sz="4" w:space="0" w:color="auto"/>
            </w:tcBorders>
            <w:shd w:val="clear" w:color="auto" w:fill="auto"/>
            <w:vAlign w:val="center"/>
            <w:hideMark/>
          </w:tcPr>
          <w:p w:rsidR="00CA3E84" w:rsidRPr="004D2268" w:rsidRDefault="00CA3E84" w:rsidP="005E021F">
            <w:pPr>
              <w:widowControl/>
              <w:jc w:val="left"/>
              <w:rPr>
                <w:rFonts w:ascii="仿宋" w:eastAsia="仿宋" w:hAnsi="仿宋" w:cs="宋体"/>
                <w:color w:val="000000"/>
                <w:kern w:val="0"/>
                <w:sz w:val="20"/>
                <w:szCs w:val="20"/>
              </w:rPr>
            </w:pPr>
            <w:r w:rsidRPr="004D2268">
              <w:rPr>
                <w:rFonts w:ascii="仿宋" w:eastAsia="仿宋" w:hAnsi="仿宋" w:cs="宋体" w:hint="eastAsia"/>
                <w:color w:val="000000"/>
                <w:kern w:val="0"/>
                <w:sz w:val="20"/>
                <w:szCs w:val="20"/>
              </w:rPr>
              <w:t>在IP 网络状态不好的情况下，减弱网络质量原因对视频效果的影响，支持网络40%丢包时不影响会议进行，视频流畅，无卡顿、无花屏现象。须提供第三方权威机构检测报告或者图片。</w:t>
            </w:r>
          </w:p>
        </w:tc>
      </w:tr>
      <w:tr w:rsidR="00CA3E84" w:rsidRPr="004D2268" w:rsidTr="00CA3E84">
        <w:trPr>
          <w:trHeight w:val="72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CA3E84" w:rsidRPr="004D2268" w:rsidRDefault="00CA3E84" w:rsidP="0062154E">
            <w:pPr>
              <w:widowControl/>
              <w:jc w:val="center"/>
              <w:rPr>
                <w:rFonts w:ascii="仿宋" w:eastAsia="仿宋" w:hAnsi="仿宋" w:cs="宋体"/>
                <w:color w:val="000000"/>
                <w:kern w:val="0"/>
                <w:sz w:val="20"/>
                <w:szCs w:val="20"/>
              </w:rPr>
            </w:pPr>
            <w:r w:rsidRPr="004D2268">
              <w:rPr>
                <w:rFonts w:ascii="仿宋" w:eastAsia="仿宋" w:hAnsi="仿宋" w:cs="宋体" w:hint="eastAsia"/>
                <w:color w:val="000000"/>
                <w:kern w:val="0"/>
                <w:sz w:val="20"/>
                <w:szCs w:val="20"/>
              </w:rPr>
              <w:lastRenderedPageBreak/>
              <w:t>19</w:t>
            </w:r>
          </w:p>
        </w:tc>
        <w:tc>
          <w:tcPr>
            <w:tcW w:w="1063" w:type="dxa"/>
            <w:vMerge/>
            <w:tcBorders>
              <w:top w:val="nil"/>
              <w:left w:val="single" w:sz="4" w:space="0" w:color="auto"/>
              <w:bottom w:val="single" w:sz="4" w:space="0" w:color="auto"/>
              <w:right w:val="single" w:sz="4" w:space="0" w:color="auto"/>
            </w:tcBorders>
            <w:vAlign w:val="center"/>
            <w:hideMark/>
          </w:tcPr>
          <w:p w:rsidR="00CA3E84" w:rsidRPr="004D2268" w:rsidRDefault="00CA3E84" w:rsidP="0062154E">
            <w:pPr>
              <w:widowControl/>
              <w:jc w:val="left"/>
              <w:rPr>
                <w:rFonts w:ascii="仿宋" w:eastAsia="仿宋" w:hAnsi="仿宋" w:cs="宋体"/>
                <w:color w:val="000000"/>
                <w:kern w:val="0"/>
                <w:sz w:val="20"/>
                <w:szCs w:val="20"/>
              </w:rPr>
            </w:pPr>
          </w:p>
        </w:tc>
        <w:tc>
          <w:tcPr>
            <w:tcW w:w="6662" w:type="dxa"/>
            <w:tcBorders>
              <w:top w:val="nil"/>
              <w:left w:val="nil"/>
              <w:bottom w:val="single" w:sz="4" w:space="0" w:color="auto"/>
              <w:right w:val="single" w:sz="4" w:space="0" w:color="auto"/>
            </w:tcBorders>
            <w:shd w:val="clear" w:color="auto" w:fill="auto"/>
            <w:vAlign w:val="center"/>
            <w:hideMark/>
          </w:tcPr>
          <w:p w:rsidR="00CA3E84" w:rsidRPr="004D2268" w:rsidRDefault="00CA3E84" w:rsidP="005E021F">
            <w:pPr>
              <w:widowControl/>
              <w:jc w:val="left"/>
              <w:rPr>
                <w:rFonts w:ascii="仿宋" w:eastAsia="仿宋" w:hAnsi="仿宋" w:cs="宋体"/>
                <w:color w:val="000000"/>
                <w:kern w:val="0"/>
                <w:sz w:val="20"/>
                <w:szCs w:val="20"/>
              </w:rPr>
            </w:pPr>
            <w:r w:rsidRPr="004D2268">
              <w:rPr>
                <w:rFonts w:ascii="仿宋" w:eastAsia="仿宋" w:hAnsi="仿宋" w:cs="宋体" w:hint="eastAsia"/>
                <w:color w:val="000000"/>
                <w:kern w:val="0"/>
                <w:sz w:val="20"/>
                <w:szCs w:val="20"/>
              </w:rPr>
              <w:t>支持终端电视墙模式，可指定一个或多个终端当电视墙解码服务器使用，监控多画面图像，不影响其他会场的显示。须提供第三方权威机构检测报告或者图片。</w:t>
            </w:r>
          </w:p>
        </w:tc>
      </w:tr>
      <w:tr w:rsidR="00CA3E84" w:rsidRPr="004D2268" w:rsidTr="00CA3E84">
        <w:trPr>
          <w:trHeight w:val="72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CA3E84" w:rsidRPr="004D2268" w:rsidRDefault="00CA3E84" w:rsidP="0062154E">
            <w:pPr>
              <w:widowControl/>
              <w:jc w:val="center"/>
              <w:rPr>
                <w:rFonts w:ascii="仿宋" w:eastAsia="仿宋" w:hAnsi="仿宋" w:cs="宋体"/>
                <w:color w:val="000000"/>
                <w:kern w:val="0"/>
                <w:sz w:val="20"/>
                <w:szCs w:val="20"/>
              </w:rPr>
            </w:pPr>
            <w:r w:rsidRPr="004D2268">
              <w:rPr>
                <w:rFonts w:ascii="仿宋" w:eastAsia="仿宋" w:hAnsi="仿宋" w:cs="宋体" w:hint="eastAsia"/>
                <w:color w:val="000000"/>
                <w:kern w:val="0"/>
                <w:sz w:val="20"/>
                <w:szCs w:val="20"/>
              </w:rPr>
              <w:t>20</w:t>
            </w:r>
          </w:p>
        </w:tc>
        <w:tc>
          <w:tcPr>
            <w:tcW w:w="1063" w:type="dxa"/>
            <w:vMerge/>
            <w:tcBorders>
              <w:top w:val="nil"/>
              <w:left w:val="single" w:sz="4" w:space="0" w:color="auto"/>
              <w:bottom w:val="single" w:sz="4" w:space="0" w:color="auto"/>
              <w:right w:val="single" w:sz="4" w:space="0" w:color="auto"/>
            </w:tcBorders>
            <w:vAlign w:val="center"/>
            <w:hideMark/>
          </w:tcPr>
          <w:p w:rsidR="00CA3E84" w:rsidRPr="004D2268" w:rsidRDefault="00CA3E84" w:rsidP="0062154E">
            <w:pPr>
              <w:widowControl/>
              <w:jc w:val="left"/>
              <w:rPr>
                <w:rFonts w:ascii="仿宋" w:eastAsia="仿宋" w:hAnsi="仿宋" w:cs="宋体"/>
                <w:color w:val="000000"/>
                <w:kern w:val="0"/>
                <w:sz w:val="20"/>
                <w:szCs w:val="20"/>
              </w:rPr>
            </w:pPr>
          </w:p>
        </w:tc>
        <w:tc>
          <w:tcPr>
            <w:tcW w:w="6662" w:type="dxa"/>
            <w:tcBorders>
              <w:top w:val="nil"/>
              <w:left w:val="nil"/>
              <w:bottom w:val="single" w:sz="4" w:space="0" w:color="auto"/>
              <w:right w:val="single" w:sz="4" w:space="0" w:color="auto"/>
            </w:tcBorders>
            <w:shd w:val="clear" w:color="auto" w:fill="auto"/>
            <w:vAlign w:val="center"/>
            <w:hideMark/>
          </w:tcPr>
          <w:p w:rsidR="00CA3E84" w:rsidRPr="004D2268" w:rsidRDefault="00CA3E84" w:rsidP="005E021F">
            <w:pPr>
              <w:widowControl/>
              <w:jc w:val="left"/>
              <w:rPr>
                <w:rFonts w:ascii="仿宋" w:eastAsia="仿宋" w:hAnsi="仿宋" w:cs="宋体"/>
                <w:color w:val="000000"/>
                <w:kern w:val="0"/>
                <w:sz w:val="20"/>
                <w:szCs w:val="20"/>
              </w:rPr>
            </w:pPr>
            <w:r w:rsidRPr="004D2268">
              <w:rPr>
                <w:rFonts w:ascii="仿宋" w:eastAsia="仿宋" w:hAnsi="仿宋" w:cs="宋体" w:hint="eastAsia"/>
                <w:color w:val="000000"/>
                <w:kern w:val="0"/>
                <w:sz w:val="20"/>
                <w:szCs w:val="20"/>
              </w:rPr>
              <w:t>支持不少于3级的多通道会议级联，级联会议中，可以选择下级会议中多路视频画面和音频上传到上一级会议。须提供第三方权威机构检测报告或者图片。</w:t>
            </w:r>
          </w:p>
        </w:tc>
      </w:tr>
      <w:tr w:rsidR="00CA3E84" w:rsidRPr="004D2268" w:rsidTr="00CA3E84">
        <w:trPr>
          <w:trHeight w:val="48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CA3E84" w:rsidRPr="004D2268" w:rsidRDefault="00CA3E84" w:rsidP="0062154E">
            <w:pPr>
              <w:widowControl/>
              <w:jc w:val="center"/>
              <w:rPr>
                <w:rFonts w:ascii="仿宋" w:eastAsia="仿宋" w:hAnsi="仿宋" w:cs="宋体"/>
                <w:color w:val="000000"/>
                <w:kern w:val="0"/>
                <w:sz w:val="20"/>
                <w:szCs w:val="20"/>
              </w:rPr>
            </w:pPr>
            <w:r w:rsidRPr="004D2268">
              <w:rPr>
                <w:rFonts w:ascii="仿宋" w:eastAsia="仿宋" w:hAnsi="仿宋" w:cs="宋体" w:hint="eastAsia"/>
                <w:color w:val="000000"/>
                <w:kern w:val="0"/>
                <w:sz w:val="20"/>
                <w:szCs w:val="20"/>
              </w:rPr>
              <w:t>21</w:t>
            </w:r>
          </w:p>
        </w:tc>
        <w:tc>
          <w:tcPr>
            <w:tcW w:w="1063" w:type="dxa"/>
            <w:vMerge/>
            <w:tcBorders>
              <w:top w:val="nil"/>
              <w:left w:val="single" w:sz="4" w:space="0" w:color="auto"/>
              <w:bottom w:val="single" w:sz="4" w:space="0" w:color="auto"/>
              <w:right w:val="single" w:sz="4" w:space="0" w:color="auto"/>
            </w:tcBorders>
            <w:vAlign w:val="center"/>
            <w:hideMark/>
          </w:tcPr>
          <w:p w:rsidR="00CA3E84" w:rsidRPr="004D2268" w:rsidRDefault="00CA3E84" w:rsidP="0062154E">
            <w:pPr>
              <w:widowControl/>
              <w:jc w:val="left"/>
              <w:rPr>
                <w:rFonts w:ascii="仿宋" w:eastAsia="仿宋" w:hAnsi="仿宋" w:cs="宋体"/>
                <w:color w:val="000000"/>
                <w:kern w:val="0"/>
                <w:sz w:val="20"/>
                <w:szCs w:val="20"/>
              </w:rPr>
            </w:pPr>
          </w:p>
        </w:tc>
        <w:tc>
          <w:tcPr>
            <w:tcW w:w="6662" w:type="dxa"/>
            <w:tcBorders>
              <w:top w:val="nil"/>
              <w:left w:val="nil"/>
              <w:bottom w:val="single" w:sz="4" w:space="0" w:color="auto"/>
              <w:right w:val="single" w:sz="4" w:space="0" w:color="auto"/>
            </w:tcBorders>
            <w:shd w:val="clear" w:color="auto" w:fill="auto"/>
            <w:vAlign w:val="center"/>
            <w:hideMark/>
          </w:tcPr>
          <w:p w:rsidR="00CA3E84" w:rsidRPr="004D2268" w:rsidRDefault="00CA3E84" w:rsidP="005E021F">
            <w:pPr>
              <w:widowControl/>
              <w:jc w:val="left"/>
              <w:rPr>
                <w:rFonts w:ascii="仿宋" w:eastAsia="仿宋" w:hAnsi="仿宋" w:cs="宋体"/>
                <w:color w:val="000000"/>
                <w:kern w:val="0"/>
                <w:sz w:val="20"/>
                <w:szCs w:val="20"/>
              </w:rPr>
            </w:pPr>
            <w:r w:rsidRPr="004D2268">
              <w:rPr>
                <w:rFonts w:ascii="仿宋" w:eastAsia="仿宋" w:hAnsi="仿宋" w:cs="宋体" w:hint="eastAsia"/>
                <w:color w:val="000000"/>
                <w:kern w:val="0"/>
                <w:sz w:val="20"/>
                <w:szCs w:val="20"/>
              </w:rPr>
              <w:t>支持录播服务器接入视频会议系统，能对会议进行录播，须提供第三方权威机构检测报告或者图片。</w:t>
            </w:r>
          </w:p>
        </w:tc>
      </w:tr>
      <w:tr w:rsidR="00CA3E84" w:rsidRPr="004D2268" w:rsidTr="00CA3E84">
        <w:trPr>
          <w:trHeight w:val="12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CA3E84" w:rsidRPr="004D2268" w:rsidRDefault="00CA3E84" w:rsidP="0062154E">
            <w:pPr>
              <w:widowControl/>
              <w:jc w:val="center"/>
              <w:rPr>
                <w:rFonts w:ascii="仿宋" w:eastAsia="仿宋" w:hAnsi="仿宋" w:cs="宋体"/>
                <w:color w:val="000000"/>
                <w:kern w:val="0"/>
                <w:sz w:val="20"/>
                <w:szCs w:val="20"/>
              </w:rPr>
            </w:pPr>
            <w:r w:rsidRPr="004D2268">
              <w:rPr>
                <w:rFonts w:ascii="仿宋" w:eastAsia="仿宋" w:hAnsi="仿宋" w:cs="宋体" w:hint="eastAsia"/>
                <w:color w:val="000000"/>
                <w:kern w:val="0"/>
                <w:sz w:val="20"/>
                <w:szCs w:val="20"/>
              </w:rPr>
              <w:t>22</w:t>
            </w:r>
          </w:p>
        </w:tc>
        <w:tc>
          <w:tcPr>
            <w:tcW w:w="1063" w:type="dxa"/>
            <w:tcBorders>
              <w:top w:val="nil"/>
              <w:left w:val="nil"/>
              <w:bottom w:val="single" w:sz="4" w:space="0" w:color="auto"/>
              <w:right w:val="single" w:sz="4" w:space="0" w:color="auto"/>
            </w:tcBorders>
            <w:shd w:val="clear" w:color="auto" w:fill="auto"/>
            <w:vAlign w:val="center"/>
            <w:hideMark/>
          </w:tcPr>
          <w:p w:rsidR="00CA3E84" w:rsidRPr="004D2268" w:rsidRDefault="00CA3E84" w:rsidP="0062154E">
            <w:pPr>
              <w:widowControl/>
              <w:jc w:val="left"/>
              <w:rPr>
                <w:rFonts w:ascii="仿宋" w:eastAsia="仿宋" w:hAnsi="仿宋" w:cs="宋体"/>
                <w:color w:val="000000"/>
                <w:kern w:val="0"/>
                <w:sz w:val="20"/>
                <w:szCs w:val="20"/>
              </w:rPr>
            </w:pPr>
            <w:r w:rsidRPr="004D2268">
              <w:rPr>
                <w:rFonts w:ascii="仿宋" w:eastAsia="仿宋" w:hAnsi="仿宋" w:cs="宋体" w:hint="eastAsia"/>
                <w:color w:val="000000"/>
                <w:kern w:val="0"/>
                <w:sz w:val="20"/>
                <w:szCs w:val="20"/>
              </w:rPr>
              <w:t>MCU资源池</w:t>
            </w:r>
          </w:p>
        </w:tc>
        <w:tc>
          <w:tcPr>
            <w:tcW w:w="6662" w:type="dxa"/>
            <w:tcBorders>
              <w:top w:val="nil"/>
              <w:left w:val="nil"/>
              <w:bottom w:val="single" w:sz="4" w:space="0" w:color="auto"/>
              <w:right w:val="single" w:sz="4" w:space="0" w:color="auto"/>
            </w:tcBorders>
            <w:shd w:val="clear" w:color="auto" w:fill="auto"/>
            <w:vAlign w:val="center"/>
            <w:hideMark/>
          </w:tcPr>
          <w:p w:rsidR="00CA3E84" w:rsidRPr="004D2268" w:rsidRDefault="00CA3E84" w:rsidP="005E021F">
            <w:pPr>
              <w:widowControl/>
              <w:rPr>
                <w:rFonts w:ascii="仿宋" w:eastAsia="仿宋" w:hAnsi="仿宋" w:cs="宋体"/>
                <w:color w:val="000000"/>
                <w:kern w:val="0"/>
                <w:sz w:val="20"/>
                <w:szCs w:val="20"/>
              </w:rPr>
            </w:pPr>
            <w:r w:rsidRPr="004D2268">
              <w:rPr>
                <w:rFonts w:ascii="仿宋" w:eastAsia="仿宋" w:hAnsi="仿宋" w:cs="宋体" w:hint="eastAsia"/>
                <w:color w:val="000000"/>
                <w:kern w:val="0"/>
                <w:sz w:val="20"/>
                <w:szCs w:val="20"/>
              </w:rPr>
              <w:t>支持多台MCU 配置为资源池使用模式，当一台MCU 发生断电或通讯网络中断的情况下，该MCU 上正在召开会议自动切换到资源池中另外一台MCU 上继续召开，不需要人为再去配置或呼叫终端，整个备份切换时间不超过5 秒。须提供第三方权威机构检测报告或者图片。</w:t>
            </w:r>
          </w:p>
        </w:tc>
      </w:tr>
      <w:tr w:rsidR="00CA3E84" w:rsidRPr="004D2268" w:rsidTr="00CA3E84">
        <w:trPr>
          <w:trHeight w:val="144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CA3E84" w:rsidRPr="004D2268" w:rsidRDefault="00CA3E84" w:rsidP="0062154E">
            <w:pPr>
              <w:widowControl/>
              <w:jc w:val="center"/>
              <w:rPr>
                <w:rFonts w:ascii="仿宋" w:eastAsia="仿宋" w:hAnsi="仿宋" w:cs="宋体"/>
                <w:color w:val="000000"/>
                <w:kern w:val="0"/>
                <w:sz w:val="20"/>
                <w:szCs w:val="20"/>
              </w:rPr>
            </w:pPr>
            <w:r w:rsidRPr="004D2268">
              <w:rPr>
                <w:rFonts w:ascii="仿宋" w:eastAsia="仿宋" w:hAnsi="仿宋" w:cs="宋体" w:hint="eastAsia"/>
                <w:color w:val="000000"/>
                <w:kern w:val="0"/>
                <w:sz w:val="20"/>
                <w:szCs w:val="20"/>
              </w:rPr>
              <w:t>23</w:t>
            </w:r>
          </w:p>
        </w:tc>
        <w:tc>
          <w:tcPr>
            <w:tcW w:w="1063" w:type="dxa"/>
            <w:tcBorders>
              <w:top w:val="nil"/>
              <w:left w:val="nil"/>
              <w:bottom w:val="single" w:sz="4" w:space="0" w:color="auto"/>
              <w:right w:val="single" w:sz="4" w:space="0" w:color="auto"/>
            </w:tcBorders>
            <w:shd w:val="clear" w:color="auto" w:fill="auto"/>
            <w:vAlign w:val="center"/>
            <w:hideMark/>
          </w:tcPr>
          <w:p w:rsidR="00CA3E84" w:rsidRPr="004D2268" w:rsidRDefault="00CA3E84" w:rsidP="0062154E">
            <w:pPr>
              <w:widowControl/>
              <w:jc w:val="left"/>
              <w:rPr>
                <w:rFonts w:ascii="仿宋" w:eastAsia="仿宋" w:hAnsi="仿宋" w:cs="宋体"/>
                <w:color w:val="000000"/>
                <w:kern w:val="0"/>
                <w:sz w:val="20"/>
                <w:szCs w:val="20"/>
              </w:rPr>
            </w:pPr>
            <w:r w:rsidRPr="004D2268">
              <w:rPr>
                <w:rFonts w:ascii="仿宋" w:eastAsia="仿宋" w:hAnsi="仿宋" w:cs="宋体" w:hint="eastAsia"/>
                <w:color w:val="000000"/>
                <w:kern w:val="0"/>
                <w:sz w:val="20"/>
                <w:szCs w:val="20"/>
              </w:rPr>
              <w:t>终端备份</w:t>
            </w:r>
          </w:p>
        </w:tc>
        <w:tc>
          <w:tcPr>
            <w:tcW w:w="6662" w:type="dxa"/>
            <w:tcBorders>
              <w:top w:val="nil"/>
              <w:left w:val="nil"/>
              <w:bottom w:val="single" w:sz="4" w:space="0" w:color="auto"/>
              <w:right w:val="single" w:sz="4" w:space="0" w:color="auto"/>
            </w:tcBorders>
            <w:shd w:val="clear" w:color="auto" w:fill="auto"/>
            <w:vAlign w:val="center"/>
            <w:hideMark/>
          </w:tcPr>
          <w:p w:rsidR="00CA3E84" w:rsidRPr="004D2268" w:rsidRDefault="00CA3E84" w:rsidP="005E021F">
            <w:pPr>
              <w:widowControl/>
              <w:rPr>
                <w:rFonts w:ascii="仿宋" w:eastAsia="仿宋" w:hAnsi="仿宋" w:cs="宋体"/>
                <w:color w:val="000000"/>
                <w:kern w:val="0"/>
                <w:sz w:val="20"/>
                <w:szCs w:val="20"/>
              </w:rPr>
            </w:pPr>
            <w:r w:rsidRPr="004D2268">
              <w:rPr>
                <w:rFonts w:ascii="仿宋" w:eastAsia="仿宋" w:hAnsi="仿宋" w:cs="宋体" w:hint="eastAsia"/>
                <w:color w:val="000000"/>
                <w:kern w:val="0"/>
                <w:sz w:val="20"/>
                <w:szCs w:val="20"/>
              </w:rPr>
              <w:t>为保证会议无缝稳定进行，需要支持重保会议功能。MCU 召集重保会议以后，参会终端在会议中出现故障（如终端异常断电，存在大量网络丢包等）时，可以自动切换到备份终端，主备终端共用相同的显示设备，切换过程中无重新呼叫过程、无图像冻结，切换完成后，备份终端依然在同一个会议，会议中的广播源，选看源不发生变化。须提供第三方权威机构检测报告或者图片。</w:t>
            </w:r>
          </w:p>
        </w:tc>
      </w:tr>
      <w:tr w:rsidR="00CA3E84" w:rsidRPr="004D2268" w:rsidTr="00CA3E84">
        <w:trPr>
          <w:trHeight w:val="28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CA3E84" w:rsidRPr="004D2268" w:rsidRDefault="00CA3E84" w:rsidP="0062154E">
            <w:pPr>
              <w:widowControl/>
              <w:jc w:val="center"/>
              <w:rPr>
                <w:rFonts w:ascii="仿宋" w:eastAsia="仿宋" w:hAnsi="仿宋" w:cs="宋体"/>
                <w:color w:val="000000"/>
                <w:kern w:val="0"/>
                <w:sz w:val="20"/>
                <w:szCs w:val="20"/>
              </w:rPr>
            </w:pPr>
            <w:r w:rsidRPr="004D2268">
              <w:rPr>
                <w:rFonts w:ascii="仿宋" w:eastAsia="仿宋" w:hAnsi="仿宋" w:cs="宋体" w:hint="eastAsia"/>
                <w:color w:val="000000"/>
                <w:kern w:val="0"/>
                <w:sz w:val="20"/>
                <w:szCs w:val="20"/>
              </w:rPr>
              <w:t>24</w:t>
            </w:r>
          </w:p>
        </w:tc>
        <w:tc>
          <w:tcPr>
            <w:tcW w:w="1063" w:type="dxa"/>
            <w:vMerge w:val="restart"/>
            <w:tcBorders>
              <w:top w:val="nil"/>
              <w:left w:val="single" w:sz="4" w:space="0" w:color="auto"/>
              <w:bottom w:val="single" w:sz="4" w:space="0" w:color="auto"/>
              <w:right w:val="single" w:sz="4" w:space="0" w:color="auto"/>
            </w:tcBorders>
            <w:shd w:val="clear" w:color="auto" w:fill="auto"/>
            <w:vAlign w:val="center"/>
            <w:hideMark/>
          </w:tcPr>
          <w:p w:rsidR="00CA3E84" w:rsidRPr="004D2268" w:rsidRDefault="00CA3E84" w:rsidP="0062154E">
            <w:pPr>
              <w:widowControl/>
              <w:jc w:val="center"/>
              <w:rPr>
                <w:rFonts w:ascii="仿宋" w:eastAsia="仿宋" w:hAnsi="仿宋" w:cs="宋体"/>
                <w:color w:val="000000"/>
                <w:kern w:val="0"/>
                <w:sz w:val="20"/>
                <w:szCs w:val="20"/>
              </w:rPr>
            </w:pPr>
            <w:r w:rsidRPr="004D2268">
              <w:rPr>
                <w:rFonts w:ascii="仿宋" w:eastAsia="仿宋" w:hAnsi="仿宋" w:cs="宋体" w:hint="eastAsia"/>
                <w:color w:val="000000"/>
                <w:kern w:val="0"/>
                <w:sz w:val="20"/>
                <w:szCs w:val="20"/>
              </w:rPr>
              <w:t>设备认证资质</w:t>
            </w:r>
          </w:p>
        </w:tc>
        <w:tc>
          <w:tcPr>
            <w:tcW w:w="6662" w:type="dxa"/>
            <w:tcBorders>
              <w:top w:val="nil"/>
              <w:left w:val="nil"/>
              <w:bottom w:val="single" w:sz="4" w:space="0" w:color="auto"/>
              <w:right w:val="single" w:sz="4" w:space="0" w:color="auto"/>
            </w:tcBorders>
            <w:shd w:val="clear" w:color="auto" w:fill="auto"/>
            <w:vAlign w:val="center"/>
            <w:hideMark/>
          </w:tcPr>
          <w:p w:rsidR="00CA3E84" w:rsidRPr="004D2268" w:rsidRDefault="00CA3E84" w:rsidP="005E021F">
            <w:pPr>
              <w:widowControl/>
              <w:rPr>
                <w:rFonts w:ascii="仿宋" w:eastAsia="仿宋" w:hAnsi="仿宋" w:cs="宋体"/>
                <w:color w:val="000000"/>
                <w:kern w:val="0"/>
                <w:sz w:val="20"/>
                <w:szCs w:val="20"/>
              </w:rPr>
            </w:pPr>
            <w:r w:rsidRPr="004D2268">
              <w:rPr>
                <w:rFonts w:ascii="仿宋" w:eastAsia="仿宋" w:hAnsi="仿宋" w:cs="宋体" w:hint="eastAsia"/>
                <w:color w:val="000000"/>
                <w:kern w:val="0"/>
                <w:sz w:val="20"/>
                <w:szCs w:val="20"/>
              </w:rPr>
              <w:t>投标产品具有电信设备入网证。</w:t>
            </w:r>
          </w:p>
        </w:tc>
      </w:tr>
      <w:tr w:rsidR="00CA3E84" w:rsidRPr="004D2268" w:rsidTr="00CA3E84">
        <w:trPr>
          <w:trHeight w:val="27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CA3E84" w:rsidRPr="004D2268" w:rsidRDefault="00CA3E84" w:rsidP="0062154E">
            <w:pPr>
              <w:widowControl/>
              <w:jc w:val="center"/>
              <w:rPr>
                <w:rFonts w:ascii="仿宋" w:eastAsia="仿宋" w:hAnsi="仿宋" w:cs="宋体"/>
                <w:color w:val="000000"/>
                <w:kern w:val="0"/>
                <w:sz w:val="20"/>
                <w:szCs w:val="20"/>
              </w:rPr>
            </w:pPr>
            <w:r w:rsidRPr="004D2268">
              <w:rPr>
                <w:rFonts w:ascii="仿宋" w:eastAsia="仿宋" w:hAnsi="仿宋" w:cs="宋体" w:hint="eastAsia"/>
                <w:color w:val="000000"/>
                <w:kern w:val="0"/>
                <w:sz w:val="20"/>
                <w:szCs w:val="20"/>
              </w:rPr>
              <w:t>25</w:t>
            </w:r>
          </w:p>
        </w:tc>
        <w:tc>
          <w:tcPr>
            <w:tcW w:w="1063" w:type="dxa"/>
            <w:vMerge/>
            <w:tcBorders>
              <w:top w:val="nil"/>
              <w:left w:val="single" w:sz="4" w:space="0" w:color="auto"/>
              <w:bottom w:val="single" w:sz="4" w:space="0" w:color="auto"/>
              <w:right w:val="single" w:sz="4" w:space="0" w:color="auto"/>
            </w:tcBorders>
            <w:vAlign w:val="center"/>
            <w:hideMark/>
          </w:tcPr>
          <w:p w:rsidR="00CA3E84" w:rsidRPr="004D2268" w:rsidRDefault="00CA3E84" w:rsidP="0062154E">
            <w:pPr>
              <w:widowControl/>
              <w:jc w:val="left"/>
              <w:rPr>
                <w:rFonts w:ascii="仿宋" w:eastAsia="仿宋" w:hAnsi="仿宋" w:cs="宋体"/>
                <w:color w:val="000000"/>
                <w:kern w:val="0"/>
                <w:sz w:val="20"/>
                <w:szCs w:val="20"/>
              </w:rPr>
            </w:pPr>
          </w:p>
        </w:tc>
        <w:tc>
          <w:tcPr>
            <w:tcW w:w="6662" w:type="dxa"/>
            <w:tcBorders>
              <w:top w:val="nil"/>
              <w:left w:val="nil"/>
              <w:bottom w:val="single" w:sz="4" w:space="0" w:color="auto"/>
              <w:right w:val="single" w:sz="4" w:space="0" w:color="auto"/>
            </w:tcBorders>
            <w:shd w:val="clear" w:color="auto" w:fill="auto"/>
            <w:vAlign w:val="center"/>
            <w:hideMark/>
          </w:tcPr>
          <w:p w:rsidR="00CA3E84" w:rsidRPr="004D2268" w:rsidRDefault="00CA3E84" w:rsidP="005E021F">
            <w:pPr>
              <w:widowControl/>
              <w:rPr>
                <w:rFonts w:ascii="仿宋" w:eastAsia="仿宋" w:hAnsi="仿宋" w:cs="宋体"/>
                <w:color w:val="000000"/>
                <w:kern w:val="0"/>
                <w:sz w:val="20"/>
                <w:szCs w:val="20"/>
              </w:rPr>
            </w:pPr>
            <w:r w:rsidRPr="004D2268">
              <w:rPr>
                <w:rFonts w:ascii="仿宋" w:eastAsia="仿宋" w:hAnsi="仿宋" w:cs="宋体" w:hint="eastAsia"/>
                <w:color w:val="000000"/>
                <w:kern w:val="0"/>
                <w:sz w:val="20"/>
                <w:szCs w:val="20"/>
              </w:rPr>
              <w:t>投标产品具有RoHS认证。</w:t>
            </w:r>
          </w:p>
        </w:tc>
      </w:tr>
      <w:tr w:rsidR="00CA3E84" w:rsidRPr="004D2268" w:rsidTr="00CA3E84">
        <w:trPr>
          <w:trHeight w:val="27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CA3E84" w:rsidRPr="004D2268" w:rsidRDefault="00CA3E84" w:rsidP="0062154E">
            <w:pPr>
              <w:widowControl/>
              <w:jc w:val="center"/>
              <w:rPr>
                <w:rFonts w:ascii="仿宋" w:eastAsia="仿宋" w:hAnsi="仿宋" w:cs="宋体"/>
                <w:color w:val="000000"/>
                <w:kern w:val="0"/>
                <w:sz w:val="20"/>
                <w:szCs w:val="20"/>
              </w:rPr>
            </w:pPr>
            <w:r w:rsidRPr="004D2268">
              <w:rPr>
                <w:rFonts w:ascii="仿宋" w:eastAsia="仿宋" w:hAnsi="仿宋" w:cs="宋体" w:hint="eastAsia"/>
                <w:color w:val="000000"/>
                <w:kern w:val="0"/>
                <w:sz w:val="20"/>
                <w:szCs w:val="20"/>
              </w:rPr>
              <w:t>26</w:t>
            </w:r>
          </w:p>
        </w:tc>
        <w:tc>
          <w:tcPr>
            <w:tcW w:w="1063" w:type="dxa"/>
            <w:vMerge/>
            <w:tcBorders>
              <w:top w:val="nil"/>
              <w:left w:val="single" w:sz="4" w:space="0" w:color="auto"/>
              <w:bottom w:val="single" w:sz="4" w:space="0" w:color="auto"/>
              <w:right w:val="single" w:sz="4" w:space="0" w:color="auto"/>
            </w:tcBorders>
            <w:vAlign w:val="center"/>
            <w:hideMark/>
          </w:tcPr>
          <w:p w:rsidR="00CA3E84" w:rsidRPr="004D2268" w:rsidRDefault="00CA3E84" w:rsidP="0062154E">
            <w:pPr>
              <w:widowControl/>
              <w:jc w:val="left"/>
              <w:rPr>
                <w:rFonts w:ascii="仿宋" w:eastAsia="仿宋" w:hAnsi="仿宋" w:cs="宋体"/>
                <w:color w:val="000000"/>
                <w:kern w:val="0"/>
                <w:sz w:val="20"/>
                <w:szCs w:val="20"/>
              </w:rPr>
            </w:pPr>
          </w:p>
        </w:tc>
        <w:tc>
          <w:tcPr>
            <w:tcW w:w="6662" w:type="dxa"/>
            <w:tcBorders>
              <w:top w:val="nil"/>
              <w:left w:val="nil"/>
              <w:bottom w:val="single" w:sz="4" w:space="0" w:color="auto"/>
              <w:right w:val="single" w:sz="4" w:space="0" w:color="auto"/>
            </w:tcBorders>
            <w:shd w:val="clear" w:color="auto" w:fill="auto"/>
            <w:vAlign w:val="center"/>
            <w:hideMark/>
          </w:tcPr>
          <w:p w:rsidR="00CA3E84" w:rsidRPr="004D2268" w:rsidRDefault="00CA3E84" w:rsidP="005E021F">
            <w:pPr>
              <w:widowControl/>
              <w:rPr>
                <w:rFonts w:ascii="仿宋" w:eastAsia="仿宋" w:hAnsi="仿宋" w:cs="宋体"/>
                <w:color w:val="000000"/>
                <w:kern w:val="0"/>
                <w:sz w:val="20"/>
                <w:szCs w:val="20"/>
              </w:rPr>
            </w:pPr>
            <w:r w:rsidRPr="004D2268">
              <w:rPr>
                <w:rFonts w:ascii="仿宋" w:eastAsia="仿宋" w:hAnsi="仿宋" w:cs="宋体" w:hint="eastAsia"/>
                <w:color w:val="000000"/>
                <w:kern w:val="0"/>
                <w:sz w:val="20"/>
                <w:szCs w:val="20"/>
              </w:rPr>
              <w:t>投标产品具有CCC认证。</w:t>
            </w:r>
          </w:p>
        </w:tc>
      </w:tr>
    </w:tbl>
    <w:p w:rsidR="00CA3E84" w:rsidRPr="004D2268" w:rsidRDefault="00CA3E84" w:rsidP="00CA3E84">
      <w:pPr>
        <w:autoSpaceDE w:val="0"/>
        <w:autoSpaceDN w:val="0"/>
        <w:adjustRightInd w:val="0"/>
        <w:snapToGrid w:val="0"/>
        <w:spacing w:line="400" w:lineRule="exact"/>
        <w:contextualSpacing/>
        <w:jc w:val="left"/>
        <w:rPr>
          <w:rFonts w:ascii="仿宋" w:eastAsia="仿宋" w:hAnsi="仿宋"/>
          <w:b/>
          <w:bCs/>
          <w:sz w:val="24"/>
          <w:szCs w:val="24"/>
        </w:rPr>
      </w:pPr>
    </w:p>
    <w:p w:rsidR="00CA3E84" w:rsidRPr="00DB4B52" w:rsidRDefault="00CA3E84" w:rsidP="00CA3E84">
      <w:pPr>
        <w:pStyle w:val="a3"/>
        <w:numPr>
          <w:ilvl w:val="0"/>
          <w:numId w:val="6"/>
        </w:numPr>
        <w:autoSpaceDE w:val="0"/>
        <w:autoSpaceDN w:val="0"/>
        <w:adjustRightInd w:val="0"/>
        <w:snapToGrid w:val="0"/>
        <w:spacing w:line="400" w:lineRule="exact"/>
        <w:ind w:firstLineChars="0"/>
        <w:contextualSpacing/>
        <w:jc w:val="left"/>
        <w:rPr>
          <w:rFonts w:ascii="仿宋" w:eastAsia="仿宋" w:hAnsi="仿宋"/>
          <w:b/>
          <w:bCs/>
          <w:sz w:val="24"/>
          <w:szCs w:val="24"/>
        </w:rPr>
      </w:pPr>
      <w:r>
        <w:rPr>
          <w:rFonts w:ascii="仿宋" w:eastAsia="仿宋" w:hAnsi="仿宋" w:hint="eastAsia"/>
          <w:b/>
          <w:bCs/>
          <w:sz w:val="24"/>
          <w:szCs w:val="24"/>
        </w:rPr>
        <w:t>视频</w:t>
      </w:r>
      <w:r w:rsidRPr="00DB4B52">
        <w:rPr>
          <w:rFonts w:ascii="仿宋" w:eastAsia="仿宋" w:hAnsi="仿宋" w:hint="eastAsia"/>
          <w:b/>
          <w:bCs/>
          <w:sz w:val="24"/>
          <w:szCs w:val="24"/>
        </w:rPr>
        <w:t>会议管理系统</w:t>
      </w:r>
      <w:r w:rsidRPr="00DB4B52">
        <w:rPr>
          <w:rFonts w:ascii="仿宋" w:eastAsia="仿宋" w:hAnsi="仿宋"/>
          <w:b/>
          <w:bCs/>
          <w:sz w:val="24"/>
          <w:szCs w:val="24"/>
        </w:rPr>
        <w:t>要求</w:t>
      </w:r>
    </w:p>
    <w:tbl>
      <w:tblPr>
        <w:tblW w:w="8505" w:type="dxa"/>
        <w:tblInd w:w="421" w:type="dxa"/>
        <w:tblLook w:val="04A0"/>
      </w:tblPr>
      <w:tblGrid>
        <w:gridCol w:w="780"/>
        <w:gridCol w:w="1080"/>
        <w:gridCol w:w="6645"/>
      </w:tblGrid>
      <w:tr w:rsidR="00CA3E84" w:rsidRPr="00DB4B52" w:rsidTr="00CA3E84">
        <w:trPr>
          <w:trHeight w:val="570"/>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84" w:rsidRPr="00DB4B52" w:rsidRDefault="00CA3E84" w:rsidP="0062154E">
            <w:pPr>
              <w:widowControl/>
              <w:jc w:val="center"/>
              <w:rPr>
                <w:rFonts w:ascii="仿宋" w:eastAsia="仿宋" w:hAnsi="仿宋" w:cs="宋体"/>
                <w:color w:val="000000"/>
                <w:kern w:val="0"/>
                <w:szCs w:val="21"/>
              </w:rPr>
            </w:pPr>
            <w:r w:rsidRPr="00DB4B52">
              <w:rPr>
                <w:rFonts w:ascii="仿宋" w:eastAsia="仿宋" w:hAnsi="仿宋" w:cs="宋体" w:hint="eastAsia"/>
                <w:color w:val="000000"/>
                <w:kern w:val="0"/>
                <w:szCs w:val="21"/>
              </w:rPr>
              <w:t>序号</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CA3E84" w:rsidRPr="00DB4B52" w:rsidRDefault="00CA3E84" w:rsidP="0062154E">
            <w:pPr>
              <w:widowControl/>
              <w:jc w:val="center"/>
              <w:rPr>
                <w:rFonts w:ascii="仿宋" w:eastAsia="仿宋" w:hAnsi="仿宋" w:cs="宋体"/>
                <w:color w:val="000000"/>
                <w:kern w:val="0"/>
                <w:szCs w:val="21"/>
              </w:rPr>
            </w:pPr>
            <w:r w:rsidRPr="00DB4B52">
              <w:rPr>
                <w:rFonts w:ascii="仿宋" w:eastAsia="仿宋" w:hAnsi="仿宋" w:cs="宋体" w:hint="eastAsia"/>
                <w:color w:val="000000"/>
                <w:kern w:val="0"/>
                <w:szCs w:val="21"/>
              </w:rPr>
              <w:t>指标项</w:t>
            </w:r>
          </w:p>
        </w:tc>
        <w:tc>
          <w:tcPr>
            <w:tcW w:w="6645" w:type="dxa"/>
            <w:tcBorders>
              <w:top w:val="single" w:sz="4" w:space="0" w:color="auto"/>
              <w:left w:val="nil"/>
              <w:bottom w:val="single" w:sz="4" w:space="0" w:color="auto"/>
              <w:right w:val="single" w:sz="4" w:space="0" w:color="auto"/>
            </w:tcBorders>
            <w:shd w:val="clear" w:color="auto" w:fill="auto"/>
            <w:vAlign w:val="center"/>
            <w:hideMark/>
          </w:tcPr>
          <w:p w:rsidR="00CA3E84" w:rsidRPr="00DB4B52" w:rsidRDefault="00CA3E84" w:rsidP="0062154E">
            <w:pPr>
              <w:widowControl/>
              <w:jc w:val="center"/>
              <w:rPr>
                <w:rFonts w:ascii="仿宋" w:eastAsia="仿宋" w:hAnsi="仿宋" w:cs="宋体"/>
                <w:color w:val="000000"/>
                <w:kern w:val="0"/>
                <w:szCs w:val="21"/>
              </w:rPr>
            </w:pPr>
            <w:r w:rsidRPr="00DB4B52">
              <w:rPr>
                <w:rFonts w:ascii="仿宋" w:eastAsia="仿宋" w:hAnsi="仿宋" w:cs="宋体" w:hint="eastAsia"/>
                <w:color w:val="000000"/>
                <w:kern w:val="0"/>
                <w:szCs w:val="21"/>
              </w:rPr>
              <w:t>指标项要求</w:t>
            </w:r>
          </w:p>
        </w:tc>
      </w:tr>
      <w:tr w:rsidR="00CA3E84" w:rsidRPr="00DB4B52" w:rsidTr="00CA3E84">
        <w:trPr>
          <w:trHeight w:val="142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CA3E84" w:rsidRPr="00DB4B52" w:rsidRDefault="00CA3E84" w:rsidP="0062154E">
            <w:pPr>
              <w:widowControl/>
              <w:jc w:val="center"/>
              <w:rPr>
                <w:rFonts w:ascii="仿宋" w:eastAsia="仿宋" w:hAnsi="仿宋" w:cs="宋体"/>
                <w:color w:val="000000"/>
                <w:kern w:val="0"/>
                <w:szCs w:val="21"/>
              </w:rPr>
            </w:pPr>
            <w:r w:rsidRPr="00DB4B52">
              <w:rPr>
                <w:rFonts w:ascii="仿宋" w:eastAsia="仿宋" w:hAnsi="仿宋" w:cs="宋体" w:hint="eastAsia"/>
                <w:color w:val="000000"/>
                <w:kern w:val="0"/>
                <w:szCs w:val="21"/>
              </w:rPr>
              <w:t>1</w:t>
            </w:r>
          </w:p>
        </w:tc>
        <w:tc>
          <w:tcPr>
            <w:tcW w:w="1080" w:type="dxa"/>
            <w:tcBorders>
              <w:top w:val="nil"/>
              <w:left w:val="nil"/>
              <w:bottom w:val="single" w:sz="4" w:space="0" w:color="auto"/>
              <w:right w:val="single" w:sz="4" w:space="0" w:color="auto"/>
            </w:tcBorders>
            <w:shd w:val="clear" w:color="auto" w:fill="auto"/>
            <w:vAlign w:val="center"/>
            <w:hideMark/>
          </w:tcPr>
          <w:p w:rsidR="00CA3E84" w:rsidRPr="00DB4B52" w:rsidRDefault="00CA3E84" w:rsidP="0062154E">
            <w:pPr>
              <w:widowControl/>
              <w:jc w:val="left"/>
              <w:rPr>
                <w:rFonts w:ascii="仿宋" w:eastAsia="仿宋" w:hAnsi="仿宋" w:cs="宋体"/>
                <w:color w:val="000000"/>
                <w:kern w:val="0"/>
                <w:szCs w:val="21"/>
              </w:rPr>
            </w:pPr>
            <w:r w:rsidRPr="00DB4B52">
              <w:rPr>
                <w:rFonts w:ascii="仿宋" w:eastAsia="仿宋" w:hAnsi="仿宋" w:cs="宋体" w:hint="eastAsia"/>
                <w:color w:val="000000"/>
                <w:kern w:val="0"/>
                <w:szCs w:val="21"/>
              </w:rPr>
              <w:t>系统构架</w:t>
            </w:r>
          </w:p>
        </w:tc>
        <w:tc>
          <w:tcPr>
            <w:tcW w:w="6645" w:type="dxa"/>
            <w:tcBorders>
              <w:top w:val="nil"/>
              <w:left w:val="nil"/>
              <w:bottom w:val="single" w:sz="4" w:space="0" w:color="auto"/>
              <w:right w:val="single" w:sz="4" w:space="0" w:color="auto"/>
            </w:tcBorders>
            <w:shd w:val="clear" w:color="auto" w:fill="auto"/>
            <w:vAlign w:val="center"/>
            <w:hideMark/>
          </w:tcPr>
          <w:p w:rsidR="00CA3E84" w:rsidRPr="00DB4B52" w:rsidRDefault="00CA3E84" w:rsidP="0062154E">
            <w:pPr>
              <w:widowControl/>
              <w:jc w:val="left"/>
              <w:rPr>
                <w:rFonts w:ascii="仿宋" w:eastAsia="仿宋" w:hAnsi="仿宋" w:cs="宋体"/>
                <w:color w:val="000000"/>
                <w:kern w:val="0"/>
                <w:szCs w:val="21"/>
              </w:rPr>
            </w:pPr>
            <w:r w:rsidRPr="00DB4B52">
              <w:rPr>
                <w:rFonts w:ascii="仿宋" w:eastAsia="仿宋" w:hAnsi="仿宋" w:cs="宋体" w:hint="eastAsia"/>
                <w:color w:val="000000"/>
                <w:kern w:val="0"/>
                <w:szCs w:val="21"/>
              </w:rPr>
              <w:t>采用B/S架构的软件，提供全中文的操作管理界面，为了安全起见，操作系统和数据库运行环境非Microsoft Windows平台。与MCU必须采用同品牌，并无缝对接原有的MCU及会议管理系统。满足7*24小时连续正常工作，支持会议管理平台双机热备功能。</w:t>
            </w:r>
          </w:p>
        </w:tc>
      </w:tr>
      <w:tr w:rsidR="00CA3E84" w:rsidRPr="00DB4B52" w:rsidTr="00CA3E84">
        <w:trPr>
          <w:trHeight w:val="57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CA3E84" w:rsidRPr="00DB4B52" w:rsidRDefault="00CA3E84" w:rsidP="0062154E">
            <w:pPr>
              <w:widowControl/>
              <w:jc w:val="center"/>
              <w:rPr>
                <w:rFonts w:ascii="仿宋" w:eastAsia="仿宋" w:hAnsi="仿宋" w:cs="宋体"/>
                <w:color w:val="000000"/>
                <w:kern w:val="0"/>
                <w:szCs w:val="21"/>
              </w:rPr>
            </w:pPr>
            <w:r w:rsidRPr="00DB4B52">
              <w:rPr>
                <w:rFonts w:ascii="仿宋" w:eastAsia="仿宋" w:hAnsi="仿宋" w:cs="宋体" w:hint="eastAsia"/>
                <w:color w:val="000000"/>
                <w:kern w:val="0"/>
                <w:szCs w:val="21"/>
              </w:rPr>
              <w:t>2</w:t>
            </w:r>
          </w:p>
        </w:tc>
        <w:tc>
          <w:tcPr>
            <w:tcW w:w="1080" w:type="dxa"/>
            <w:tcBorders>
              <w:top w:val="nil"/>
              <w:left w:val="nil"/>
              <w:bottom w:val="single" w:sz="4" w:space="0" w:color="auto"/>
              <w:right w:val="single" w:sz="4" w:space="0" w:color="auto"/>
            </w:tcBorders>
            <w:shd w:val="clear" w:color="auto" w:fill="auto"/>
            <w:vAlign w:val="center"/>
            <w:hideMark/>
          </w:tcPr>
          <w:p w:rsidR="00CA3E84" w:rsidRPr="00DB4B52" w:rsidRDefault="00CA3E84" w:rsidP="0062154E">
            <w:pPr>
              <w:widowControl/>
              <w:jc w:val="left"/>
              <w:rPr>
                <w:rFonts w:ascii="仿宋" w:eastAsia="仿宋" w:hAnsi="仿宋" w:cs="宋体"/>
                <w:color w:val="000000"/>
                <w:kern w:val="0"/>
                <w:szCs w:val="21"/>
              </w:rPr>
            </w:pPr>
            <w:r w:rsidRPr="00DB4B52">
              <w:rPr>
                <w:rFonts w:ascii="仿宋" w:eastAsia="仿宋" w:hAnsi="仿宋" w:cs="宋体" w:hint="eastAsia"/>
                <w:color w:val="000000"/>
                <w:kern w:val="0"/>
                <w:szCs w:val="21"/>
              </w:rPr>
              <w:t>设备组网</w:t>
            </w:r>
          </w:p>
        </w:tc>
        <w:tc>
          <w:tcPr>
            <w:tcW w:w="6645" w:type="dxa"/>
            <w:tcBorders>
              <w:top w:val="nil"/>
              <w:left w:val="nil"/>
              <w:bottom w:val="single" w:sz="4" w:space="0" w:color="auto"/>
              <w:right w:val="single" w:sz="4" w:space="0" w:color="auto"/>
            </w:tcBorders>
            <w:shd w:val="clear" w:color="auto" w:fill="auto"/>
            <w:vAlign w:val="center"/>
            <w:hideMark/>
          </w:tcPr>
          <w:p w:rsidR="00CA3E84" w:rsidRPr="00DB4B52" w:rsidRDefault="00CA3E84" w:rsidP="005E021F">
            <w:pPr>
              <w:widowControl/>
              <w:jc w:val="left"/>
              <w:rPr>
                <w:rFonts w:ascii="仿宋" w:eastAsia="仿宋" w:hAnsi="仿宋" w:cs="宋体"/>
                <w:color w:val="000000"/>
                <w:kern w:val="0"/>
                <w:szCs w:val="21"/>
              </w:rPr>
            </w:pPr>
            <w:r w:rsidRPr="00DB4B52">
              <w:rPr>
                <w:rFonts w:ascii="仿宋" w:eastAsia="仿宋" w:hAnsi="仿宋" w:cs="宋体" w:hint="eastAsia"/>
                <w:color w:val="000000"/>
                <w:kern w:val="0"/>
                <w:szCs w:val="21"/>
              </w:rPr>
              <w:t>支持同时管理多台MCU，满足大规模组网需求。须提供第三方权威机构检测报告或者图片。</w:t>
            </w:r>
          </w:p>
        </w:tc>
      </w:tr>
      <w:tr w:rsidR="00CA3E84" w:rsidRPr="00DB4B52" w:rsidTr="00CA3E84">
        <w:trPr>
          <w:trHeight w:val="416"/>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CA3E84" w:rsidRPr="00DB4B52" w:rsidRDefault="00CA3E84" w:rsidP="0062154E">
            <w:pPr>
              <w:widowControl/>
              <w:jc w:val="center"/>
              <w:rPr>
                <w:rFonts w:ascii="仿宋" w:eastAsia="仿宋" w:hAnsi="仿宋" w:cs="宋体"/>
                <w:color w:val="000000"/>
                <w:kern w:val="0"/>
                <w:szCs w:val="21"/>
              </w:rPr>
            </w:pPr>
            <w:r w:rsidRPr="00DB4B52">
              <w:rPr>
                <w:rFonts w:ascii="仿宋" w:eastAsia="仿宋" w:hAnsi="仿宋" w:cs="宋体" w:hint="eastAsia"/>
                <w:color w:val="000000"/>
                <w:kern w:val="0"/>
                <w:szCs w:val="21"/>
              </w:rPr>
              <w:t>3</w:t>
            </w:r>
          </w:p>
        </w:tc>
        <w:tc>
          <w:tcPr>
            <w:tcW w:w="1080" w:type="dxa"/>
            <w:tcBorders>
              <w:top w:val="nil"/>
              <w:left w:val="nil"/>
              <w:bottom w:val="single" w:sz="4" w:space="0" w:color="auto"/>
              <w:right w:val="single" w:sz="4" w:space="0" w:color="auto"/>
            </w:tcBorders>
            <w:shd w:val="clear" w:color="auto" w:fill="auto"/>
            <w:vAlign w:val="center"/>
            <w:hideMark/>
          </w:tcPr>
          <w:p w:rsidR="00CA3E84" w:rsidRPr="00DB4B52" w:rsidRDefault="00CA3E84" w:rsidP="0062154E">
            <w:pPr>
              <w:widowControl/>
              <w:jc w:val="left"/>
              <w:rPr>
                <w:rFonts w:ascii="仿宋" w:eastAsia="仿宋" w:hAnsi="仿宋" w:cs="宋体"/>
                <w:color w:val="000000"/>
                <w:kern w:val="0"/>
                <w:szCs w:val="21"/>
              </w:rPr>
            </w:pPr>
            <w:r w:rsidRPr="00DB4B52">
              <w:rPr>
                <w:rFonts w:ascii="仿宋" w:eastAsia="仿宋" w:hAnsi="仿宋" w:cs="宋体" w:hint="eastAsia"/>
                <w:color w:val="000000"/>
                <w:kern w:val="0"/>
                <w:szCs w:val="21"/>
              </w:rPr>
              <w:t>会议管理</w:t>
            </w:r>
          </w:p>
        </w:tc>
        <w:tc>
          <w:tcPr>
            <w:tcW w:w="6645" w:type="dxa"/>
            <w:tcBorders>
              <w:top w:val="nil"/>
              <w:left w:val="nil"/>
              <w:bottom w:val="single" w:sz="4" w:space="0" w:color="auto"/>
              <w:right w:val="single" w:sz="4" w:space="0" w:color="auto"/>
            </w:tcBorders>
            <w:shd w:val="clear" w:color="auto" w:fill="auto"/>
            <w:vAlign w:val="center"/>
            <w:hideMark/>
          </w:tcPr>
          <w:p w:rsidR="00CA3E84" w:rsidRPr="00DB4B52" w:rsidRDefault="00CA3E84" w:rsidP="005E021F">
            <w:pPr>
              <w:widowControl/>
              <w:jc w:val="left"/>
              <w:rPr>
                <w:rFonts w:ascii="仿宋" w:eastAsia="仿宋" w:hAnsi="仿宋" w:cs="宋体"/>
                <w:color w:val="000000"/>
                <w:kern w:val="0"/>
                <w:szCs w:val="21"/>
              </w:rPr>
            </w:pPr>
            <w:r w:rsidRPr="00DB4B52">
              <w:rPr>
                <w:rFonts w:ascii="仿宋" w:eastAsia="仿宋" w:hAnsi="仿宋" w:cs="宋体" w:hint="eastAsia"/>
                <w:color w:val="000000"/>
                <w:kern w:val="0"/>
                <w:szCs w:val="21"/>
              </w:rPr>
              <w:t>对于正在召开的会议，会议管理员可进行会议控制，包括：广播、选看、点名、发言、禁止/允许发言、禁止/允许收听、断开/连接/添加/删除会场、发送/停止辅流、语音激励、终端轮询、设主会场、设为主席、关注会场、会议锁定、延长会议、结束会议。须提供第三方权威机构检测报告或者图片。</w:t>
            </w:r>
          </w:p>
        </w:tc>
      </w:tr>
      <w:tr w:rsidR="00CA3E84" w:rsidRPr="00DB4B52" w:rsidTr="00CA3E84">
        <w:trPr>
          <w:trHeight w:val="142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CA3E84" w:rsidRPr="00DB4B52" w:rsidRDefault="00CA3E84" w:rsidP="0062154E">
            <w:pPr>
              <w:widowControl/>
              <w:jc w:val="center"/>
              <w:rPr>
                <w:rFonts w:ascii="仿宋" w:eastAsia="仿宋" w:hAnsi="仿宋" w:cs="宋体"/>
                <w:color w:val="000000"/>
                <w:kern w:val="0"/>
                <w:szCs w:val="21"/>
              </w:rPr>
            </w:pPr>
            <w:r w:rsidRPr="00DB4B52">
              <w:rPr>
                <w:rFonts w:ascii="仿宋" w:eastAsia="仿宋" w:hAnsi="仿宋" w:cs="宋体" w:hint="eastAsia"/>
                <w:color w:val="000000"/>
                <w:kern w:val="0"/>
                <w:szCs w:val="21"/>
              </w:rPr>
              <w:t>4</w:t>
            </w:r>
          </w:p>
        </w:tc>
        <w:tc>
          <w:tcPr>
            <w:tcW w:w="1080" w:type="dxa"/>
            <w:tcBorders>
              <w:top w:val="nil"/>
              <w:left w:val="nil"/>
              <w:bottom w:val="single" w:sz="4" w:space="0" w:color="auto"/>
              <w:right w:val="single" w:sz="4" w:space="0" w:color="auto"/>
            </w:tcBorders>
            <w:shd w:val="clear" w:color="auto" w:fill="auto"/>
            <w:vAlign w:val="center"/>
            <w:hideMark/>
          </w:tcPr>
          <w:p w:rsidR="00CA3E84" w:rsidRPr="00DB4B52" w:rsidRDefault="00CA3E84" w:rsidP="0062154E">
            <w:pPr>
              <w:widowControl/>
              <w:jc w:val="left"/>
              <w:rPr>
                <w:rFonts w:ascii="仿宋" w:eastAsia="仿宋" w:hAnsi="仿宋" w:cs="宋体"/>
                <w:color w:val="000000"/>
                <w:kern w:val="0"/>
                <w:szCs w:val="21"/>
              </w:rPr>
            </w:pPr>
            <w:r w:rsidRPr="00DB4B52">
              <w:rPr>
                <w:rFonts w:ascii="仿宋" w:eastAsia="仿宋" w:hAnsi="仿宋" w:cs="宋体" w:hint="eastAsia"/>
                <w:color w:val="000000"/>
                <w:kern w:val="0"/>
                <w:szCs w:val="21"/>
              </w:rPr>
              <w:t>多画面功能</w:t>
            </w:r>
          </w:p>
        </w:tc>
        <w:tc>
          <w:tcPr>
            <w:tcW w:w="6645" w:type="dxa"/>
            <w:tcBorders>
              <w:top w:val="nil"/>
              <w:left w:val="nil"/>
              <w:bottom w:val="single" w:sz="4" w:space="0" w:color="auto"/>
              <w:right w:val="single" w:sz="4" w:space="0" w:color="auto"/>
            </w:tcBorders>
            <w:shd w:val="clear" w:color="auto" w:fill="auto"/>
            <w:vAlign w:val="center"/>
            <w:hideMark/>
          </w:tcPr>
          <w:p w:rsidR="00CA3E84" w:rsidRPr="00DB4B52" w:rsidRDefault="00CA3E84" w:rsidP="005E021F">
            <w:pPr>
              <w:widowControl/>
              <w:jc w:val="left"/>
              <w:rPr>
                <w:rFonts w:ascii="仿宋" w:eastAsia="仿宋" w:hAnsi="仿宋" w:cs="宋体"/>
                <w:color w:val="000000"/>
                <w:kern w:val="0"/>
                <w:szCs w:val="21"/>
              </w:rPr>
            </w:pPr>
            <w:r w:rsidRPr="00DB4B52">
              <w:rPr>
                <w:rFonts w:ascii="仿宋" w:eastAsia="仿宋" w:hAnsi="仿宋" w:cs="宋体" w:hint="eastAsia"/>
                <w:color w:val="000000"/>
                <w:kern w:val="0"/>
                <w:szCs w:val="21"/>
              </w:rPr>
              <w:t>支持多画面功能，包括：多画面默认布局、多画面多种合成方案选择、多画面自动合成、多画面手动选择、会议中多画面动态切换、多画面分页轮询，辅视频进多画面、其他会议终端进多画面。须提供第三方权威机构检测报告或者图片。</w:t>
            </w:r>
          </w:p>
        </w:tc>
      </w:tr>
      <w:tr w:rsidR="00CA3E84" w:rsidRPr="00DB4B52" w:rsidTr="00CA3E84">
        <w:trPr>
          <w:trHeight w:val="85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CA3E84" w:rsidRPr="00DB4B52" w:rsidRDefault="00CA3E84" w:rsidP="0062154E">
            <w:pPr>
              <w:widowControl/>
              <w:jc w:val="center"/>
              <w:rPr>
                <w:rFonts w:ascii="仿宋" w:eastAsia="仿宋" w:hAnsi="仿宋" w:cs="宋体"/>
                <w:color w:val="000000"/>
                <w:kern w:val="0"/>
                <w:szCs w:val="21"/>
              </w:rPr>
            </w:pPr>
            <w:r w:rsidRPr="00DB4B52">
              <w:rPr>
                <w:rFonts w:ascii="仿宋" w:eastAsia="仿宋" w:hAnsi="仿宋" w:cs="宋体" w:hint="eastAsia"/>
                <w:color w:val="000000"/>
                <w:kern w:val="0"/>
                <w:szCs w:val="21"/>
              </w:rPr>
              <w:lastRenderedPageBreak/>
              <w:t>5</w:t>
            </w:r>
          </w:p>
        </w:tc>
        <w:tc>
          <w:tcPr>
            <w:tcW w:w="1080" w:type="dxa"/>
            <w:tcBorders>
              <w:top w:val="nil"/>
              <w:left w:val="nil"/>
              <w:bottom w:val="single" w:sz="4" w:space="0" w:color="auto"/>
              <w:right w:val="single" w:sz="4" w:space="0" w:color="auto"/>
            </w:tcBorders>
            <w:shd w:val="clear" w:color="auto" w:fill="auto"/>
            <w:vAlign w:val="center"/>
            <w:hideMark/>
          </w:tcPr>
          <w:p w:rsidR="00CA3E84" w:rsidRPr="00DB4B52" w:rsidRDefault="00CA3E84" w:rsidP="0062154E">
            <w:pPr>
              <w:widowControl/>
              <w:jc w:val="left"/>
              <w:rPr>
                <w:rFonts w:ascii="仿宋" w:eastAsia="仿宋" w:hAnsi="仿宋" w:cs="宋体"/>
                <w:color w:val="000000"/>
                <w:kern w:val="0"/>
                <w:szCs w:val="21"/>
              </w:rPr>
            </w:pPr>
            <w:r w:rsidRPr="00DB4B52">
              <w:rPr>
                <w:rFonts w:ascii="仿宋" w:eastAsia="仿宋" w:hAnsi="仿宋" w:cs="宋体" w:hint="eastAsia"/>
                <w:color w:val="000000"/>
                <w:kern w:val="0"/>
                <w:szCs w:val="21"/>
              </w:rPr>
              <w:t>音视频监控</w:t>
            </w:r>
          </w:p>
        </w:tc>
        <w:tc>
          <w:tcPr>
            <w:tcW w:w="6645" w:type="dxa"/>
            <w:tcBorders>
              <w:top w:val="nil"/>
              <w:left w:val="nil"/>
              <w:bottom w:val="single" w:sz="4" w:space="0" w:color="auto"/>
              <w:right w:val="single" w:sz="4" w:space="0" w:color="auto"/>
            </w:tcBorders>
            <w:shd w:val="clear" w:color="auto" w:fill="auto"/>
            <w:vAlign w:val="center"/>
            <w:hideMark/>
          </w:tcPr>
          <w:p w:rsidR="00CA3E84" w:rsidRPr="00DB4B52" w:rsidRDefault="00CA3E84" w:rsidP="005E021F">
            <w:pPr>
              <w:widowControl/>
              <w:jc w:val="left"/>
              <w:rPr>
                <w:rFonts w:ascii="仿宋" w:eastAsia="仿宋" w:hAnsi="仿宋" w:cs="宋体"/>
                <w:color w:val="000000"/>
                <w:kern w:val="0"/>
                <w:szCs w:val="21"/>
              </w:rPr>
            </w:pPr>
            <w:r w:rsidRPr="00DB4B52">
              <w:rPr>
                <w:rFonts w:ascii="仿宋" w:eastAsia="仿宋" w:hAnsi="仿宋" w:cs="宋体" w:hint="eastAsia"/>
                <w:color w:val="000000"/>
                <w:kern w:val="0"/>
                <w:szCs w:val="21"/>
              </w:rPr>
              <w:t>支持会场web页面在线音视频监控，查看当前与会终端的声音和图像，同一个web页面至少支持8路音视频监控。须提供第三方权威机构检测报告或者图片。</w:t>
            </w:r>
          </w:p>
        </w:tc>
      </w:tr>
      <w:tr w:rsidR="00CA3E84" w:rsidRPr="00DB4B52" w:rsidTr="00CA3E84">
        <w:trPr>
          <w:trHeight w:val="57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CA3E84" w:rsidRPr="00DB4B52" w:rsidRDefault="00CA3E84" w:rsidP="0062154E">
            <w:pPr>
              <w:widowControl/>
              <w:jc w:val="center"/>
              <w:rPr>
                <w:rFonts w:ascii="仿宋" w:eastAsia="仿宋" w:hAnsi="仿宋" w:cs="宋体"/>
                <w:color w:val="000000"/>
                <w:kern w:val="0"/>
                <w:szCs w:val="21"/>
              </w:rPr>
            </w:pPr>
            <w:r w:rsidRPr="00DB4B52">
              <w:rPr>
                <w:rFonts w:ascii="仿宋" w:eastAsia="仿宋" w:hAnsi="仿宋" w:cs="宋体" w:hint="eastAsia"/>
                <w:color w:val="000000"/>
                <w:kern w:val="0"/>
                <w:szCs w:val="21"/>
              </w:rPr>
              <w:t>6</w:t>
            </w:r>
          </w:p>
        </w:tc>
        <w:tc>
          <w:tcPr>
            <w:tcW w:w="1080" w:type="dxa"/>
            <w:tcBorders>
              <w:top w:val="nil"/>
              <w:left w:val="nil"/>
              <w:bottom w:val="single" w:sz="4" w:space="0" w:color="auto"/>
              <w:right w:val="single" w:sz="4" w:space="0" w:color="auto"/>
            </w:tcBorders>
            <w:shd w:val="clear" w:color="auto" w:fill="auto"/>
            <w:vAlign w:val="center"/>
            <w:hideMark/>
          </w:tcPr>
          <w:p w:rsidR="00CA3E84" w:rsidRPr="00DB4B52" w:rsidRDefault="00CA3E84" w:rsidP="0062154E">
            <w:pPr>
              <w:widowControl/>
              <w:jc w:val="left"/>
              <w:rPr>
                <w:rFonts w:ascii="仿宋" w:eastAsia="仿宋" w:hAnsi="仿宋" w:cs="宋体"/>
                <w:color w:val="000000"/>
                <w:kern w:val="0"/>
                <w:szCs w:val="21"/>
              </w:rPr>
            </w:pPr>
            <w:r w:rsidRPr="00DB4B52">
              <w:rPr>
                <w:rFonts w:ascii="仿宋" w:eastAsia="仿宋" w:hAnsi="仿宋" w:cs="宋体" w:hint="eastAsia"/>
                <w:color w:val="000000"/>
                <w:kern w:val="0"/>
                <w:szCs w:val="21"/>
              </w:rPr>
              <w:t>终端电视墙</w:t>
            </w:r>
          </w:p>
        </w:tc>
        <w:tc>
          <w:tcPr>
            <w:tcW w:w="6645" w:type="dxa"/>
            <w:tcBorders>
              <w:top w:val="nil"/>
              <w:left w:val="nil"/>
              <w:bottom w:val="single" w:sz="4" w:space="0" w:color="auto"/>
              <w:right w:val="single" w:sz="4" w:space="0" w:color="auto"/>
            </w:tcBorders>
            <w:shd w:val="clear" w:color="auto" w:fill="auto"/>
            <w:vAlign w:val="center"/>
            <w:hideMark/>
          </w:tcPr>
          <w:p w:rsidR="00CA3E84" w:rsidRPr="00DB4B52" w:rsidRDefault="00CA3E84" w:rsidP="0062154E">
            <w:pPr>
              <w:widowControl/>
              <w:jc w:val="left"/>
              <w:rPr>
                <w:rFonts w:ascii="仿宋" w:eastAsia="仿宋" w:hAnsi="仿宋" w:cs="宋体"/>
                <w:color w:val="000000"/>
                <w:kern w:val="0"/>
                <w:szCs w:val="21"/>
              </w:rPr>
            </w:pPr>
            <w:r w:rsidRPr="00DB4B52">
              <w:rPr>
                <w:rFonts w:ascii="仿宋" w:eastAsia="仿宋" w:hAnsi="仿宋" w:cs="宋体" w:hint="eastAsia"/>
                <w:color w:val="000000"/>
                <w:kern w:val="0"/>
                <w:szCs w:val="21"/>
              </w:rPr>
              <w:t>支持配置终端电视墙，终端充当电视墙使用，监控多画面图像。</w:t>
            </w:r>
          </w:p>
        </w:tc>
      </w:tr>
      <w:tr w:rsidR="00CA3E84" w:rsidRPr="00DB4B52" w:rsidTr="00CA3E84">
        <w:trPr>
          <w:trHeight w:val="85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CA3E84" w:rsidRPr="00DB4B52" w:rsidRDefault="00CA3E84" w:rsidP="0062154E">
            <w:pPr>
              <w:widowControl/>
              <w:jc w:val="center"/>
              <w:rPr>
                <w:rFonts w:ascii="仿宋" w:eastAsia="仿宋" w:hAnsi="仿宋" w:cs="宋体"/>
                <w:color w:val="000000"/>
                <w:kern w:val="0"/>
                <w:szCs w:val="21"/>
              </w:rPr>
            </w:pPr>
            <w:r w:rsidRPr="00DB4B52">
              <w:rPr>
                <w:rFonts w:ascii="仿宋" w:eastAsia="仿宋" w:hAnsi="仿宋" w:cs="宋体" w:hint="eastAsia"/>
                <w:color w:val="000000"/>
                <w:kern w:val="0"/>
                <w:szCs w:val="21"/>
              </w:rPr>
              <w:t>7</w:t>
            </w:r>
          </w:p>
        </w:tc>
        <w:tc>
          <w:tcPr>
            <w:tcW w:w="1080" w:type="dxa"/>
            <w:tcBorders>
              <w:top w:val="nil"/>
              <w:left w:val="nil"/>
              <w:bottom w:val="single" w:sz="4" w:space="0" w:color="auto"/>
              <w:right w:val="single" w:sz="4" w:space="0" w:color="auto"/>
            </w:tcBorders>
            <w:shd w:val="clear" w:color="auto" w:fill="auto"/>
            <w:vAlign w:val="center"/>
            <w:hideMark/>
          </w:tcPr>
          <w:p w:rsidR="00CA3E84" w:rsidRPr="00DB4B52" w:rsidRDefault="00CA3E84" w:rsidP="0062154E">
            <w:pPr>
              <w:widowControl/>
              <w:jc w:val="left"/>
              <w:rPr>
                <w:rFonts w:ascii="仿宋" w:eastAsia="仿宋" w:hAnsi="仿宋" w:cs="宋体"/>
                <w:color w:val="000000"/>
                <w:kern w:val="0"/>
                <w:szCs w:val="21"/>
              </w:rPr>
            </w:pPr>
            <w:r w:rsidRPr="00DB4B52">
              <w:rPr>
                <w:rFonts w:ascii="仿宋" w:eastAsia="仿宋" w:hAnsi="仿宋" w:cs="宋体" w:hint="eastAsia"/>
                <w:color w:val="000000"/>
                <w:kern w:val="0"/>
                <w:szCs w:val="21"/>
              </w:rPr>
              <w:t>远程控制</w:t>
            </w:r>
          </w:p>
        </w:tc>
        <w:tc>
          <w:tcPr>
            <w:tcW w:w="6645" w:type="dxa"/>
            <w:tcBorders>
              <w:top w:val="nil"/>
              <w:left w:val="nil"/>
              <w:bottom w:val="single" w:sz="4" w:space="0" w:color="auto"/>
              <w:right w:val="single" w:sz="4" w:space="0" w:color="auto"/>
            </w:tcBorders>
            <w:shd w:val="clear" w:color="auto" w:fill="auto"/>
            <w:vAlign w:val="center"/>
            <w:hideMark/>
          </w:tcPr>
          <w:p w:rsidR="00CA3E84" w:rsidRPr="00DB4B52" w:rsidRDefault="00CA3E84" w:rsidP="0062154E">
            <w:pPr>
              <w:widowControl/>
              <w:jc w:val="left"/>
              <w:rPr>
                <w:rFonts w:ascii="仿宋" w:eastAsia="仿宋" w:hAnsi="仿宋" w:cs="宋体"/>
                <w:color w:val="000000"/>
                <w:kern w:val="0"/>
                <w:szCs w:val="21"/>
              </w:rPr>
            </w:pPr>
            <w:r w:rsidRPr="00DB4B52">
              <w:rPr>
                <w:rFonts w:ascii="仿宋" w:eastAsia="仿宋" w:hAnsi="仿宋" w:cs="宋体" w:hint="eastAsia"/>
                <w:color w:val="000000"/>
                <w:kern w:val="0"/>
                <w:szCs w:val="21"/>
              </w:rPr>
              <w:t>支持通过会议控制页面对各个分会场的摄像头进行远程控制（上下左右、远近、调焦）、进行视频源选择，进行预置位控制。</w:t>
            </w:r>
          </w:p>
        </w:tc>
      </w:tr>
      <w:tr w:rsidR="00CA3E84" w:rsidRPr="00DB4B52" w:rsidTr="00CA3E84">
        <w:trPr>
          <w:trHeight w:val="85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CA3E84" w:rsidRPr="00DB4B52" w:rsidRDefault="00CA3E84" w:rsidP="0062154E">
            <w:pPr>
              <w:widowControl/>
              <w:jc w:val="center"/>
              <w:rPr>
                <w:rFonts w:ascii="仿宋" w:eastAsia="仿宋" w:hAnsi="仿宋" w:cs="宋体"/>
                <w:color w:val="000000"/>
                <w:kern w:val="0"/>
                <w:szCs w:val="21"/>
              </w:rPr>
            </w:pPr>
            <w:r w:rsidRPr="00DB4B52">
              <w:rPr>
                <w:rFonts w:ascii="仿宋" w:eastAsia="仿宋" w:hAnsi="仿宋" w:cs="宋体" w:hint="eastAsia"/>
                <w:color w:val="000000"/>
                <w:kern w:val="0"/>
                <w:szCs w:val="21"/>
              </w:rPr>
              <w:t>8</w:t>
            </w:r>
          </w:p>
        </w:tc>
        <w:tc>
          <w:tcPr>
            <w:tcW w:w="1080" w:type="dxa"/>
            <w:tcBorders>
              <w:top w:val="nil"/>
              <w:left w:val="nil"/>
              <w:bottom w:val="single" w:sz="4" w:space="0" w:color="auto"/>
              <w:right w:val="single" w:sz="4" w:space="0" w:color="auto"/>
            </w:tcBorders>
            <w:shd w:val="clear" w:color="auto" w:fill="auto"/>
            <w:vAlign w:val="center"/>
            <w:hideMark/>
          </w:tcPr>
          <w:p w:rsidR="00CA3E84" w:rsidRPr="00DB4B52" w:rsidRDefault="00CA3E84" w:rsidP="0062154E">
            <w:pPr>
              <w:widowControl/>
              <w:jc w:val="left"/>
              <w:rPr>
                <w:rFonts w:ascii="仿宋" w:eastAsia="仿宋" w:hAnsi="仿宋" w:cs="宋体"/>
                <w:color w:val="000000"/>
                <w:kern w:val="0"/>
                <w:szCs w:val="21"/>
              </w:rPr>
            </w:pPr>
            <w:r w:rsidRPr="00DB4B52">
              <w:rPr>
                <w:rFonts w:ascii="仿宋" w:eastAsia="仿宋" w:hAnsi="仿宋" w:cs="宋体" w:hint="eastAsia"/>
                <w:color w:val="000000"/>
                <w:kern w:val="0"/>
                <w:szCs w:val="21"/>
              </w:rPr>
              <w:t>字幕消息</w:t>
            </w:r>
          </w:p>
        </w:tc>
        <w:tc>
          <w:tcPr>
            <w:tcW w:w="6645" w:type="dxa"/>
            <w:tcBorders>
              <w:top w:val="nil"/>
              <w:left w:val="nil"/>
              <w:bottom w:val="single" w:sz="4" w:space="0" w:color="auto"/>
              <w:right w:val="single" w:sz="4" w:space="0" w:color="auto"/>
            </w:tcBorders>
            <w:shd w:val="clear" w:color="auto" w:fill="auto"/>
            <w:vAlign w:val="center"/>
            <w:hideMark/>
          </w:tcPr>
          <w:p w:rsidR="00CA3E84" w:rsidRPr="00DB4B52" w:rsidRDefault="00CA3E84" w:rsidP="0062154E">
            <w:pPr>
              <w:widowControl/>
              <w:jc w:val="left"/>
              <w:rPr>
                <w:rFonts w:ascii="仿宋" w:eastAsia="仿宋" w:hAnsi="仿宋" w:cs="宋体"/>
                <w:color w:val="000000"/>
                <w:kern w:val="0"/>
                <w:szCs w:val="21"/>
              </w:rPr>
            </w:pPr>
            <w:r w:rsidRPr="00DB4B52">
              <w:rPr>
                <w:rFonts w:ascii="仿宋" w:eastAsia="仿宋" w:hAnsi="仿宋" w:cs="宋体" w:hint="eastAsia"/>
                <w:color w:val="000000"/>
                <w:kern w:val="0"/>
                <w:szCs w:val="21"/>
              </w:rPr>
              <w:t>支持横幅、字幕、短消息功能,包括设置横幅字体、背景；支持字幕滚动显示；支持向所有会场发送短消息；支持向特定会场发送短消息。</w:t>
            </w:r>
          </w:p>
        </w:tc>
      </w:tr>
      <w:tr w:rsidR="00CA3E84" w:rsidRPr="00DB4B52" w:rsidTr="00CA3E84">
        <w:trPr>
          <w:trHeight w:val="114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CA3E84" w:rsidRPr="00DB4B52" w:rsidRDefault="00CA3E84" w:rsidP="0062154E">
            <w:pPr>
              <w:widowControl/>
              <w:jc w:val="center"/>
              <w:rPr>
                <w:rFonts w:ascii="仿宋" w:eastAsia="仿宋" w:hAnsi="仿宋" w:cs="宋体"/>
                <w:color w:val="000000"/>
                <w:kern w:val="0"/>
                <w:szCs w:val="21"/>
              </w:rPr>
            </w:pPr>
            <w:r w:rsidRPr="00DB4B52">
              <w:rPr>
                <w:rFonts w:ascii="仿宋" w:eastAsia="仿宋" w:hAnsi="仿宋" w:cs="宋体" w:hint="eastAsia"/>
                <w:color w:val="000000"/>
                <w:kern w:val="0"/>
                <w:szCs w:val="21"/>
              </w:rPr>
              <w:t>9</w:t>
            </w:r>
          </w:p>
        </w:tc>
        <w:tc>
          <w:tcPr>
            <w:tcW w:w="1080" w:type="dxa"/>
            <w:tcBorders>
              <w:top w:val="nil"/>
              <w:left w:val="nil"/>
              <w:bottom w:val="single" w:sz="4" w:space="0" w:color="auto"/>
              <w:right w:val="single" w:sz="4" w:space="0" w:color="auto"/>
            </w:tcBorders>
            <w:shd w:val="clear" w:color="auto" w:fill="auto"/>
            <w:vAlign w:val="center"/>
            <w:hideMark/>
          </w:tcPr>
          <w:p w:rsidR="00CA3E84" w:rsidRPr="00DB4B52" w:rsidRDefault="00CA3E84" w:rsidP="0062154E">
            <w:pPr>
              <w:widowControl/>
              <w:jc w:val="left"/>
              <w:rPr>
                <w:rFonts w:ascii="仿宋" w:eastAsia="仿宋" w:hAnsi="仿宋" w:cs="宋体"/>
                <w:color w:val="000000"/>
                <w:kern w:val="0"/>
                <w:szCs w:val="21"/>
              </w:rPr>
            </w:pPr>
            <w:r w:rsidRPr="00DB4B52">
              <w:rPr>
                <w:rFonts w:ascii="仿宋" w:eastAsia="仿宋" w:hAnsi="仿宋" w:cs="宋体" w:hint="eastAsia"/>
                <w:color w:val="000000"/>
                <w:kern w:val="0"/>
                <w:szCs w:val="21"/>
              </w:rPr>
              <w:t>会议拆分与合并</w:t>
            </w:r>
          </w:p>
        </w:tc>
        <w:tc>
          <w:tcPr>
            <w:tcW w:w="6645" w:type="dxa"/>
            <w:tcBorders>
              <w:top w:val="nil"/>
              <w:left w:val="nil"/>
              <w:bottom w:val="single" w:sz="4" w:space="0" w:color="auto"/>
              <w:right w:val="single" w:sz="4" w:space="0" w:color="auto"/>
            </w:tcBorders>
            <w:shd w:val="clear" w:color="auto" w:fill="auto"/>
            <w:vAlign w:val="center"/>
            <w:hideMark/>
          </w:tcPr>
          <w:p w:rsidR="00CA3E84" w:rsidRPr="00DB4B52" w:rsidRDefault="00CA3E84" w:rsidP="005E021F">
            <w:pPr>
              <w:widowControl/>
              <w:jc w:val="left"/>
              <w:rPr>
                <w:rFonts w:ascii="仿宋" w:eastAsia="仿宋" w:hAnsi="仿宋" w:cs="宋体"/>
                <w:color w:val="000000"/>
                <w:kern w:val="0"/>
                <w:szCs w:val="21"/>
              </w:rPr>
            </w:pPr>
            <w:r w:rsidRPr="00DB4B52">
              <w:rPr>
                <w:rFonts w:ascii="仿宋" w:eastAsia="仿宋" w:hAnsi="仿宋" w:cs="宋体" w:hint="eastAsia"/>
                <w:color w:val="000000"/>
                <w:kern w:val="0"/>
                <w:szCs w:val="21"/>
              </w:rPr>
              <w:t>支持会议拆分与合并功能，支持在会议进行中进行拆分为多个小型会议，同时支持在会议进行中将小型会议合并到一个大型会议中，以满足大会分组讨论与合并讨论的功能需求。须提供第三方权威机构检测报告或者图片。</w:t>
            </w:r>
          </w:p>
        </w:tc>
      </w:tr>
      <w:tr w:rsidR="00CA3E84" w:rsidRPr="00DB4B52" w:rsidTr="00CA3E84">
        <w:trPr>
          <w:trHeight w:val="85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CA3E84" w:rsidRPr="00DB4B52" w:rsidRDefault="00CA3E84" w:rsidP="0062154E">
            <w:pPr>
              <w:widowControl/>
              <w:jc w:val="center"/>
              <w:rPr>
                <w:rFonts w:ascii="仿宋" w:eastAsia="仿宋" w:hAnsi="仿宋" w:cs="宋体"/>
                <w:color w:val="000000"/>
                <w:kern w:val="0"/>
                <w:szCs w:val="21"/>
              </w:rPr>
            </w:pPr>
            <w:r w:rsidRPr="00DB4B52">
              <w:rPr>
                <w:rFonts w:ascii="仿宋" w:eastAsia="仿宋" w:hAnsi="仿宋" w:cs="宋体" w:hint="eastAsia"/>
                <w:color w:val="000000"/>
                <w:kern w:val="0"/>
                <w:szCs w:val="21"/>
              </w:rPr>
              <w:t>10</w:t>
            </w:r>
          </w:p>
        </w:tc>
        <w:tc>
          <w:tcPr>
            <w:tcW w:w="1080" w:type="dxa"/>
            <w:tcBorders>
              <w:top w:val="nil"/>
              <w:left w:val="nil"/>
              <w:bottom w:val="single" w:sz="4" w:space="0" w:color="auto"/>
              <w:right w:val="single" w:sz="4" w:space="0" w:color="auto"/>
            </w:tcBorders>
            <w:shd w:val="clear" w:color="auto" w:fill="auto"/>
            <w:vAlign w:val="center"/>
            <w:hideMark/>
          </w:tcPr>
          <w:p w:rsidR="00CA3E84" w:rsidRPr="00DB4B52" w:rsidRDefault="00CA3E84" w:rsidP="0062154E">
            <w:pPr>
              <w:widowControl/>
              <w:jc w:val="left"/>
              <w:rPr>
                <w:rFonts w:ascii="仿宋" w:eastAsia="仿宋" w:hAnsi="仿宋" w:cs="宋体"/>
                <w:color w:val="000000"/>
                <w:kern w:val="0"/>
                <w:szCs w:val="21"/>
              </w:rPr>
            </w:pPr>
            <w:r w:rsidRPr="00DB4B52">
              <w:rPr>
                <w:rFonts w:ascii="仿宋" w:eastAsia="仿宋" w:hAnsi="仿宋" w:cs="宋体" w:hint="eastAsia"/>
                <w:color w:val="000000"/>
                <w:kern w:val="0"/>
                <w:szCs w:val="21"/>
              </w:rPr>
              <w:t>终端备份</w:t>
            </w:r>
          </w:p>
        </w:tc>
        <w:tc>
          <w:tcPr>
            <w:tcW w:w="6645" w:type="dxa"/>
            <w:tcBorders>
              <w:top w:val="nil"/>
              <w:left w:val="nil"/>
              <w:bottom w:val="single" w:sz="4" w:space="0" w:color="auto"/>
              <w:right w:val="single" w:sz="4" w:space="0" w:color="auto"/>
            </w:tcBorders>
            <w:shd w:val="clear" w:color="auto" w:fill="auto"/>
            <w:vAlign w:val="center"/>
            <w:hideMark/>
          </w:tcPr>
          <w:p w:rsidR="00CA3E84" w:rsidRPr="00DB4B52" w:rsidRDefault="00CA3E84" w:rsidP="0062154E">
            <w:pPr>
              <w:widowControl/>
              <w:jc w:val="left"/>
              <w:rPr>
                <w:rFonts w:ascii="仿宋" w:eastAsia="仿宋" w:hAnsi="仿宋" w:cs="宋体"/>
                <w:color w:val="000000"/>
                <w:kern w:val="0"/>
                <w:szCs w:val="21"/>
              </w:rPr>
            </w:pPr>
            <w:r w:rsidRPr="00DB4B52">
              <w:rPr>
                <w:rFonts w:ascii="仿宋" w:eastAsia="仿宋" w:hAnsi="仿宋" w:cs="宋体" w:hint="eastAsia"/>
                <w:color w:val="000000"/>
                <w:kern w:val="0"/>
                <w:szCs w:val="21"/>
              </w:rPr>
              <w:t>支持终端备份功能，当主用终端出现故障时可自动呼叫备用终端上会。支持视频会议语音备份功能，会议中视频终端异常，系统可自动将该视频终端切换到关联的音频终端上。</w:t>
            </w:r>
          </w:p>
        </w:tc>
      </w:tr>
      <w:tr w:rsidR="00CA3E84" w:rsidRPr="00DB4B52" w:rsidTr="00CA3E84">
        <w:trPr>
          <w:trHeight w:val="85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CA3E84" w:rsidRPr="00DB4B52" w:rsidRDefault="00CA3E84" w:rsidP="0062154E">
            <w:pPr>
              <w:widowControl/>
              <w:jc w:val="center"/>
              <w:rPr>
                <w:rFonts w:ascii="仿宋" w:eastAsia="仿宋" w:hAnsi="仿宋" w:cs="宋体"/>
                <w:color w:val="000000"/>
                <w:kern w:val="0"/>
                <w:szCs w:val="21"/>
              </w:rPr>
            </w:pPr>
            <w:r w:rsidRPr="00DB4B52">
              <w:rPr>
                <w:rFonts w:ascii="仿宋" w:eastAsia="仿宋" w:hAnsi="仿宋" w:cs="宋体" w:hint="eastAsia"/>
                <w:color w:val="000000"/>
                <w:kern w:val="0"/>
                <w:szCs w:val="21"/>
              </w:rPr>
              <w:t>11</w:t>
            </w:r>
          </w:p>
        </w:tc>
        <w:tc>
          <w:tcPr>
            <w:tcW w:w="1080" w:type="dxa"/>
            <w:tcBorders>
              <w:top w:val="nil"/>
              <w:left w:val="nil"/>
              <w:bottom w:val="single" w:sz="4" w:space="0" w:color="auto"/>
              <w:right w:val="single" w:sz="4" w:space="0" w:color="auto"/>
            </w:tcBorders>
            <w:shd w:val="clear" w:color="auto" w:fill="auto"/>
            <w:vAlign w:val="center"/>
            <w:hideMark/>
          </w:tcPr>
          <w:p w:rsidR="00CA3E84" w:rsidRPr="00DB4B52" w:rsidRDefault="00CA3E84" w:rsidP="0062154E">
            <w:pPr>
              <w:widowControl/>
              <w:jc w:val="left"/>
              <w:rPr>
                <w:rFonts w:ascii="仿宋" w:eastAsia="仿宋" w:hAnsi="仿宋" w:cs="宋体"/>
                <w:color w:val="000000"/>
                <w:kern w:val="0"/>
                <w:szCs w:val="21"/>
              </w:rPr>
            </w:pPr>
            <w:r w:rsidRPr="00DB4B52">
              <w:rPr>
                <w:rFonts w:ascii="仿宋" w:eastAsia="仿宋" w:hAnsi="仿宋" w:cs="宋体" w:hint="eastAsia"/>
                <w:color w:val="000000"/>
                <w:kern w:val="0"/>
                <w:szCs w:val="21"/>
              </w:rPr>
              <w:t>MCU备份</w:t>
            </w:r>
          </w:p>
        </w:tc>
        <w:tc>
          <w:tcPr>
            <w:tcW w:w="6645" w:type="dxa"/>
            <w:tcBorders>
              <w:top w:val="nil"/>
              <w:left w:val="nil"/>
              <w:bottom w:val="single" w:sz="4" w:space="0" w:color="auto"/>
              <w:right w:val="single" w:sz="4" w:space="0" w:color="auto"/>
            </w:tcBorders>
            <w:shd w:val="clear" w:color="auto" w:fill="auto"/>
            <w:vAlign w:val="center"/>
            <w:hideMark/>
          </w:tcPr>
          <w:p w:rsidR="00CA3E84" w:rsidRPr="00DB4B52" w:rsidRDefault="00CA3E84" w:rsidP="0062154E">
            <w:pPr>
              <w:widowControl/>
              <w:jc w:val="left"/>
              <w:rPr>
                <w:rFonts w:ascii="仿宋" w:eastAsia="仿宋" w:hAnsi="仿宋" w:cs="宋体"/>
                <w:color w:val="000000"/>
                <w:kern w:val="0"/>
                <w:szCs w:val="21"/>
              </w:rPr>
            </w:pPr>
            <w:r w:rsidRPr="00DB4B52">
              <w:rPr>
                <w:rFonts w:ascii="仿宋" w:eastAsia="仿宋" w:hAnsi="仿宋" w:cs="宋体" w:hint="eastAsia"/>
                <w:color w:val="000000"/>
                <w:kern w:val="0"/>
                <w:szCs w:val="21"/>
              </w:rPr>
              <w:t>支持MCU备份功能，一个MCU出现故障，会议切换的备份MCU上去，会议不受影响，会议管理平台出现异常，支持切换到备份会议管理平台上去</w:t>
            </w:r>
          </w:p>
        </w:tc>
      </w:tr>
      <w:tr w:rsidR="00CA3E84" w:rsidRPr="00DB4B52" w:rsidTr="00CA3E84">
        <w:trPr>
          <w:trHeight w:val="85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CA3E84" w:rsidRPr="00DB4B52" w:rsidRDefault="00CA3E84" w:rsidP="0062154E">
            <w:pPr>
              <w:widowControl/>
              <w:jc w:val="center"/>
              <w:rPr>
                <w:rFonts w:ascii="仿宋" w:eastAsia="仿宋" w:hAnsi="仿宋" w:cs="宋体"/>
                <w:color w:val="000000"/>
                <w:kern w:val="0"/>
                <w:szCs w:val="21"/>
              </w:rPr>
            </w:pPr>
            <w:r w:rsidRPr="00DB4B52">
              <w:rPr>
                <w:rFonts w:ascii="仿宋" w:eastAsia="仿宋" w:hAnsi="仿宋" w:cs="宋体" w:hint="eastAsia"/>
                <w:color w:val="000000"/>
                <w:kern w:val="0"/>
                <w:szCs w:val="21"/>
              </w:rPr>
              <w:t>12</w:t>
            </w:r>
          </w:p>
        </w:tc>
        <w:tc>
          <w:tcPr>
            <w:tcW w:w="1080" w:type="dxa"/>
            <w:tcBorders>
              <w:top w:val="nil"/>
              <w:left w:val="nil"/>
              <w:bottom w:val="single" w:sz="4" w:space="0" w:color="auto"/>
              <w:right w:val="single" w:sz="4" w:space="0" w:color="auto"/>
            </w:tcBorders>
            <w:shd w:val="clear" w:color="auto" w:fill="auto"/>
            <w:vAlign w:val="center"/>
            <w:hideMark/>
          </w:tcPr>
          <w:p w:rsidR="00CA3E84" w:rsidRPr="00DB4B52" w:rsidRDefault="00CA3E84" w:rsidP="0062154E">
            <w:pPr>
              <w:widowControl/>
              <w:jc w:val="left"/>
              <w:rPr>
                <w:rFonts w:ascii="仿宋" w:eastAsia="仿宋" w:hAnsi="仿宋" w:cs="宋体"/>
                <w:color w:val="000000"/>
                <w:kern w:val="0"/>
                <w:szCs w:val="21"/>
              </w:rPr>
            </w:pPr>
            <w:r w:rsidRPr="00DB4B52">
              <w:rPr>
                <w:rFonts w:ascii="仿宋" w:eastAsia="仿宋" w:hAnsi="仿宋" w:cs="宋体" w:hint="eastAsia"/>
                <w:color w:val="000000"/>
                <w:kern w:val="0"/>
                <w:szCs w:val="21"/>
              </w:rPr>
              <w:t>自动会议</w:t>
            </w:r>
          </w:p>
        </w:tc>
        <w:tc>
          <w:tcPr>
            <w:tcW w:w="6645" w:type="dxa"/>
            <w:tcBorders>
              <w:top w:val="nil"/>
              <w:left w:val="nil"/>
              <w:bottom w:val="single" w:sz="4" w:space="0" w:color="auto"/>
              <w:right w:val="single" w:sz="4" w:space="0" w:color="auto"/>
            </w:tcBorders>
            <w:shd w:val="clear" w:color="auto" w:fill="auto"/>
            <w:vAlign w:val="center"/>
            <w:hideMark/>
          </w:tcPr>
          <w:p w:rsidR="00CA3E84" w:rsidRPr="00DB4B52" w:rsidRDefault="00CA3E84" w:rsidP="0062154E">
            <w:pPr>
              <w:widowControl/>
              <w:jc w:val="left"/>
              <w:rPr>
                <w:rFonts w:ascii="仿宋" w:eastAsia="仿宋" w:hAnsi="仿宋" w:cs="宋体"/>
                <w:color w:val="000000"/>
                <w:kern w:val="0"/>
                <w:szCs w:val="21"/>
              </w:rPr>
            </w:pPr>
            <w:bookmarkStart w:id="1" w:name="RANGE!D49"/>
            <w:r w:rsidRPr="00DB4B52">
              <w:rPr>
                <w:rFonts w:ascii="仿宋" w:eastAsia="仿宋" w:hAnsi="仿宋" w:cs="宋体" w:hint="eastAsia"/>
                <w:color w:val="000000"/>
                <w:kern w:val="0"/>
                <w:szCs w:val="21"/>
              </w:rPr>
              <w:t>可以按照用户域结构自动召开会议，自动召开下级会议，自动添加域内终端入会；只需要维护地址簿域内终端即可，不需要频繁修改会议草稿。</w:t>
            </w:r>
            <w:bookmarkEnd w:id="1"/>
          </w:p>
        </w:tc>
      </w:tr>
      <w:tr w:rsidR="00CA3E84" w:rsidRPr="00DB4B52" w:rsidTr="00CA3E84">
        <w:trPr>
          <w:trHeight w:val="85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CA3E84" w:rsidRPr="00DB4B52" w:rsidRDefault="00CA3E84" w:rsidP="0062154E">
            <w:pPr>
              <w:widowControl/>
              <w:jc w:val="center"/>
              <w:rPr>
                <w:rFonts w:ascii="仿宋" w:eastAsia="仿宋" w:hAnsi="仿宋" w:cs="宋体"/>
                <w:color w:val="000000"/>
                <w:kern w:val="0"/>
                <w:szCs w:val="21"/>
              </w:rPr>
            </w:pPr>
            <w:r w:rsidRPr="00DB4B52">
              <w:rPr>
                <w:rFonts w:ascii="仿宋" w:eastAsia="仿宋" w:hAnsi="仿宋" w:cs="宋体" w:hint="eastAsia"/>
                <w:color w:val="000000"/>
                <w:kern w:val="0"/>
                <w:szCs w:val="21"/>
              </w:rPr>
              <w:t>13</w:t>
            </w:r>
          </w:p>
        </w:tc>
        <w:tc>
          <w:tcPr>
            <w:tcW w:w="1080" w:type="dxa"/>
            <w:tcBorders>
              <w:top w:val="nil"/>
              <w:left w:val="nil"/>
              <w:bottom w:val="single" w:sz="4" w:space="0" w:color="auto"/>
              <w:right w:val="single" w:sz="4" w:space="0" w:color="auto"/>
            </w:tcBorders>
            <w:shd w:val="clear" w:color="auto" w:fill="auto"/>
            <w:vAlign w:val="center"/>
            <w:hideMark/>
          </w:tcPr>
          <w:p w:rsidR="00CA3E84" w:rsidRPr="00DB4B52" w:rsidRDefault="00CA3E84" w:rsidP="0062154E">
            <w:pPr>
              <w:widowControl/>
              <w:jc w:val="left"/>
              <w:rPr>
                <w:rFonts w:ascii="仿宋" w:eastAsia="仿宋" w:hAnsi="仿宋" w:cs="宋体"/>
                <w:color w:val="000000"/>
                <w:kern w:val="0"/>
                <w:szCs w:val="21"/>
              </w:rPr>
            </w:pPr>
            <w:r w:rsidRPr="00DB4B52">
              <w:rPr>
                <w:rFonts w:ascii="仿宋" w:eastAsia="仿宋" w:hAnsi="仿宋" w:cs="宋体" w:hint="eastAsia"/>
                <w:color w:val="000000"/>
                <w:kern w:val="0"/>
                <w:szCs w:val="21"/>
              </w:rPr>
              <w:t>会议关联</w:t>
            </w:r>
          </w:p>
        </w:tc>
        <w:tc>
          <w:tcPr>
            <w:tcW w:w="6645" w:type="dxa"/>
            <w:tcBorders>
              <w:top w:val="nil"/>
              <w:left w:val="nil"/>
              <w:bottom w:val="single" w:sz="4" w:space="0" w:color="auto"/>
              <w:right w:val="single" w:sz="4" w:space="0" w:color="auto"/>
            </w:tcBorders>
            <w:shd w:val="clear" w:color="auto" w:fill="auto"/>
            <w:vAlign w:val="center"/>
            <w:hideMark/>
          </w:tcPr>
          <w:p w:rsidR="00CA3E84" w:rsidRPr="00DB4B52" w:rsidRDefault="00CA3E84" w:rsidP="0062154E">
            <w:pPr>
              <w:widowControl/>
              <w:jc w:val="left"/>
              <w:rPr>
                <w:rFonts w:ascii="仿宋" w:eastAsia="仿宋" w:hAnsi="仿宋" w:cs="宋体"/>
                <w:color w:val="000000"/>
                <w:kern w:val="0"/>
                <w:szCs w:val="21"/>
              </w:rPr>
            </w:pPr>
            <w:r w:rsidRPr="00DB4B52">
              <w:rPr>
                <w:rFonts w:ascii="仿宋" w:eastAsia="仿宋" w:hAnsi="仿宋" w:cs="宋体" w:hint="eastAsia"/>
                <w:color w:val="000000"/>
                <w:kern w:val="0"/>
                <w:szCs w:val="21"/>
              </w:rPr>
              <w:t>多个会议管理平台之间召开级联会议，在任意一个会议管理平台上召开会议，可以把相邻会议管理平台上的相关会议召开起开，避免到多个环境上分别召开会议。</w:t>
            </w:r>
          </w:p>
        </w:tc>
      </w:tr>
    </w:tbl>
    <w:p w:rsidR="00CA3E84" w:rsidRPr="00DB4B52" w:rsidRDefault="00CA3E84" w:rsidP="00CA3E84">
      <w:pPr>
        <w:autoSpaceDE w:val="0"/>
        <w:autoSpaceDN w:val="0"/>
        <w:adjustRightInd w:val="0"/>
        <w:snapToGrid w:val="0"/>
        <w:spacing w:line="400" w:lineRule="exact"/>
        <w:contextualSpacing/>
        <w:jc w:val="left"/>
        <w:rPr>
          <w:rFonts w:ascii="仿宋" w:eastAsia="仿宋" w:hAnsi="仿宋"/>
          <w:b/>
          <w:bCs/>
          <w:sz w:val="24"/>
          <w:szCs w:val="24"/>
        </w:rPr>
      </w:pPr>
    </w:p>
    <w:p w:rsidR="00CA3E84" w:rsidRDefault="00CA3E84" w:rsidP="00CA3E84">
      <w:pPr>
        <w:pStyle w:val="a3"/>
        <w:ind w:left="660" w:firstLineChars="0" w:firstLine="0"/>
        <w:rPr>
          <w:rFonts w:ascii="宋体" w:eastAsia="宋体" w:hAnsi="宋体" w:cs="宋体"/>
          <w:b/>
          <w:bCs/>
          <w:color w:val="000000"/>
          <w:kern w:val="0"/>
          <w:sz w:val="32"/>
          <w:szCs w:val="32"/>
        </w:rPr>
      </w:pPr>
    </w:p>
    <w:p w:rsidR="0003594D" w:rsidRDefault="0003594D">
      <w:pPr>
        <w:widowControl/>
        <w:jc w:val="left"/>
        <w:rPr>
          <w:rFonts w:ascii="宋体" w:eastAsia="宋体" w:hAnsi="宋体" w:cs="宋体"/>
          <w:b/>
          <w:bCs/>
          <w:color w:val="000000"/>
          <w:kern w:val="0"/>
          <w:sz w:val="32"/>
          <w:szCs w:val="32"/>
        </w:rPr>
      </w:pPr>
      <w:r>
        <w:rPr>
          <w:rFonts w:ascii="宋体" w:eastAsia="宋体" w:hAnsi="宋体" w:cs="宋体"/>
          <w:b/>
          <w:bCs/>
          <w:color w:val="000000"/>
          <w:kern w:val="0"/>
          <w:sz w:val="32"/>
          <w:szCs w:val="32"/>
        </w:rPr>
        <w:br w:type="page"/>
      </w:r>
    </w:p>
    <w:p w:rsidR="0003594D" w:rsidRDefault="0003594D" w:rsidP="00CA3E84">
      <w:pPr>
        <w:pStyle w:val="a3"/>
        <w:ind w:left="660" w:firstLineChars="0" w:firstLine="0"/>
        <w:rPr>
          <w:rFonts w:ascii="宋体" w:eastAsia="宋体" w:hAnsi="宋体" w:cs="宋体"/>
          <w:b/>
          <w:bCs/>
          <w:color w:val="000000"/>
          <w:kern w:val="0"/>
          <w:sz w:val="32"/>
          <w:szCs w:val="32"/>
        </w:rPr>
      </w:pPr>
      <w:r>
        <w:rPr>
          <w:rFonts w:ascii="宋体" w:eastAsia="宋体" w:hAnsi="宋体" w:cs="宋体" w:hint="eastAsia"/>
          <w:b/>
          <w:bCs/>
          <w:color w:val="000000"/>
          <w:kern w:val="0"/>
          <w:sz w:val="32"/>
          <w:szCs w:val="32"/>
        </w:rPr>
        <w:lastRenderedPageBreak/>
        <w:t>附件：</w:t>
      </w:r>
    </w:p>
    <w:p w:rsidR="00211701" w:rsidRDefault="00E070E5" w:rsidP="00211701">
      <w:pPr>
        <w:ind w:firstLineChars="200" w:firstLine="643"/>
        <w:jc w:val="center"/>
        <w:rPr>
          <w:rFonts w:ascii="宋体" w:eastAsia="宋体" w:hAnsi="宋体" w:cs="宋体" w:hint="eastAsia"/>
          <w:b/>
          <w:bCs/>
          <w:color w:val="000000"/>
          <w:kern w:val="0"/>
          <w:sz w:val="32"/>
          <w:szCs w:val="32"/>
        </w:rPr>
      </w:pPr>
      <w:r w:rsidRPr="00E070E5">
        <w:rPr>
          <w:rFonts w:ascii="宋体" w:eastAsia="宋体" w:hAnsi="宋体" w:cs="宋体" w:hint="eastAsia"/>
          <w:b/>
          <w:bCs/>
          <w:color w:val="000000"/>
          <w:kern w:val="0"/>
          <w:sz w:val="32"/>
          <w:szCs w:val="32"/>
        </w:rPr>
        <w:t>国家税务总局山南市税务局视频会议系统设备采购项目</w:t>
      </w:r>
    </w:p>
    <w:p w:rsidR="0003594D" w:rsidRPr="00FA30BF" w:rsidRDefault="0003594D" w:rsidP="0003594D">
      <w:pPr>
        <w:jc w:val="center"/>
        <w:rPr>
          <w:rFonts w:ascii="宋体" w:eastAsia="宋体" w:hAnsi="宋体" w:cs="宋体"/>
          <w:b/>
          <w:bCs/>
          <w:color w:val="000000"/>
          <w:kern w:val="0"/>
          <w:sz w:val="32"/>
          <w:szCs w:val="32"/>
        </w:rPr>
      </w:pPr>
      <w:r w:rsidRPr="0003594D">
        <w:rPr>
          <w:rFonts w:ascii="宋体" w:eastAsia="宋体" w:hAnsi="宋体" w:cs="宋体" w:hint="eastAsia"/>
          <w:b/>
          <w:bCs/>
          <w:color w:val="000000"/>
          <w:kern w:val="0"/>
          <w:sz w:val="32"/>
          <w:szCs w:val="32"/>
        </w:rPr>
        <w:t>竞价</w:t>
      </w:r>
      <w:r w:rsidRPr="00FA30BF">
        <w:rPr>
          <w:rFonts w:ascii="宋体" w:eastAsia="宋体" w:hAnsi="宋体" w:cs="宋体" w:hint="eastAsia"/>
          <w:b/>
          <w:bCs/>
          <w:color w:val="000000"/>
          <w:kern w:val="0"/>
          <w:sz w:val="32"/>
          <w:szCs w:val="32"/>
        </w:rPr>
        <w:t>现场勘查</w:t>
      </w:r>
      <w:r>
        <w:rPr>
          <w:rFonts w:ascii="宋体" w:eastAsia="宋体" w:hAnsi="宋体" w:cs="宋体" w:hint="eastAsia"/>
          <w:b/>
          <w:bCs/>
          <w:color w:val="000000"/>
          <w:kern w:val="0"/>
          <w:sz w:val="32"/>
          <w:szCs w:val="32"/>
        </w:rPr>
        <w:t>确认</w:t>
      </w:r>
      <w:r w:rsidRPr="00373327">
        <w:rPr>
          <w:rFonts w:ascii="宋体" w:eastAsia="宋体" w:hAnsi="宋体" w:cs="宋体" w:hint="eastAsia"/>
          <w:b/>
          <w:bCs/>
          <w:color w:val="000000"/>
          <w:kern w:val="0"/>
          <w:sz w:val="32"/>
          <w:szCs w:val="32"/>
        </w:rPr>
        <w:t>函</w:t>
      </w:r>
    </w:p>
    <w:p w:rsidR="0003594D" w:rsidRPr="00B82650" w:rsidRDefault="0003594D" w:rsidP="0003594D">
      <w:pPr>
        <w:jc w:val="center"/>
        <w:rPr>
          <w:rFonts w:ascii="宋体" w:eastAsia="宋体" w:hAnsi="宋体" w:cs="宋体"/>
          <w:bCs/>
          <w:color w:val="000000"/>
          <w:kern w:val="0"/>
          <w:sz w:val="32"/>
          <w:szCs w:val="32"/>
        </w:rPr>
      </w:pPr>
    </w:p>
    <w:p w:rsidR="0003594D" w:rsidRPr="00CE1F51" w:rsidRDefault="0003594D" w:rsidP="0003594D">
      <w:pPr>
        <w:snapToGrid w:val="0"/>
        <w:spacing w:line="360" w:lineRule="auto"/>
        <w:jc w:val="left"/>
        <w:rPr>
          <w:rFonts w:ascii="宋体" w:eastAsia="宋体" w:hAnsi="宋体" w:cs="宋体"/>
          <w:bCs/>
          <w:color w:val="000000"/>
          <w:kern w:val="0"/>
          <w:sz w:val="28"/>
          <w:szCs w:val="28"/>
        </w:rPr>
      </w:pPr>
      <w:r w:rsidRPr="00CE1F51">
        <w:rPr>
          <w:rFonts w:ascii="宋体" w:eastAsia="宋体" w:hAnsi="宋体" w:cs="宋体" w:hint="eastAsia"/>
          <w:bCs/>
          <w:color w:val="000000"/>
          <w:kern w:val="0"/>
          <w:sz w:val="28"/>
          <w:szCs w:val="28"/>
        </w:rPr>
        <w:t>国家税务总局</w:t>
      </w:r>
      <w:r>
        <w:rPr>
          <w:rFonts w:ascii="宋体" w:eastAsia="宋体" w:hAnsi="宋体" w:cs="宋体" w:hint="eastAsia"/>
          <w:bCs/>
          <w:color w:val="000000"/>
          <w:kern w:val="0"/>
          <w:sz w:val="28"/>
          <w:szCs w:val="28"/>
        </w:rPr>
        <w:t>山南市</w:t>
      </w:r>
      <w:r w:rsidRPr="00CE1F51">
        <w:rPr>
          <w:rFonts w:ascii="宋体" w:eastAsia="宋体" w:hAnsi="宋体" w:cs="宋体" w:hint="eastAsia"/>
          <w:bCs/>
          <w:color w:val="000000"/>
          <w:kern w:val="0"/>
          <w:sz w:val="28"/>
          <w:szCs w:val="28"/>
        </w:rPr>
        <w:t>税务局：</w:t>
      </w:r>
    </w:p>
    <w:p w:rsidR="0003594D" w:rsidRPr="00CE1F51" w:rsidRDefault="0003594D" w:rsidP="0003594D">
      <w:pPr>
        <w:snapToGrid w:val="0"/>
        <w:spacing w:line="360" w:lineRule="auto"/>
        <w:ind w:firstLineChars="250" w:firstLine="700"/>
        <w:jc w:val="left"/>
        <w:rPr>
          <w:rFonts w:ascii="宋体" w:eastAsia="宋体" w:hAnsi="宋体" w:cs="宋体"/>
          <w:b/>
          <w:bCs/>
          <w:color w:val="000000"/>
          <w:kern w:val="0"/>
          <w:sz w:val="28"/>
          <w:szCs w:val="28"/>
        </w:rPr>
      </w:pPr>
      <w:r w:rsidRPr="00CE1F51">
        <w:rPr>
          <w:rFonts w:ascii="宋体" w:eastAsia="宋体" w:hAnsi="宋体" w:cs="宋体" w:hint="eastAsia"/>
          <w:bCs/>
          <w:color w:val="000000"/>
          <w:kern w:val="0"/>
          <w:sz w:val="28"/>
          <w:szCs w:val="28"/>
        </w:rPr>
        <w:t>我单位对“</w:t>
      </w:r>
      <w:r w:rsidR="00211701" w:rsidRPr="00211701">
        <w:rPr>
          <w:rFonts w:ascii="宋体" w:eastAsia="宋体" w:hAnsi="宋体" w:cs="宋体" w:hint="eastAsia"/>
          <w:bCs/>
          <w:color w:val="000000"/>
          <w:kern w:val="0"/>
          <w:sz w:val="28"/>
          <w:szCs w:val="28"/>
        </w:rPr>
        <w:t>国家税务总局山南市税务局视频会议系统设备采购项目</w:t>
      </w:r>
      <w:r w:rsidRPr="00CE1F51">
        <w:rPr>
          <w:rFonts w:ascii="宋体" w:eastAsia="宋体" w:hAnsi="宋体" w:cs="宋体" w:hint="eastAsia"/>
          <w:bCs/>
          <w:color w:val="000000"/>
          <w:kern w:val="0"/>
          <w:sz w:val="28"/>
          <w:szCs w:val="28"/>
        </w:rPr>
        <w:t>”进行了现场细致勘查，对投标内容充分了解，对报价范围充分清楚，项目范围内的风险由我公司承担。</w:t>
      </w:r>
    </w:p>
    <w:p w:rsidR="0003594D" w:rsidRPr="00CE1F51" w:rsidRDefault="0003594D" w:rsidP="0003594D">
      <w:pPr>
        <w:snapToGrid w:val="0"/>
        <w:spacing w:line="360" w:lineRule="auto"/>
        <w:ind w:firstLineChars="250" w:firstLine="700"/>
        <w:rPr>
          <w:rFonts w:ascii="宋体" w:eastAsia="宋体" w:hAnsi="宋体" w:cs="宋体"/>
          <w:bCs/>
          <w:color w:val="000000"/>
          <w:kern w:val="0"/>
          <w:sz w:val="28"/>
          <w:szCs w:val="28"/>
        </w:rPr>
      </w:pPr>
      <w:r w:rsidRPr="00CE1F51">
        <w:rPr>
          <w:rFonts w:ascii="宋体" w:eastAsia="宋体" w:hAnsi="宋体" w:cs="宋体" w:hint="eastAsia"/>
          <w:bCs/>
          <w:color w:val="000000"/>
          <w:kern w:val="0"/>
          <w:sz w:val="28"/>
          <w:szCs w:val="28"/>
        </w:rPr>
        <w:t>特此函告。</w:t>
      </w:r>
    </w:p>
    <w:p w:rsidR="0003594D" w:rsidRPr="00CE1F51" w:rsidRDefault="0003594D" w:rsidP="0003594D">
      <w:pPr>
        <w:snapToGrid w:val="0"/>
        <w:spacing w:line="360" w:lineRule="auto"/>
        <w:jc w:val="left"/>
        <w:rPr>
          <w:rFonts w:ascii="宋体" w:eastAsia="宋体" w:hAnsi="宋体" w:cs="宋体"/>
          <w:b/>
          <w:bCs/>
          <w:color w:val="000000"/>
          <w:kern w:val="0"/>
          <w:sz w:val="28"/>
          <w:szCs w:val="28"/>
        </w:rPr>
      </w:pPr>
    </w:p>
    <w:p w:rsidR="0003594D" w:rsidRPr="00CE1F51" w:rsidRDefault="0003594D" w:rsidP="0003594D">
      <w:pPr>
        <w:snapToGrid w:val="0"/>
        <w:spacing w:line="360" w:lineRule="auto"/>
        <w:jc w:val="left"/>
        <w:rPr>
          <w:rFonts w:ascii="宋体" w:eastAsia="宋体" w:hAnsi="宋体" w:cs="宋体"/>
          <w:bCs/>
          <w:color w:val="000000"/>
          <w:kern w:val="0"/>
          <w:sz w:val="28"/>
          <w:szCs w:val="28"/>
        </w:rPr>
      </w:pPr>
    </w:p>
    <w:p w:rsidR="0003594D" w:rsidRPr="00CE1F51" w:rsidRDefault="0003594D" w:rsidP="0003594D">
      <w:pPr>
        <w:snapToGrid w:val="0"/>
        <w:spacing w:line="360" w:lineRule="auto"/>
        <w:jc w:val="left"/>
        <w:rPr>
          <w:rFonts w:ascii="宋体" w:eastAsia="宋体" w:hAnsi="宋体" w:cs="宋体"/>
          <w:bCs/>
          <w:color w:val="000000"/>
          <w:kern w:val="0"/>
          <w:sz w:val="28"/>
          <w:szCs w:val="28"/>
        </w:rPr>
      </w:pPr>
    </w:p>
    <w:p w:rsidR="0003594D" w:rsidRPr="00CE1F51" w:rsidRDefault="0003594D" w:rsidP="0003594D">
      <w:pPr>
        <w:snapToGrid w:val="0"/>
        <w:spacing w:line="360" w:lineRule="auto"/>
        <w:ind w:firstLineChars="1100" w:firstLine="3080"/>
        <w:jc w:val="left"/>
        <w:rPr>
          <w:rFonts w:ascii="宋体" w:eastAsia="宋体" w:hAnsi="宋体" w:cs="宋体"/>
          <w:bCs/>
          <w:color w:val="000000"/>
          <w:kern w:val="0"/>
          <w:sz w:val="28"/>
          <w:szCs w:val="28"/>
        </w:rPr>
      </w:pPr>
      <w:r w:rsidRPr="00CE1F51">
        <w:rPr>
          <w:rFonts w:ascii="宋体" w:eastAsia="宋体" w:hAnsi="宋体" w:cs="宋体" w:hint="eastAsia"/>
          <w:bCs/>
          <w:color w:val="000000"/>
          <w:kern w:val="0"/>
          <w:sz w:val="28"/>
          <w:szCs w:val="28"/>
        </w:rPr>
        <w:t>投标人（章）</w:t>
      </w:r>
    </w:p>
    <w:p w:rsidR="0003594D" w:rsidRPr="00CE1F51" w:rsidRDefault="0003594D" w:rsidP="0003594D">
      <w:pPr>
        <w:snapToGrid w:val="0"/>
        <w:spacing w:line="360" w:lineRule="auto"/>
        <w:ind w:firstLineChars="1100" w:firstLine="3080"/>
        <w:jc w:val="left"/>
        <w:rPr>
          <w:rFonts w:ascii="宋体" w:eastAsia="宋体" w:hAnsi="宋体" w:cs="宋体"/>
          <w:bCs/>
          <w:color w:val="000000"/>
          <w:kern w:val="0"/>
          <w:sz w:val="28"/>
          <w:szCs w:val="28"/>
        </w:rPr>
      </w:pPr>
      <w:r w:rsidRPr="00CE1F51">
        <w:rPr>
          <w:rFonts w:ascii="宋体" w:eastAsia="宋体" w:hAnsi="宋体" w:cs="宋体" w:hint="eastAsia"/>
          <w:bCs/>
          <w:color w:val="000000"/>
          <w:kern w:val="0"/>
          <w:sz w:val="28"/>
          <w:szCs w:val="28"/>
        </w:rPr>
        <w:t>联系人：</w:t>
      </w:r>
    </w:p>
    <w:p w:rsidR="0003594D" w:rsidRPr="00CE1F51" w:rsidRDefault="0003594D" w:rsidP="0003594D">
      <w:pPr>
        <w:snapToGrid w:val="0"/>
        <w:spacing w:line="360" w:lineRule="auto"/>
        <w:ind w:firstLineChars="1100" w:firstLine="3080"/>
        <w:jc w:val="left"/>
        <w:rPr>
          <w:rFonts w:ascii="宋体" w:eastAsia="宋体" w:hAnsi="宋体" w:cs="宋体"/>
          <w:bCs/>
          <w:color w:val="000000"/>
          <w:kern w:val="0"/>
          <w:sz w:val="28"/>
          <w:szCs w:val="28"/>
        </w:rPr>
      </w:pPr>
      <w:r w:rsidRPr="00CE1F51">
        <w:rPr>
          <w:rFonts w:ascii="宋体" w:eastAsia="宋体" w:hAnsi="宋体" w:cs="宋体" w:hint="eastAsia"/>
          <w:bCs/>
          <w:color w:val="000000"/>
          <w:kern w:val="0"/>
          <w:sz w:val="28"/>
          <w:szCs w:val="28"/>
        </w:rPr>
        <w:t>电  话：</w:t>
      </w:r>
    </w:p>
    <w:p w:rsidR="0003594D" w:rsidRPr="00CE1F51" w:rsidRDefault="0003594D" w:rsidP="0003594D">
      <w:pPr>
        <w:snapToGrid w:val="0"/>
        <w:spacing w:line="360" w:lineRule="auto"/>
        <w:jc w:val="left"/>
        <w:rPr>
          <w:rFonts w:ascii="宋体" w:eastAsia="宋体" w:hAnsi="宋体" w:cs="宋体"/>
          <w:bCs/>
          <w:color w:val="000000"/>
          <w:kern w:val="0"/>
          <w:sz w:val="28"/>
          <w:szCs w:val="28"/>
        </w:rPr>
      </w:pPr>
    </w:p>
    <w:p w:rsidR="0003594D" w:rsidRPr="00CE1F51" w:rsidRDefault="0003594D" w:rsidP="0003594D">
      <w:pPr>
        <w:snapToGrid w:val="0"/>
        <w:spacing w:line="360" w:lineRule="auto"/>
        <w:jc w:val="left"/>
        <w:rPr>
          <w:rFonts w:ascii="宋体" w:eastAsia="宋体" w:hAnsi="宋体" w:cs="宋体"/>
          <w:bCs/>
          <w:color w:val="000000"/>
          <w:kern w:val="0"/>
          <w:sz w:val="28"/>
          <w:szCs w:val="28"/>
        </w:rPr>
      </w:pPr>
      <w:r>
        <w:rPr>
          <w:rFonts w:ascii="宋体" w:eastAsia="宋体" w:hAnsi="宋体" w:cs="宋体" w:hint="eastAsia"/>
          <w:bCs/>
          <w:color w:val="000000"/>
          <w:kern w:val="0"/>
          <w:sz w:val="28"/>
          <w:szCs w:val="28"/>
        </w:rPr>
        <w:t>山南市</w:t>
      </w:r>
      <w:r w:rsidRPr="00CE1F51">
        <w:rPr>
          <w:rFonts w:ascii="宋体" w:eastAsia="宋体" w:hAnsi="宋体" w:cs="宋体" w:hint="eastAsia"/>
          <w:bCs/>
          <w:color w:val="000000"/>
          <w:kern w:val="0"/>
          <w:sz w:val="28"/>
          <w:szCs w:val="28"/>
        </w:rPr>
        <w:t>税务局现场勘查人员（签字）：</w:t>
      </w:r>
    </w:p>
    <w:p w:rsidR="0003594D" w:rsidRPr="00CE1F51" w:rsidRDefault="0003594D" w:rsidP="0003594D">
      <w:pPr>
        <w:snapToGrid w:val="0"/>
        <w:spacing w:line="360" w:lineRule="auto"/>
        <w:jc w:val="left"/>
        <w:rPr>
          <w:rFonts w:ascii="宋体" w:eastAsia="宋体" w:hAnsi="宋体" w:cs="宋体"/>
          <w:bCs/>
          <w:color w:val="000000"/>
          <w:kern w:val="0"/>
          <w:sz w:val="28"/>
          <w:szCs w:val="28"/>
        </w:rPr>
      </w:pPr>
    </w:p>
    <w:p w:rsidR="0003594D" w:rsidRPr="00CE1F51" w:rsidRDefault="0003594D" w:rsidP="0003594D">
      <w:pPr>
        <w:snapToGrid w:val="0"/>
        <w:spacing w:line="360" w:lineRule="auto"/>
        <w:jc w:val="left"/>
        <w:rPr>
          <w:rFonts w:ascii="宋体" w:eastAsia="宋体" w:hAnsi="宋体" w:cs="宋体"/>
          <w:bCs/>
          <w:color w:val="000000"/>
          <w:kern w:val="0"/>
          <w:sz w:val="28"/>
          <w:szCs w:val="28"/>
        </w:rPr>
      </w:pPr>
    </w:p>
    <w:p w:rsidR="0003594D" w:rsidRPr="00CE1F51" w:rsidRDefault="0003594D" w:rsidP="0003594D">
      <w:pPr>
        <w:snapToGrid w:val="0"/>
        <w:spacing w:line="360" w:lineRule="auto"/>
        <w:jc w:val="left"/>
        <w:rPr>
          <w:rFonts w:ascii="宋体" w:eastAsia="宋体" w:hAnsi="宋体" w:cs="宋体"/>
          <w:bCs/>
          <w:color w:val="000000"/>
          <w:kern w:val="0"/>
          <w:sz w:val="28"/>
          <w:szCs w:val="28"/>
        </w:rPr>
      </w:pPr>
      <w:r w:rsidRPr="00CE1F51">
        <w:rPr>
          <w:rFonts w:ascii="宋体" w:eastAsia="宋体" w:hAnsi="宋体" w:cs="宋体" w:hint="eastAsia"/>
          <w:bCs/>
          <w:color w:val="000000"/>
          <w:kern w:val="0"/>
          <w:sz w:val="28"/>
          <w:szCs w:val="28"/>
        </w:rPr>
        <w:t>（项目勘查后，</w:t>
      </w:r>
      <w:r>
        <w:rPr>
          <w:rFonts w:ascii="宋体" w:eastAsia="宋体" w:hAnsi="宋体" w:cs="宋体" w:hint="eastAsia"/>
          <w:bCs/>
          <w:color w:val="000000"/>
          <w:kern w:val="0"/>
          <w:sz w:val="28"/>
          <w:szCs w:val="28"/>
        </w:rPr>
        <w:t>山南市</w:t>
      </w:r>
      <w:r w:rsidRPr="00CE1F51">
        <w:rPr>
          <w:rFonts w:ascii="宋体" w:eastAsia="宋体" w:hAnsi="宋体" w:cs="宋体" w:hint="eastAsia"/>
          <w:bCs/>
          <w:color w:val="000000"/>
          <w:kern w:val="0"/>
          <w:sz w:val="28"/>
          <w:szCs w:val="28"/>
        </w:rPr>
        <w:t>税务局项目负责人签字，</w:t>
      </w:r>
      <w:r>
        <w:rPr>
          <w:rFonts w:ascii="宋体" w:eastAsia="宋体" w:hAnsi="宋体" w:cs="宋体" w:hint="eastAsia"/>
          <w:bCs/>
          <w:color w:val="000000"/>
          <w:kern w:val="0"/>
          <w:sz w:val="28"/>
          <w:szCs w:val="28"/>
        </w:rPr>
        <w:t>供应商扫描</w:t>
      </w:r>
      <w:r w:rsidRPr="00CE1F51">
        <w:rPr>
          <w:rFonts w:ascii="宋体" w:eastAsia="宋体" w:hAnsi="宋体" w:cs="宋体" w:hint="eastAsia"/>
          <w:bCs/>
          <w:color w:val="000000"/>
          <w:kern w:val="0"/>
          <w:sz w:val="28"/>
          <w:szCs w:val="28"/>
        </w:rPr>
        <w:t>上传，作为附件，无此文件为无效标）</w:t>
      </w:r>
    </w:p>
    <w:p w:rsidR="0003594D" w:rsidRPr="00CE1F51" w:rsidRDefault="0003594D" w:rsidP="0003594D">
      <w:pPr>
        <w:snapToGrid w:val="0"/>
        <w:spacing w:line="276" w:lineRule="auto"/>
        <w:rPr>
          <w:rFonts w:asciiTheme="minorEastAsia" w:hAnsiTheme="minorEastAsia"/>
          <w:sz w:val="28"/>
          <w:szCs w:val="28"/>
        </w:rPr>
      </w:pPr>
    </w:p>
    <w:p w:rsidR="0003594D" w:rsidRPr="00CE1F51" w:rsidRDefault="0003594D" w:rsidP="0003594D">
      <w:pPr>
        <w:snapToGrid w:val="0"/>
        <w:spacing w:line="276" w:lineRule="auto"/>
        <w:rPr>
          <w:rFonts w:asciiTheme="minorEastAsia" w:hAnsiTheme="minorEastAsia"/>
          <w:sz w:val="28"/>
          <w:szCs w:val="28"/>
        </w:rPr>
      </w:pPr>
    </w:p>
    <w:p w:rsidR="0003594D" w:rsidRPr="0003594D" w:rsidRDefault="0003594D" w:rsidP="00CA3E84">
      <w:pPr>
        <w:pStyle w:val="a3"/>
        <w:ind w:left="660" w:firstLineChars="0" w:firstLine="0"/>
        <w:rPr>
          <w:rFonts w:ascii="宋体" w:eastAsia="宋体" w:hAnsi="宋体" w:cs="宋体"/>
          <w:b/>
          <w:bCs/>
          <w:color w:val="000000"/>
          <w:kern w:val="0"/>
          <w:sz w:val="32"/>
          <w:szCs w:val="32"/>
        </w:rPr>
      </w:pPr>
    </w:p>
    <w:sectPr w:rsidR="0003594D" w:rsidRPr="0003594D" w:rsidSect="00BD0714">
      <w:pgSz w:w="11907" w:h="16840" w:code="9"/>
      <w:pgMar w:top="1440" w:right="1304" w:bottom="1440" w:left="1418"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14C4" w:rsidRDefault="00BC14C4" w:rsidP="006B4278">
      <w:r>
        <w:separator/>
      </w:r>
    </w:p>
  </w:endnote>
  <w:endnote w:type="continuationSeparator" w:id="1">
    <w:p w:rsidR="00BC14C4" w:rsidRDefault="00BC14C4" w:rsidP="006B42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14C4" w:rsidRDefault="00BC14C4" w:rsidP="006B4278">
      <w:r>
        <w:separator/>
      </w:r>
    </w:p>
  </w:footnote>
  <w:footnote w:type="continuationSeparator" w:id="1">
    <w:p w:rsidR="00BC14C4" w:rsidRDefault="00BC14C4" w:rsidP="006B42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2631F"/>
    <w:multiLevelType w:val="hybridMultilevel"/>
    <w:tmpl w:val="C8AAB0D6"/>
    <w:lvl w:ilvl="0" w:tplc="D8F0EC10">
      <w:start w:val="1"/>
      <w:numFmt w:val="decimal"/>
      <w:lvlText w:val="%1．"/>
      <w:lvlJc w:val="left"/>
      <w:pPr>
        <w:ind w:left="1363" w:hanging="720"/>
      </w:pPr>
      <w:rPr>
        <w:rFonts w:hint="default"/>
        <w:b/>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nsid w:val="213645E2"/>
    <w:multiLevelType w:val="hybridMultilevel"/>
    <w:tmpl w:val="562E7328"/>
    <w:lvl w:ilvl="0" w:tplc="3B442C86">
      <w:start w:val="1"/>
      <w:numFmt w:val="japaneseCounting"/>
      <w:lvlText w:val="%1、"/>
      <w:lvlJc w:val="left"/>
      <w:pPr>
        <w:ind w:left="660" w:hanging="6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DDB2883"/>
    <w:multiLevelType w:val="multilevel"/>
    <w:tmpl w:val="CB10A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F929F2"/>
    <w:multiLevelType w:val="hybridMultilevel"/>
    <w:tmpl w:val="8FBEDC70"/>
    <w:lvl w:ilvl="0" w:tplc="0020467E">
      <w:start w:val="1"/>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4">
    <w:nsid w:val="6A1A320C"/>
    <w:multiLevelType w:val="hybridMultilevel"/>
    <w:tmpl w:val="C8AAB0D6"/>
    <w:lvl w:ilvl="0" w:tplc="D8F0EC10">
      <w:start w:val="1"/>
      <w:numFmt w:val="decimal"/>
      <w:lvlText w:val="%1．"/>
      <w:lvlJc w:val="left"/>
      <w:pPr>
        <w:ind w:left="1363" w:hanging="720"/>
      </w:pPr>
      <w:rPr>
        <w:rFonts w:hint="default"/>
        <w:b/>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5">
    <w:nsid w:val="7BB0578E"/>
    <w:multiLevelType w:val="hybridMultilevel"/>
    <w:tmpl w:val="C8AAB0D6"/>
    <w:lvl w:ilvl="0" w:tplc="D8F0EC10">
      <w:start w:val="1"/>
      <w:numFmt w:val="decimal"/>
      <w:lvlText w:val="%1．"/>
      <w:lvlJc w:val="left"/>
      <w:pPr>
        <w:ind w:left="1363" w:hanging="720"/>
      </w:pPr>
      <w:rPr>
        <w:rFonts w:hint="default"/>
        <w:b/>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23CAC"/>
    <w:rsid w:val="00011A03"/>
    <w:rsid w:val="00014859"/>
    <w:rsid w:val="0003594D"/>
    <w:rsid w:val="00040DE7"/>
    <w:rsid w:val="00121C23"/>
    <w:rsid w:val="00147B7E"/>
    <w:rsid w:val="00195102"/>
    <w:rsid w:val="001B37FE"/>
    <w:rsid w:val="00211701"/>
    <w:rsid w:val="002121F4"/>
    <w:rsid w:val="002168AC"/>
    <w:rsid w:val="00231B65"/>
    <w:rsid w:val="00281E83"/>
    <w:rsid w:val="00316A38"/>
    <w:rsid w:val="003412DE"/>
    <w:rsid w:val="00373327"/>
    <w:rsid w:val="00375C1D"/>
    <w:rsid w:val="003A5E06"/>
    <w:rsid w:val="003B057D"/>
    <w:rsid w:val="003F633A"/>
    <w:rsid w:val="004268E4"/>
    <w:rsid w:val="00462276"/>
    <w:rsid w:val="00471BED"/>
    <w:rsid w:val="004B6B39"/>
    <w:rsid w:val="004E1940"/>
    <w:rsid w:val="004F2484"/>
    <w:rsid w:val="004F4893"/>
    <w:rsid w:val="0051394F"/>
    <w:rsid w:val="00523BCF"/>
    <w:rsid w:val="00566DF2"/>
    <w:rsid w:val="005A111E"/>
    <w:rsid w:val="005C580E"/>
    <w:rsid w:val="005E021F"/>
    <w:rsid w:val="00647A08"/>
    <w:rsid w:val="00674A4D"/>
    <w:rsid w:val="006875B9"/>
    <w:rsid w:val="006A62F1"/>
    <w:rsid w:val="006B14BB"/>
    <w:rsid w:val="006B4278"/>
    <w:rsid w:val="006D7D42"/>
    <w:rsid w:val="00747792"/>
    <w:rsid w:val="00791B76"/>
    <w:rsid w:val="007C34B4"/>
    <w:rsid w:val="007F6C02"/>
    <w:rsid w:val="008766F5"/>
    <w:rsid w:val="008871A4"/>
    <w:rsid w:val="008B3727"/>
    <w:rsid w:val="008C02D2"/>
    <w:rsid w:val="008F1091"/>
    <w:rsid w:val="008F512F"/>
    <w:rsid w:val="00912FB9"/>
    <w:rsid w:val="00923CAC"/>
    <w:rsid w:val="0094677D"/>
    <w:rsid w:val="00952C0F"/>
    <w:rsid w:val="00975A4B"/>
    <w:rsid w:val="009E0D2E"/>
    <w:rsid w:val="009E358A"/>
    <w:rsid w:val="00A06D83"/>
    <w:rsid w:val="00A104E5"/>
    <w:rsid w:val="00A24825"/>
    <w:rsid w:val="00A64E64"/>
    <w:rsid w:val="00A852DA"/>
    <w:rsid w:val="00AC4646"/>
    <w:rsid w:val="00B156EC"/>
    <w:rsid w:val="00B16299"/>
    <w:rsid w:val="00B82650"/>
    <w:rsid w:val="00BA0B01"/>
    <w:rsid w:val="00BC14C4"/>
    <w:rsid w:val="00BC3705"/>
    <w:rsid w:val="00BD0714"/>
    <w:rsid w:val="00BD665D"/>
    <w:rsid w:val="00C06F98"/>
    <w:rsid w:val="00C1096A"/>
    <w:rsid w:val="00C51C3B"/>
    <w:rsid w:val="00C711DA"/>
    <w:rsid w:val="00C928DF"/>
    <w:rsid w:val="00CA3E84"/>
    <w:rsid w:val="00CC0F44"/>
    <w:rsid w:val="00D20AA1"/>
    <w:rsid w:val="00D24E8B"/>
    <w:rsid w:val="00DE0B29"/>
    <w:rsid w:val="00DF5220"/>
    <w:rsid w:val="00E070E5"/>
    <w:rsid w:val="00E108B2"/>
    <w:rsid w:val="00E43DD6"/>
    <w:rsid w:val="00E67176"/>
    <w:rsid w:val="00E9080E"/>
    <w:rsid w:val="00F060AF"/>
    <w:rsid w:val="00F306E8"/>
    <w:rsid w:val="00F41CCC"/>
    <w:rsid w:val="00F8114D"/>
    <w:rsid w:val="00FA30BF"/>
    <w:rsid w:val="00FD4DF5"/>
    <w:rsid w:val="00FF3F5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5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1091"/>
    <w:pPr>
      <w:ind w:firstLineChars="200" w:firstLine="420"/>
    </w:pPr>
  </w:style>
  <w:style w:type="paragraph" w:styleId="a4">
    <w:name w:val="header"/>
    <w:basedOn w:val="a"/>
    <w:link w:val="Char"/>
    <w:uiPriority w:val="99"/>
    <w:unhideWhenUsed/>
    <w:rsid w:val="006B42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B4278"/>
    <w:rPr>
      <w:sz w:val="18"/>
      <w:szCs w:val="18"/>
    </w:rPr>
  </w:style>
  <w:style w:type="paragraph" w:styleId="a5">
    <w:name w:val="footer"/>
    <w:basedOn w:val="a"/>
    <w:link w:val="Char0"/>
    <w:uiPriority w:val="99"/>
    <w:unhideWhenUsed/>
    <w:rsid w:val="006B4278"/>
    <w:pPr>
      <w:tabs>
        <w:tab w:val="center" w:pos="4153"/>
        <w:tab w:val="right" w:pos="8306"/>
      </w:tabs>
      <w:snapToGrid w:val="0"/>
      <w:jc w:val="left"/>
    </w:pPr>
    <w:rPr>
      <w:sz w:val="18"/>
      <w:szCs w:val="18"/>
    </w:rPr>
  </w:style>
  <w:style w:type="character" w:customStyle="1" w:styleId="Char0">
    <w:name w:val="页脚 Char"/>
    <w:basedOn w:val="a0"/>
    <w:link w:val="a5"/>
    <w:uiPriority w:val="99"/>
    <w:rsid w:val="006B4278"/>
    <w:rPr>
      <w:sz w:val="18"/>
      <w:szCs w:val="18"/>
    </w:rPr>
  </w:style>
  <w:style w:type="table" w:styleId="a6">
    <w:name w:val="Table Grid"/>
    <w:basedOn w:val="a1"/>
    <w:uiPriority w:val="59"/>
    <w:rsid w:val="00011A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semiHidden/>
    <w:unhideWhenUsed/>
    <w:rsid w:val="00A852D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85892317">
      <w:bodyDiv w:val="1"/>
      <w:marLeft w:val="0"/>
      <w:marRight w:val="0"/>
      <w:marTop w:val="0"/>
      <w:marBottom w:val="0"/>
      <w:divBdr>
        <w:top w:val="none" w:sz="0" w:space="0" w:color="auto"/>
        <w:left w:val="none" w:sz="0" w:space="0" w:color="auto"/>
        <w:bottom w:val="none" w:sz="0" w:space="0" w:color="auto"/>
        <w:right w:val="none" w:sz="0" w:space="0" w:color="auto"/>
      </w:divBdr>
      <w:divsChild>
        <w:div w:id="1946496143">
          <w:marLeft w:val="300"/>
          <w:marRight w:val="300"/>
          <w:marTop w:val="300"/>
          <w:marBottom w:val="450"/>
          <w:divBdr>
            <w:top w:val="none" w:sz="0" w:space="0" w:color="auto"/>
            <w:left w:val="none" w:sz="0" w:space="0" w:color="auto"/>
            <w:bottom w:val="none" w:sz="0" w:space="0" w:color="auto"/>
            <w:right w:val="none" w:sz="0" w:space="0" w:color="auto"/>
          </w:divBdr>
        </w:div>
      </w:divsChild>
    </w:div>
    <w:div w:id="789709610">
      <w:bodyDiv w:val="1"/>
      <w:marLeft w:val="0"/>
      <w:marRight w:val="0"/>
      <w:marTop w:val="0"/>
      <w:marBottom w:val="0"/>
      <w:divBdr>
        <w:top w:val="none" w:sz="0" w:space="0" w:color="auto"/>
        <w:left w:val="none" w:sz="0" w:space="0" w:color="auto"/>
        <w:bottom w:val="none" w:sz="0" w:space="0" w:color="auto"/>
        <w:right w:val="none" w:sz="0" w:space="0" w:color="auto"/>
      </w:divBdr>
    </w:div>
    <w:div w:id="1042245055">
      <w:bodyDiv w:val="1"/>
      <w:marLeft w:val="0"/>
      <w:marRight w:val="0"/>
      <w:marTop w:val="0"/>
      <w:marBottom w:val="0"/>
      <w:divBdr>
        <w:top w:val="none" w:sz="0" w:space="0" w:color="auto"/>
        <w:left w:val="none" w:sz="0" w:space="0" w:color="auto"/>
        <w:bottom w:val="none" w:sz="0" w:space="0" w:color="auto"/>
        <w:right w:val="none" w:sz="0" w:space="0" w:color="auto"/>
      </w:divBdr>
    </w:div>
    <w:div w:id="1667438829">
      <w:bodyDiv w:val="1"/>
      <w:marLeft w:val="0"/>
      <w:marRight w:val="0"/>
      <w:marTop w:val="0"/>
      <w:marBottom w:val="0"/>
      <w:divBdr>
        <w:top w:val="none" w:sz="0" w:space="0" w:color="auto"/>
        <w:left w:val="none" w:sz="0" w:space="0" w:color="auto"/>
        <w:bottom w:val="none" w:sz="0" w:space="0" w:color="auto"/>
        <w:right w:val="none" w:sz="0" w:space="0" w:color="auto"/>
      </w:divBdr>
    </w:div>
    <w:div w:id="185087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8</Pages>
  <Words>784</Words>
  <Characters>4469</Characters>
  <Application>Microsoft Office Word</Application>
  <DocSecurity>0</DocSecurity>
  <Lines>37</Lines>
  <Paragraphs>10</Paragraphs>
  <ScaleCrop>false</ScaleCrop>
  <Company/>
  <LinksUpToDate>false</LinksUpToDate>
  <CharactersWithSpaces>5243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汪雅炜</dc:creator>
  <cp:lastModifiedBy>dell</cp:lastModifiedBy>
  <cp:revision>13</cp:revision>
  <dcterms:created xsi:type="dcterms:W3CDTF">2021-03-24T02:14:00Z</dcterms:created>
  <dcterms:modified xsi:type="dcterms:W3CDTF">2021-03-24T08:33:00Z</dcterms:modified>
</cp:coreProperties>
</file>