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60" w:type="dxa"/>
        <w:tblInd w:w="95" w:type="dxa"/>
        <w:tblLayout w:type="fixed"/>
        <w:tblLook w:val="04A0"/>
      </w:tblPr>
      <w:tblGrid>
        <w:gridCol w:w="439"/>
        <w:gridCol w:w="850"/>
        <w:gridCol w:w="7371"/>
      </w:tblGrid>
      <w:tr w:rsidR="00C205FD" w:rsidRPr="00C205FD" w:rsidTr="0012506A">
        <w:trPr>
          <w:trHeight w:val="402"/>
        </w:trPr>
        <w:tc>
          <w:tcPr>
            <w:tcW w:w="4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智慧课堂教师端软件</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课程资源</w:t>
            </w:r>
          </w:p>
        </w:tc>
        <w:tc>
          <w:tcPr>
            <w:tcW w:w="7371" w:type="dxa"/>
            <w:tcBorders>
              <w:top w:val="single" w:sz="8" w:space="0" w:color="000000"/>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一、教学资源：</w:t>
            </w:r>
            <w:r w:rsidRPr="00C205FD">
              <w:rPr>
                <w:rFonts w:ascii="等线" w:eastAsia="等线" w:hAnsi="宋体" w:cs="宋体" w:hint="eastAsia"/>
                <w:color w:val="000000"/>
                <w:kern w:val="0"/>
                <w:sz w:val="22"/>
              </w:rPr>
              <w:br/>
              <w:t>1. ★教学资源涵盖小学、初中及高中，不少于10个学科。</w:t>
            </w:r>
            <w:r w:rsidRPr="00C205FD">
              <w:rPr>
                <w:rFonts w:ascii="等线" w:eastAsia="等线" w:hAnsi="宋体" w:cs="宋体" w:hint="eastAsia"/>
                <w:color w:val="000000"/>
                <w:kern w:val="0"/>
                <w:sz w:val="22"/>
              </w:rPr>
              <w:br/>
              <w:t>2. ★试题资源涵盖小学、初中及高中，不少于10个学科。</w:t>
            </w:r>
            <w:r w:rsidRPr="00C205FD">
              <w:rPr>
                <w:rFonts w:ascii="等线" w:eastAsia="等线" w:hAnsi="宋体" w:cs="宋体" w:hint="eastAsia"/>
                <w:color w:val="000000"/>
                <w:kern w:val="0"/>
                <w:sz w:val="22"/>
              </w:rPr>
              <w:br/>
              <w:t>3. ★支持设定教材版本、学科、学段、册别，资源以到章、到节的形式层级展开呈现。</w:t>
            </w:r>
            <w:r w:rsidRPr="00C205FD">
              <w:rPr>
                <w:rFonts w:ascii="等线" w:eastAsia="等线" w:hAnsi="宋体" w:cs="宋体" w:hint="eastAsia"/>
                <w:color w:val="000000"/>
                <w:kern w:val="0"/>
                <w:sz w:val="22"/>
              </w:rPr>
              <w:br/>
              <w:t>4.支持用户从本地上传资源至云端，支持教材资源云盘存储，可预览和收藏其他用户分享的共享教学资源和厂家提供的精品教学资源。</w:t>
            </w:r>
            <w:r w:rsidRPr="00C205FD">
              <w:rPr>
                <w:rFonts w:ascii="等线" w:eastAsia="等线" w:hAnsi="宋体" w:cs="宋体" w:hint="eastAsia"/>
                <w:color w:val="000000"/>
                <w:kern w:val="0"/>
                <w:sz w:val="22"/>
              </w:rPr>
              <w:br/>
              <w:t>5.支持教师将个人资源分享至校本资源栏目，本校学科教师基于教材编目集体网络备课，实现校本资源共建共享。</w:t>
            </w:r>
            <w:r w:rsidRPr="00C205FD">
              <w:rPr>
                <w:rFonts w:ascii="等线" w:eastAsia="等线" w:hAnsi="宋体" w:cs="宋体" w:hint="eastAsia"/>
                <w:color w:val="000000"/>
                <w:kern w:val="0"/>
                <w:sz w:val="22"/>
              </w:rPr>
              <w:br/>
              <w:t>6. ★支持教师新增校本教材及编目，同校教师共同维护教材及编目，本校教材和编目下对应的资源支持分享和收藏。</w:t>
            </w:r>
            <w:r w:rsidRPr="00C205FD">
              <w:rPr>
                <w:rFonts w:ascii="等线" w:eastAsia="等线" w:hAnsi="宋体" w:cs="宋体" w:hint="eastAsia"/>
                <w:color w:val="000000"/>
                <w:kern w:val="0"/>
                <w:sz w:val="22"/>
              </w:rPr>
              <w:br/>
              <w:t>7. ★支持与云平台互联互通，本地资源上传至平台空间并管理资源；支持按照格式、类别筛选平台资源实现在线预览和评价；支持将平台资源收藏至个人资源库及下载到本地；支持链接上级资源平台进行资源收藏、下载。</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课前导学</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spacing w:after="240"/>
              <w:jc w:val="left"/>
              <w:rPr>
                <w:rFonts w:ascii="等线" w:eastAsia="等线" w:hAnsi="宋体" w:cs="宋体"/>
                <w:color w:val="000000"/>
                <w:kern w:val="0"/>
                <w:sz w:val="22"/>
              </w:rPr>
            </w:pPr>
            <w:r w:rsidRPr="00C205FD">
              <w:rPr>
                <w:rFonts w:ascii="等线" w:eastAsia="等线" w:hAnsi="宋体" w:cs="宋体" w:hint="eastAsia"/>
                <w:color w:val="000000"/>
                <w:kern w:val="0"/>
                <w:sz w:val="22"/>
              </w:rPr>
              <w:t>1. ★支持教师从云端引用文本、图片、音频、视频、习题等资源，推送给全班或部分学生，学生可通过WEB端或手机端查收导学任务，支持教师查看学生接收情况。</w:t>
            </w:r>
            <w:r w:rsidRPr="00C205FD">
              <w:rPr>
                <w:rFonts w:ascii="等线" w:eastAsia="等线" w:hAnsi="宋体" w:cs="宋体" w:hint="eastAsia"/>
                <w:color w:val="000000"/>
                <w:kern w:val="0"/>
                <w:sz w:val="22"/>
              </w:rPr>
              <w:br/>
              <w:t>2. ★支持指定导学回答形式，发布导学任务时指定学生用文本、图片、音频、视频、习题等不同的回答形式。</w:t>
            </w:r>
            <w:r w:rsidRPr="00C205FD">
              <w:rPr>
                <w:rFonts w:ascii="等线" w:eastAsia="等线" w:hAnsi="宋体" w:cs="宋体" w:hint="eastAsia"/>
                <w:color w:val="000000"/>
                <w:kern w:val="0"/>
                <w:sz w:val="22"/>
              </w:rPr>
              <w:br/>
              <w:t>3.支持教师将导学可以分享到所有老师或本校老师，其他教师可以进行收藏、评分及使用。</w:t>
            </w:r>
            <w:r w:rsidRPr="00C205FD">
              <w:rPr>
                <w:rFonts w:ascii="等线" w:eastAsia="等线" w:hAnsi="宋体" w:cs="宋体" w:hint="eastAsia"/>
                <w:color w:val="000000"/>
                <w:kern w:val="0"/>
                <w:sz w:val="22"/>
              </w:rPr>
              <w:br/>
              <w:t>4.支持制作常规导学和习题导学，所有的导学都与教材章节目录相关联，方便查找和使用。</w:t>
            </w:r>
            <w:r w:rsidRPr="00C205FD">
              <w:rPr>
                <w:rFonts w:ascii="等线" w:eastAsia="等线" w:hAnsi="宋体" w:cs="宋体" w:hint="eastAsia"/>
                <w:color w:val="000000"/>
                <w:kern w:val="0"/>
                <w:sz w:val="22"/>
              </w:rPr>
              <w:br/>
              <w:t>5.支持查看其他教师分享的导学，可按照评分、收藏、预览次数进行排序，支持对其他教师分享的导学进行评价，支持一键收藏及使用。</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同步备课</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 ★提供课件编辑工具，支持工具内直接引用数字教材、调用教材资源、教学模板、学科工具等功能。</w:t>
            </w:r>
            <w:r w:rsidRPr="00C205FD">
              <w:rPr>
                <w:rFonts w:ascii="等线" w:eastAsia="等线" w:hAnsi="宋体" w:cs="宋体" w:hint="eastAsia"/>
                <w:color w:val="000000"/>
                <w:kern w:val="0"/>
                <w:sz w:val="22"/>
              </w:rPr>
              <w:br/>
              <w:t>2.支持选择教材对应章节下课件的制作，课件制作完成后存储至对应章节编目中。</w:t>
            </w:r>
            <w:r w:rsidRPr="00C205FD">
              <w:rPr>
                <w:rFonts w:ascii="等线" w:eastAsia="等线" w:hAnsi="宋体" w:cs="宋体" w:hint="eastAsia"/>
                <w:color w:val="000000"/>
                <w:kern w:val="0"/>
                <w:sz w:val="22"/>
              </w:rPr>
              <w:br/>
              <w:t>3.支持导入已制作好的本地课件文件，存储至对应章节编目，同时课件可分享给学校用户或所有用户。</w:t>
            </w:r>
            <w:r w:rsidRPr="00C205FD">
              <w:rPr>
                <w:rFonts w:ascii="等线" w:eastAsia="等线" w:hAnsi="宋体" w:cs="宋体" w:hint="eastAsia"/>
                <w:color w:val="000000"/>
                <w:kern w:val="0"/>
                <w:sz w:val="22"/>
              </w:rPr>
              <w:br/>
              <w:t>4. ★支持离线备课模式，备课完成后存储于本地，网络连接后自动同步至云端。</w:t>
            </w:r>
            <w:r w:rsidRPr="00C205FD">
              <w:rPr>
                <w:rFonts w:ascii="等线" w:eastAsia="等线" w:hAnsi="宋体" w:cs="宋体" w:hint="eastAsia"/>
                <w:color w:val="000000"/>
                <w:kern w:val="0"/>
                <w:sz w:val="22"/>
              </w:rPr>
              <w:br/>
              <w:t>5.支持查看其他教师分享的课件，可按照评分、收藏、预览次数以及大小进行排序，支持对其他教师分享的课件进行评价，支持一键收藏及使用。</w:t>
            </w:r>
            <w:r w:rsidRPr="00C205FD">
              <w:rPr>
                <w:rFonts w:ascii="等线" w:eastAsia="等线" w:hAnsi="宋体" w:cs="宋体" w:hint="eastAsia"/>
                <w:color w:val="000000"/>
                <w:kern w:val="0"/>
                <w:sz w:val="22"/>
              </w:rPr>
              <w:br/>
              <w:t>6. ★支持直接在Office PPT模式中登陆云平台帐号，可以直接调用软件中的资源至PPT中。</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白板工具</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1.笔的线条可以调整粗细和颜色，支持铅笔、荧光笔、排刷笔、毛笔、镭射笔、智慧笔、纹理笔等7种不同类型的画笔</w:t>
            </w:r>
            <w:r w:rsidRPr="00C205FD">
              <w:rPr>
                <w:rFonts w:ascii="等线" w:eastAsia="等线" w:hAnsi="宋体" w:cs="宋体" w:hint="eastAsia"/>
                <w:color w:val="000000"/>
                <w:kern w:val="0"/>
                <w:sz w:val="22"/>
              </w:rPr>
              <w:br/>
              <w:t xml:space="preserve">2.支持板擦功能，可以擦除画笔的笔迹，也可以支持对象擦除、一键擦除屏幕上的笔迹以及手势擦除。 </w:t>
            </w:r>
            <w:r w:rsidRPr="00C205FD">
              <w:rPr>
                <w:rFonts w:ascii="等线" w:eastAsia="等线" w:hAnsi="宋体" w:cs="宋体" w:hint="eastAsia"/>
                <w:color w:val="000000"/>
                <w:kern w:val="0"/>
                <w:sz w:val="22"/>
              </w:rPr>
              <w:br/>
              <w:t>3.基本绘图功能：提供包括矩形、三角形、椭圆形、弧线、虚线在内的至少19种基本几何图形；可实现上述图形的绘制、大小调整、旋转、删除、复</w:t>
            </w:r>
            <w:r w:rsidRPr="00C205FD">
              <w:rPr>
                <w:rFonts w:ascii="等线" w:eastAsia="等线" w:hAnsi="宋体" w:cs="宋体" w:hint="eastAsia"/>
                <w:color w:val="000000"/>
                <w:kern w:val="0"/>
                <w:sz w:val="22"/>
              </w:rPr>
              <w:lastRenderedPageBreak/>
              <w:t>制、填充等常用功能。</w:t>
            </w:r>
            <w:r w:rsidRPr="00C205FD">
              <w:rPr>
                <w:rFonts w:ascii="等线" w:eastAsia="等线" w:hAnsi="宋体" w:cs="宋体" w:hint="eastAsia"/>
                <w:color w:val="000000"/>
                <w:kern w:val="0"/>
                <w:sz w:val="22"/>
              </w:rPr>
              <w:br/>
              <w:t>4.页面功能：可新增页面、删除页面、查看页面缩略图；将操作过的页面自动保存，可随时调看之前操作的任何页面，并能再次修改；在账号登录场景下，可以将板书页面上传，通过手机、平板、Web页面随时查看。</w:t>
            </w:r>
            <w:r w:rsidRPr="00C205FD">
              <w:rPr>
                <w:rFonts w:ascii="等线" w:eastAsia="等线" w:hAnsi="宋体" w:cs="宋体" w:hint="eastAsia"/>
                <w:color w:val="000000"/>
                <w:kern w:val="0"/>
                <w:sz w:val="22"/>
              </w:rPr>
              <w:br/>
              <w:t>5.支持课堂正计时和倒计时，允许老师调整计时器时间，计时过程中支持全屏显示时间，倒计时快结束时，有提示音。</w:t>
            </w:r>
            <w:r w:rsidRPr="00C205FD">
              <w:rPr>
                <w:rFonts w:ascii="等线" w:eastAsia="等线" w:hAnsi="宋体" w:cs="宋体" w:hint="eastAsia"/>
                <w:color w:val="000000"/>
                <w:kern w:val="0"/>
                <w:sz w:val="22"/>
              </w:rPr>
              <w:br/>
              <w:t>6.★支持老师动态调整学生分组，允许老师在课堂上实时为学生所在小组增减分，支持红花、点赞、星星、奖章、爱心、记分板等6种方式展现</w:t>
            </w:r>
            <w:r w:rsidRPr="00C205FD">
              <w:rPr>
                <w:rFonts w:ascii="等线" w:eastAsia="等线" w:hAnsi="宋体" w:cs="宋体" w:hint="eastAsia"/>
                <w:color w:val="000000"/>
                <w:kern w:val="0"/>
                <w:sz w:val="22"/>
              </w:rPr>
              <w:br/>
              <w:t>7.支持聚光灯功能，可以选择圆形、四边形的边框，教师可以调整聚光范围。</w:t>
            </w:r>
            <w:r w:rsidRPr="00C205FD">
              <w:rPr>
                <w:rFonts w:ascii="等线" w:eastAsia="等线" w:hAnsi="宋体" w:cs="宋体" w:hint="eastAsia"/>
                <w:color w:val="000000"/>
                <w:kern w:val="0"/>
                <w:sz w:val="22"/>
              </w:rPr>
              <w:br/>
              <w:t>8. ★ 支持课堂对学生加分点评，形成学生课堂评价数据。教师可以对单个学生评分，也可以对某个小组评分，支持批量评分；学生名单支持按照姓名拼音、按总分数高低、按表扬分数高低、按待改进分数高低等4种排列方式。评价分数自动累计，下次上课直接呈现最新评价数据。</w:t>
            </w:r>
            <w:r w:rsidRPr="00C205FD">
              <w:rPr>
                <w:rFonts w:ascii="等线" w:eastAsia="等线" w:hAnsi="宋体" w:cs="宋体" w:hint="eastAsia"/>
                <w:color w:val="000000"/>
                <w:kern w:val="0"/>
                <w:sz w:val="22"/>
              </w:rPr>
              <w:br/>
              <w:t>9.★支持英语词典功能，教师可以课堂上实时查询单词，生成单词卡</w:t>
            </w:r>
            <w:r w:rsidRPr="00C205FD">
              <w:rPr>
                <w:rFonts w:ascii="等线" w:eastAsia="等线" w:hAnsi="宋体" w:cs="宋体" w:hint="eastAsia"/>
                <w:color w:val="000000"/>
                <w:kern w:val="0"/>
                <w:sz w:val="22"/>
              </w:rPr>
              <w:br/>
              <w:t>10.支持屏幕截屏功能，可以截取其它应用的即时图片，便于教师课堂使用</w:t>
            </w:r>
            <w:r w:rsidRPr="00C205FD">
              <w:rPr>
                <w:rFonts w:ascii="等线" w:eastAsia="等线" w:hAnsi="宋体" w:cs="宋体" w:hint="eastAsia"/>
                <w:color w:val="000000"/>
                <w:kern w:val="0"/>
                <w:sz w:val="22"/>
              </w:rPr>
              <w:br/>
              <w:t>11.支持白板背景的更换，支持常用的汉字田字格、汉语拼音、音乐五线谱、足球场、篮球场、围棋谱等不少于20种背景</w:t>
            </w:r>
            <w:r w:rsidRPr="00C205FD">
              <w:rPr>
                <w:rFonts w:ascii="等线" w:eastAsia="等线" w:hAnsi="宋体" w:cs="宋体" w:hint="eastAsia"/>
                <w:color w:val="000000"/>
                <w:kern w:val="0"/>
                <w:sz w:val="22"/>
              </w:rPr>
              <w:br/>
              <w:t>12.★支持一键课堂录屏，能将课堂的板书、教师语音（一体机必须有声音采集设备）进行录制，自动保存到本地，在课后上传到云端，学生通过电子书包、智能手机和学生空间可以实时查看</w:t>
            </w:r>
            <w:r w:rsidRPr="00C205FD">
              <w:rPr>
                <w:rFonts w:ascii="等线" w:eastAsia="等线" w:hAnsi="宋体" w:cs="宋体" w:hint="eastAsia"/>
                <w:color w:val="000000"/>
                <w:kern w:val="0"/>
                <w:sz w:val="22"/>
              </w:rPr>
              <w:br/>
              <w:t>13.★支持一键调用云端教学资源 ，资源按照学科、学段到章到节的进行展现，教师可以把云端资源添加到白板上使用</w:t>
            </w:r>
            <w:r w:rsidRPr="00C205FD">
              <w:rPr>
                <w:rFonts w:ascii="等线" w:eastAsia="等线" w:hAnsi="宋体" w:cs="宋体" w:hint="eastAsia"/>
                <w:color w:val="000000"/>
                <w:kern w:val="0"/>
                <w:sz w:val="22"/>
              </w:rPr>
              <w:br/>
              <w:t>14.支持插入云端、本地的图片、视频、音频和Flash、PPT等多种格式资源，点击即可启动或者播放使用</w:t>
            </w:r>
            <w:r w:rsidRPr="00C205FD">
              <w:rPr>
                <w:rFonts w:ascii="等线" w:eastAsia="等线" w:hAnsi="宋体" w:cs="宋体" w:hint="eastAsia"/>
                <w:color w:val="000000"/>
                <w:kern w:val="0"/>
                <w:sz w:val="22"/>
              </w:rPr>
              <w:br/>
              <w:t>15.支持课堂上，加载本地的PPT课件，实时生成课堂板书，每一个板书对应一页课件内容，方便教师课堂授课</w:t>
            </w:r>
            <w:r w:rsidRPr="00C205FD">
              <w:rPr>
                <w:rFonts w:ascii="等线" w:eastAsia="等线" w:hAnsi="宋体" w:cs="宋体" w:hint="eastAsia"/>
                <w:color w:val="000000"/>
                <w:kern w:val="0"/>
                <w:sz w:val="22"/>
              </w:rPr>
              <w:br/>
              <w:t>16.支持对实物投影机传送的图像做单张截图、连续截图和指定画面的剪切，并投入到白板中进行教学使用。</w:t>
            </w:r>
            <w:r w:rsidRPr="00C205FD">
              <w:rPr>
                <w:rFonts w:ascii="等线" w:eastAsia="等线" w:hAnsi="宋体" w:cs="宋体" w:hint="eastAsia"/>
                <w:color w:val="000000"/>
                <w:kern w:val="0"/>
                <w:sz w:val="22"/>
              </w:rPr>
              <w:br/>
              <w:t>17.支持对实物投影机传送的图像做放到、缩小和90度旋转处理</w:t>
            </w:r>
            <w:r w:rsidRPr="00C205FD">
              <w:rPr>
                <w:rFonts w:ascii="等线" w:eastAsia="等线" w:hAnsi="宋体" w:cs="宋体" w:hint="eastAsia"/>
                <w:color w:val="000000"/>
                <w:kern w:val="0"/>
                <w:sz w:val="22"/>
              </w:rPr>
              <w:br/>
              <w:t>18.★支持随机挑人功能，从班级学生名单中随机挑选学生</w:t>
            </w:r>
            <w:r w:rsidRPr="00C205FD">
              <w:rPr>
                <w:rFonts w:ascii="等线" w:eastAsia="等线" w:hAnsi="宋体" w:cs="宋体" w:hint="eastAsia"/>
                <w:color w:val="000000"/>
                <w:kern w:val="0"/>
                <w:sz w:val="22"/>
              </w:rPr>
              <w:br/>
              <w:t xml:space="preserve">19.★支持课后，自动保存课堂的教师板书、课堂录屏、学生互动记录，同时上传到云端，学生通过学生空间可以进行查看 </w:t>
            </w:r>
            <w:r w:rsidRPr="00C205FD">
              <w:rPr>
                <w:rFonts w:ascii="等线" w:eastAsia="等线" w:hAnsi="宋体" w:cs="宋体" w:hint="eastAsia"/>
                <w:color w:val="000000"/>
                <w:kern w:val="0"/>
                <w:sz w:val="22"/>
              </w:rPr>
              <w:br/>
              <w:t>20.支持一键将当前板书作为作业发布给学生，学生在学生空间上可以查看并作答提交。</w:t>
            </w:r>
            <w:r w:rsidRPr="00C205FD">
              <w:rPr>
                <w:rFonts w:ascii="等线" w:eastAsia="等线" w:hAnsi="宋体" w:cs="宋体" w:hint="eastAsia"/>
                <w:color w:val="000000"/>
                <w:kern w:val="0"/>
                <w:sz w:val="22"/>
              </w:rPr>
              <w:br/>
              <w:t>21.★支持课堂当堂作业点评，教师可以从授课端实时选择学生作业，可以直接展示学生作业，支持图片、文字、音视频、习题类作业展示，也支持最多6位同学的作业投入到白板上进行展示。</w:t>
            </w:r>
            <w:r w:rsidRPr="00C205FD">
              <w:rPr>
                <w:rFonts w:ascii="等线" w:eastAsia="等线" w:hAnsi="宋体" w:cs="宋体" w:hint="eastAsia"/>
                <w:color w:val="000000"/>
                <w:kern w:val="0"/>
                <w:sz w:val="22"/>
              </w:rPr>
              <w:br/>
              <w:t>22.★支持思维导图，教师可以调用课件中的思维导图，在课堂上知识点的总结，同时支持在课堂现场添加、删除、修改思维导图的节点</w:t>
            </w:r>
            <w:r w:rsidRPr="00C205FD">
              <w:rPr>
                <w:rFonts w:ascii="等线" w:eastAsia="等线" w:hAnsi="宋体" w:cs="宋体" w:hint="eastAsia"/>
                <w:color w:val="000000"/>
                <w:kern w:val="0"/>
                <w:sz w:val="22"/>
              </w:rPr>
              <w:br/>
              <w:t>23.★支持多种互动试题，教师在课前制作好交互性试题，在课堂上可以与学生进行互动，互动试题支持自动判断对错、重置、显示标准答案，方便课堂教学，互动试题类型包括：选择题、连线题、连连看、分类题、排序题、填空题、连词成句、拼图等至少17种以上互动试题。</w:t>
            </w:r>
            <w:r w:rsidRPr="00C205FD">
              <w:rPr>
                <w:rFonts w:ascii="等线" w:eastAsia="等线" w:hAnsi="宋体" w:cs="宋体" w:hint="eastAsia"/>
                <w:color w:val="000000"/>
                <w:kern w:val="0"/>
                <w:sz w:val="22"/>
              </w:rPr>
              <w:br/>
              <w:t>23.★支持多种学科工具，包括数学学科的直尺、三角板、量角器、圆规、</w:t>
            </w:r>
            <w:r w:rsidRPr="00C205FD">
              <w:rPr>
                <w:rFonts w:ascii="等线" w:eastAsia="等线" w:hAnsi="宋体" w:cs="宋体" w:hint="eastAsia"/>
                <w:color w:val="000000"/>
                <w:kern w:val="0"/>
                <w:sz w:val="22"/>
              </w:rPr>
              <w:lastRenderedPageBreak/>
              <w:t>口算训练、竖式计算、分数加减、数轴标记等，语文包括诗词卡片、汉字卡片、汉字书写、汉字听写等，英语包括单词卡片、英语词典等，此外还提供地球信息、3D地球仪、地球公转、太阳系、虚拟三球仪、趣味钢琴、乐理学习、化学元素周期表等多个学科的工具.</w:t>
            </w:r>
            <w:r w:rsidRPr="00C205FD">
              <w:rPr>
                <w:rFonts w:ascii="等线" w:eastAsia="等线" w:hAnsi="宋体" w:cs="宋体" w:hint="eastAsia"/>
                <w:color w:val="000000"/>
                <w:kern w:val="0"/>
                <w:sz w:val="22"/>
              </w:rPr>
              <w:br/>
              <w:t>24.支持根据教师登录账号自动从云平台 同步教师账号对应的真实班级学生数据（学生姓名），无需学校自行输入，同时云平台修改学生信息后，课堂学生姓名同步修改。</w:t>
            </w:r>
            <w:r w:rsidRPr="00C205FD">
              <w:rPr>
                <w:rFonts w:ascii="等线" w:eastAsia="等线" w:hAnsi="宋体" w:cs="宋体" w:hint="eastAsia"/>
                <w:color w:val="000000"/>
                <w:kern w:val="0"/>
                <w:sz w:val="22"/>
              </w:rPr>
              <w:br/>
              <w:t>25.支持创建虚拟班级，用于教师临时授课需要，虚拟班级学生的信息支持excel文件的批量导入，无需逐个学生信息输入。</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支持PPT授课模式</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★在windows桌面授课场景，教师可以使用PPT进行授课，支持PPT授课场景下的标注、资源调用、课堂互动、常用白板工具使用等功能，最大限度的方便老师授课。</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师生互动</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1.支持教师板书发送功能，教师可将当前白板上的内容推送给学生端平板，以供接下来的其他教学过程中进行使用。在教师端推送的板书内容会在学生平板上进行同步显示。</w:t>
            </w:r>
            <w:r w:rsidRPr="00C205FD">
              <w:rPr>
                <w:rFonts w:ascii="等线" w:eastAsia="等线" w:hAnsi="宋体" w:cs="宋体" w:hint="eastAsia"/>
                <w:color w:val="000000"/>
                <w:kern w:val="0"/>
                <w:sz w:val="22"/>
              </w:rPr>
              <w:br/>
              <w:t>2. 分组发送板书支持分小组发送不同的板书，实现分组教学的目的。</w:t>
            </w:r>
            <w:r w:rsidRPr="00C205FD">
              <w:rPr>
                <w:rFonts w:ascii="等线" w:eastAsia="等线" w:hAnsi="宋体" w:cs="宋体" w:hint="eastAsia"/>
                <w:color w:val="000000"/>
                <w:kern w:val="0"/>
                <w:sz w:val="22"/>
              </w:rPr>
              <w:br/>
              <w:t>3. ★在进行小组教学时，支持学生将板书推送给同组的同学，进行小组内自主探究和学习。</w:t>
            </w:r>
            <w:r w:rsidRPr="00C205FD">
              <w:rPr>
                <w:rFonts w:ascii="等线" w:eastAsia="等线" w:hAnsi="宋体" w:cs="宋体" w:hint="eastAsia"/>
                <w:color w:val="000000"/>
                <w:kern w:val="0"/>
                <w:sz w:val="22"/>
              </w:rPr>
              <w:br/>
              <w:t>3. ★支持学生作业对比讲解：支持教师端接收学生提交的作品，该作品可以是一幅照片，也可以是学生在平板上书写的内容。教师可以展开学生提交的作品并回放该学生作答的过程，也可以进一步将这些作品对比展示在白板上，来实现具体的教学目标。</w:t>
            </w:r>
            <w:r w:rsidRPr="00C205FD">
              <w:rPr>
                <w:rFonts w:ascii="等线" w:eastAsia="等线" w:hAnsi="宋体" w:cs="宋体" w:hint="eastAsia"/>
                <w:color w:val="000000"/>
                <w:kern w:val="0"/>
                <w:sz w:val="22"/>
              </w:rPr>
              <w:br/>
              <w:t>4.支持发起课堂抢答：教师通过课堂抢答功能，在课堂中进行抢答互动。学生通过平板点击获取答题权，抢答的结果实时在教师端、学生端显示。对于积极参与抢答的学生，教师可以直接在抢答界面快速给这位学生进行课堂评价，包括正向评价和负向评价。</w:t>
            </w:r>
            <w:r w:rsidRPr="00C205FD">
              <w:rPr>
                <w:rFonts w:ascii="等线" w:eastAsia="等线" w:hAnsi="宋体" w:cs="宋体" w:hint="eastAsia"/>
                <w:color w:val="000000"/>
                <w:kern w:val="0"/>
                <w:sz w:val="22"/>
              </w:rPr>
              <w:br/>
              <w:t>5.支持课堂试题实时检测：教师可以在题库中选择习题快速组卷，也可以选择课前备好的检测试卷在课堂上发送给学生，学生在平板上完成答题并提交试卷；教师收取试卷后，系统自动进行统计分析，将学生完成情况快速反馈给教师，便于教师实时掌握学生学习情况，检验课堂教学效果。教师还可以使用课前准备好的电子答题卡推送至学生平板，用于纸质试卷考试的答案统计分析，满足不同教学场景的需求。</w:t>
            </w:r>
            <w:r w:rsidRPr="00C205FD">
              <w:rPr>
                <w:rFonts w:ascii="等线" w:eastAsia="等线" w:hAnsi="宋体" w:cs="宋体" w:hint="eastAsia"/>
                <w:color w:val="000000"/>
                <w:kern w:val="0"/>
                <w:sz w:val="22"/>
              </w:rPr>
              <w:br/>
              <w:t>6. ★支持分组、全班的随机挑选学生参与教学活动，允许同时所有分组同时随机挑选，也支持单个小组随机挑人，挑选学生后教师可以快速的对这些学生进行加分点评。</w:t>
            </w:r>
            <w:r w:rsidRPr="00C205FD">
              <w:rPr>
                <w:rFonts w:ascii="等线" w:eastAsia="等线" w:hAnsi="宋体" w:cs="宋体" w:hint="eastAsia"/>
                <w:color w:val="000000"/>
                <w:kern w:val="0"/>
                <w:sz w:val="22"/>
              </w:rPr>
              <w:br/>
              <w:t>7. ★支持学生在课堂上展示学习内容：支持教师选中某位学生展示屏幕内容，学生在平板上的操作实时显示在教师端的屏幕上；教师可以选择分享学生的屏幕，让其他的同学可以在自己的屏幕上看到被选中演示的学生屏幕</w:t>
            </w:r>
            <w:r w:rsidRPr="00C205FD">
              <w:rPr>
                <w:rFonts w:ascii="等线" w:eastAsia="等线" w:hAnsi="宋体" w:cs="宋体" w:hint="eastAsia"/>
                <w:color w:val="000000"/>
                <w:kern w:val="0"/>
                <w:sz w:val="22"/>
              </w:rPr>
              <w:br/>
              <w:t>8. ★支持学生通过弹幕的方式实时参与课堂讨论：弹幕评论为学生和教师提供实时有趣的互动方式，教师开启弹幕后，学生端即可发送弹幕，教师端屏幕滚动显示所有学生发送的弹幕评论。在滚动显示弹幕过程中，教师可以暂停、清除当前屏幕弹幕信息，老师还可以随时查看本节课的弹幕历史信息</w:t>
            </w:r>
            <w:r w:rsidRPr="00C205FD">
              <w:rPr>
                <w:rFonts w:ascii="等线" w:eastAsia="等线" w:hAnsi="宋体" w:cs="宋体" w:hint="eastAsia"/>
                <w:color w:val="000000"/>
                <w:kern w:val="0"/>
                <w:sz w:val="22"/>
              </w:rPr>
              <w:br/>
              <w:t>9.支持教师屏幕实时推送：支持将教师端屏幕上的演示文稿PPT、word、音</w:t>
            </w:r>
            <w:r w:rsidRPr="00C205FD">
              <w:rPr>
                <w:rFonts w:ascii="等线" w:eastAsia="等线" w:hAnsi="宋体" w:cs="宋体" w:hint="eastAsia"/>
                <w:color w:val="000000"/>
                <w:kern w:val="0"/>
                <w:sz w:val="22"/>
              </w:rPr>
              <w:lastRenderedPageBreak/>
              <w:t>/视频等各种形式的教学内容的画面实时推送给学生，并能够流畅无延时地在学生端展示，方便各种媒体形式教学内容的展示。讲授过程中，教师可调用白板笔实时书写，让学生清晰完整地看到整个解题过程。</w:t>
            </w:r>
            <w:r w:rsidRPr="00C205FD">
              <w:rPr>
                <w:rFonts w:ascii="等线" w:eastAsia="等线" w:hAnsi="宋体" w:cs="宋体" w:hint="eastAsia"/>
                <w:color w:val="000000"/>
                <w:kern w:val="0"/>
                <w:sz w:val="22"/>
              </w:rPr>
              <w:br/>
              <w:t>10. ★支持互动试题的师生互动方式：教师可以将互动试题推送到学生平板上，学生平板进行作答提交后，教师端实时显示互动试题学生答题统计情况，丰富教学场景，试题包括单选题、多选题、判断题、连线题、分类提、排序题、客观填空、完形填空、选词填空、连词成句、主观题、标签题、连连看、拼图、魔方盒、猜词、比大小等17种及以上类型。</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纸笔书写同屏展示</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 ★支持同屏书写： 教师使用智能笔，在点阵本上书写时，结合互动课堂软件授课，能将笔迹实时呈现在教师授课大屏上，并存储书写内容，方便回顾复习往期授课内容，极大的提高了教学书写效率及教学效果</w:t>
            </w:r>
            <w:r w:rsidRPr="00C205FD">
              <w:rPr>
                <w:rFonts w:ascii="等线" w:eastAsia="等线" w:hAnsi="宋体" w:cs="宋体" w:hint="eastAsia"/>
                <w:color w:val="000000"/>
                <w:kern w:val="0"/>
                <w:sz w:val="22"/>
              </w:rPr>
              <w:br/>
              <w:t>2.★支持录课功能：教师使用智能笔，通过点击点阵本上的功能区，控制开始录课、暂停录课，保存录课。</w:t>
            </w:r>
            <w:r w:rsidRPr="00C205FD">
              <w:rPr>
                <w:rFonts w:ascii="等线" w:eastAsia="等线" w:hAnsi="宋体" w:cs="宋体" w:hint="eastAsia"/>
                <w:color w:val="000000"/>
                <w:kern w:val="0"/>
                <w:sz w:val="22"/>
              </w:rPr>
              <w:br/>
              <w:t>3.★支持白板页面缩放： 教师使用智能笔，通过点击点阵本上的录课功能区，对软件当前授课界面的显示效果进行放大、缩小以及恢复原大小</w:t>
            </w:r>
            <w:r w:rsidRPr="00C205FD">
              <w:rPr>
                <w:rFonts w:ascii="等线" w:eastAsia="等线" w:hAnsi="宋体" w:cs="宋体" w:hint="eastAsia"/>
                <w:color w:val="000000"/>
                <w:kern w:val="0"/>
                <w:sz w:val="22"/>
              </w:rPr>
              <w:br/>
              <w:t>4.★支持画笔设置：支持教师上课使用智能笔+点阵本授课，保留教师授课原笔迹，辅助教师进行课堂教学工作。教师在讲课的过程中可以不依赖于电子白板或者PC电脑进行书写操作和部分功能的控制。选择笔迹颜色：设置书写时笔迹呈现在软件授课界面上的颜色。选择笔迹粗细：设置书写时笔迹呈现在软件授课界面上的粗细</w:t>
            </w:r>
            <w:r w:rsidRPr="00C205FD">
              <w:rPr>
                <w:rFonts w:ascii="等线" w:eastAsia="等线" w:hAnsi="宋体" w:cs="宋体" w:hint="eastAsia"/>
                <w:color w:val="000000"/>
                <w:kern w:val="0"/>
                <w:sz w:val="22"/>
              </w:rPr>
              <w:br/>
              <w:t>5.★支持远程控制屏幕广播功能：支持教师上课使用智能笔+点阵本授课，控制教师端的屏幕广播的开启和关闭。开启屏幕广播，将软件授课界面教学过程实时呈现到学生平板上。</w:t>
            </w:r>
            <w:r w:rsidRPr="00C205FD">
              <w:rPr>
                <w:rFonts w:ascii="等线" w:eastAsia="等线" w:hAnsi="宋体" w:cs="宋体" w:hint="eastAsia"/>
                <w:color w:val="000000"/>
                <w:kern w:val="0"/>
                <w:sz w:val="22"/>
              </w:rPr>
              <w:br/>
              <w:t>6.★支持发送板书：（需要电子书包支持） 支持教师上课使用智能笔+点阵本授课，将教师端当前屏幕上的板书推送到学生平板，学生平板上会新增一页板书，即为教师推送的内容</w:t>
            </w:r>
          </w:p>
        </w:tc>
      </w:tr>
      <w:tr w:rsidR="00C205FD" w:rsidRPr="00C205FD" w:rsidTr="0012506A">
        <w:trPr>
          <w:trHeight w:val="402"/>
        </w:trPr>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C205FD" w:rsidRPr="00C205FD" w:rsidRDefault="00C205FD" w:rsidP="00C205FD">
            <w:pPr>
              <w:widowControl/>
              <w:jc w:val="left"/>
              <w:rPr>
                <w:rFonts w:ascii="等线" w:eastAsia="等线" w:hAnsi="宋体" w:cs="宋体"/>
                <w:color w:val="000000"/>
                <w:kern w:val="0"/>
                <w:sz w:val="22"/>
              </w:rPr>
            </w:pP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教师移动端</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 作业布置：教师可轻松布置和检查作业，作业类型包括图片、音视频、作业通知等；作业支持移动终端批改。</w:t>
            </w:r>
            <w:r w:rsidRPr="00C205FD">
              <w:rPr>
                <w:rFonts w:ascii="等线" w:eastAsia="等线" w:hAnsi="宋体" w:cs="宋体" w:hint="eastAsia"/>
                <w:color w:val="000000"/>
                <w:kern w:val="0"/>
                <w:sz w:val="22"/>
              </w:rPr>
              <w:br/>
              <w:t>2. 家校沟通：教师和家长间可以便捷的进行语音、文本和图片形式的会话聊天。用户可以指定联系人或群组发起会话聊天，还可以在对创建各种讨论组</w:t>
            </w:r>
            <w:r w:rsidRPr="00C205FD">
              <w:rPr>
                <w:rFonts w:ascii="等线" w:eastAsia="等线" w:hAnsi="宋体" w:cs="宋体" w:hint="eastAsia"/>
                <w:color w:val="000000"/>
                <w:kern w:val="0"/>
                <w:sz w:val="22"/>
              </w:rPr>
              <w:br/>
              <w:t>3. 班级圈分享：教师可以将学生在学校的学习情况分享到班级圈</w:t>
            </w:r>
            <w:r w:rsidRPr="00C205FD">
              <w:rPr>
                <w:rFonts w:ascii="等线" w:eastAsia="等线" w:hAnsi="宋体" w:cs="宋体" w:hint="eastAsia"/>
                <w:color w:val="000000"/>
                <w:kern w:val="0"/>
                <w:sz w:val="22"/>
              </w:rPr>
              <w:br/>
              <w:t>4. 班级通知：支持手机客户端与教育云平台的消息互通，教师发布、查看、接收班级通知</w:t>
            </w:r>
            <w:r w:rsidRPr="00C205FD">
              <w:rPr>
                <w:rFonts w:ascii="等线" w:eastAsia="等线" w:hAnsi="宋体" w:cs="宋体" w:hint="eastAsia"/>
                <w:color w:val="000000"/>
                <w:kern w:val="0"/>
                <w:sz w:val="22"/>
              </w:rPr>
              <w:br/>
              <w:t>5. 班级成绩发布：支持手机客户端与教育云平台的消息互通，教师通过平台发布学生成绩、班级通知</w:t>
            </w:r>
            <w:r w:rsidRPr="00C205FD">
              <w:rPr>
                <w:rFonts w:ascii="等线" w:eastAsia="等线" w:hAnsi="宋体" w:cs="宋体" w:hint="eastAsia"/>
                <w:color w:val="000000"/>
                <w:kern w:val="0"/>
                <w:sz w:val="22"/>
              </w:rPr>
              <w:br/>
              <w:t>6. ★教学资源推送：实现手机客户端资源向教师空间同步，教师可多渠道快速收集任何感兴趣的资源，并进行标签化管理，还可将手机将资源一键发送给学生、分享给同事，以及投送资源到课堂电子白板上展现</w:t>
            </w:r>
            <w:r w:rsidRPr="00C205FD">
              <w:rPr>
                <w:rFonts w:ascii="等线" w:eastAsia="等线" w:hAnsi="宋体" w:cs="宋体" w:hint="eastAsia"/>
                <w:color w:val="000000"/>
                <w:kern w:val="0"/>
                <w:sz w:val="22"/>
              </w:rPr>
              <w:br/>
              <w:t>7. 登录互动课堂：支持教师通过手机端控制课堂授课流程。支持通过移动端扫码的方式登录PC教师端，免去输入密码。</w:t>
            </w:r>
            <w:r w:rsidRPr="00C205FD">
              <w:rPr>
                <w:rFonts w:ascii="等线" w:eastAsia="等线" w:hAnsi="宋体" w:cs="宋体" w:hint="eastAsia"/>
                <w:color w:val="000000"/>
                <w:kern w:val="0"/>
                <w:sz w:val="22"/>
              </w:rPr>
              <w:br/>
              <w:t>8. 支持随堂拍照：支持打开手机摄像头进行拍照，也支持选择本地图片，上传白板。最多允许拍6张照片，点击上传按钮可将所拍照片上传至PC端，在一页板书对比显示</w:t>
            </w:r>
            <w:r w:rsidRPr="00C205FD">
              <w:rPr>
                <w:rFonts w:ascii="等线" w:eastAsia="等线" w:hAnsi="宋体" w:cs="宋体" w:hint="eastAsia"/>
                <w:color w:val="000000"/>
                <w:kern w:val="0"/>
                <w:sz w:val="22"/>
              </w:rPr>
              <w:br/>
            </w:r>
            <w:r w:rsidRPr="00C205FD">
              <w:rPr>
                <w:rFonts w:ascii="等线" w:eastAsia="等线" w:hAnsi="宋体" w:cs="宋体" w:hint="eastAsia"/>
                <w:color w:val="000000"/>
                <w:kern w:val="0"/>
                <w:sz w:val="22"/>
              </w:rPr>
              <w:lastRenderedPageBreak/>
              <w:t>9. ★支持拍摄视频：支持使用手机摄像头进行视频的拍摄，并上传白板展示。单个视频拍摄时长最多不能超过1分钟</w:t>
            </w:r>
            <w:r w:rsidRPr="00C205FD">
              <w:rPr>
                <w:rFonts w:ascii="等线" w:eastAsia="等线" w:hAnsi="宋体" w:cs="宋体" w:hint="eastAsia"/>
                <w:color w:val="000000"/>
                <w:kern w:val="0"/>
                <w:sz w:val="22"/>
              </w:rPr>
              <w:br/>
              <w:t>10. 支持板书控制：支持教师通过手机控制白板板书前后翻页，快速跳转到某个页码，支持远程查看当前板书页中的图片、视频、音频word、PDF资源。</w:t>
            </w:r>
            <w:r w:rsidRPr="00C205FD">
              <w:rPr>
                <w:rFonts w:ascii="等线" w:eastAsia="等线" w:hAnsi="宋体" w:cs="宋体" w:hint="eastAsia"/>
                <w:color w:val="000000"/>
                <w:kern w:val="0"/>
                <w:sz w:val="22"/>
              </w:rPr>
              <w:br/>
              <w:t>11. ★支持多屏互投：支持将手机的屏幕内容投屏到教师机上实时呈现，也支持将教师机的屏幕投屏到手机上，可以在手机上远程控制教师机的操作，例如打开教师机上的word文档，将手机上的文字推送到word中。</w:t>
            </w:r>
            <w:r w:rsidRPr="00C205FD">
              <w:rPr>
                <w:rFonts w:ascii="等线" w:eastAsia="等线" w:hAnsi="宋体" w:cs="宋体" w:hint="eastAsia"/>
                <w:color w:val="000000"/>
                <w:kern w:val="0"/>
                <w:sz w:val="22"/>
              </w:rPr>
              <w:br/>
              <w:t>12. 支持PPT控制：支持通过手机直接使用PPT文件进行授课，并且会自动把电子白板或电脑上已经打开的PPT文件进入到全屏播放模式，支持对PPT进行翻页，也可实时调用白板工具，支持office2007以上版本，wps2016及以上版本</w:t>
            </w:r>
            <w:r w:rsidRPr="00C205FD">
              <w:rPr>
                <w:rFonts w:ascii="等线" w:eastAsia="等线" w:hAnsi="宋体" w:cs="宋体" w:hint="eastAsia"/>
                <w:color w:val="000000"/>
                <w:kern w:val="0"/>
                <w:sz w:val="22"/>
              </w:rPr>
              <w:br/>
              <w:t>13. ★支持小组、学生评分：支持教师通过手机进行快捷评分，点击按钮即可进入小组评分界面，按照课前的分组信息，可以对每一组每个学生进行加减分的操作</w:t>
            </w:r>
            <w:r w:rsidRPr="00C205FD">
              <w:rPr>
                <w:rFonts w:ascii="等线" w:eastAsia="等线" w:hAnsi="宋体" w:cs="宋体" w:hint="eastAsia"/>
                <w:color w:val="000000"/>
                <w:kern w:val="0"/>
                <w:sz w:val="22"/>
              </w:rPr>
              <w:br/>
              <w:t>14. 支持计时器：支持通过手机开启倒计时、正计时功能</w:t>
            </w:r>
            <w:r w:rsidRPr="00C205FD">
              <w:rPr>
                <w:rFonts w:ascii="等线" w:eastAsia="等线" w:hAnsi="宋体" w:cs="宋体" w:hint="eastAsia"/>
                <w:color w:val="000000"/>
                <w:kern w:val="0"/>
                <w:sz w:val="22"/>
              </w:rPr>
              <w:br/>
              <w:t>15. ★支持图标自定义排列顺序：教师可以根据的使用习惯，设置手机上功能按键是否显示和排列顺序。</w:t>
            </w:r>
            <w:r w:rsidRPr="00C205FD">
              <w:rPr>
                <w:rFonts w:ascii="等线" w:eastAsia="等线" w:hAnsi="宋体" w:cs="宋体" w:hint="eastAsia"/>
                <w:color w:val="000000"/>
                <w:kern w:val="0"/>
                <w:sz w:val="22"/>
              </w:rPr>
              <w:br/>
              <w:t>16. 支持Android 4.2以上及</w:t>
            </w:r>
            <w:proofErr w:type="spellStart"/>
            <w:r w:rsidRPr="00C205FD">
              <w:rPr>
                <w:rFonts w:ascii="等线" w:eastAsia="等线" w:hAnsi="宋体" w:cs="宋体" w:hint="eastAsia"/>
                <w:color w:val="000000"/>
                <w:kern w:val="0"/>
                <w:sz w:val="22"/>
              </w:rPr>
              <w:t>iOS</w:t>
            </w:r>
            <w:proofErr w:type="spellEnd"/>
            <w:r w:rsidRPr="00C205FD">
              <w:rPr>
                <w:rFonts w:ascii="等线" w:eastAsia="等线" w:hAnsi="宋体" w:cs="宋体" w:hint="eastAsia"/>
                <w:color w:val="000000"/>
                <w:kern w:val="0"/>
                <w:sz w:val="22"/>
              </w:rPr>
              <w:t xml:space="preserve"> 9.0以上智能终端</w:t>
            </w:r>
          </w:p>
        </w:tc>
      </w:tr>
      <w:tr w:rsidR="00C205FD" w:rsidRPr="00C205FD" w:rsidTr="0012506A">
        <w:trPr>
          <w:trHeight w:val="402"/>
        </w:trPr>
        <w:tc>
          <w:tcPr>
            <w:tcW w:w="439" w:type="dxa"/>
            <w:tcBorders>
              <w:top w:val="nil"/>
              <w:left w:val="single" w:sz="8" w:space="0" w:color="000000"/>
              <w:bottom w:val="single" w:sz="8" w:space="0" w:color="000000"/>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lastRenderedPageBreak/>
              <w:t>智慧课堂软件（学生端）</w:t>
            </w: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电子书包软件</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 ★支持电子书包的安全管控：学生电子书包通过学生专用桌面进入，学生只能在桌面进行使用指定应用，无法返回原生系统桌面。</w:t>
            </w:r>
            <w:r w:rsidRPr="00C205FD">
              <w:rPr>
                <w:rFonts w:ascii="等线" w:eastAsia="等线" w:hAnsi="宋体" w:cs="宋体" w:hint="eastAsia"/>
                <w:color w:val="000000"/>
                <w:kern w:val="0"/>
                <w:sz w:val="22"/>
              </w:rPr>
              <w:br/>
              <w:t>2. ★支持一键访问教育云的学生空间：支持从学生专用桌面一键登录武汉教育云平台上对应学生的个人空间，使用学习资源及参与班级圈的互动。</w:t>
            </w:r>
            <w:r w:rsidRPr="00C205FD">
              <w:rPr>
                <w:rFonts w:ascii="等线" w:eastAsia="等线" w:hAnsi="宋体" w:cs="宋体" w:hint="eastAsia"/>
                <w:color w:val="000000"/>
                <w:kern w:val="0"/>
                <w:sz w:val="22"/>
              </w:rPr>
              <w:br/>
              <w:t>3.支持课堂上的师生互动：支持学生在上课的过程中与老师进行课堂互动，可以接收教师板书，标注板书内容，提交个人作品或者拍照至教师端，接收教师发送文件，参与课堂抢答，提交教师发起的单选、多选、判断题答案，下课后自动保存课堂记录到课后复习中。</w:t>
            </w:r>
            <w:r w:rsidRPr="00C205FD">
              <w:rPr>
                <w:rFonts w:ascii="等线" w:eastAsia="等线" w:hAnsi="宋体" w:cs="宋体" w:hint="eastAsia"/>
                <w:color w:val="000000"/>
                <w:kern w:val="0"/>
                <w:sz w:val="22"/>
              </w:rPr>
              <w:br/>
              <w:t>4.支持学生课后使用电子书包进行复习：学生使用电子书包温习曾经参与的课堂学习，支持通过时间轴模式筛选课堂。同时可以查看课堂的教师板书、课堂录课与课堂检测。</w:t>
            </w:r>
            <w:r w:rsidRPr="00C205FD">
              <w:rPr>
                <w:rFonts w:ascii="等线" w:eastAsia="等线" w:hAnsi="宋体" w:cs="宋体" w:hint="eastAsia"/>
                <w:color w:val="000000"/>
                <w:kern w:val="0"/>
                <w:sz w:val="22"/>
              </w:rPr>
              <w:br/>
              <w:t>5. 支持学生使用电子书包完成课后作业：支持学生查看、接收教师发送的课前导学和课后作业，实时完成导学与作业题目，提交给教师批阅。完成作业后，能够看到教师给予的作业批注，含ABCD分级以及评语。此外，如果教师选择的是公开作业，还能看到其他同学的作业回答情况。</w:t>
            </w:r>
            <w:r w:rsidRPr="00C205FD">
              <w:rPr>
                <w:rFonts w:ascii="等线" w:eastAsia="等线" w:hAnsi="宋体" w:cs="宋体" w:hint="eastAsia"/>
                <w:color w:val="000000"/>
                <w:kern w:val="0"/>
                <w:sz w:val="22"/>
              </w:rPr>
              <w:br/>
              <w:t>6.支持学生使用电子书包完成老师布置的检测作业：支持学生查看、接收教师发送的检测试卷。完成检测后可实时提交，等待教师批阅。同时支持回顾已完成的检测试卷。</w:t>
            </w:r>
            <w:r w:rsidRPr="00C205FD">
              <w:rPr>
                <w:rFonts w:ascii="等线" w:eastAsia="等线" w:hAnsi="宋体" w:cs="宋体" w:hint="eastAsia"/>
                <w:color w:val="000000"/>
                <w:kern w:val="0"/>
                <w:sz w:val="22"/>
              </w:rPr>
              <w:br/>
              <w:t>7.支持学生使用电子书包进行错题管理：支持学生查看个人历史错题，错题来自学生课堂练习、课后作业等。错题支持按学科分类，错题来源分类。也支持学生拍照上传错题。</w:t>
            </w:r>
            <w:r w:rsidRPr="00C205FD">
              <w:rPr>
                <w:rFonts w:ascii="等线" w:eastAsia="等线" w:hAnsi="宋体" w:cs="宋体" w:hint="eastAsia"/>
                <w:color w:val="000000"/>
                <w:kern w:val="0"/>
                <w:sz w:val="22"/>
              </w:rPr>
              <w:br/>
              <w:t>8. ★支持学生使用点书包查看flash资源：电子书包上集成Flash播放器，播放器支持Android4.4及以上版本，可完全支持SWF V8及以下版本和ActionScript2.0，可满足老师日常教学需求。</w:t>
            </w:r>
            <w:r w:rsidRPr="00C205FD">
              <w:rPr>
                <w:rFonts w:ascii="等线" w:eastAsia="等线" w:hAnsi="宋体" w:cs="宋体" w:hint="eastAsia"/>
                <w:color w:val="000000"/>
                <w:kern w:val="0"/>
                <w:sz w:val="22"/>
              </w:rPr>
              <w:br/>
              <w:t>9.支持学生在课堂上使用电子书包实现答题功能：支持学生根据老师发起的问答进行作答，并且提交答案，学生提交答案后，如果希望修正自己的答案，</w:t>
            </w:r>
            <w:r w:rsidRPr="00C205FD">
              <w:rPr>
                <w:rFonts w:ascii="等线" w:eastAsia="等线" w:hAnsi="宋体" w:cs="宋体" w:hint="eastAsia"/>
                <w:color w:val="000000"/>
                <w:kern w:val="0"/>
                <w:sz w:val="22"/>
              </w:rPr>
              <w:lastRenderedPageBreak/>
              <w:t>可以在老师结束答题前，重新提交修正后的答案。答题支持单选、多选、判断题；</w:t>
            </w:r>
            <w:r w:rsidRPr="00C205FD">
              <w:rPr>
                <w:rFonts w:ascii="等线" w:eastAsia="等线" w:hAnsi="宋体" w:cs="宋体" w:hint="eastAsia"/>
                <w:color w:val="000000"/>
                <w:kern w:val="0"/>
                <w:sz w:val="22"/>
              </w:rPr>
              <w:br/>
              <w:t>10.支持学生在课堂上使用电子书包实时上传作品：支持学生对自己的作品进行提交，学生可以在任意界面中提交自己的作品，可以在老师结束作品查看前，支持学生重新提交修改后的作品。</w:t>
            </w:r>
            <w:r w:rsidRPr="00C205FD">
              <w:rPr>
                <w:rFonts w:ascii="等线" w:eastAsia="等线" w:hAnsi="宋体" w:cs="宋体" w:hint="eastAsia"/>
                <w:color w:val="000000"/>
                <w:kern w:val="0"/>
                <w:sz w:val="22"/>
              </w:rPr>
              <w:br/>
              <w:t>11. ★学生平板支持互动试题交互：教师可以将互动试题推送到学生平板上，学生平板进行作答提交后，教师端实时显示互动试题学生答题统计情况，丰富教学场景，试题支持选择题、分类题、连线题、排序题等10类。</w:t>
            </w:r>
          </w:p>
        </w:tc>
      </w:tr>
      <w:tr w:rsidR="00C205FD" w:rsidRPr="00C205FD" w:rsidTr="0012506A">
        <w:trPr>
          <w:trHeight w:val="402"/>
        </w:trPr>
        <w:tc>
          <w:tcPr>
            <w:tcW w:w="439" w:type="dxa"/>
            <w:tcBorders>
              <w:top w:val="nil"/>
              <w:left w:val="single" w:sz="8" w:space="0" w:color="000000"/>
              <w:bottom w:val="nil"/>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lastRenderedPageBreak/>
              <w:t>学生移动端</w:t>
            </w:r>
          </w:p>
        </w:tc>
        <w:tc>
          <w:tcPr>
            <w:tcW w:w="850" w:type="dxa"/>
            <w:tcBorders>
              <w:top w:val="nil"/>
              <w:left w:val="nil"/>
              <w:bottom w:val="single" w:sz="8" w:space="0" w:color="000000"/>
              <w:right w:val="single" w:sz="8" w:space="0" w:color="000000"/>
            </w:tcBorders>
            <w:shd w:val="clear" w:color="auto" w:fill="auto"/>
            <w:vAlign w:val="center"/>
            <w:hideMark/>
          </w:tcPr>
          <w:p w:rsidR="00C205FD" w:rsidRPr="00C205FD" w:rsidRDefault="00C205FD" w:rsidP="005037C3">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学生平板电脑（标配）</w:t>
            </w:r>
          </w:p>
        </w:tc>
        <w:tc>
          <w:tcPr>
            <w:tcW w:w="7371" w:type="dxa"/>
            <w:tcBorders>
              <w:top w:val="nil"/>
              <w:left w:val="nil"/>
              <w:bottom w:val="single" w:sz="8" w:space="0" w:color="000000"/>
              <w:right w:val="single" w:sz="8" w:space="0" w:color="000000"/>
            </w:tcBorders>
            <w:shd w:val="clear" w:color="auto" w:fill="auto"/>
            <w:hideMark/>
          </w:tcPr>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1、操作系统: Android6.0及以上</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 xml:space="preserve">2、CPU：arm平台，四核 1.8G及以上 </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 xml:space="preserve">3、★内存 4G </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4、★存储 32GB</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 xml:space="preserve">5、★屏尺寸：10.1”，分辨率：1920*1200 </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6、触摸屏：电容屏，支持10点触摸，强化玻璃</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7、★前置摄像头 500万像素</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8、★后置摄像头 1300万像素 支持自动对焦</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 xml:space="preserve">9、★WIFI 2.4G+5G IEEE802.11 a/b/g/n/ac </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10、加速计，支持横竖屏切换</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11、环境光传感器，支持亮度自动调节</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12、★距离传感器，支持近距离提醒，当学生距离平板过近时，弹框提示</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13、喇叭 双喇叭 立体声</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14、机身接口 Micro USB/TF卡/3.5耳机座/双 MIC</w:t>
            </w:r>
          </w:p>
          <w:p w:rsidR="00366912" w:rsidRPr="00366912"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15、★电池容量 7000mAh以上</w:t>
            </w:r>
          </w:p>
          <w:p w:rsidR="00C205FD" w:rsidRPr="00C205FD" w:rsidRDefault="00366912" w:rsidP="00366912">
            <w:pPr>
              <w:widowControl/>
              <w:jc w:val="left"/>
              <w:rPr>
                <w:rFonts w:ascii="等线" w:eastAsia="等线" w:hAnsi="宋体" w:cs="宋体"/>
                <w:color w:val="000000"/>
                <w:kern w:val="0"/>
                <w:sz w:val="22"/>
              </w:rPr>
            </w:pPr>
            <w:r w:rsidRPr="00366912">
              <w:rPr>
                <w:rFonts w:ascii="等线" w:eastAsia="等线" w:hAnsi="宋体" w:cs="宋体" w:hint="eastAsia"/>
                <w:color w:val="000000"/>
                <w:kern w:val="0"/>
                <w:sz w:val="22"/>
              </w:rPr>
              <w:t>16、产品资质：3C证书、节能证书，入选第二十四期节能产品政府采购清单</w:t>
            </w:r>
          </w:p>
        </w:tc>
      </w:tr>
      <w:tr w:rsidR="00C205FD" w:rsidRPr="00C205FD" w:rsidTr="0012506A">
        <w:trPr>
          <w:trHeight w:val="402"/>
        </w:trPr>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t>专业无线AP</w:t>
            </w:r>
          </w:p>
        </w:tc>
        <w:tc>
          <w:tcPr>
            <w:tcW w:w="7371" w:type="dxa"/>
            <w:tcBorders>
              <w:top w:val="nil"/>
              <w:left w:val="nil"/>
              <w:bottom w:val="single" w:sz="8" w:space="0" w:color="000000"/>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1、支持2.4G+5G双频并发，支持 802.11a/b/g/n/ac模式</w:t>
            </w:r>
            <w:r w:rsidRPr="00C205FD">
              <w:rPr>
                <w:rFonts w:ascii="等线" w:eastAsia="等线" w:hAnsi="宋体" w:cs="宋体" w:hint="eastAsia"/>
                <w:color w:val="000000"/>
                <w:kern w:val="0"/>
                <w:sz w:val="22"/>
              </w:rPr>
              <w:br/>
              <w:t>2、★内置 3x3 MIMO 高增益天线，2.4G 射频提供高达450Mbps，5G 射频提供高达 1300Mbps，整机最大传输速率可达 1750Mbps</w:t>
            </w:r>
            <w:r w:rsidRPr="00C205FD">
              <w:rPr>
                <w:rFonts w:ascii="等线" w:eastAsia="等线" w:hAnsi="宋体" w:cs="宋体" w:hint="eastAsia"/>
                <w:color w:val="000000"/>
                <w:kern w:val="0"/>
                <w:sz w:val="22"/>
              </w:rPr>
              <w:br/>
              <w:t>3、支持功率及信道自动和手动调整</w:t>
            </w:r>
            <w:r w:rsidRPr="00C205FD">
              <w:rPr>
                <w:rFonts w:ascii="等线" w:eastAsia="等线" w:hAnsi="宋体" w:cs="宋体" w:hint="eastAsia"/>
                <w:color w:val="000000"/>
                <w:kern w:val="0"/>
                <w:sz w:val="22"/>
              </w:rPr>
              <w:br/>
              <w:t>4、★支持基于用户、流量、频段的智能负载均衡技术，在高密度无线用户的情况下，提高带宽利用率，保证用户的无线上网高速体验。基于频段的负载均衡，使支持2.4G/5G双频的终端优先接入5GHz 频段</w:t>
            </w:r>
            <w:r w:rsidRPr="00C205FD">
              <w:rPr>
                <w:rFonts w:ascii="等线" w:eastAsia="等线" w:hAnsi="宋体" w:cs="宋体" w:hint="eastAsia"/>
                <w:color w:val="000000"/>
                <w:kern w:val="0"/>
                <w:sz w:val="22"/>
              </w:rPr>
              <w:br/>
              <w:t>5、支持OFDM、DSSS、MIMO-OFD、BPSK、256QAM等调制方式</w:t>
            </w:r>
            <w:r w:rsidRPr="00C205FD">
              <w:rPr>
                <w:rFonts w:ascii="等线" w:eastAsia="等线" w:hAnsi="宋体" w:cs="宋体" w:hint="eastAsia"/>
                <w:color w:val="000000"/>
                <w:kern w:val="0"/>
                <w:sz w:val="22"/>
              </w:rPr>
              <w:br/>
              <w:t>6、★至少提供1个10/100/1000Base-T以太网上联端口（支持</w:t>
            </w:r>
            <w:proofErr w:type="spellStart"/>
            <w:r w:rsidRPr="00C205FD">
              <w:rPr>
                <w:rFonts w:ascii="等线" w:eastAsia="等线" w:hAnsi="宋体" w:cs="宋体" w:hint="eastAsia"/>
                <w:color w:val="000000"/>
                <w:kern w:val="0"/>
                <w:sz w:val="22"/>
              </w:rPr>
              <w:t>PoE</w:t>
            </w:r>
            <w:proofErr w:type="spellEnd"/>
            <w:r w:rsidRPr="00C205FD">
              <w:rPr>
                <w:rFonts w:ascii="等线" w:eastAsia="等线" w:hAnsi="宋体" w:cs="宋体" w:hint="eastAsia"/>
                <w:color w:val="000000"/>
                <w:kern w:val="0"/>
                <w:sz w:val="22"/>
              </w:rPr>
              <w:t>受电），一个级联LAN口，一个RJ45 Console口，一个USB接口</w:t>
            </w:r>
            <w:r w:rsidRPr="00C205FD">
              <w:rPr>
                <w:rFonts w:ascii="等线" w:eastAsia="等线" w:hAnsi="宋体" w:cs="宋体" w:hint="eastAsia"/>
                <w:color w:val="000000"/>
                <w:kern w:val="0"/>
                <w:sz w:val="22"/>
              </w:rPr>
              <w:br/>
              <w:t>7、支持预共享秘钥、Portal、802.1x、CA 证书认证、微信认证、短信认证、二维码认证、临时访客认证、免用户认证、WAPI 个人认证、WAPI 企业认证、</w:t>
            </w:r>
            <w:proofErr w:type="spellStart"/>
            <w:r w:rsidRPr="00C205FD">
              <w:rPr>
                <w:rFonts w:ascii="等线" w:eastAsia="等线" w:hAnsi="宋体" w:cs="宋体" w:hint="eastAsia"/>
                <w:color w:val="000000"/>
                <w:kern w:val="0"/>
                <w:sz w:val="22"/>
              </w:rPr>
              <w:t>Facebook</w:t>
            </w:r>
            <w:proofErr w:type="spellEnd"/>
            <w:r w:rsidRPr="00C205FD">
              <w:rPr>
                <w:rFonts w:ascii="等线" w:eastAsia="等线" w:hAnsi="宋体" w:cs="宋体" w:hint="eastAsia"/>
                <w:color w:val="000000"/>
                <w:kern w:val="0"/>
                <w:sz w:val="22"/>
              </w:rPr>
              <w:t xml:space="preserve"> 认证</w:t>
            </w:r>
            <w:r w:rsidRPr="00C205FD">
              <w:rPr>
                <w:rFonts w:ascii="等线" w:eastAsia="等线" w:hAnsi="宋体" w:cs="宋体" w:hint="eastAsia"/>
                <w:color w:val="000000"/>
                <w:kern w:val="0"/>
                <w:sz w:val="22"/>
              </w:rPr>
              <w:br/>
              <w:t>8、★支持中文SSID，最多设置32个独立的SSID</w:t>
            </w:r>
            <w:r w:rsidRPr="00C205FD">
              <w:rPr>
                <w:rFonts w:ascii="等线" w:eastAsia="等线" w:hAnsi="宋体" w:cs="宋体" w:hint="eastAsia"/>
                <w:color w:val="000000"/>
                <w:kern w:val="0"/>
                <w:sz w:val="22"/>
              </w:rPr>
              <w:br/>
              <w:t>9、可选适配器供电或标准 802.3af 以太网供电 (</w:t>
            </w:r>
            <w:proofErr w:type="spellStart"/>
            <w:r w:rsidRPr="00C205FD">
              <w:rPr>
                <w:rFonts w:ascii="等线" w:eastAsia="等线" w:hAnsi="宋体" w:cs="宋体" w:hint="eastAsia"/>
                <w:color w:val="000000"/>
                <w:kern w:val="0"/>
                <w:sz w:val="22"/>
              </w:rPr>
              <w:t>PoE</w:t>
            </w:r>
            <w:proofErr w:type="spellEnd"/>
            <w:r w:rsidRPr="00C205FD">
              <w:rPr>
                <w:rFonts w:ascii="等线" w:eastAsia="等线" w:hAnsi="宋体" w:cs="宋体" w:hint="eastAsia"/>
                <w:color w:val="000000"/>
                <w:kern w:val="0"/>
                <w:sz w:val="22"/>
              </w:rPr>
              <w:t>）</w:t>
            </w:r>
            <w:r w:rsidRPr="00C205FD">
              <w:rPr>
                <w:rFonts w:ascii="等线" w:eastAsia="等线" w:hAnsi="宋体" w:cs="宋体" w:hint="eastAsia"/>
                <w:color w:val="000000"/>
                <w:kern w:val="0"/>
                <w:sz w:val="22"/>
              </w:rPr>
              <w:br/>
              <w:t>10、支持同步组播IP视频流，可对组播包进行提速，全面提升电子书包场景表现效果</w:t>
            </w:r>
            <w:r w:rsidRPr="00C205FD">
              <w:rPr>
                <w:rFonts w:ascii="等线" w:eastAsia="等线" w:hAnsi="宋体" w:cs="宋体" w:hint="eastAsia"/>
                <w:color w:val="000000"/>
                <w:kern w:val="0"/>
                <w:sz w:val="22"/>
              </w:rPr>
              <w:br/>
              <w:t>11、支持web界面配置</w:t>
            </w:r>
            <w:r w:rsidRPr="00C205FD">
              <w:rPr>
                <w:rFonts w:ascii="等线" w:eastAsia="等线" w:hAnsi="宋体" w:cs="宋体" w:hint="eastAsia"/>
                <w:color w:val="000000"/>
                <w:kern w:val="0"/>
                <w:sz w:val="22"/>
              </w:rPr>
              <w:br/>
              <w:t>12、★支持路由器模式，支持NAT和DHCP服务</w:t>
            </w:r>
            <w:r w:rsidRPr="00C205FD">
              <w:rPr>
                <w:rFonts w:ascii="等线" w:eastAsia="等线" w:hAnsi="宋体" w:cs="宋体" w:hint="eastAsia"/>
                <w:color w:val="000000"/>
                <w:kern w:val="0"/>
                <w:sz w:val="22"/>
              </w:rPr>
              <w:br/>
            </w:r>
            <w:r w:rsidRPr="00C205FD">
              <w:rPr>
                <w:rFonts w:ascii="等线" w:eastAsia="等线" w:hAnsi="宋体" w:cs="宋体" w:hint="eastAsia"/>
                <w:color w:val="000000"/>
                <w:kern w:val="0"/>
                <w:sz w:val="22"/>
              </w:rPr>
              <w:lastRenderedPageBreak/>
              <w:t>13、资质文件：型号核准证书</w:t>
            </w:r>
          </w:p>
        </w:tc>
      </w:tr>
      <w:tr w:rsidR="00C205FD" w:rsidRPr="00C205FD" w:rsidTr="00AB6B86">
        <w:trPr>
          <w:trHeight w:val="402"/>
        </w:trPr>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05FD" w:rsidRPr="00C205FD" w:rsidRDefault="00C205FD" w:rsidP="00C205FD">
            <w:pPr>
              <w:widowControl/>
              <w:jc w:val="center"/>
              <w:rPr>
                <w:rFonts w:ascii="等线" w:eastAsia="等线" w:hAnsi="宋体" w:cs="宋体"/>
                <w:color w:val="000000"/>
                <w:kern w:val="0"/>
                <w:sz w:val="22"/>
              </w:rPr>
            </w:pPr>
            <w:r w:rsidRPr="00C205FD">
              <w:rPr>
                <w:rFonts w:ascii="等线" w:eastAsia="等线" w:hAnsi="宋体" w:cs="宋体" w:hint="eastAsia"/>
                <w:color w:val="000000"/>
                <w:kern w:val="0"/>
                <w:sz w:val="22"/>
              </w:rPr>
              <w:lastRenderedPageBreak/>
              <w:t>移动充电车</w:t>
            </w:r>
          </w:p>
        </w:tc>
        <w:tc>
          <w:tcPr>
            <w:tcW w:w="7371" w:type="dxa"/>
            <w:tcBorders>
              <w:top w:val="nil"/>
              <w:left w:val="nil"/>
              <w:bottom w:val="single" w:sz="4" w:space="0" w:color="auto"/>
              <w:right w:val="single" w:sz="8" w:space="0" w:color="000000"/>
            </w:tcBorders>
            <w:shd w:val="clear" w:color="auto" w:fill="auto"/>
            <w:hideMark/>
          </w:tcPr>
          <w:p w:rsidR="00C205FD" w:rsidRPr="00C205FD" w:rsidRDefault="00C205FD" w:rsidP="00C205FD">
            <w:pPr>
              <w:widowControl/>
              <w:jc w:val="left"/>
              <w:rPr>
                <w:rFonts w:ascii="等线" w:eastAsia="等线" w:hAnsi="宋体" w:cs="宋体"/>
                <w:color w:val="000000"/>
                <w:kern w:val="0"/>
                <w:sz w:val="22"/>
              </w:rPr>
            </w:pPr>
            <w:r w:rsidRPr="00C205FD">
              <w:rPr>
                <w:rFonts w:ascii="等线" w:eastAsia="等线" w:hAnsi="宋体" w:cs="宋体" w:hint="eastAsia"/>
                <w:color w:val="000000"/>
                <w:kern w:val="0"/>
                <w:sz w:val="22"/>
              </w:rPr>
              <w:t>1、 主体材质： SPCC冷轧碳素钢与工程塑料相结合，主体分4层，每层15位，可支持60位平板电脑充电存储</w:t>
            </w:r>
            <w:r w:rsidRPr="00C205FD">
              <w:rPr>
                <w:rFonts w:ascii="等线" w:eastAsia="等线" w:hAnsi="宋体" w:cs="宋体" w:hint="eastAsia"/>
                <w:color w:val="000000"/>
                <w:kern w:val="0"/>
                <w:sz w:val="22"/>
              </w:rPr>
              <w:br/>
              <w:t>2、 ★前后使用不同防盗锁，技术/检修人员持专用钥匙才能打开后门；使用、检修前后分区，使用过程中学生无法接触强电部分</w:t>
            </w:r>
            <w:r w:rsidRPr="00C205FD">
              <w:rPr>
                <w:rFonts w:ascii="等线" w:eastAsia="等线" w:hAnsi="宋体" w:cs="宋体" w:hint="eastAsia"/>
                <w:color w:val="000000"/>
                <w:kern w:val="0"/>
                <w:sz w:val="22"/>
              </w:rPr>
              <w:br/>
              <w:t>3、 优质静音脚轮，两轮轮刹车，两轮万向</w:t>
            </w:r>
            <w:r w:rsidRPr="00C205FD">
              <w:rPr>
                <w:rFonts w:ascii="等线" w:eastAsia="等线" w:hAnsi="宋体" w:cs="宋体" w:hint="eastAsia"/>
                <w:color w:val="000000"/>
                <w:kern w:val="0"/>
                <w:sz w:val="22"/>
              </w:rPr>
              <w:br/>
              <w:t>4、 内部ABS工程塑料单机隔断，不划伤屏幕，同时又预留凹槽方便拿取电脑，隔板上带有卡线槽，走线顺畅，美观</w:t>
            </w:r>
            <w:r w:rsidRPr="00C205FD">
              <w:rPr>
                <w:rFonts w:ascii="等线" w:eastAsia="等线" w:hAnsi="宋体" w:cs="宋体" w:hint="eastAsia"/>
                <w:color w:val="000000"/>
                <w:kern w:val="0"/>
                <w:sz w:val="22"/>
              </w:rPr>
              <w:br/>
              <w:t>5、 ★USB充电,5V2A直接输出，不用再接充电器</w:t>
            </w:r>
            <w:r w:rsidRPr="00C205FD">
              <w:rPr>
                <w:rFonts w:ascii="等线" w:eastAsia="等线" w:hAnsi="宋体" w:cs="宋体" w:hint="eastAsia"/>
                <w:color w:val="000000"/>
                <w:kern w:val="0"/>
                <w:sz w:val="22"/>
              </w:rPr>
              <w:br/>
              <w:t>6、 全电源管理芯片式集成电路设计，自动检测平板允许输入电流，有限供应低电位设备，满电自动断电</w:t>
            </w:r>
            <w:r w:rsidRPr="00C205FD">
              <w:rPr>
                <w:rFonts w:ascii="等线" w:eastAsia="等线" w:hAnsi="宋体" w:cs="宋体" w:hint="eastAsia"/>
                <w:color w:val="000000"/>
                <w:kern w:val="0"/>
                <w:sz w:val="22"/>
              </w:rPr>
              <w:br/>
              <w:t>7、 配有一体化电源管理系统，集防漏电，短路，过载，多模式显示数码智能开关机功能为一体。可随心设置时间，节约能源，具有优先供电功能。使用（自动）时，系统默认为全天充电。</w:t>
            </w:r>
            <w:r w:rsidRPr="00C205FD">
              <w:rPr>
                <w:rFonts w:ascii="等线" w:eastAsia="等线" w:hAnsi="宋体" w:cs="宋体" w:hint="eastAsia"/>
                <w:color w:val="000000"/>
                <w:kern w:val="0"/>
                <w:sz w:val="22"/>
              </w:rPr>
              <w:br/>
              <w:t>8、 温控风扇强制散热，IQ互循环散热结构，充电过程中适配器产生的热量由风扇强制排出，温度在安全范围内时不动。</w:t>
            </w:r>
            <w:r w:rsidRPr="00C205FD">
              <w:rPr>
                <w:rFonts w:ascii="等线" w:eastAsia="等线" w:hAnsi="宋体" w:cs="宋体" w:hint="eastAsia"/>
                <w:color w:val="000000"/>
                <w:kern w:val="0"/>
                <w:sz w:val="22"/>
              </w:rPr>
              <w:br/>
              <w:t>9、 ★产品资质：3C认证，质检报告，公司通过ISO9001，ISO14001认证</w:t>
            </w:r>
          </w:p>
        </w:tc>
      </w:tr>
      <w:tr w:rsidR="00C53EC5" w:rsidRPr="00C205FD" w:rsidTr="00AB6B86">
        <w:trPr>
          <w:trHeight w:val="402"/>
        </w:trPr>
        <w:tc>
          <w:tcPr>
            <w:tcW w:w="1289" w:type="dxa"/>
            <w:gridSpan w:val="2"/>
            <w:tcBorders>
              <w:top w:val="single" w:sz="8" w:space="0" w:color="000000"/>
              <w:left w:val="single" w:sz="8" w:space="0" w:color="000000"/>
              <w:bottom w:val="single" w:sz="8" w:space="0" w:color="000000"/>
              <w:right w:val="single" w:sz="4" w:space="0" w:color="auto"/>
            </w:tcBorders>
            <w:shd w:val="clear" w:color="auto" w:fill="auto"/>
            <w:vAlign w:val="center"/>
            <w:hideMark/>
          </w:tcPr>
          <w:p w:rsidR="00C53EC5" w:rsidRDefault="00C53EC5">
            <w:pPr>
              <w:jc w:val="center"/>
              <w:rPr>
                <w:rFonts w:ascii="等线" w:eastAsia="等线" w:hAnsi="宋体" w:cs="宋体"/>
                <w:color w:val="000000"/>
                <w:sz w:val="22"/>
              </w:rPr>
            </w:pPr>
            <w:r>
              <w:rPr>
                <w:rFonts w:ascii="等线" w:eastAsia="等线" w:hint="eastAsia"/>
                <w:color w:val="000000"/>
                <w:sz w:val="22"/>
              </w:rPr>
              <w:t>随堂检测</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53EC5" w:rsidRDefault="00C53EC5">
            <w:pPr>
              <w:rPr>
                <w:rFonts w:ascii="等线" w:eastAsia="等线" w:hAnsi="宋体" w:cs="宋体"/>
                <w:color w:val="000000"/>
                <w:sz w:val="22"/>
              </w:rPr>
            </w:pPr>
            <w:r>
              <w:rPr>
                <w:rFonts w:ascii="等线" w:eastAsia="等线" w:hint="eastAsia"/>
                <w:color w:val="000000"/>
                <w:sz w:val="22"/>
              </w:rPr>
              <w:t>1.支持教师自己制作纸笔互动的试卷：教师可以从平台上根据难易程度、章节等信息自定义组卷，同时也可以自己导入试卷。组卷完成后，可以导出PDF的试卷文件，用于打印使用；无需教师手动去设置试卷的答题区域，减少教师工作量</w:t>
            </w:r>
            <w:r>
              <w:rPr>
                <w:rFonts w:ascii="等线" w:eastAsia="等线" w:hint="eastAsia"/>
                <w:color w:val="000000"/>
                <w:sz w:val="22"/>
              </w:rPr>
              <w:br/>
              <w:t>2.在课堂使用过程中，老师选择事前组好的试卷，一键发起课堂检测，学生将试卷放入慧写板中，教师白板端自动检测学生在慧写板上的试卷是否为本次考试的试卷，如不是，进行图标提示。</w:t>
            </w:r>
            <w:r>
              <w:rPr>
                <w:rFonts w:ascii="等线" w:eastAsia="等线" w:hint="eastAsia"/>
                <w:color w:val="000000"/>
                <w:sz w:val="22"/>
              </w:rPr>
              <w:br/>
              <w:t>3.学生作答过程中，实时显示学生作答进展情况。结束检测后，自动收集学生作答书写数据，客观题自动批改，主观题自动采集学生手写笔迹，教师手动批改。系统自动进行统计分析，将学生完成情况快速反馈给教师，便于教师实时掌握学生学习情况，检验课堂教学效果</w:t>
            </w:r>
          </w:p>
        </w:tc>
      </w:tr>
    </w:tbl>
    <w:p w:rsidR="00B8674E" w:rsidRDefault="00B8674E"/>
    <w:p w:rsidR="00AB6B86" w:rsidRDefault="00AB6B86"/>
    <w:p w:rsidR="00AB6B86" w:rsidRDefault="00AB6B86"/>
    <w:p w:rsidR="00AB6B86" w:rsidRDefault="00AB6B86"/>
    <w:p w:rsidR="004C0179" w:rsidRDefault="004C0179"/>
    <w:p w:rsidR="004C0179" w:rsidRDefault="004C0179"/>
    <w:p w:rsidR="004C0179" w:rsidRDefault="004C0179"/>
    <w:p w:rsidR="004C0179" w:rsidRDefault="004C0179"/>
    <w:p w:rsidR="004C0179" w:rsidRDefault="004C0179"/>
    <w:p w:rsidR="004C0179" w:rsidRDefault="004C0179"/>
    <w:p w:rsidR="004C0179" w:rsidRDefault="004C0179"/>
    <w:p w:rsidR="004C0179" w:rsidRDefault="004C0179"/>
    <w:p w:rsidR="004C0179" w:rsidRDefault="004C0179"/>
    <w:p w:rsidR="004C0179" w:rsidRDefault="004C0179"/>
    <w:p w:rsidR="00AB6B86" w:rsidRDefault="00AB6B86"/>
    <w:p w:rsidR="00AB6B86" w:rsidRDefault="00AB6B86"/>
    <w:p w:rsidR="005037C3" w:rsidRDefault="005037C3">
      <w:r>
        <w:rPr>
          <w:rFonts w:hint="eastAsia"/>
        </w:rPr>
        <w:lastRenderedPageBreak/>
        <w:t>硬件数量</w:t>
      </w:r>
      <w:r>
        <w:rPr>
          <w:rFonts w:hint="eastAsia"/>
        </w:rPr>
        <w:t>:</w:t>
      </w:r>
    </w:p>
    <w:tbl>
      <w:tblPr>
        <w:tblW w:w="8660" w:type="dxa"/>
        <w:tblInd w:w="95" w:type="dxa"/>
        <w:tblLook w:val="04A0"/>
      </w:tblPr>
      <w:tblGrid>
        <w:gridCol w:w="700"/>
        <w:gridCol w:w="2574"/>
        <w:gridCol w:w="1134"/>
        <w:gridCol w:w="4252"/>
      </w:tblGrid>
      <w:tr w:rsidR="005037C3" w:rsidRPr="005037C3" w:rsidTr="005037C3">
        <w:trPr>
          <w:trHeight w:val="330"/>
        </w:trPr>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037C3" w:rsidRPr="005037C3" w:rsidRDefault="005037C3" w:rsidP="005037C3">
            <w:pPr>
              <w:rPr>
                <w:kern w:val="0"/>
              </w:rPr>
            </w:pPr>
            <w:r w:rsidRPr="005037C3">
              <w:rPr>
                <w:rFonts w:hint="eastAsia"/>
                <w:kern w:val="0"/>
              </w:rPr>
              <w:t>序号</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037C3" w:rsidRPr="005037C3" w:rsidRDefault="005037C3" w:rsidP="005037C3">
            <w:pPr>
              <w:rPr>
                <w:kern w:val="0"/>
              </w:rPr>
            </w:pPr>
            <w:r w:rsidRPr="005037C3">
              <w:rPr>
                <w:rFonts w:hint="eastAsia"/>
                <w:kern w:val="0"/>
              </w:rPr>
              <w:t>产品名称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037C3" w:rsidRPr="005037C3" w:rsidRDefault="005037C3" w:rsidP="005037C3">
            <w:pPr>
              <w:rPr>
                <w:kern w:val="0"/>
              </w:rPr>
            </w:pPr>
            <w:r w:rsidRPr="005037C3">
              <w:rPr>
                <w:rFonts w:hint="eastAsia"/>
                <w:kern w:val="0"/>
              </w:rPr>
              <w:t>单位</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037C3" w:rsidRPr="005037C3" w:rsidRDefault="005037C3" w:rsidP="005037C3">
            <w:pPr>
              <w:rPr>
                <w:kern w:val="0"/>
              </w:rPr>
            </w:pPr>
            <w:r w:rsidRPr="005037C3">
              <w:rPr>
                <w:rFonts w:hint="eastAsia"/>
                <w:kern w:val="0"/>
              </w:rPr>
              <w:t>数量</w:t>
            </w:r>
          </w:p>
        </w:tc>
      </w:tr>
      <w:tr w:rsidR="005037C3" w:rsidRPr="005037C3" w:rsidTr="005037C3">
        <w:trPr>
          <w:trHeigh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037C3" w:rsidRPr="005037C3" w:rsidRDefault="005037C3" w:rsidP="005037C3">
            <w:pPr>
              <w:rPr>
                <w:kern w:val="0"/>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5037C3" w:rsidRPr="005037C3" w:rsidRDefault="005037C3" w:rsidP="005037C3">
            <w:pPr>
              <w:rPr>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37C3" w:rsidRPr="005037C3" w:rsidRDefault="005037C3" w:rsidP="005037C3">
            <w:pPr>
              <w:rPr>
                <w:kern w:val="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037C3" w:rsidRPr="005037C3" w:rsidRDefault="005037C3" w:rsidP="005037C3">
            <w:pPr>
              <w:rPr>
                <w:kern w:val="0"/>
              </w:rPr>
            </w:pPr>
          </w:p>
        </w:tc>
      </w:tr>
      <w:tr w:rsidR="005037C3" w:rsidRPr="005037C3" w:rsidTr="005037C3">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1</w:t>
            </w:r>
          </w:p>
        </w:tc>
        <w:tc>
          <w:tcPr>
            <w:tcW w:w="2574" w:type="dxa"/>
            <w:tcBorders>
              <w:top w:val="nil"/>
              <w:left w:val="nil"/>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移动学习终端</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台</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4C0179" w:rsidP="00846821">
            <w:pPr>
              <w:rPr>
                <w:kern w:val="0"/>
              </w:rPr>
            </w:pPr>
            <w:r>
              <w:rPr>
                <w:rFonts w:hint="eastAsia"/>
                <w:kern w:val="0"/>
              </w:rPr>
              <w:t>100</w:t>
            </w:r>
          </w:p>
        </w:tc>
      </w:tr>
      <w:tr w:rsidR="005037C3" w:rsidRPr="005037C3" w:rsidTr="005037C3">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2</w:t>
            </w:r>
          </w:p>
        </w:tc>
        <w:tc>
          <w:tcPr>
            <w:tcW w:w="2574" w:type="dxa"/>
            <w:tcBorders>
              <w:top w:val="nil"/>
              <w:left w:val="nil"/>
              <w:bottom w:val="single" w:sz="4" w:space="0" w:color="auto"/>
              <w:right w:val="single" w:sz="4" w:space="0" w:color="auto"/>
            </w:tcBorders>
            <w:shd w:val="clear" w:color="auto" w:fill="auto"/>
            <w:vAlign w:val="center"/>
            <w:hideMark/>
          </w:tcPr>
          <w:p w:rsidR="005037C3" w:rsidRPr="005037C3" w:rsidRDefault="005037C3" w:rsidP="005037C3">
            <w:pPr>
              <w:rPr>
                <w:rFonts w:ascii="微软雅黑" w:eastAsia="微软雅黑" w:hAnsi="微软雅黑"/>
                <w:kern w:val="0"/>
                <w:sz w:val="20"/>
                <w:szCs w:val="20"/>
              </w:rPr>
            </w:pPr>
            <w:r w:rsidRPr="005037C3">
              <w:rPr>
                <w:rFonts w:ascii="微软雅黑" w:eastAsia="微软雅黑" w:hAnsi="微软雅黑" w:hint="eastAsia"/>
                <w:kern w:val="0"/>
                <w:sz w:val="20"/>
                <w:szCs w:val="20"/>
              </w:rPr>
              <w:t>移动终端皮套</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个</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4C0179" w:rsidP="00846821">
            <w:pPr>
              <w:rPr>
                <w:kern w:val="0"/>
              </w:rPr>
            </w:pPr>
            <w:r>
              <w:rPr>
                <w:rFonts w:hint="eastAsia"/>
                <w:kern w:val="0"/>
              </w:rPr>
              <w:t>100</w:t>
            </w:r>
          </w:p>
        </w:tc>
      </w:tr>
      <w:tr w:rsidR="005037C3" w:rsidRPr="005037C3" w:rsidTr="005037C3">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3</w:t>
            </w:r>
          </w:p>
        </w:tc>
        <w:tc>
          <w:tcPr>
            <w:tcW w:w="257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无线</w:t>
            </w:r>
            <w:r w:rsidRPr="005037C3">
              <w:rPr>
                <w:rFonts w:hint="eastAsia"/>
                <w:kern w:val="0"/>
              </w:rPr>
              <w:t>AP</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台</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AB6B86" w:rsidP="005037C3">
            <w:pPr>
              <w:rPr>
                <w:kern w:val="0"/>
              </w:rPr>
            </w:pPr>
            <w:r>
              <w:rPr>
                <w:rFonts w:hint="eastAsia"/>
                <w:kern w:val="0"/>
              </w:rPr>
              <w:t>2</w:t>
            </w:r>
          </w:p>
        </w:tc>
      </w:tr>
      <w:tr w:rsidR="005037C3" w:rsidRPr="005037C3" w:rsidTr="005037C3">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4</w:t>
            </w:r>
          </w:p>
        </w:tc>
        <w:tc>
          <w:tcPr>
            <w:tcW w:w="257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移动终端充电柜</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台</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AB6B86" w:rsidP="005037C3">
            <w:pPr>
              <w:rPr>
                <w:kern w:val="0"/>
              </w:rPr>
            </w:pPr>
            <w:r>
              <w:rPr>
                <w:rFonts w:hint="eastAsia"/>
                <w:kern w:val="0"/>
              </w:rPr>
              <w:t>2</w:t>
            </w:r>
          </w:p>
        </w:tc>
      </w:tr>
      <w:tr w:rsidR="005037C3" w:rsidRPr="005037C3" w:rsidTr="005037C3">
        <w:trPr>
          <w:trHeight w:val="8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5</w:t>
            </w:r>
          </w:p>
        </w:tc>
        <w:tc>
          <w:tcPr>
            <w:tcW w:w="257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智慧课堂软件（教师端）</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套</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AB6B86" w:rsidP="005037C3">
            <w:pPr>
              <w:rPr>
                <w:kern w:val="0"/>
              </w:rPr>
            </w:pPr>
            <w:r>
              <w:rPr>
                <w:rFonts w:hint="eastAsia"/>
                <w:kern w:val="0"/>
              </w:rPr>
              <w:t>4</w:t>
            </w:r>
          </w:p>
        </w:tc>
      </w:tr>
      <w:tr w:rsidR="005037C3" w:rsidRPr="005037C3" w:rsidTr="005037C3">
        <w:trPr>
          <w:trHeight w:val="8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037C3" w:rsidRPr="005037C3" w:rsidRDefault="005037C3" w:rsidP="005037C3">
            <w:pPr>
              <w:rPr>
                <w:kern w:val="0"/>
              </w:rPr>
            </w:pPr>
            <w:r w:rsidRPr="005037C3">
              <w:rPr>
                <w:rFonts w:hint="eastAsia"/>
                <w:kern w:val="0"/>
              </w:rPr>
              <w:t>6</w:t>
            </w:r>
          </w:p>
        </w:tc>
        <w:tc>
          <w:tcPr>
            <w:tcW w:w="257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智慧课堂软件（学生端）</w:t>
            </w:r>
          </w:p>
        </w:tc>
        <w:tc>
          <w:tcPr>
            <w:tcW w:w="1134" w:type="dxa"/>
            <w:tcBorders>
              <w:top w:val="nil"/>
              <w:left w:val="nil"/>
              <w:bottom w:val="single" w:sz="4" w:space="0" w:color="auto"/>
              <w:right w:val="single" w:sz="4" w:space="0" w:color="auto"/>
            </w:tcBorders>
            <w:shd w:val="clear" w:color="000000" w:fill="FFFFFF"/>
            <w:vAlign w:val="center"/>
            <w:hideMark/>
          </w:tcPr>
          <w:p w:rsidR="005037C3" w:rsidRPr="005037C3" w:rsidRDefault="005037C3" w:rsidP="005037C3">
            <w:pPr>
              <w:rPr>
                <w:kern w:val="0"/>
              </w:rPr>
            </w:pPr>
            <w:r w:rsidRPr="005037C3">
              <w:rPr>
                <w:rFonts w:hint="eastAsia"/>
                <w:kern w:val="0"/>
              </w:rPr>
              <w:t>套</w:t>
            </w:r>
          </w:p>
        </w:tc>
        <w:tc>
          <w:tcPr>
            <w:tcW w:w="4252" w:type="dxa"/>
            <w:tcBorders>
              <w:top w:val="nil"/>
              <w:left w:val="nil"/>
              <w:bottom w:val="single" w:sz="4" w:space="0" w:color="auto"/>
              <w:right w:val="single" w:sz="4" w:space="0" w:color="auto"/>
            </w:tcBorders>
            <w:shd w:val="clear" w:color="000000" w:fill="FFFFFF"/>
            <w:vAlign w:val="center"/>
            <w:hideMark/>
          </w:tcPr>
          <w:p w:rsidR="005037C3" w:rsidRPr="005037C3" w:rsidRDefault="004C0179" w:rsidP="00846821">
            <w:pPr>
              <w:rPr>
                <w:kern w:val="0"/>
              </w:rPr>
            </w:pPr>
            <w:r>
              <w:rPr>
                <w:rFonts w:hint="eastAsia"/>
                <w:kern w:val="0"/>
              </w:rPr>
              <w:t>100</w:t>
            </w:r>
          </w:p>
        </w:tc>
      </w:tr>
    </w:tbl>
    <w:p w:rsidR="005037C3" w:rsidRDefault="005037C3"/>
    <w:p w:rsidR="00F61B41" w:rsidRDefault="00F61B41" w:rsidP="00F61B41"/>
    <w:p w:rsidR="00942179" w:rsidRDefault="00942179" w:rsidP="00942179">
      <w:pPr>
        <w:rPr>
          <w:b/>
          <w:sz w:val="28"/>
          <w:szCs w:val="28"/>
        </w:rPr>
      </w:pPr>
      <w:r>
        <w:rPr>
          <w:rFonts w:hint="eastAsia"/>
          <w:b/>
          <w:sz w:val="28"/>
          <w:szCs w:val="28"/>
        </w:rPr>
        <w:t>特别说明</w:t>
      </w:r>
      <w:r>
        <w:rPr>
          <w:rFonts w:hint="eastAsia"/>
          <w:b/>
          <w:sz w:val="28"/>
          <w:szCs w:val="28"/>
        </w:rPr>
        <w:t>:</w:t>
      </w:r>
    </w:p>
    <w:p w:rsidR="00942179" w:rsidRPr="002D5891" w:rsidRDefault="00942179" w:rsidP="00942179">
      <w:pPr>
        <w:pStyle w:val="a5"/>
        <w:numPr>
          <w:ilvl w:val="0"/>
          <w:numId w:val="1"/>
        </w:numPr>
        <w:ind w:firstLineChars="0"/>
        <w:rPr>
          <w:szCs w:val="21"/>
        </w:rPr>
      </w:pPr>
      <w:r w:rsidRPr="002D5891">
        <w:rPr>
          <w:rFonts w:hint="eastAsia"/>
          <w:szCs w:val="21"/>
        </w:rPr>
        <w:t>投标单位必须是鄞州、海曙或者江北老三区单位，以营业执照注册地址为准，</w:t>
      </w:r>
      <w:r>
        <w:rPr>
          <w:rFonts w:hint="eastAsia"/>
          <w:szCs w:val="21"/>
        </w:rPr>
        <w:t>投标时序上传营业执照，</w:t>
      </w:r>
      <w:r w:rsidRPr="002D5891">
        <w:rPr>
          <w:rFonts w:hint="eastAsia"/>
          <w:szCs w:val="21"/>
        </w:rPr>
        <w:t>否则作为无效投标。</w:t>
      </w:r>
    </w:p>
    <w:p w:rsidR="00942179" w:rsidRPr="002D5891" w:rsidRDefault="00942179" w:rsidP="00942179">
      <w:pPr>
        <w:pStyle w:val="a5"/>
        <w:numPr>
          <w:ilvl w:val="0"/>
          <w:numId w:val="1"/>
        </w:numPr>
        <w:ind w:firstLineChars="0"/>
        <w:rPr>
          <w:szCs w:val="21"/>
        </w:rPr>
      </w:pPr>
      <w:r w:rsidRPr="005C7C03">
        <w:rPr>
          <w:rFonts w:asciiTheme="minorEastAsia" w:hAnsiTheme="minorEastAsia" w:hint="eastAsia"/>
          <w:szCs w:val="21"/>
        </w:rPr>
        <w:t>★</w:t>
      </w:r>
      <w:r>
        <w:rPr>
          <w:rFonts w:asciiTheme="minorEastAsia" w:hAnsiTheme="minorEastAsia" w:hint="eastAsia"/>
          <w:szCs w:val="21"/>
        </w:rPr>
        <w:t>为必须满足项，不满足作为无效标，投标结束，校方有权利要求先提供样机做确认。</w:t>
      </w:r>
    </w:p>
    <w:p w:rsidR="00942179" w:rsidRPr="00C04728" w:rsidRDefault="00942179" w:rsidP="00942179">
      <w:pPr>
        <w:pStyle w:val="a5"/>
        <w:numPr>
          <w:ilvl w:val="0"/>
          <w:numId w:val="1"/>
        </w:numPr>
        <w:ind w:firstLineChars="0"/>
        <w:rPr>
          <w:rFonts w:hint="eastAsia"/>
          <w:szCs w:val="21"/>
        </w:rPr>
      </w:pPr>
      <w:r>
        <w:rPr>
          <w:rFonts w:asciiTheme="minorEastAsia" w:hAnsiTheme="minorEastAsia" w:hint="eastAsia"/>
          <w:szCs w:val="21"/>
        </w:rPr>
        <w:t>中标后，5个工作日内要求安装完成。</w:t>
      </w:r>
    </w:p>
    <w:p w:rsidR="00C04728" w:rsidRDefault="00C04728" w:rsidP="00C04728">
      <w:pPr>
        <w:pStyle w:val="a5"/>
        <w:numPr>
          <w:ilvl w:val="0"/>
          <w:numId w:val="1"/>
        </w:numPr>
        <w:ind w:firstLineChars="0"/>
        <w:rPr>
          <w:rFonts w:hint="eastAsia"/>
        </w:rPr>
      </w:pPr>
      <w:r>
        <w:rPr>
          <w:rFonts w:hint="eastAsia"/>
        </w:rPr>
        <w:t>本项目所有设备质保3年。</w:t>
      </w:r>
    </w:p>
    <w:p w:rsidR="00C04728" w:rsidRDefault="00C04728" w:rsidP="00C04728">
      <w:pPr>
        <w:pStyle w:val="a5"/>
        <w:numPr>
          <w:ilvl w:val="0"/>
          <w:numId w:val="1"/>
        </w:numPr>
        <w:ind w:firstLineChars="0"/>
      </w:pPr>
      <w:r>
        <w:rPr>
          <w:rFonts w:hint="eastAsia"/>
        </w:rPr>
        <w:t>本项目包含培训费用，培训由学校提出确定时间。</w:t>
      </w:r>
    </w:p>
    <w:p w:rsidR="00C04728" w:rsidRPr="00111F83" w:rsidRDefault="00C04728" w:rsidP="00C04728">
      <w:pPr>
        <w:pStyle w:val="a5"/>
        <w:ind w:left="360" w:firstLineChars="0" w:firstLine="0"/>
        <w:rPr>
          <w:szCs w:val="21"/>
        </w:rPr>
      </w:pPr>
    </w:p>
    <w:p w:rsidR="00942179" w:rsidRPr="002D5891" w:rsidRDefault="00942179" w:rsidP="00942179">
      <w:pPr>
        <w:pStyle w:val="a5"/>
        <w:ind w:left="360" w:firstLineChars="0" w:firstLine="0"/>
        <w:rPr>
          <w:szCs w:val="21"/>
        </w:rPr>
      </w:pPr>
    </w:p>
    <w:p w:rsidR="005037C3" w:rsidRPr="00942179" w:rsidRDefault="005037C3"/>
    <w:sectPr w:rsidR="005037C3" w:rsidRPr="00942179" w:rsidSect="00F61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EB" w:rsidRDefault="00BD3BEB" w:rsidP="00C205FD">
      <w:r>
        <w:separator/>
      </w:r>
    </w:p>
  </w:endnote>
  <w:endnote w:type="continuationSeparator" w:id="0">
    <w:p w:rsidR="00BD3BEB" w:rsidRDefault="00BD3BEB" w:rsidP="00C20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EB" w:rsidRDefault="00BD3BEB" w:rsidP="00C205FD">
      <w:r>
        <w:separator/>
      </w:r>
    </w:p>
  </w:footnote>
  <w:footnote w:type="continuationSeparator" w:id="0">
    <w:p w:rsidR="00BD3BEB" w:rsidRDefault="00BD3BEB" w:rsidP="00C20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2E2B"/>
    <w:multiLevelType w:val="hybridMultilevel"/>
    <w:tmpl w:val="A6AEF3BA"/>
    <w:lvl w:ilvl="0" w:tplc="9C54C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DF7548"/>
    <w:multiLevelType w:val="hybridMultilevel"/>
    <w:tmpl w:val="8BC81F98"/>
    <w:lvl w:ilvl="0" w:tplc="9118D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5FD"/>
    <w:rsid w:val="000C5070"/>
    <w:rsid w:val="0012506A"/>
    <w:rsid w:val="002B572F"/>
    <w:rsid w:val="0032009A"/>
    <w:rsid w:val="00366912"/>
    <w:rsid w:val="003F7D3A"/>
    <w:rsid w:val="0046163E"/>
    <w:rsid w:val="004C0179"/>
    <w:rsid w:val="005037C3"/>
    <w:rsid w:val="00663970"/>
    <w:rsid w:val="00677CCF"/>
    <w:rsid w:val="007741E7"/>
    <w:rsid w:val="007B2F80"/>
    <w:rsid w:val="00846821"/>
    <w:rsid w:val="00942179"/>
    <w:rsid w:val="009A29BD"/>
    <w:rsid w:val="00A02234"/>
    <w:rsid w:val="00AB6B86"/>
    <w:rsid w:val="00AD5A65"/>
    <w:rsid w:val="00AE23A8"/>
    <w:rsid w:val="00B8674E"/>
    <w:rsid w:val="00BD3BEB"/>
    <w:rsid w:val="00BE23FE"/>
    <w:rsid w:val="00BF1082"/>
    <w:rsid w:val="00C04728"/>
    <w:rsid w:val="00C17C5D"/>
    <w:rsid w:val="00C205FD"/>
    <w:rsid w:val="00C53EC5"/>
    <w:rsid w:val="00CF5503"/>
    <w:rsid w:val="00E15778"/>
    <w:rsid w:val="00E465D6"/>
    <w:rsid w:val="00E75F12"/>
    <w:rsid w:val="00F61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5FD"/>
    <w:rPr>
      <w:sz w:val="18"/>
      <w:szCs w:val="18"/>
    </w:rPr>
  </w:style>
  <w:style w:type="paragraph" w:styleId="a4">
    <w:name w:val="footer"/>
    <w:basedOn w:val="a"/>
    <w:link w:val="Char0"/>
    <w:uiPriority w:val="99"/>
    <w:semiHidden/>
    <w:unhideWhenUsed/>
    <w:rsid w:val="00C20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5FD"/>
    <w:rPr>
      <w:sz w:val="18"/>
      <w:szCs w:val="18"/>
    </w:rPr>
  </w:style>
  <w:style w:type="paragraph" w:styleId="a5">
    <w:name w:val="List Paragraph"/>
    <w:basedOn w:val="a"/>
    <w:uiPriority w:val="34"/>
    <w:qFormat/>
    <w:rsid w:val="00942179"/>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583127">
      <w:bodyDiv w:val="1"/>
      <w:marLeft w:val="0"/>
      <w:marRight w:val="0"/>
      <w:marTop w:val="0"/>
      <w:marBottom w:val="0"/>
      <w:divBdr>
        <w:top w:val="none" w:sz="0" w:space="0" w:color="auto"/>
        <w:left w:val="none" w:sz="0" w:space="0" w:color="auto"/>
        <w:bottom w:val="none" w:sz="0" w:space="0" w:color="auto"/>
        <w:right w:val="none" w:sz="0" w:space="0" w:color="auto"/>
      </w:divBdr>
    </w:div>
    <w:div w:id="790322864">
      <w:bodyDiv w:val="1"/>
      <w:marLeft w:val="0"/>
      <w:marRight w:val="0"/>
      <w:marTop w:val="0"/>
      <w:marBottom w:val="0"/>
      <w:divBdr>
        <w:top w:val="none" w:sz="0" w:space="0" w:color="auto"/>
        <w:left w:val="none" w:sz="0" w:space="0" w:color="auto"/>
        <w:bottom w:val="none" w:sz="0" w:space="0" w:color="auto"/>
        <w:right w:val="none" w:sz="0" w:space="0" w:color="auto"/>
      </w:divBdr>
    </w:div>
    <w:div w:id="1229193432">
      <w:bodyDiv w:val="1"/>
      <w:marLeft w:val="0"/>
      <w:marRight w:val="0"/>
      <w:marTop w:val="0"/>
      <w:marBottom w:val="0"/>
      <w:divBdr>
        <w:top w:val="none" w:sz="0" w:space="0" w:color="auto"/>
        <w:left w:val="none" w:sz="0" w:space="0" w:color="auto"/>
        <w:bottom w:val="none" w:sz="0" w:space="0" w:color="auto"/>
        <w:right w:val="none" w:sz="0" w:space="0" w:color="auto"/>
      </w:divBdr>
    </w:div>
    <w:div w:id="19733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03F9D4-9525-4362-A629-E3F7C585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毛叶科</dc:creator>
  <cp:keywords/>
  <dc:description/>
  <cp:lastModifiedBy>毛叶科</cp:lastModifiedBy>
  <cp:revision>16</cp:revision>
  <dcterms:created xsi:type="dcterms:W3CDTF">2019-04-17T01:23:00Z</dcterms:created>
  <dcterms:modified xsi:type="dcterms:W3CDTF">2019-06-06T02:44:00Z</dcterms:modified>
</cp:coreProperties>
</file>