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right="0"/>
        <w:jc w:val="center"/>
        <w:textAlignment w:val="auto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Style w:val="11"/>
          <w:rFonts w:hint="eastAsia" w:ascii="仿宋" w:hAnsi="仿宋" w:eastAsia="仿宋" w:cs="仿宋"/>
          <w:sz w:val="32"/>
          <w:szCs w:val="32"/>
          <w:lang w:eastAsia="zh-CN"/>
        </w:rPr>
        <w:t>审计</w:t>
      </w:r>
      <w:r>
        <w:rPr>
          <w:rStyle w:val="11"/>
          <w:rFonts w:hint="eastAsia" w:ascii="仿宋" w:hAnsi="仿宋" w:eastAsia="仿宋" w:cs="仿宋"/>
          <w:sz w:val="32"/>
          <w:szCs w:val="32"/>
        </w:rPr>
        <w:t>服务第二阶段采购合同文本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center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本合同仅提供通用参考格式，具体条款由甲乙双方协商后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600"/>
        <w:jc w:val="center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根据实际情况自行编制确定</w:t>
      </w:r>
      <w:r>
        <w:rPr>
          <w:rStyle w:val="11"/>
          <w:rFonts w:hint="eastAsia" w:ascii="仿宋" w:hAnsi="仿宋" w:eastAsia="仿宋" w:cs="仿宋"/>
          <w:sz w:val="28"/>
          <w:szCs w:val="28"/>
        </w:rPr>
        <w:t>）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采购人（甲方）：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     </w:t>
      </w:r>
      <w:r>
        <w:rPr>
          <w:rStyle w:val="12"/>
          <w:rFonts w:hint="eastAsia" w:ascii="仿宋" w:hAnsi="仿宋" w:eastAsia="仿宋" w:cs="仿宋"/>
          <w:color w:val="1B78FF"/>
          <w:sz w:val="28"/>
          <w:szCs w:val="28"/>
          <w:lang w:val="en-US" w:eastAsia="zh-CN"/>
        </w:rPr>
        <w:t xml:space="preserve"> 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Style w:val="12"/>
          <w:rFonts w:hint="eastAsia" w:ascii="仿宋" w:hAnsi="仿宋" w:eastAsia="仿宋" w:cs="仿宋"/>
          <w:color w:val="1B78FF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供应商（乙方）：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     </w:t>
      </w:r>
      <w:r>
        <w:rPr>
          <w:rStyle w:val="12"/>
          <w:rFonts w:hint="eastAsia" w:ascii="仿宋" w:hAnsi="仿宋" w:eastAsia="仿宋" w:cs="仿宋"/>
          <w:color w:val="1B78FF"/>
          <w:sz w:val="28"/>
          <w:szCs w:val="28"/>
          <w:lang w:val="en-US" w:eastAsia="zh-CN"/>
        </w:rPr>
        <w:t xml:space="preserve"> 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为了保护甲乙双方合法权益，根据《中华人民共和国政府采购法》《中华人民共和国民法典》等相关法律，在平等、自愿、协商一致的基础上双方签署本合同，以资共同遵守。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 xml:space="preserve">第一条 </w:t>
      </w:r>
      <w:r>
        <w:rPr>
          <w:rStyle w:val="11"/>
          <w:rFonts w:hint="eastAsia" w:ascii="仿宋" w:hAnsi="仿宋" w:eastAsia="仿宋" w:cs="仿宋"/>
          <w:sz w:val="28"/>
          <w:szCs w:val="28"/>
          <w:lang w:eastAsia="zh-CN"/>
        </w:rPr>
        <w:t>项目</w:t>
      </w:r>
      <w:r>
        <w:rPr>
          <w:rStyle w:val="11"/>
          <w:rFonts w:hint="eastAsia" w:ascii="仿宋" w:hAnsi="仿宋" w:eastAsia="仿宋" w:cs="仿宋"/>
          <w:sz w:val="28"/>
          <w:szCs w:val="28"/>
        </w:rPr>
        <w:t>基本情况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项目名称：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       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项目编号：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       </w:t>
      </w:r>
    </w:p>
    <w:p>
      <w:pPr>
        <w:snapToGrid w:val="0"/>
        <w:spacing w:line="500" w:lineRule="exact"/>
        <w:ind w:firstLine="560" w:firstLineChars="200"/>
        <w:jc w:val="left"/>
        <w:rPr>
          <w:rFonts w:hint="default" w:ascii="仿宋" w:hAnsi="仿宋" w:eastAsia="仿宋" w:cs="仿宋"/>
          <w:sz w:val="28"/>
          <w:szCs w:val="28"/>
          <w:lang w:val="en-US"/>
        </w:rPr>
      </w:pPr>
      <w:bookmarkStart w:id="0" w:name="_GoBack"/>
      <w:bookmarkEnd w:id="0"/>
      <w:r>
        <w:rPr>
          <w:rFonts w:hint="eastAsia" w:ascii="仿宋" w:hAnsi="仿宋" w:eastAsia="仿宋" w:cs="仿宋"/>
          <w:kern w:val="0"/>
          <w:sz w:val="28"/>
          <w:szCs w:val="28"/>
          <w:lang w:val="zh-CN" w:eastAsia="zh-CN" w:bidi="ar"/>
        </w:rPr>
        <w:t>统一优惠率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zh-CN" w:eastAsia="zh-CN" w:bidi="ar"/>
        </w:rPr>
        <w:t xml:space="preserve">  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 w:bidi="ar"/>
        </w:rPr>
        <w:t xml:space="preserve">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zh-CN" w:eastAsia="zh-CN" w:bidi="ar"/>
        </w:rPr>
        <w:t xml:space="preserve">   </w:t>
      </w:r>
      <w:r>
        <w:rPr>
          <w:rFonts w:hint="eastAsia" w:ascii="仿宋" w:hAnsi="仿宋" w:eastAsia="仿宋" w:cs="仿宋"/>
          <w:kern w:val="0"/>
          <w:sz w:val="28"/>
          <w:szCs w:val="28"/>
          <w:u w:val="none"/>
          <w:lang w:val="en-US" w:eastAsia="zh-CN" w:bidi="ar"/>
        </w:rPr>
        <w:t>%。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outlineLvl w:val="0"/>
        <w:rPr>
          <w:rStyle w:val="11"/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第二条服务内容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Style w:val="11"/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Style w:val="11"/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                      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第三条服务期限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自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</w:t>
      </w:r>
      <w:r>
        <w:rPr>
          <w:rFonts w:hint="eastAsia" w:ascii="仿宋" w:hAnsi="仿宋" w:eastAsia="仿宋" w:cs="仿宋"/>
          <w:sz w:val="28"/>
          <w:szCs w:val="28"/>
        </w:rPr>
        <w:t>至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第四条 费用结算方式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239" w:leftChars="114" w:right="0" w:firstLine="358" w:firstLineChars="128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1.预付款比例及支付时间：本项目约定预付款为合同总价的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</w:rPr>
        <w:t>%（即人民币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28"/>
          <w:szCs w:val="28"/>
        </w:rPr>
        <w:t>元）。在采购合同生效以及具备实施条件后7个工作日内，甲方向乙方支付预付款。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2.剩余合同款项支付约定：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                        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3.…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jc w:val="both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第五条 履约保证金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555"/>
        <w:jc w:val="both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履约保证金可以通过电汇、转账、银行或保险公司出具履约保函的形式，提交不超过合同价1%的履约保证金。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第六条甲方的权利和义务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…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第七条 乙方的权利和义务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…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第八条 考核办法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…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  第九条 法律适用与争议解决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2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1、本合同的订立、解释、履行及争议解决，均适用中华人民共和国法律。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2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2、本合同履行过程中发生争议的，甲乙双方应友好协商；协商不成的，任何一方可向甲方所在地人民法院起诉。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right="0" w:firstLine="281" w:firstLineChars="100"/>
        <w:textAlignment w:val="auto"/>
        <w:outlineLvl w:val="0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  <w:shd w:val="clear" w:fill="FFFFFF"/>
        </w:rPr>
        <w:t>第十条 其他约定事项（由甲方及乙方另行协商确定）</w:t>
      </w:r>
    </w:p>
    <w:p>
      <w:pPr>
        <w:pStyle w:val="8"/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8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shd w:val="clear" w:fill="FFFFFF"/>
        </w:rPr>
        <w:t>…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outlineLvl w:val="1"/>
        <w:rPr>
          <w:rFonts w:hint="eastAsia" w:ascii="仿宋" w:hAnsi="仿宋" w:eastAsia="仿宋" w:cs="仿宋"/>
          <w:sz w:val="28"/>
          <w:szCs w:val="28"/>
        </w:rPr>
      </w:pPr>
      <w:r>
        <w:rPr>
          <w:rStyle w:val="11"/>
          <w:rFonts w:hint="eastAsia" w:ascii="仿宋" w:hAnsi="仿宋" w:eastAsia="仿宋" w:cs="仿宋"/>
          <w:sz w:val="28"/>
          <w:szCs w:val="28"/>
        </w:rPr>
        <w:t> 第十一条 合同生效及其他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2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1、本合同经甲乙双方加盖公章后生效。合同内容如遇国家法律、法规及政策另有规定的，从其规定。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2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2、本合同一式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份，甲乙双方各执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28"/>
          <w:szCs w:val="28"/>
        </w:rPr>
        <w:t>份，具有同等法律效力。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 w:firstLine="42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甲方（盖章）：               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乙方（盖章）：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法定代表人或授权委托人（签字）：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28"/>
          <w:szCs w:val="28"/>
        </w:rPr>
        <w:t>法定代表人或授权委托人（签字）：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联系人：                               联系人：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地址：                                 地址：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邮编：                                 邮编：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电话：                                 电话：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传真：                                 传真：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开户银行：                             开户银行：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账号：                                 账号：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签约地点：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签约日期：   年   月    日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    </w:t>
      </w: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75" w:beforeAutospacing="0" w:after="75" w:afterAutospacing="0" w:line="500" w:lineRule="exact"/>
        <w:ind w:left="0" w:right="0"/>
        <w:textAlignment w:val="auto"/>
        <w:rPr>
          <w:rFonts w:hint="eastAsia" w:ascii="仿宋" w:hAnsi="仿宋" w:eastAsia="仿宋" w:cs="仿宋"/>
          <w:sz w:val="28"/>
          <w:szCs w:val="28"/>
        </w:rPr>
      </w:pP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仿宋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1ZWYxNjQzZTViOTMyNGMxNzI0ZTlhYjI5ZWQ0MjgifQ=="/>
  </w:docVars>
  <w:rsids>
    <w:rsidRoot w:val="4F9574C0"/>
    <w:rsid w:val="03E824B9"/>
    <w:rsid w:val="03FF60FC"/>
    <w:rsid w:val="06B62CBE"/>
    <w:rsid w:val="09324404"/>
    <w:rsid w:val="09B259BF"/>
    <w:rsid w:val="1057106E"/>
    <w:rsid w:val="11AE6BBF"/>
    <w:rsid w:val="12D648F6"/>
    <w:rsid w:val="13286CF2"/>
    <w:rsid w:val="1BC81072"/>
    <w:rsid w:val="1C6A2129"/>
    <w:rsid w:val="20461008"/>
    <w:rsid w:val="22324968"/>
    <w:rsid w:val="22432590"/>
    <w:rsid w:val="22513B6F"/>
    <w:rsid w:val="23865A9B"/>
    <w:rsid w:val="241C01AD"/>
    <w:rsid w:val="26192BF6"/>
    <w:rsid w:val="2656068E"/>
    <w:rsid w:val="267F6260"/>
    <w:rsid w:val="28771E56"/>
    <w:rsid w:val="28D97637"/>
    <w:rsid w:val="29542197"/>
    <w:rsid w:val="2AAB4039"/>
    <w:rsid w:val="2DA03BFD"/>
    <w:rsid w:val="36E032BC"/>
    <w:rsid w:val="38207E14"/>
    <w:rsid w:val="38D40BFF"/>
    <w:rsid w:val="3B5A22FD"/>
    <w:rsid w:val="3C136695"/>
    <w:rsid w:val="3F9F7AB3"/>
    <w:rsid w:val="41801923"/>
    <w:rsid w:val="43486A92"/>
    <w:rsid w:val="435126F5"/>
    <w:rsid w:val="438E32EB"/>
    <w:rsid w:val="44A95A4E"/>
    <w:rsid w:val="4554734F"/>
    <w:rsid w:val="45CB04BE"/>
    <w:rsid w:val="491475D2"/>
    <w:rsid w:val="4F253B0A"/>
    <w:rsid w:val="4F9574C0"/>
    <w:rsid w:val="51BB71FC"/>
    <w:rsid w:val="547215A0"/>
    <w:rsid w:val="56CB31E9"/>
    <w:rsid w:val="5AEF0175"/>
    <w:rsid w:val="5B061136"/>
    <w:rsid w:val="5BFD3E45"/>
    <w:rsid w:val="5F156A70"/>
    <w:rsid w:val="61616C24"/>
    <w:rsid w:val="61E3588B"/>
    <w:rsid w:val="65EE3D59"/>
    <w:rsid w:val="69B67D29"/>
    <w:rsid w:val="6C9003E5"/>
    <w:rsid w:val="6CF7668E"/>
    <w:rsid w:val="708B7819"/>
    <w:rsid w:val="737F427E"/>
    <w:rsid w:val="73FED594"/>
    <w:rsid w:val="777F8E5B"/>
    <w:rsid w:val="78275375"/>
    <w:rsid w:val="7AD0193B"/>
    <w:rsid w:val="7E1370A0"/>
    <w:rsid w:val="7E6B0C8A"/>
    <w:rsid w:val="7F9B734D"/>
    <w:rsid w:val="7FFCE2C4"/>
    <w:rsid w:val="9DDC3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5"/>
    <w:qFormat/>
    <w:uiPriority w:val="0"/>
    <w:pPr>
      <w:spacing w:after="120" w:line="240" w:lineRule="auto"/>
      <w:ind w:left="420" w:leftChars="200" w:firstLine="420"/>
    </w:pPr>
  </w:style>
  <w:style w:type="paragraph" w:styleId="3">
    <w:name w:val="Body Text Indent"/>
    <w:basedOn w:val="1"/>
    <w:next w:val="4"/>
    <w:qFormat/>
    <w:uiPriority w:val="0"/>
    <w:pPr>
      <w:adjustRightInd w:val="0"/>
      <w:spacing w:line="500" w:lineRule="atLeast"/>
      <w:ind w:firstLine="210"/>
      <w:textAlignment w:val="baseline"/>
    </w:pPr>
    <w:rPr>
      <w:rFonts w:ascii="仿宋_GB2312" w:eastAsia="仿宋_GB2312"/>
      <w:kern w:val="0"/>
      <w:sz w:val="24"/>
      <w:szCs w:val="20"/>
    </w:rPr>
  </w:style>
  <w:style w:type="paragraph" w:styleId="4">
    <w:name w:val="envelope return"/>
    <w:basedOn w:val="1"/>
    <w:qFormat/>
    <w:uiPriority w:val="99"/>
    <w:pPr>
      <w:snapToGrid w:val="0"/>
    </w:pPr>
    <w:rPr>
      <w:rFonts w:ascii="Arial" w:hAnsi="Arial" w:cs="Arial"/>
    </w:rPr>
  </w:style>
  <w:style w:type="paragraph" w:customStyle="1" w:styleId="5">
    <w:name w:val="xl53"/>
    <w:basedOn w:val="1"/>
    <w:next w:val="1"/>
    <w:qFormat/>
    <w:uiPriority w:val="0"/>
    <w:pPr>
      <w:spacing w:before="280" w:after="280" w:line="100" w:lineRule="exact"/>
      <w:jc w:val="center"/>
    </w:pPr>
    <w:rPr>
      <w:b/>
      <w:sz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HTML Sample"/>
    <w:basedOn w:val="10"/>
    <w:qFormat/>
    <w:uiPriority w:val="0"/>
    <w:rPr>
      <w:rFonts w:ascii="Courier New" w:hAnsi="Courier New"/>
    </w:rPr>
  </w:style>
  <w:style w:type="paragraph" w:customStyle="1" w:styleId="13">
    <w:name w:val="BodyText1I2"/>
    <w:basedOn w:val="14"/>
    <w:next w:val="1"/>
    <w:qFormat/>
    <w:uiPriority w:val="0"/>
    <w:pPr>
      <w:ind w:firstLine="420"/>
    </w:pPr>
  </w:style>
  <w:style w:type="paragraph" w:customStyle="1" w:styleId="14">
    <w:name w:val="BodyTextIndent"/>
    <w:basedOn w:val="1"/>
    <w:qFormat/>
    <w:uiPriority w:val="0"/>
    <w:pPr>
      <w:spacing w:after="120"/>
      <w:ind w:left="420" w:leftChars="200"/>
      <w:textAlignment w:val="baseline"/>
    </w:pPr>
    <w:rPr>
      <w:rFonts w:ascii="Times New Roman" w:hAnsi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1928</Words>
  <Characters>1982</Characters>
  <Lines>0</Lines>
  <Paragraphs>0</Paragraphs>
  <TotalTime>0</TotalTime>
  <ScaleCrop>false</ScaleCrop>
  <LinksUpToDate>false</LinksUpToDate>
  <CharactersWithSpaces>2246</CharactersWithSpaces>
  <Application>WPS Office_11.8.2.12300_F1E327BC-269C-435d-A152-05C5408002CA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2023-01-05T10:35:00Z</dcterms:created>
  <dc:creator>肉多多 </dc:creator>
  <cp:lastModifiedBy>Administrator</cp:lastModifiedBy>
  <cp:lastPrinted>2023-02-24T17:24:00Z</cp:lastPrinted>
  <dcterms:modified xsi:type="dcterms:W3CDTF">2025-04-08T03:56:37Z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2052-11.8.2.12300</vt:lpwstr>
  </property>
  <property fmtid="{D5CDD505-2E9C-101B-9397-08002B2CF9AE}" pid="3" name="ICV">
    <vt:lpwstr>2FE3F94E8595406F95B302D7A6C92993</vt:lpwstr>
  </property>
</Properties>
</file>