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95" w:rsidRPr="006B7AC7" w:rsidRDefault="00C15195">
      <w:pPr>
        <w:widowControl/>
        <w:spacing w:line="560" w:lineRule="exact"/>
        <w:jc w:val="center"/>
        <w:outlineLvl w:val="0"/>
        <w:rPr>
          <w:rFonts w:asciiTheme="majorEastAsia" w:eastAsiaTheme="majorEastAsia" w:hAnsiTheme="majorEastAsia" w:cs="Segoe UI"/>
          <w:b/>
          <w:bCs/>
          <w:color w:val="333333"/>
          <w:kern w:val="36"/>
          <w:sz w:val="36"/>
          <w:szCs w:val="36"/>
        </w:rPr>
      </w:pPr>
      <w:r w:rsidRPr="006B7AC7">
        <w:rPr>
          <w:rFonts w:asciiTheme="majorEastAsia" w:eastAsiaTheme="majorEastAsia" w:hAnsiTheme="majorEastAsia" w:cs="Segoe UI" w:hint="eastAsia"/>
          <w:b/>
          <w:bCs/>
          <w:color w:val="333333"/>
          <w:kern w:val="36"/>
          <w:sz w:val="36"/>
          <w:szCs w:val="36"/>
        </w:rPr>
        <w:t>舟山市公共资源交易中心岱山县分中心</w:t>
      </w:r>
    </w:p>
    <w:p w:rsidR="00C15195" w:rsidRPr="006B7AC7" w:rsidRDefault="00EF2B1F" w:rsidP="00C15195">
      <w:pPr>
        <w:widowControl/>
        <w:spacing w:line="560" w:lineRule="exact"/>
        <w:jc w:val="center"/>
        <w:outlineLvl w:val="0"/>
        <w:rPr>
          <w:rFonts w:asciiTheme="majorEastAsia" w:eastAsiaTheme="majorEastAsia" w:hAnsiTheme="majorEastAsia" w:cs="Segoe UI"/>
          <w:b/>
          <w:bCs/>
          <w:color w:val="333333"/>
          <w:kern w:val="36"/>
          <w:sz w:val="36"/>
          <w:szCs w:val="36"/>
        </w:rPr>
      </w:pPr>
      <w:r w:rsidRPr="006B7AC7">
        <w:rPr>
          <w:rFonts w:asciiTheme="majorEastAsia" w:eastAsiaTheme="majorEastAsia" w:hAnsiTheme="majorEastAsia" w:cs="Segoe UI" w:hint="eastAsia"/>
          <w:b/>
          <w:bCs/>
          <w:color w:val="333333"/>
          <w:kern w:val="36"/>
          <w:sz w:val="36"/>
          <w:szCs w:val="36"/>
        </w:rPr>
        <w:t>关于</w:t>
      </w:r>
      <w:r w:rsidR="00F67D7A">
        <w:rPr>
          <w:rFonts w:asciiTheme="majorEastAsia" w:eastAsiaTheme="majorEastAsia" w:hAnsiTheme="majorEastAsia" w:cs="Segoe UI" w:hint="eastAsia"/>
          <w:b/>
          <w:bCs/>
          <w:color w:val="333333"/>
          <w:kern w:val="36"/>
          <w:sz w:val="36"/>
          <w:szCs w:val="36"/>
        </w:rPr>
        <w:t>2025</w:t>
      </w:r>
      <w:r w:rsidR="00C15195" w:rsidRPr="006B7AC7">
        <w:rPr>
          <w:rFonts w:asciiTheme="majorEastAsia" w:eastAsiaTheme="majorEastAsia" w:hAnsiTheme="majorEastAsia" w:cs="Segoe UI" w:hint="eastAsia"/>
          <w:b/>
          <w:bCs/>
          <w:color w:val="333333"/>
          <w:kern w:val="36"/>
          <w:sz w:val="36"/>
          <w:szCs w:val="36"/>
        </w:rPr>
        <w:t>-</w:t>
      </w:r>
      <w:r w:rsidR="00F67D7A">
        <w:rPr>
          <w:rFonts w:asciiTheme="majorEastAsia" w:eastAsiaTheme="majorEastAsia" w:hAnsiTheme="majorEastAsia" w:cs="Segoe UI" w:hint="eastAsia"/>
          <w:b/>
          <w:bCs/>
          <w:color w:val="333333"/>
          <w:kern w:val="36"/>
          <w:sz w:val="36"/>
          <w:szCs w:val="36"/>
        </w:rPr>
        <w:t>2026</w:t>
      </w:r>
      <w:r w:rsidRPr="006B7AC7">
        <w:rPr>
          <w:rFonts w:asciiTheme="majorEastAsia" w:eastAsiaTheme="majorEastAsia" w:hAnsiTheme="majorEastAsia" w:cs="Segoe UI" w:hint="eastAsia"/>
          <w:b/>
          <w:bCs/>
          <w:color w:val="333333"/>
          <w:kern w:val="36"/>
          <w:sz w:val="36"/>
          <w:szCs w:val="36"/>
        </w:rPr>
        <w:t>年度</w:t>
      </w:r>
    </w:p>
    <w:p w:rsidR="00C23BCF" w:rsidRPr="006B7AC7" w:rsidRDefault="00C15195" w:rsidP="00C15195">
      <w:pPr>
        <w:widowControl/>
        <w:spacing w:line="560" w:lineRule="exact"/>
        <w:jc w:val="center"/>
        <w:outlineLvl w:val="0"/>
        <w:rPr>
          <w:rFonts w:asciiTheme="majorEastAsia" w:eastAsiaTheme="majorEastAsia" w:hAnsiTheme="majorEastAsia" w:cs="Segoe UI"/>
          <w:b/>
          <w:bCs/>
          <w:color w:val="333333"/>
          <w:kern w:val="36"/>
          <w:sz w:val="36"/>
          <w:szCs w:val="36"/>
        </w:rPr>
      </w:pPr>
      <w:r w:rsidRPr="006B7AC7">
        <w:rPr>
          <w:rFonts w:asciiTheme="majorEastAsia" w:eastAsiaTheme="majorEastAsia" w:hAnsiTheme="majorEastAsia" w:cs="Segoe UI" w:hint="eastAsia"/>
          <w:b/>
          <w:bCs/>
          <w:color w:val="333333"/>
          <w:kern w:val="36"/>
          <w:sz w:val="36"/>
          <w:szCs w:val="36"/>
        </w:rPr>
        <w:t>岱山县</w:t>
      </w:r>
      <w:r w:rsidR="00EF2B1F" w:rsidRPr="006B7AC7">
        <w:rPr>
          <w:rFonts w:asciiTheme="majorEastAsia" w:eastAsiaTheme="majorEastAsia" w:hAnsiTheme="majorEastAsia" w:cs="Segoe UI" w:hint="eastAsia"/>
          <w:b/>
          <w:bCs/>
          <w:color w:val="333333"/>
          <w:kern w:val="36"/>
          <w:sz w:val="36"/>
          <w:szCs w:val="36"/>
        </w:rPr>
        <w:t>一般会议服务项目征集公告</w:t>
      </w:r>
    </w:p>
    <w:p w:rsidR="00C23BCF" w:rsidRPr="009370C5" w:rsidRDefault="00C23BCF">
      <w:pPr>
        <w:widowControl/>
        <w:spacing w:line="560" w:lineRule="exact"/>
        <w:jc w:val="left"/>
        <w:rPr>
          <w:rFonts w:ascii="仿宋_GB2312" w:eastAsia="仿宋_GB2312" w:hAnsi="Segoe UI" w:cs="Segoe UI"/>
          <w:color w:val="333333"/>
          <w:kern w:val="0"/>
          <w:sz w:val="28"/>
          <w:szCs w:val="28"/>
        </w:rPr>
      </w:pPr>
    </w:p>
    <w:p w:rsidR="00C23BCF" w:rsidRPr="009370C5" w:rsidRDefault="00EF2B1F">
      <w:pPr>
        <w:widowControl/>
        <w:spacing w:line="560" w:lineRule="exact"/>
        <w:jc w:val="left"/>
        <w:rPr>
          <w:rFonts w:ascii="仿宋_GB2312"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各相关供应商：</w:t>
      </w:r>
    </w:p>
    <w:p w:rsidR="00665EE7" w:rsidRPr="009370C5" w:rsidRDefault="00326B3E" w:rsidP="00665EE7">
      <w:pPr>
        <w:widowControl/>
        <w:spacing w:line="560" w:lineRule="exact"/>
        <w:ind w:firstLineChars="200" w:firstLine="560"/>
        <w:jc w:val="left"/>
        <w:rPr>
          <w:rFonts w:ascii="仿宋_GB2312" w:eastAsia="仿宋_GB2312" w:hAnsi="宋体" w:cs="Segoe UI"/>
          <w:color w:val="333333"/>
          <w:kern w:val="0"/>
          <w:sz w:val="28"/>
          <w:szCs w:val="28"/>
        </w:rPr>
      </w:pPr>
      <w:r>
        <w:rPr>
          <w:rFonts w:ascii="仿宋_GB2312" w:eastAsia="仿宋_GB2312" w:hAnsi="宋体" w:cs="Segoe UI" w:hint="eastAsia"/>
          <w:color w:val="333333"/>
          <w:kern w:val="0"/>
          <w:sz w:val="28"/>
          <w:szCs w:val="28"/>
        </w:rPr>
        <w:t>根据省一般会议服务项目及统一部署要求，</w:t>
      </w:r>
      <w:r w:rsidR="00665EE7" w:rsidRPr="009370C5">
        <w:rPr>
          <w:rFonts w:ascii="仿宋_GB2312" w:eastAsia="仿宋_GB2312" w:hAnsi="宋体" w:cs="Segoe UI" w:hint="eastAsia"/>
          <w:color w:val="333333"/>
          <w:kern w:val="0"/>
          <w:sz w:val="28"/>
          <w:szCs w:val="28"/>
        </w:rPr>
        <w:t>现就“</w:t>
      </w:r>
      <w:r w:rsidR="00F67D7A">
        <w:rPr>
          <w:rFonts w:ascii="仿宋_GB2312" w:eastAsia="仿宋_GB2312" w:hAnsi="宋体" w:cs="Segoe UI" w:hint="eastAsia"/>
          <w:color w:val="333333"/>
          <w:kern w:val="0"/>
          <w:sz w:val="28"/>
          <w:szCs w:val="28"/>
        </w:rPr>
        <w:t>2025-2026</w:t>
      </w:r>
      <w:r w:rsidR="000F692B">
        <w:rPr>
          <w:rFonts w:ascii="仿宋_GB2312" w:eastAsia="仿宋_GB2312" w:hAnsi="宋体" w:cs="Segoe UI" w:hint="eastAsia"/>
          <w:color w:val="333333"/>
          <w:kern w:val="0"/>
          <w:sz w:val="28"/>
          <w:szCs w:val="28"/>
        </w:rPr>
        <w:t>年度岱山县一般会议服务项目</w:t>
      </w:r>
      <w:r w:rsidR="00665EE7" w:rsidRPr="009370C5">
        <w:rPr>
          <w:rFonts w:ascii="仿宋_GB2312" w:eastAsia="仿宋_GB2312" w:hAnsi="宋体" w:cs="Segoe UI" w:hint="eastAsia"/>
          <w:color w:val="333333"/>
          <w:kern w:val="0"/>
          <w:sz w:val="28"/>
          <w:szCs w:val="28"/>
        </w:rPr>
        <w:t>”进行采购，邀请供应商加入框架协议，本次采购有关事项公告如下：</w:t>
      </w:r>
    </w:p>
    <w:p w:rsidR="00C23BCF" w:rsidRPr="009370C5" w:rsidRDefault="00EF2B1F" w:rsidP="00C15195">
      <w:pPr>
        <w:widowControl/>
        <w:spacing w:line="560" w:lineRule="exact"/>
        <w:ind w:firstLineChars="200" w:firstLine="562"/>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一、供应商须知</w:t>
      </w:r>
    </w:p>
    <w:p w:rsidR="00C23BCF" w:rsidRPr="009370C5" w:rsidRDefault="00EF2B1F" w:rsidP="00C15195">
      <w:pPr>
        <w:spacing w:line="360" w:lineRule="auto"/>
        <w:ind w:firstLineChars="196" w:firstLine="551"/>
        <w:rPr>
          <w:rFonts w:ascii="仿宋_GB2312" w:eastAsia="仿宋_GB2312" w:hAnsi="宋体"/>
          <w:spacing w:val="4"/>
          <w:sz w:val="24"/>
          <w:szCs w:val="24"/>
        </w:rPr>
      </w:pPr>
      <w:r w:rsidRPr="009370C5">
        <w:rPr>
          <w:rFonts w:ascii="仿宋_GB2312" w:eastAsia="仿宋_GB2312" w:hAnsi="Segoe UI" w:cs="Segoe UI" w:hint="eastAsia"/>
          <w:b/>
          <w:bCs/>
          <w:color w:val="333333"/>
          <w:kern w:val="0"/>
          <w:sz w:val="28"/>
          <w:szCs w:val="28"/>
        </w:rPr>
        <w:t>（一）项目编号</w:t>
      </w:r>
      <w:r w:rsidRPr="009370C5">
        <w:rPr>
          <w:rFonts w:ascii="仿宋_GB2312" w:eastAsia="仿宋_GB2312" w:hAnsi="Segoe UI" w:cs="Segoe UI" w:hint="eastAsia"/>
          <w:color w:val="333333"/>
          <w:kern w:val="0"/>
          <w:sz w:val="28"/>
          <w:szCs w:val="28"/>
        </w:rPr>
        <w:t>：</w:t>
      </w:r>
      <w:r w:rsidR="00F67D7A">
        <w:rPr>
          <w:rFonts w:ascii="仿宋_GB2312" w:eastAsia="仿宋_GB2312" w:hAnsi="Segoe UI" w:cs="Segoe UI"/>
          <w:color w:val="333333"/>
          <w:kern w:val="0"/>
          <w:sz w:val="28"/>
          <w:szCs w:val="28"/>
        </w:rPr>
        <w:t>DSZFCG202</w:t>
      </w:r>
      <w:r w:rsidR="00326B3E">
        <w:rPr>
          <w:rFonts w:ascii="仿宋_GB2312" w:eastAsia="仿宋_GB2312" w:hAnsi="Segoe UI" w:cs="Segoe UI" w:hint="eastAsia"/>
          <w:color w:val="333333"/>
          <w:kern w:val="0"/>
          <w:sz w:val="28"/>
          <w:szCs w:val="28"/>
        </w:rPr>
        <w:t>5</w:t>
      </w:r>
      <w:r w:rsidR="00F67D7A">
        <w:rPr>
          <w:rFonts w:ascii="仿宋_GB2312" w:eastAsia="仿宋_GB2312" w:hAnsi="Segoe UI" w:cs="Segoe UI"/>
          <w:color w:val="333333"/>
          <w:kern w:val="0"/>
          <w:sz w:val="28"/>
          <w:szCs w:val="28"/>
        </w:rPr>
        <w:t>-HYKJ-00</w:t>
      </w:r>
      <w:r w:rsidR="00326B3E">
        <w:rPr>
          <w:rFonts w:ascii="仿宋_GB2312" w:eastAsia="仿宋_GB2312" w:hAnsi="Segoe UI" w:cs="Segoe UI" w:hint="eastAsia"/>
          <w:color w:val="333333"/>
          <w:kern w:val="0"/>
          <w:sz w:val="28"/>
          <w:szCs w:val="28"/>
        </w:rPr>
        <w:t>1</w:t>
      </w:r>
    </w:p>
    <w:p w:rsidR="00C23BCF" w:rsidRPr="009370C5" w:rsidRDefault="00EF2B1F" w:rsidP="00C15195">
      <w:pPr>
        <w:widowControl/>
        <w:spacing w:line="560" w:lineRule="exact"/>
        <w:ind w:firstLineChars="200" w:firstLine="562"/>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（二）项目名称：</w:t>
      </w:r>
      <w:r w:rsidR="00F67D7A">
        <w:rPr>
          <w:rFonts w:ascii="仿宋_GB2312" w:eastAsia="仿宋_GB2312" w:hAnsi="Segoe UI" w:cs="Segoe UI" w:hint="eastAsia"/>
          <w:color w:val="333333"/>
          <w:kern w:val="0"/>
          <w:sz w:val="28"/>
          <w:szCs w:val="28"/>
        </w:rPr>
        <w:t>2025-2026</w:t>
      </w:r>
      <w:r w:rsidR="000F692B">
        <w:rPr>
          <w:rFonts w:ascii="仿宋_GB2312" w:eastAsia="仿宋_GB2312" w:hAnsi="Segoe UI" w:cs="Segoe UI" w:hint="eastAsia"/>
          <w:color w:val="333333"/>
          <w:kern w:val="0"/>
          <w:sz w:val="28"/>
          <w:szCs w:val="28"/>
        </w:rPr>
        <w:t>年度岱山县一般会议服务项目</w:t>
      </w:r>
    </w:p>
    <w:p w:rsidR="009D726E" w:rsidRPr="009370C5" w:rsidRDefault="00EF2B1F" w:rsidP="00C15195">
      <w:pPr>
        <w:widowControl/>
        <w:spacing w:line="560" w:lineRule="exact"/>
        <w:ind w:firstLineChars="200" w:firstLine="562"/>
        <w:jc w:val="left"/>
        <w:rPr>
          <w:rFonts w:ascii="仿宋_GB2312" w:eastAsia="仿宋_GB2312" w:hAnsi="宋体" w:cs="Segoe UI"/>
          <w:b/>
          <w:bCs/>
          <w:color w:val="333333"/>
          <w:kern w:val="0"/>
          <w:sz w:val="28"/>
          <w:szCs w:val="28"/>
        </w:rPr>
      </w:pPr>
      <w:r w:rsidRPr="009370C5">
        <w:rPr>
          <w:rFonts w:ascii="仿宋_GB2312" w:eastAsia="仿宋_GB2312" w:hAnsi="宋体" w:cs="Segoe UI" w:hint="eastAsia"/>
          <w:b/>
          <w:bCs/>
          <w:color w:val="333333"/>
          <w:kern w:val="0"/>
          <w:sz w:val="28"/>
          <w:szCs w:val="28"/>
        </w:rPr>
        <w:t>（三）采购内容：</w:t>
      </w:r>
      <w:r w:rsidRPr="009370C5">
        <w:rPr>
          <w:rFonts w:ascii="仿宋_GB2312" w:eastAsia="仿宋_GB2312" w:hAnsi="宋体" w:cs="Segoe UI" w:hint="eastAsia"/>
          <w:color w:val="333333"/>
          <w:kern w:val="0"/>
          <w:sz w:val="28"/>
          <w:szCs w:val="28"/>
        </w:rPr>
        <w:t>确定</w:t>
      </w:r>
      <w:r w:rsidR="00F67D7A">
        <w:rPr>
          <w:rFonts w:ascii="仿宋_GB2312" w:eastAsia="仿宋_GB2312" w:hAnsi="宋体" w:cs="Segoe UI" w:hint="eastAsia"/>
          <w:color w:val="333333"/>
          <w:kern w:val="0"/>
          <w:sz w:val="28"/>
          <w:szCs w:val="28"/>
        </w:rPr>
        <w:t>2025-2026</w:t>
      </w:r>
      <w:r w:rsidR="00326B3E">
        <w:rPr>
          <w:rFonts w:ascii="仿宋_GB2312" w:eastAsia="仿宋_GB2312" w:hAnsi="宋体" w:cs="Segoe UI" w:hint="eastAsia"/>
          <w:color w:val="333333"/>
          <w:kern w:val="0"/>
          <w:sz w:val="28"/>
          <w:szCs w:val="28"/>
        </w:rPr>
        <w:t>年度岱山县</w:t>
      </w:r>
      <w:r w:rsidRPr="009370C5">
        <w:rPr>
          <w:rFonts w:ascii="仿宋_GB2312" w:eastAsia="仿宋_GB2312" w:hAnsi="宋体" w:cs="Segoe UI" w:hint="eastAsia"/>
          <w:color w:val="333333"/>
          <w:kern w:val="0"/>
          <w:sz w:val="28"/>
          <w:szCs w:val="28"/>
        </w:rPr>
        <w:t>国家机关、事业单位和团体组织会议服务项目供应商。本次公开征集共分为二个采购包，采购包一：综合性会议场所，应当具备会议所需要的住宿房间、会议室、餐厅以及相关设施；采购包二：专业会议场所，应当具备会议所需要的会议室等相关设施</w:t>
      </w:r>
      <w:r w:rsidR="00326B3E">
        <w:rPr>
          <w:rFonts w:ascii="仿宋_GB2312" w:eastAsia="仿宋_GB2312" w:hAnsi="宋体" w:cs="Segoe UI" w:hint="eastAsia"/>
          <w:color w:val="333333"/>
          <w:kern w:val="0"/>
          <w:sz w:val="28"/>
          <w:szCs w:val="28"/>
        </w:rPr>
        <w:t>，并根据自身实际情况选择是否提供餐饮</w:t>
      </w:r>
      <w:r w:rsidRPr="009370C5">
        <w:rPr>
          <w:rFonts w:ascii="仿宋_GB2312" w:eastAsia="仿宋_GB2312" w:hAnsi="宋体" w:cs="Segoe UI" w:hint="eastAsia"/>
          <w:color w:val="333333"/>
          <w:kern w:val="0"/>
          <w:sz w:val="28"/>
          <w:szCs w:val="28"/>
        </w:rPr>
        <w:t>。</w:t>
      </w:r>
      <w:r w:rsidRPr="009370C5">
        <w:rPr>
          <w:rFonts w:ascii="仿宋_GB2312" w:eastAsia="仿宋_GB2312" w:hAnsi="宋体" w:cs="Segoe UI" w:hint="eastAsia"/>
          <w:b/>
          <w:bCs/>
          <w:color w:val="333333"/>
          <w:kern w:val="0"/>
          <w:sz w:val="28"/>
          <w:szCs w:val="28"/>
        </w:rPr>
        <w:t>供应商只能申请加入一个采购包的框架协议。</w:t>
      </w:r>
    </w:p>
    <w:p w:rsidR="00C23BCF" w:rsidRPr="009370C5" w:rsidRDefault="00EF2B1F" w:rsidP="00F8599F">
      <w:pPr>
        <w:widowControl/>
        <w:spacing w:line="560" w:lineRule="exact"/>
        <w:ind w:firstLineChars="200" w:firstLine="562"/>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（四）最高限价：</w:t>
      </w:r>
      <w:r w:rsidRPr="009370C5">
        <w:rPr>
          <w:rFonts w:ascii="仿宋_GB2312" w:eastAsia="仿宋_GB2312" w:hAnsi="Segoe UI" w:cs="Segoe UI" w:hint="eastAsia"/>
          <w:color w:val="333333"/>
          <w:kern w:val="0"/>
          <w:sz w:val="28"/>
          <w:szCs w:val="28"/>
        </w:rPr>
        <w:t>根据《</w:t>
      </w:r>
      <w:r w:rsidR="00CD586A">
        <w:rPr>
          <w:rFonts w:ascii="仿宋_GB2312" w:eastAsia="仿宋_GB2312" w:hAnsi="Segoe UI" w:cs="Segoe UI" w:hint="eastAsia"/>
          <w:color w:val="333333"/>
          <w:kern w:val="0"/>
          <w:sz w:val="28"/>
          <w:szCs w:val="28"/>
        </w:rPr>
        <w:t>浙江省省级机关会议费管理规定</w:t>
      </w:r>
      <w:r w:rsidRPr="009370C5">
        <w:rPr>
          <w:rFonts w:ascii="仿宋_GB2312" w:eastAsia="仿宋_GB2312" w:hAnsi="Segoe UI" w:cs="Segoe UI" w:hint="eastAsia"/>
          <w:color w:val="333333"/>
          <w:kern w:val="0"/>
          <w:sz w:val="28"/>
          <w:szCs w:val="28"/>
        </w:rPr>
        <w:t>》（浙财行〔2014〕7号）</w:t>
      </w:r>
      <w:r w:rsidR="009D726E" w:rsidRPr="009370C5">
        <w:rPr>
          <w:rFonts w:ascii="仿宋_GB2312" w:eastAsia="仿宋_GB2312" w:hAnsi="Segoe UI" w:cs="Segoe UI" w:hint="eastAsia"/>
          <w:color w:val="333333"/>
          <w:kern w:val="0"/>
          <w:sz w:val="28"/>
          <w:szCs w:val="28"/>
        </w:rPr>
        <w:t>、</w:t>
      </w:r>
      <w:r w:rsidR="00520662">
        <w:rPr>
          <w:rFonts w:ascii="仿宋_GB2312" w:eastAsia="仿宋_GB2312" w:hAnsi="Segoe UI" w:cs="Segoe UI" w:hint="eastAsia"/>
          <w:color w:val="333333"/>
          <w:kern w:val="0"/>
          <w:sz w:val="28"/>
          <w:szCs w:val="28"/>
        </w:rPr>
        <w:t>《舟山市财政局关于进一步完善市级机关会议费管理有关规定的通知》（舟财行〔2023〕53号）</w:t>
      </w:r>
      <w:r w:rsidR="00FC2DF7">
        <w:rPr>
          <w:rFonts w:ascii="仿宋_GB2312" w:eastAsia="仿宋_GB2312" w:hAnsi="Segoe UI" w:cs="Segoe UI" w:hint="eastAsia"/>
          <w:color w:val="333333"/>
          <w:kern w:val="0"/>
          <w:sz w:val="28"/>
          <w:szCs w:val="28"/>
        </w:rPr>
        <w:t>、</w:t>
      </w:r>
      <w:r w:rsidR="00AC57D4">
        <w:rPr>
          <w:rFonts w:ascii="仿宋_GB2312" w:eastAsia="仿宋_GB2312" w:hAnsi="Segoe UI" w:cs="Segoe UI" w:hint="eastAsia"/>
          <w:color w:val="333333"/>
          <w:kern w:val="0"/>
          <w:sz w:val="28"/>
          <w:szCs w:val="28"/>
        </w:rPr>
        <w:t>《</w:t>
      </w:r>
      <w:r w:rsidR="00AC57D4" w:rsidRPr="00AC57D4">
        <w:rPr>
          <w:rFonts w:ascii="仿宋_GB2312" w:eastAsia="仿宋_GB2312" w:hAnsi="Segoe UI" w:cs="Segoe UI" w:hint="eastAsia"/>
          <w:color w:val="333333"/>
          <w:kern w:val="0"/>
          <w:sz w:val="28"/>
          <w:szCs w:val="28"/>
        </w:rPr>
        <w:t>岱山县财政局关于调整县级机关会议费培训费有关规定的通知</w:t>
      </w:r>
      <w:r w:rsidR="00AC57D4">
        <w:rPr>
          <w:rFonts w:ascii="仿宋_GB2312" w:eastAsia="仿宋_GB2312" w:hAnsi="Segoe UI" w:cs="Segoe UI" w:hint="eastAsia"/>
          <w:color w:val="333333"/>
          <w:kern w:val="0"/>
          <w:sz w:val="28"/>
          <w:szCs w:val="28"/>
        </w:rPr>
        <w:t>》（</w:t>
      </w:r>
      <w:r w:rsidR="00AC57D4" w:rsidRPr="00AC57D4">
        <w:rPr>
          <w:rFonts w:ascii="仿宋_GB2312" w:eastAsia="仿宋_GB2312" w:hAnsi="Segoe UI" w:cs="Segoe UI" w:hint="eastAsia"/>
          <w:color w:val="333333"/>
          <w:kern w:val="0"/>
          <w:sz w:val="28"/>
          <w:szCs w:val="28"/>
        </w:rPr>
        <w:t>岱财行〔2019〕1号</w:t>
      </w:r>
      <w:r w:rsidR="00AC57D4">
        <w:rPr>
          <w:rFonts w:ascii="仿宋_GB2312" w:eastAsia="仿宋_GB2312" w:hAnsi="Segoe UI" w:cs="Segoe UI" w:hint="eastAsia"/>
          <w:color w:val="333333"/>
          <w:kern w:val="0"/>
          <w:sz w:val="28"/>
          <w:szCs w:val="28"/>
        </w:rPr>
        <w:t>）等文件规定，</w:t>
      </w:r>
      <w:r w:rsidRPr="009370C5">
        <w:rPr>
          <w:rFonts w:ascii="仿宋_GB2312" w:eastAsia="仿宋_GB2312" w:hAnsi="Segoe UI" w:cs="Segoe UI" w:hint="eastAsia"/>
          <w:color w:val="333333"/>
          <w:kern w:val="0"/>
          <w:sz w:val="28"/>
          <w:szCs w:val="28"/>
        </w:rPr>
        <w:t>入围供应商在具体承接会议时人均会议费不得超过以下标准。</w:t>
      </w:r>
    </w:p>
    <w:p w:rsidR="00C23BCF" w:rsidRPr="009370C5" w:rsidRDefault="00EF2B1F">
      <w:pPr>
        <w:widowControl/>
        <w:spacing w:line="560" w:lineRule="exact"/>
        <w:ind w:firstLine="349"/>
        <w:jc w:val="left"/>
        <w:rPr>
          <w:rFonts w:ascii="仿宋_GB2312" w:eastAsia="仿宋_GB2312" w:hAnsi="Segoe UI" w:cs="Segoe UI"/>
          <w:color w:val="333333"/>
          <w:kern w:val="0"/>
          <w:sz w:val="28"/>
          <w:szCs w:val="28"/>
        </w:rPr>
      </w:pPr>
      <w:r w:rsidRPr="009370C5">
        <w:rPr>
          <w:rFonts w:ascii="Segoe UI" w:eastAsia="仿宋_GB2312" w:hAnsi="Segoe UI" w:cs="Segoe UI" w:hint="eastAsia"/>
          <w:b/>
          <w:bCs/>
          <w:color w:val="333333"/>
          <w:kern w:val="0"/>
          <w:sz w:val="28"/>
          <w:szCs w:val="28"/>
        </w:rPr>
        <w:t>                                      </w:t>
      </w:r>
      <w:r w:rsidRPr="009370C5">
        <w:rPr>
          <w:rFonts w:ascii="仿宋_GB2312" w:eastAsia="仿宋_GB2312" w:hAnsi="Segoe UI" w:cs="Segoe UI" w:hint="eastAsia"/>
          <w:b/>
          <w:bCs/>
          <w:color w:val="333333"/>
          <w:kern w:val="0"/>
          <w:sz w:val="28"/>
          <w:szCs w:val="28"/>
        </w:rPr>
        <w:t xml:space="preserve"> </w:t>
      </w:r>
      <w:r w:rsidRPr="009370C5">
        <w:rPr>
          <w:rFonts w:ascii="Segoe UI" w:eastAsia="仿宋_GB2312" w:hAnsi="Segoe UI" w:cs="Segoe UI" w:hint="eastAsia"/>
          <w:b/>
          <w:bCs/>
          <w:color w:val="333333"/>
          <w:kern w:val="0"/>
          <w:sz w:val="28"/>
          <w:szCs w:val="28"/>
        </w:rPr>
        <w:t>                 </w:t>
      </w:r>
      <w:r w:rsidRPr="009370C5">
        <w:rPr>
          <w:rFonts w:ascii="仿宋_GB2312" w:eastAsia="仿宋_GB2312" w:hAnsi="Segoe UI" w:cs="Segoe UI" w:hint="eastAsia"/>
          <w:color w:val="333333"/>
          <w:kern w:val="0"/>
          <w:sz w:val="28"/>
          <w:szCs w:val="28"/>
        </w:rPr>
        <w:t>单位：元/人·天</w:t>
      </w:r>
    </w:p>
    <w:tbl>
      <w:tblPr>
        <w:tblW w:w="0" w:type="auto"/>
        <w:tblInd w:w="785" w:type="dxa"/>
        <w:tblCellMar>
          <w:left w:w="0" w:type="dxa"/>
          <w:right w:w="0" w:type="dxa"/>
        </w:tblCellMar>
        <w:tblLook w:val="04A0" w:firstRow="1" w:lastRow="0" w:firstColumn="1" w:lastColumn="0" w:noHBand="0" w:noVBand="1"/>
      </w:tblPr>
      <w:tblGrid>
        <w:gridCol w:w="1624"/>
        <w:gridCol w:w="1212"/>
        <w:gridCol w:w="1296"/>
        <w:gridCol w:w="1538"/>
        <w:gridCol w:w="1559"/>
      </w:tblGrid>
      <w:tr w:rsidR="00C23BCF" w:rsidRPr="009370C5">
        <w:trPr>
          <w:trHeight w:val="324"/>
        </w:trPr>
        <w:tc>
          <w:tcPr>
            <w:tcW w:w="1624" w:type="dxa"/>
            <w:tcBorders>
              <w:top w:val="single" w:sz="4" w:space="0" w:color="auto"/>
              <w:left w:val="single" w:sz="4" w:space="0" w:color="auto"/>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lastRenderedPageBreak/>
              <w:t>会议类别</w:t>
            </w:r>
          </w:p>
        </w:tc>
        <w:tc>
          <w:tcPr>
            <w:tcW w:w="1212" w:type="dxa"/>
            <w:tcBorders>
              <w:top w:val="single" w:sz="4" w:space="0" w:color="auto"/>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住宿费</w:t>
            </w:r>
          </w:p>
        </w:tc>
        <w:tc>
          <w:tcPr>
            <w:tcW w:w="1296" w:type="dxa"/>
            <w:tcBorders>
              <w:top w:val="single" w:sz="4" w:space="0" w:color="auto"/>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伙食费</w:t>
            </w:r>
          </w:p>
        </w:tc>
        <w:tc>
          <w:tcPr>
            <w:tcW w:w="1538" w:type="dxa"/>
            <w:tcBorders>
              <w:top w:val="single" w:sz="4" w:space="0" w:color="auto"/>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其它费用</w:t>
            </w:r>
          </w:p>
        </w:tc>
        <w:tc>
          <w:tcPr>
            <w:tcW w:w="1559" w:type="dxa"/>
            <w:tcBorders>
              <w:top w:val="single" w:sz="4" w:space="0" w:color="auto"/>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合计</w:t>
            </w:r>
          </w:p>
        </w:tc>
      </w:tr>
      <w:tr w:rsidR="00C23BCF" w:rsidRPr="009370C5">
        <w:tc>
          <w:tcPr>
            <w:tcW w:w="1624" w:type="dxa"/>
            <w:tcBorders>
              <w:top w:val="nil"/>
              <w:left w:val="single" w:sz="4" w:space="0" w:color="auto"/>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一类会议</w:t>
            </w:r>
          </w:p>
        </w:tc>
        <w:tc>
          <w:tcPr>
            <w:tcW w:w="1212"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300</w:t>
            </w:r>
          </w:p>
        </w:tc>
        <w:tc>
          <w:tcPr>
            <w:tcW w:w="1296"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150</w:t>
            </w:r>
          </w:p>
        </w:tc>
        <w:tc>
          <w:tcPr>
            <w:tcW w:w="1538"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100</w:t>
            </w:r>
          </w:p>
        </w:tc>
        <w:tc>
          <w:tcPr>
            <w:tcW w:w="1559"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550</w:t>
            </w:r>
          </w:p>
        </w:tc>
      </w:tr>
      <w:tr w:rsidR="00C23BCF" w:rsidRPr="009370C5">
        <w:tc>
          <w:tcPr>
            <w:tcW w:w="1624" w:type="dxa"/>
            <w:tcBorders>
              <w:top w:val="nil"/>
              <w:left w:val="single" w:sz="4" w:space="0" w:color="auto"/>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二类会议</w:t>
            </w:r>
          </w:p>
        </w:tc>
        <w:tc>
          <w:tcPr>
            <w:tcW w:w="1212"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240</w:t>
            </w:r>
          </w:p>
        </w:tc>
        <w:tc>
          <w:tcPr>
            <w:tcW w:w="1296"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130</w:t>
            </w:r>
          </w:p>
        </w:tc>
        <w:tc>
          <w:tcPr>
            <w:tcW w:w="1538"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80</w:t>
            </w:r>
          </w:p>
        </w:tc>
        <w:tc>
          <w:tcPr>
            <w:tcW w:w="1559"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450</w:t>
            </w:r>
          </w:p>
        </w:tc>
      </w:tr>
      <w:tr w:rsidR="00C23BCF" w:rsidRPr="009370C5">
        <w:tc>
          <w:tcPr>
            <w:tcW w:w="1624" w:type="dxa"/>
            <w:tcBorders>
              <w:top w:val="nil"/>
              <w:left w:val="single" w:sz="4" w:space="0" w:color="auto"/>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三类会议</w:t>
            </w:r>
          </w:p>
        </w:tc>
        <w:tc>
          <w:tcPr>
            <w:tcW w:w="1212"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200</w:t>
            </w:r>
          </w:p>
        </w:tc>
        <w:tc>
          <w:tcPr>
            <w:tcW w:w="1296"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120</w:t>
            </w:r>
          </w:p>
        </w:tc>
        <w:tc>
          <w:tcPr>
            <w:tcW w:w="1538"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80</w:t>
            </w:r>
          </w:p>
        </w:tc>
        <w:tc>
          <w:tcPr>
            <w:tcW w:w="1559" w:type="dxa"/>
            <w:tcBorders>
              <w:top w:val="nil"/>
              <w:left w:val="nil"/>
              <w:bottom w:val="single" w:sz="4" w:space="0" w:color="auto"/>
              <w:right w:val="single" w:sz="4" w:space="0" w:color="auto"/>
            </w:tcBorders>
            <w:tcMar>
              <w:top w:w="0" w:type="dxa"/>
              <w:left w:w="76" w:type="dxa"/>
              <w:bottom w:w="0" w:type="dxa"/>
              <w:right w:w="76" w:type="dxa"/>
            </w:tcMar>
            <w:vAlign w:val="center"/>
          </w:tcPr>
          <w:p w:rsidR="00C23BCF" w:rsidRPr="009370C5" w:rsidRDefault="00EF2B1F">
            <w:pPr>
              <w:widowControl/>
              <w:spacing w:line="560" w:lineRule="exact"/>
              <w:jc w:val="left"/>
              <w:rPr>
                <w:rFonts w:ascii="仿宋_GB2312" w:eastAsia="仿宋_GB2312" w:hAnsi="宋体" w:cs="宋体"/>
                <w:kern w:val="0"/>
                <w:sz w:val="28"/>
                <w:szCs w:val="28"/>
              </w:rPr>
            </w:pPr>
            <w:r w:rsidRPr="009370C5">
              <w:rPr>
                <w:rFonts w:ascii="仿宋_GB2312" w:eastAsia="仿宋_GB2312" w:hAnsi="宋体" w:cs="宋体" w:hint="eastAsia"/>
                <w:kern w:val="0"/>
                <w:sz w:val="28"/>
                <w:szCs w:val="28"/>
              </w:rPr>
              <w:t>400</w:t>
            </w:r>
          </w:p>
        </w:tc>
      </w:tr>
    </w:tbl>
    <w:p w:rsidR="00C23BCF" w:rsidRPr="005857F0" w:rsidRDefault="00EF2B1F" w:rsidP="005857F0">
      <w:pPr>
        <w:pStyle w:val="2"/>
        <w:spacing w:line="360" w:lineRule="auto"/>
        <w:ind w:leftChars="0" w:left="0" w:firstLine="562"/>
        <w:rPr>
          <w:rFonts w:ascii="仿宋_GB2312" w:eastAsia="仿宋_GB2312" w:hAnsi="Segoe UI" w:cs="Segoe UI"/>
          <w:color w:val="333333"/>
          <w:sz w:val="28"/>
          <w:szCs w:val="28"/>
        </w:rPr>
      </w:pPr>
      <w:r w:rsidRPr="009370C5">
        <w:rPr>
          <w:rFonts w:ascii="仿宋_GB2312" w:eastAsia="仿宋_GB2312" w:hAnsi="Segoe UI" w:cs="Segoe UI" w:hint="eastAsia"/>
          <w:b/>
          <w:bCs/>
          <w:color w:val="333333"/>
          <w:sz w:val="28"/>
          <w:szCs w:val="28"/>
        </w:rPr>
        <w:t>（五）报价要求：</w:t>
      </w:r>
      <w:r w:rsidR="005857F0">
        <w:rPr>
          <w:rFonts w:ascii="仿宋_GB2312" w:eastAsia="仿宋_GB2312" w:hAnsi="Segoe UI" w:cs="Segoe UI" w:hint="eastAsia"/>
          <w:color w:val="333333"/>
          <w:sz w:val="28"/>
          <w:szCs w:val="28"/>
        </w:rPr>
        <w:t>采购包一：按各类会议的住宿费、伙食费、其它费用进行报价，承诺不超过最高限价。采购包二：按各类会议的其它费用进行报价，承诺不超过最高限价，如能够提供餐饮的，还需承诺伙食费不超过最高限价。</w:t>
      </w:r>
    </w:p>
    <w:p w:rsidR="009D726E" w:rsidRPr="009370C5" w:rsidRDefault="00EF2B1F" w:rsidP="00C15195">
      <w:pPr>
        <w:pStyle w:val="2"/>
        <w:spacing w:after="0" w:line="360" w:lineRule="auto"/>
        <w:ind w:leftChars="0" w:left="0" w:firstLine="562"/>
        <w:rPr>
          <w:rFonts w:ascii="仿宋_GB2312" w:eastAsia="仿宋_GB2312" w:hAnsi="Segoe UI" w:cs="Segoe UI"/>
          <w:color w:val="333333"/>
          <w:sz w:val="28"/>
          <w:szCs w:val="28"/>
        </w:rPr>
      </w:pPr>
      <w:r w:rsidRPr="009370C5">
        <w:rPr>
          <w:rFonts w:ascii="仿宋_GB2312" w:eastAsia="仿宋_GB2312" w:hAnsi="Segoe UI" w:cs="Segoe UI" w:hint="eastAsia"/>
          <w:b/>
          <w:bCs/>
          <w:color w:val="333333"/>
          <w:sz w:val="28"/>
          <w:szCs w:val="28"/>
        </w:rPr>
        <w:t>（六）框架协议的期限</w:t>
      </w:r>
      <w:r w:rsidR="00E7223A" w:rsidRPr="009370C5">
        <w:rPr>
          <w:rFonts w:ascii="仿宋_GB2312" w:eastAsia="仿宋_GB2312" w:hAnsi="Segoe UI" w:cs="Segoe UI" w:hint="eastAsia"/>
          <w:b/>
          <w:bCs/>
          <w:color w:val="333333"/>
          <w:sz w:val="28"/>
          <w:szCs w:val="28"/>
        </w:rPr>
        <w:t>：</w:t>
      </w:r>
      <w:r w:rsidR="009D726E" w:rsidRPr="009370C5">
        <w:rPr>
          <w:rFonts w:ascii="仿宋_GB2312" w:eastAsia="仿宋_GB2312" w:hAnsi="Segoe UI" w:cs="Segoe UI"/>
          <w:color w:val="333333"/>
          <w:sz w:val="28"/>
          <w:szCs w:val="28"/>
        </w:rPr>
        <w:t>自供应商在线申请通过审核之日起至</w:t>
      </w:r>
      <w:r w:rsidR="00F67D7A">
        <w:rPr>
          <w:rFonts w:ascii="仿宋_GB2312" w:eastAsia="仿宋_GB2312" w:hAnsi="Segoe UI" w:cs="Segoe UI"/>
          <w:color w:val="333333"/>
          <w:sz w:val="28"/>
          <w:szCs w:val="28"/>
        </w:rPr>
        <w:t>202</w:t>
      </w:r>
      <w:r w:rsidR="00F67D7A">
        <w:rPr>
          <w:rFonts w:ascii="仿宋_GB2312" w:eastAsia="仿宋_GB2312" w:hAnsi="Segoe UI" w:cs="Segoe UI" w:hint="eastAsia"/>
          <w:color w:val="333333"/>
          <w:sz w:val="28"/>
          <w:szCs w:val="28"/>
        </w:rPr>
        <w:t>6</w:t>
      </w:r>
      <w:r w:rsidR="009D726E" w:rsidRPr="009370C5">
        <w:rPr>
          <w:rFonts w:ascii="仿宋_GB2312" w:eastAsia="仿宋_GB2312" w:hAnsi="Segoe UI" w:cs="Segoe UI"/>
          <w:color w:val="333333"/>
          <w:sz w:val="28"/>
          <w:szCs w:val="28"/>
        </w:rPr>
        <w:t>年12月31日止。</w:t>
      </w:r>
    </w:p>
    <w:p w:rsidR="00493A73" w:rsidRPr="009370C5" w:rsidRDefault="00EF2B1F" w:rsidP="00C15195">
      <w:pPr>
        <w:pStyle w:val="2"/>
        <w:spacing w:after="0" w:line="360" w:lineRule="auto"/>
        <w:ind w:leftChars="0" w:left="0" w:firstLine="562"/>
        <w:rPr>
          <w:rFonts w:ascii="仿宋_GB2312" w:eastAsia="仿宋_GB2312" w:hAnsi="Segoe UI" w:cs="Segoe UI"/>
          <w:color w:val="333333"/>
          <w:sz w:val="28"/>
          <w:szCs w:val="28"/>
        </w:rPr>
      </w:pPr>
      <w:r w:rsidRPr="009370C5">
        <w:rPr>
          <w:rFonts w:ascii="仿宋_GB2312" w:eastAsia="仿宋_GB2312" w:hAnsi="Segoe UI" w:cs="Segoe UI" w:hint="eastAsia"/>
          <w:b/>
          <w:bCs/>
          <w:color w:val="333333"/>
          <w:sz w:val="28"/>
          <w:szCs w:val="28"/>
        </w:rPr>
        <w:t>（七）服务对象范围：</w:t>
      </w:r>
      <w:r w:rsidR="00493A73" w:rsidRPr="009370C5">
        <w:rPr>
          <w:rFonts w:ascii="仿宋_GB2312" w:eastAsia="仿宋_GB2312" w:hAnsi="Segoe UI" w:cs="Segoe UI"/>
          <w:color w:val="333333"/>
          <w:sz w:val="28"/>
          <w:szCs w:val="28"/>
        </w:rPr>
        <w:t>全省各级国家机关、事业单位和团体组织（各级预算单位）。</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（八）供应商应具备的资格要求</w:t>
      </w:r>
    </w:p>
    <w:p w:rsidR="00C23BCF" w:rsidRPr="009370C5" w:rsidRDefault="00EF2B1F" w:rsidP="00ED16A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1.在中华人民共和国境内注册，符合《中华人民共和国政府采购法》第二十二条第一款规定的条件，以及本项目征集公告规定的条件；</w:t>
      </w:r>
    </w:p>
    <w:p w:rsidR="00C23BCF" w:rsidRPr="009370C5" w:rsidRDefault="00EF2B1F" w:rsidP="00ED16A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000000"/>
          <w:kern w:val="0"/>
          <w:sz w:val="28"/>
          <w:szCs w:val="28"/>
        </w:rPr>
        <w:t>2.营业地点在</w:t>
      </w:r>
      <w:r w:rsidR="000F692B">
        <w:rPr>
          <w:rFonts w:ascii="仿宋_GB2312" w:eastAsia="仿宋_GB2312" w:hAnsi="Segoe UI" w:cs="Segoe UI" w:hint="eastAsia"/>
          <w:color w:val="000000"/>
          <w:kern w:val="0"/>
          <w:sz w:val="28"/>
          <w:szCs w:val="28"/>
        </w:rPr>
        <w:t>岱山县</w:t>
      </w:r>
      <w:r w:rsidRPr="009370C5">
        <w:rPr>
          <w:rFonts w:ascii="仿宋_GB2312" w:eastAsia="仿宋_GB2312" w:hAnsi="Segoe UI" w:cs="Segoe UI" w:hint="eastAsia"/>
          <w:color w:val="000000"/>
          <w:kern w:val="0"/>
          <w:sz w:val="28"/>
          <w:szCs w:val="28"/>
        </w:rPr>
        <w:t>并且具有本项目征集公告所要求的会议接待能力的各类供应商，包括宾馆、饭店、招待所、党校、社会主义学院、团校、高校，以及其他服务机构；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3.根据有关规定，不得从事经营活动并取得经营收入的公益一类事业单位、使用事业编制且由财政拨款保障的群团组织不作为本次征集供应商。</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特别提示：</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lastRenderedPageBreak/>
        <w:t>本项目申请供应商名称必须与发票开具单位名称一致，如具体会议服务单位且发票开具单位均为分公司（分支机构）的，由分公司（分支机构）申请加入，但须按要求提供总公司（总机构）的授权。</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二、供应商申请流程</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（一）供应商申请截止时间：</w:t>
      </w:r>
      <w:r w:rsidR="00F67D7A">
        <w:rPr>
          <w:rFonts w:ascii="仿宋_GB2312" w:eastAsia="仿宋_GB2312" w:hAnsi="Segoe UI" w:cs="Segoe UI" w:hint="eastAsia"/>
          <w:b/>
          <w:bCs/>
          <w:color w:val="333333"/>
          <w:kern w:val="0"/>
          <w:sz w:val="28"/>
          <w:szCs w:val="28"/>
        </w:rPr>
        <w:t>2026</w:t>
      </w:r>
      <w:r w:rsidRPr="009370C5">
        <w:rPr>
          <w:rFonts w:ascii="仿宋_GB2312" w:eastAsia="仿宋_GB2312" w:hAnsi="Segoe UI" w:cs="Segoe UI" w:hint="eastAsia"/>
          <w:b/>
          <w:bCs/>
          <w:color w:val="333333"/>
          <w:kern w:val="0"/>
          <w:sz w:val="28"/>
          <w:szCs w:val="28"/>
        </w:rPr>
        <w:t>年12月31日17时00分00秒</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（二）供应商申请地点：政采云平台</w:t>
      </w:r>
      <w:r w:rsidRPr="009370C5">
        <w:rPr>
          <w:rFonts w:ascii="仿宋_GB2312" w:eastAsia="仿宋_GB2312" w:hAnsi="Segoe UI" w:cs="Segoe UI" w:hint="eastAsia"/>
          <w:color w:val="333333"/>
          <w:kern w:val="0"/>
          <w:sz w:val="28"/>
          <w:szCs w:val="28"/>
        </w:rPr>
        <w:t>（https://agreement.zcygov.cn/trading-agreement-index/signup/online?industryCode=KJXY&amp;utm=a0017.b3617.6.2.ff67af00850111edb25c73ee9de1b7f5，搜索对应项目，点击“立即参与”）在线申请，不接受除此以外的其他渠道的申请。</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注：申请前先在浙江政府采购网（http://zfcg.czt.zj.gov.cn/）注册入库成为正式供应商，若已入库供应商有企业相关信息变化的，应当更新信息。（具体详见“浙江政府采购网——用户入驻/登录——用户注册——供应商登记”）。</w:t>
      </w:r>
    </w:p>
    <w:p w:rsidR="00801B55" w:rsidRDefault="00801B55" w:rsidP="00801B55">
      <w:pPr>
        <w:widowControl/>
        <w:wordWrap w:val="0"/>
        <w:spacing w:line="560" w:lineRule="exact"/>
        <w:ind w:firstLineChars="196" w:firstLine="551"/>
        <w:jc w:val="left"/>
        <w:rPr>
          <w:rFonts w:ascii="仿宋_GB2312" w:eastAsia="仿宋_GB2312" w:hAnsi="Segoe UI" w:cs="Segoe UI"/>
          <w:b/>
          <w:bCs/>
          <w:color w:val="333333"/>
          <w:kern w:val="0"/>
          <w:sz w:val="28"/>
          <w:szCs w:val="28"/>
        </w:rPr>
      </w:pPr>
      <w:r>
        <w:rPr>
          <w:rFonts w:ascii="仿宋_GB2312" w:eastAsia="仿宋_GB2312" w:hAnsi="Segoe UI" w:cs="Segoe UI" w:hint="eastAsia"/>
          <w:b/>
          <w:bCs/>
          <w:color w:val="333333"/>
          <w:kern w:val="0"/>
          <w:sz w:val="28"/>
          <w:szCs w:val="28"/>
        </w:rPr>
        <w:t xml:space="preserve">（三）供应商在线申请时按系统提示进行操作，如实填写相关信息，并提交申请资料。（编制格式及规范要求和操作手册详见附件1和操作手册详见https://helpcenter.zcygov.cn/document/#/document/detail?siteCode=beijing&amp;manualId=261&amp;topicId=1879）若对系统操作有疑问，可登录政采云（https://www.zcygov.cn/），点击右侧咨询小采，获取采小蜜智能服务管家帮助，或拨打政采云服务热线95763获取热线服务帮助。 </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lastRenderedPageBreak/>
        <w:t>（四）供应商登录政采云系统，提交总协调人、对外联系人、客房、会议室、餐厅、配套设施和报价承诺等信息，经征集人审核后以上信息将在政采云平台框架协议模块中展示。</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（五）供应商在加入框架协议1个月内，同步在财政部“党政机关会议定点场所管理系统”（http://meeting.mof.gov.cn，北京用友政务软件有限公司，技术支持电话：4006600533）维护价格等相关信息。</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三、审核原则</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（一）</w:t>
      </w:r>
      <w:r w:rsidRPr="009370C5">
        <w:rPr>
          <w:rFonts w:ascii="仿宋_GB2312" w:eastAsia="仿宋_GB2312" w:hAnsi="Segoe UI" w:cs="Segoe UI" w:hint="eastAsia"/>
          <w:color w:val="333333"/>
          <w:kern w:val="0"/>
          <w:sz w:val="28"/>
          <w:szCs w:val="28"/>
        </w:rPr>
        <w:t>征集人负责对供应商提交的申请资料在</w:t>
      </w:r>
      <w:r w:rsidRPr="009370C5">
        <w:rPr>
          <w:rFonts w:ascii="仿宋_GB2312" w:eastAsia="仿宋_GB2312" w:hAnsi="Segoe UI" w:cs="Segoe UI" w:hint="eastAsia"/>
          <w:b/>
          <w:bCs/>
          <w:color w:val="333333"/>
          <w:kern w:val="0"/>
          <w:sz w:val="28"/>
          <w:szCs w:val="28"/>
        </w:rPr>
        <w:t>7个工作日内</w:t>
      </w:r>
      <w:r w:rsidRPr="009370C5">
        <w:rPr>
          <w:rFonts w:ascii="仿宋_GB2312" w:eastAsia="仿宋_GB2312" w:hAnsi="Segoe UI" w:cs="Segoe UI" w:hint="eastAsia"/>
          <w:color w:val="333333"/>
          <w:kern w:val="0"/>
          <w:sz w:val="28"/>
          <w:szCs w:val="28"/>
        </w:rPr>
        <w:t>进行在线审核；</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（二）</w:t>
      </w:r>
      <w:r w:rsidRPr="009370C5">
        <w:rPr>
          <w:rFonts w:ascii="仿宋_GB2312" w:eastAsia="仿宋_GB2312" w:hAnsi="Segoe UI" w:cs="Segoe UI" w:hint="eastAsia"/>
          <w:color w:val="333333"/>
          <w:kern w:val="0"/>
          <w:sz w:val="28"/>
          <w:szCs w:val="28"/>
        </w:rPr>
        <w:t>申请资料符合本项目征集公告要求的，予以审核通过；</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（三）</w:t>
      </w:r>
      <w:r w:rsidRPr="009370C5">
        <w:rPr>
          <w:rFonts w:ascii="仿宋_GB2312" w:eastAsia="仿宋_GB2312" w:hAnsi="Segoe UI" w:cs="Segoe UI" w:hint="eastAsia"/>
          <w:color w:val="333333"/>
          <w:kern w:val="0"/>
          <w:sz w:val="28"/>
          <w:szCs w:val="28"/>
        </w:rPr>
        <w:t>申请资料不符合本项目征集公告要求的，征集人将驳回申请并告知理由，供应商可</w:t>
      </w:r>
      <w:r w:rsidRPr="009370C5">
        <w:rPr>
          <w:rFonts w:ascii="仿宋_GB2312" w:eastAsia="仿宋_GB2312" w:hAnsi="Segoe UI" w:cs="Segoe UI" w:hint="eastAsia"/>
          <w:b/>
          <w:bCs/>
          <w:color w:val="333333"/>
          <w:kern w:val="0"/>
          <w:sz w:val="28"/>
          <w:szCs w:val="28"/>
        </w:rPr>
        <w:t>在申请截止时间前</w:t>
      </w:r>
      <w:r w:rsidRPr="009370C5">
        <w:rPr>
          <w:rFonts w:ascii="仿宋_GB2312" w:eastAsia="仿宋_GB2312" w:hAnsi="Segoe UI" w:cs="Segoe UI" w:hint="eastAsia"/>
          <w:color w:val="333333"/>
          <w:kern w:val="0"/>
          <w:sz w:val="28"/>
          <w:szCs w:val="28"/>
        </w:rPr>
        <w:t>补正材料并重新提交，若未在规定的时间内进行补正提交的，视为审核不通过。</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（四）审核不通过条款：</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1.供应商不具备申请资格的；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2.申请资料未按照本项目征集公告要求签署、盖章的；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3.申请资料组成漏项的；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4.申请资料填写不完整、内容不全或内容字迹模糊辨认不清的；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5.申请资料未按规定的格式编制的；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6.申请资料不符合▲实质性要求的；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7.提供虚假申请资料、虚假承诺或有其他弄虚作假行为的；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8.申请资料中含有采购人或征集人不能接受的附加条件的；</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9.法律、法规、规章及省级以上规范性文件规定的其他情形。</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lastRenderedPageBreak/>
        <w:t>四、结果公告、框架协议签订和采购合同文本</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（一）本次征集审核通过后将发布入围结果公告；</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（二）本次征集不再签订书面框架协议，发布入围结果公告后视为与供应商签订框架协议，具体协议条款详见附件2；</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（三）采购合同文本详见附件3。</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五、协议期内信息维护</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协议期内，入围供应商相关信息发生变化或调整的，应主动进行信息变更和维护，及时告知征集人并报送相关材料，经征集人审核后生效。</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六、交易规则</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一）第二阶段成交供应商由采购人从第一阶段入围供应商中直接选定,采购人可以根据实际需要选择任一采购包的入围供应商，并向其采购会议服务。入围供应商第一阶段响应报价是采购人确定第二阶段成交供应商的最高限价；</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（二）采购人应当积极落实国家和省与政府采购相关的扶持政策，优先选择符合绿色低碳、助残设施设备齐全等要求或者条件的入围供应商；</w:t>
      </w:r>
    </w:p>
    <w:p w:rsidR="00D3408E" w:rsidRDefault="00D3408E" w:rsidP="00D3408E">
      <w:pPr>
        <w:widowControl/>
        <w:spacing w:line="560" w:lineRule="exact"/>
        <w:ind w:firstLineChars="196" w:firstLine="549"/>
        <w:jc w:val="left"/>
        <w:rPr>
          <w:rFonts w:ascii="仿宋_GB2312" w:eastAsia="仿宋_GB2312" w:hAnsi="Segoe UI" w:cs="Segoe UI"/>
          <w:color w:val="333333"/>
          <w:kern w:val="0"/>
          <w:sz w:val="28"/>
          <w:szCs w:val="28"/>
        </w:rPr>
      </w:pPr>
      <w:r>
        <w:rPr>
          <w:rFonts w:ascii="仿宋_GB2312" w:eastAsia="仿宋_GB2312" w:hAnsi="Segoe UI" w:cs="Segoe UI" w:hint="eastAsia"/>
          <w:color w:val="333333"/>
          <w:kern w:val="0"/>
          <w:sz w:val="28"/>
          <w:szCs w:val="28"/>
        </w:rPr>
        <w:t>（三）根据</w:t>
      </w:r>
      <w:r w:rsidR="00344370">
        <w:rPr>
          <w:rFonts w:ascii="仿宋_GB2312" w:eastAsia="仿宋_GB2312" w:hAnsi="Segoe UI" w:cs="Segoe UI" w:hint="eastAsia"/>
          <w:color w:val="333333"/>
          <w:kern w:val="0"/>
          <w:sz w:val="28"/>
          <w:szCs w:val="28"/>
        </w:rPr>
        <w:t>《</w:t>
      </w:r>
      <w:r w:rsidR="00344370" w:rsidRPr="00AC57D4">
        <w:rPr>
          <w:rFonts w:ascii="仿宋_GB2312" w:eastAsia="仿宋_GB2312" w:hAnsi="Segoe UI" w:cs="Segoe UI" w:hint="eastAsia"/>
          <w:color w:val="333333"/>
          <w:kern w:val="0"/>
          <w:sz w:val="28"/>
          <w:szCs w:val="28"/>
        </w:rPr>
        <w:t>岱山县财政局关于调整县级机关会议费培训费有关规定的通知</w:t>
      </w:r>
      <w:r w:rsidR="00344370">
        <w:rPr>
          <w:rFonts w:ascii="仿宋_GB2312" w:eastAsia="仿宋_GB2312" w:hAnsi="Segoe UI" w:cs="Segoe UI" w:hint="eastAsia"/>
          <w:color w:val="333333"/>
          <w:kern w:val="0"/>
          <w:sz w:val="28"/>
          <w:szCs w:val="28"/>
        </w:rPr>
        <w:t>》</w:t>
      </w:r>
      <w:r>
        <w:rPr>
          <w:rFonts w:ascii="仿宋_GB2312" w:eastAsia="仿宋_GB2312" w:hAnsi="Segoe UI" w:cs="Segoe UI" w:hint="eastAsia"/>
          <w:color w:val="333333"/>
          <w:kern w:val="0"/>
          <w:sz w:val="28"/>
          <w:szCs w:val="28"/>
        </w:rPr>
        <w:t>，采购人在符合保密和网络信息安全要求的前提下，提倡采用线上会议形式，线上会议费用不实行综合定额管理，凭合法票据原则上在单位年度会议费预算内据实列支；</w:t>
      </w:r>
    </w:p>
    <w:p w:rsidR="00F43B0D" w:rsidRPr="009370C5" w:rsidRDefault="00FF6949">
      <w:pPr>
        <w:widowControl/>
        <w:spacing w:line="560" w:lineRule="exact"/>
        <w:ind w:firstLineChars="196" w:firstLine="549"/>
        <w:jc w:val="left"/>
        <w:rPr>
          <w:rFonts w:ascii="仿宋_GB2312" w:eastAsia="仿宋_GB2312" w:hAnsi="Segoe UI" w:cs="Segoe UI"/>
          <w:color w:val="333333"/>
          <w:kern w:val="0"/>
          <w:sz w:val="28"/>
          <w:szCs w:val="28"/>
        </w:rPr>
      </w:pPr>
      <w:r>
        <w:rPr>
          <w:rFonts w:ascii="仿宋_GB2312" w:eastAsia="仿宋_GB2312" w:hAnsi="Segoe UI" w:cs="Segoe UI" w:hint="eastAsia"/>
          <w:color w:val="333333"/>
          <w:kern w:val="0"/>
          <w:sz w:val="28"/>
          <w:szCs w:val="28"/>
        </w:rPr>
        <w:t>（四</w:t>
      </w:r>
      <w:r w:rsidR="00EF2B1F" w:rsidRPr="009370C5">
        <w:rPr>
          <w:rFonts w:ascii="仿宋_GB2312" w:eastAsia="仿宋_GB2312" w:hAnsi="Segoe UI" w:cs="Segoe UI" w:hint="eastAsia"/>
          <w:color w:val="333333"/>
          <w:kern w:val="0"/>
          <w:sz w:val="28"/>
          <w:szCs w:val="28"/>
        </w:rPr>
        <w:t>）单笔采购金额未达到政府采购限额标准的项目，采购人通过政采云平台框架协议实行采购；</w:t>
      </w:r>
    </w:p>
    <w:p w:rsidR="00F43B0D" w:rsidRPr="009370C5" w:rsidRDefault="00FF6949">
      <w:pPr>
        <w:widowControl/>
        <w:spacing w:line="560" w:lineRule="exact"/>
        <w:ind w:firstLineChars="196" w:firstLine="549"/>
        <w:jc w:val="left"/>
        <w:rPr>
          <w:rFonts w:ascii="仿宋_GB2312" w:eastAsia="仿宋_GB2312" w:hAnsi="Segoe UI" w:cs="Segoe UI"/>
          <w:color w:val="333333"/>
          <w:kern w:val="0"/>
          <w:sz w:val="28"/>
          <w:szCs w:val="28"/>
        </w:rPr>
      </w:pPr>
      <w:r>
        <w:rPr>
          <w:rFonts w:ascii="仿宋_GB2312" w:eastAsia="仿宋_GB2312" w:hAnsi="Segoe UI" w:cs="Segoe UI" w:hint="eastAsia"/>
          <w:color w:val="333333"/>
          <w:kern w:val="0"/>
          <w:sz w:val="28"/>
          <w:szCs w:val="28"/>
        </w:rPr>
        <w:t>（五</w:t>
      </w:r>
      <w:r w:rsidR="00EF2B1F" w:rsidRPr="009370C5">
        <w:rPr>
          <w:rFonts w:ascii="仿宋_GB2312" w:eastAsia="仿宋_GB2312" w:hAnsi="Segoe UI" w:cs="Segoe UI" w:hint="eastAsia"/>
          <w:color w:val="333333"/>
          <w:kern w:val="0"/>
          <w:sz w:val="28"/>
          <w:szCs w:val="28"/>
        </w:rPr>
        <w:t>）交易规则如有变化，最终以同级财政部门公布的文件为准。</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lastRenderedPageBreak/>
        <w:t>七、费用结算及支付方式</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入围供应商按照承诺的价格，按要求在结算时向采购人提供</w:t>
      </w:r>
      <w:r w:rsidR="00486490" w:rsidRPr="009370C5">
        <w:rPr>
          <w:rFonts w:ascii="仿宋_GB2312" w:eastAsia="仿宋_GB2312" w:hAnsi="Segoe UI" w:cs="Segoe UI" w:hint="eastAsia"/>
          <w:color w:val="333333"/>
          <w:kern w:val="0"/>
          <w:sz w:val="28"/>
          <w:szCs w:val="28"/>
        </w:rPr>
        <w:t>正式</w:t>
      </w:r>
      <w:r w:rsidRPr="009370C5">
        <w:rPr>
          <w:rFonts w:ascii="仿宋_GB2312" w:eastAsia="仿宋_GB2312" w:hAnsi="Segoe UI" w:cs="Segoe UI" w:hint="eastAsia"/>
          <w:color w:val="333333"/>
          <w:kern w:val="0"/>
          <w:sz w:val="28"/>
          <w:szCs w:val="28"/>
        </w:rPr>
        <w:t>发票、政府采购会议服务合同（结算单）等。入围供应商通过政采云平台起草政府采购会议服务合同（结算单）后报采购人审核，双方确认完成在系统电子备案后按照财政部门规定进行结算。</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八、用户反馈和评价机制</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九、入围供应商的清退和补充规则</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（一）</w:t>
      </w:r>
      <w:r w:rsidR="003C11A6" w:rsidRPr="009370C5">
        <w:rPr>
          <w:rFonts w:ascii="仿宋_GB2312" w:eastAsia="仿宋_GB2312" w:hAnsi="Segoe UI" w:cs="Segoe UI" w:hint="eastAsia"/>
          <w:color w:val="333333"/>
          <w:kern w:val="0"/>
          <w:sz w:val="28"/>
          <w:szCs w:val="28"/>
        </w:rPr>
        <w:t>采购监管部门</w:t>
      </w:r>
      <w:r w:rsidRPr="009370C5">
        <w:rPr>
          <w:rFonts w:ascii="仿宋_GB2312" w:eastAsia="仿宋_GB2312" w:hAnsi="Segoe UI" w:cs="Segoe UI" w:hint="eastAsia"/>
          <w:color w:val="333333"/>
          <w:kern w:val="0"/>
          <w:sz w:val="28"/>
          <w:szCs w:val="28"/>
        </w:rPr>
        <w:t>、集采机构将不定期对入围供应商的履约情况进行检查，发现入围供应商违反政府采购相关规定、未按照协议约定和承诺以及其他违法违规行为的，</w:t>
      </w:r>
      <w:r w:rsidR="003C11A6" w:rsidRPr="009370C5">
        <w:rPr>
          <w:rFonts w:ascii="仿宋_GB2312" w:eastAsia="仿宋_GB2312" w:hAnsi="Segoe UI" w:cs="Segoe UI" w:hint="eastAsia"/>
          <w:color w:val="333333"/>
          <w:kern w:val="0"/>
          <w:sz w:val="28"/>
          <w:szCs w:val="28"/>
        </w:rPr>
        <w:t>采购监管部门</w:t>
      </w:r>
      <w:r w:rsidRPr="009370C5">
        <w:rPr>
          <w:rFonts w:ascii="仿宋_GB2312" w:eastAsia="仿宋_GB2312" w:hAnsi="Segoe UI" w:cs="Segoe UI" w:hint="eastAsia"/>
          <w:color w:val="333333"/>
          <w:kern w:val="0"/>
          <w:sz w:val="28"/>
          <w:szCs w:val="28"/>
        </w:rPr>
        <w:t>、集采机构将依据相关规定予以处理，征集人也将提前解除框架协议。</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（二）采购人如反映入围供应商有违反政府采购相关规定、未按照协议约定和承诺以及其他违法违规行为的，</w:t>
      </w:r>
      <w:r w:rsidR="003C11A6" w:rsidRPr="009370C5">
        <w:rPr>
          <w:rFonts w:ascii="仿宋_GB2312" w:eastAsia="仿宋_GB2312" w:hAnsi="Segoe UI" w:cs="Segoe UI" w:hint="eastAsia"/>
          <w:color w:val="333333"/>
          <w:kern w:val="0"/>
          <w:sz w:val="28"/>
          <w:szCs w:val="28"/>
        </w:rPr>
        <w:t>采购监管部门</w:t>
      </w:r>
      <w:r w:rsidRPr="009370C5">
        <w:rPr>
          <w:rFonts w:ascii="仿宋_GB2312" w:eastAsia="仿宋_GB2312" w:hAnsi="Segoe UI" w:cs="Segoe UI" w:hint="eastAsia"/>
          <w:color w:val="333333"/>
          <w:kern w:val="0"/>
          <w:sz w:val="28"/>
          <w:szCs w:val="28"/>
        </w:rPr>
        <w:t>、集采机构将重点约谈入围供应商，如入围供应商无法提供合理解释或拒不改正的，</w:t>
      </w:r>
      <w:r w:rsidR="003C11A6" w:rsidRPr="009370C5">
        <w:rPr>
          <w:rFonts w:ascii="仿宋_GB2312" w:eastAsia="仿宋_GB2312" w:hAnsi="Segoe UI" w:cs="Segoe UI" w:hint="eastAsia"/>
          <w:color w:val="333333"/>
          <w:kern w:val="0"/>
          <w:sz w:val="28"/>
          <w:szCs w:val="28"/>
        </w:rPr>
        <w:t>采购监管部门</w:t>
      </w:r>
      <w:r w:rsidRPr="009370C5">
        <w:rPr>
          <w:rFonts w:ascii="仿宋_GB2312" w:eastAsia="仿宋_GB2312" w:hAnsi="Segoe UI" w:cs="Segoe UI" w:hint="eastAsia"/>
          <w:color w:val="333333"/>
          <w:kern w:val="0"/>
          <w:sz w:val="28"/>
          <w:szCs w:val="28"/>
        </w:rPr>
        <w:t>、集采机构将依据相关规定予以处理，征集人也将提前解除框架协议。</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（三）被取消入围资格或被解除框架协议的供应商不得重新申请加入同一开放式框架协议。</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lastRenderedPageBreak/>
        <w:t>（四）供应商可以按照征集公告要求，随时提交加入框架协议的申请，也可以随时申请退出框架协议</w:t>
      </w:r>
      <w:r w:rsidR="00AC6CC0" w:rsidRPr="009370C5">
        <w:rPr>
          <w:rFonts w:ascii="仿宋_GB2312" w:eastAsia="仿宋_GB2312" w:hAnsi="Segoe UI" w:cs="Segoe UI" w:hint="eastAsia"/>
          <w:color w:val="333333"/>
          <w:kern w:val="0"/>
          <w:sz w:val="28"/>
          <w:szCs w:val="28"/>
        </w:rPr>
        <w:t>。</w:t>
      </w:r>
      <w:r w:rsidRPr="009370C5">
        <w:rPr>
          <w:rFonts w:ascii="仿宋_GB2312" w:eastAsia="仿宋_GB2312" w:hAnsi="Segoe UI" w:cs="Segoe UI" w:hint="eastAsia"/>
          <w:color w:val="333333"/>
          <w:kern w:val="0"/>
          <w:sz w:val="28"/>
          <w:szCs w:val="28"/>
        </w:rPr>
        <w:t>中途退出框架协议的，不得重新申请加入同一开放式框架协议。</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十、信用信息查询</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（一）信用信息查询渠道及截止时间：供应商在提交申请时通过“信用中国”网站(www.creditchina.gov.cn)、中国政府采购网(www.ccgp.gov.cn)渠道查询本公司的信用记录。</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（二）信用信息查询记录和证据留存的具体方式：供应商查询的信用记录、查询结果经确认后将与申请文件一起存档。</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（三）信用信息的使用规则：经查询列入失信被执行人名单、重大税收违法案件当事人名单、政府采购严重违法失信行为记录名单的供应商将被拒绝参与框架协议申请。</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十一、定义</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（一）“征集人”</w:t>
      </w:r>
      <w:r w:rsidRPr="009370C5">
        <w:rPr>
          <w:rFonts w:ascii="仿宋_GB2312" w:eastAsia="仿宋_GB2312" w:hAnsi="Segoe UI" w:cs="Segoe UI" w:hint="eastAsia"/>
          <w:color w:val="333333"/>
          <w:kern w:val="0"/>
          <w:sz w:val="28"/>
          <w:szCs w:val="28"/>
        </w:rPr>
        <w:t>系指</w:t>
      </w:r>
      <w:r w:rsidR="00C15195">
        <w:rPr>
          <w:rFonts w:ascii="仿宋_GB2312" w:eastAsia="仿宋_GB2312" w:hAnsi="Segoe UI" w:cs="Segoe UI" w:hint="eastAsia"/>
          <w:color w:val="333333"/>
          <w:kern w:val="0"/>
          <w:sz w:val="28"/>
          <w:szCs w:val="28"/>
        </w:rPr>
        <w:t>舟山市公共资源交易中心岱山县分中心</w:t>
      </w:r>
      <w:r w:rsidRPr="009370C5">
        <w:rPr>
          <w:rFonts w:ascii="仿宋_GB2312" w:eastAsia="仿宋_GB2312" w:hAnsi="Segoe UI" w:cs="Segoe UI" w:hint="eastAsia"/>
          <w:color w:val="333333"/>
          <w:kern w:val="0"/>
          <w:sz w:val="28"/>
          <w:szCs w:val="28"/>
        </w:rPr>
        <w:t>，组织本次采购，负责发布本项目征集信息相关通知公告、审核本项目供应商提交的申请资料、商品信息，协调采购事务等工作。</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（二）“采购人”</w:t>
      </w:r>
      <w:r w:rsidRPr="009370C5">
        <w:rPr>
          <w:rFonts w:ascii="仿宋_GB2312" w:eastAsia="仿宋_GB2312" w:hAnsi="Segoe UI" w:cs="Segoe UI" w:hint="eastAsia"/>
          <w:color w:val="333333"/>
          <w:kern w:val="0"/>
          <w:sz w:val="28"/>
          <w:szCs w:val="28"/>
        </w:rPr>
        <w:t>系指</w:t>
      </w:r>
      <w:r w:rsidR="0015224C" w:rsidRPr="009370C5">
        <w:rPr>
          <w:rFonts w:ascii="仿宋_GB2312" w:eastAsia="仿宋_GB2312" w:hAnsi="Segoe UI" w:cs="Segoe UI" w:hint="eastAsia"/>
          <w:color w:val="333333"/>
          <w:kern w:val="0"/>
          <w:sz w:val="28"/>
          <w:szCs w:val="28"/>
        </w:rPr>
        <w:t>浙江</w:t>
      </w:r>
      <w:r w:rsidRPr="009370C5">
        <w:rPr>
          <w:rFonts w:ascii="仿宋_GB2312" w:eastAsia="仿宋_GB2312" w:hAnsi="Segoe UI" w:cs="Segoe UI" w:hint="eastAsia"/>
          <w:color w:val="333333"/>
          <w:kern w:val="0"/>
          <w:sz w:val="28"/>
          <w:szCs w:val="28"/>
        </w:rPr>
        <w:t>省各级国家机关、事业单位和团体组织（各级预算单位）。</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（三）“采购监管部门”</w:t>
      </w:r>
      <w:r w:rsidRPr="009370C5">
        <w:rPr>
          <w:rFonts w:ascii="仿宋_GB2312" w:eastAsia="仿宋_GB2312" w:hAnsi="Segoe UI" w:cs="Segoe UI" w:hint="eastAsia"/>
          <w:color w:val="333333"/>
          <w:kern w:val="0"/>
          <w:sz w:val="28"/>
          <w:szCs w:val="28"/>
        </w:rPr>
        <w:t>系指</w:t>
      </w:r>
      <w:r w:rsidR="00A20271">
        <w:rPr>
          <w:rFonts w:ascii="仿宋_GB2312" w:eastAsia="仿宋_GB2312" w:hAnsi="Segoe UI" w:cs="Segoe UI" w:hint="eastAsia"/>
          <w:color w:val="333333"/>
          <w:kern w:val="0"/>
          <w:sz w:val="28"/>
          <w:szCs w:val="28"/>
        </w:rPr>
        <w:t>岱山县</w:t>
      </w:r>
      <w:r w:rsidRPr="009370C5">
        <w:rPr>
          <w:rFonts w:ascii="仿宋_GB2312" w:eastAsia="仿宋_GB2312" w:hAnsi="Segoe UI" w:cs="Segoe UI" w:hint="eastAsia"/>
          <w:color w:val="333333"/>
          <w:kern w:val="0"/>
          <w:sz w:val="28"/>
          <w:szCs w:val="28"/>
        </w:rPr>
        <w:t>财政部门。</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（四）“供应商”</w:t>
      </w:r>
      <w:r w:rsidRPr="009370C5">
        <w:rPr>
          <w:rFonts w:ascii="仿宋_GB2312" w:eastAsia="仿宋_GB2312" w:hAnsi="Segoe UI" w:cs="Segoe UI" w:hint="eastAsia"/>
          <w:color w:val="333333"/>
          <w:kern w:val="0"/>
          <w:sz w:val="28"/>
          <w:szCs w:val="28"/>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w:t>
      </w:r>
      <w:r w:rsidRPr="009370C5">
        <w:rPr>
          <w:rFonts w:ascii="仿宋_GB2312" w:eastAsia="仿宋_GB2312" w:hAnsi="Segoe UI" w:cs="Segoe UI" w:hint="eastAsia"/>
          <w:color w:val="333333"/>
          <w:kern w:val="0"/>
          <w:sz w:val="28"/>
          <w:szCs w:val="28"/>
        </w:rPr>
        <w:lastRenderedPageBreak/>
        <w:t>法记录，符合本项目征集通知要求，按规定向征集人提交申请资料的法人、其他组织。</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（五）“入围供应商”</w:t>
      </w:r>
      <w:r w:rsidRPr="009370C5">
        <w:rPr>
          <w:rFonts w:ascii="仿宋_GB2312" w:eastAsia="仿宋_GB2312" w:hAnsi="Segoe UI" w:cs="Segoe UI" w:hint="eastAsia"/>
          <w:color w:val="333333"/>
          <w:kern w:val="0"/>
          <w:sz w:val="28"/>
          <w:szCs w:val="28"/>
        </w:rPr>
        <w:t>系指供应商提交的申请资料经征集人审核通过后，本项目协议即生效，同时该供应商即为入围供应商。</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（六）“公章”</w:t>
      </w:r>
      <w:r w:rsidRPr="009370C5">
        <w:rPr>
          <w:rFonts w:ascii="仿宋_GB2312" w:eastAsia="仿宋_GB2312" w:hAnsi="Segoe UI" w:cs="Segoe UI" w:hint="eastAsia"/>
          <w:color w:val="333333"/>
          <w:kern w:val="0"/>
          <w:sz w:val="28"/>
          <w:szCs w:val="28"/>
        </w:rPr>
        <w:t>系指单位法定名称章。</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（七）“▲”</w:t>
      </w:r>
      <w:r w:rsidRPr="009370C5">
        <w:rPr>
          <w:rFonts w:ascii="Segoe UI" w:eastAsia="仿宋_GB2312" w:hAnsi="Segoe UI" w:cs="Segoe UI" w:hint="eastAsia"/>
          <w:b/>
          <w:bCs/>
          <w:color w:val="333333"/>
          <w:kern w:val="0"/>
          <w:sz w:val="28"/>
          <w:szCs w:val="28"/>
        </w:rPr>
        <w:t> </w:t>
      </w:r>
      <w:r w:rsidRPr="009370C5">
        <w:rPr>
          <w:rFonts w:ascii="仿宋_GB2312" w:eastAsia="仿宋_GB2312" w:hAnsi="Segoe UI" w:cs="Segoe UI" w:hint="eastAsia"/>
          <w:color w:val="333333"/>
          <w:kern w:val="0"/>
          <w:sz w:val="28"/>
          <w:szCs w:val="28"/>
        </w:rPr>
        <w:t>系指实质性要求条款。</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十二、质疑投诉</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Segoe UI" w:cs="Segoe UI" w:hint="eastAsia"/>
          <w:color w:val="333333"/>
          <w:kern w:val="0"/>
          <w:sz w:val="28"/>
          <w:szCs w:val="28"/>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Segoe UI" w:cs="Segoe UI" w:hint="eastAsia"/>
          <w:b/>
          <w:bCs/>
          <w:color w:val="333333"/>
          <w:kern w:val="0"/>
          <w:sz w:val="28"/>
          <w:szCs w:val="28"/>
        </w:rPr>
        <w:t>十三、需要落实的政府采购政策</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一）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lastRenderedPageBreak/>
        <w:t>（二）国家对残疾人无障碍设施设置、配备等有强制性规定的，有关供应商应当符合其规定。大力倡导会议服务机构优化助残设施设备的设置和配备，优化各类助残服务。</w:t>
      </w:r>
    </w:p>
    <w:p w:rsidR="00C23BCF" w:rsidRPr="009370C5" w:rsidRDefault="00EF2B1F" w:rsidP="00C15195">
      <w:pPr>
        <w:widowControl/>
        <w:spacing w:line="560" w:lineRule="exact"/>
        <w:ind w:firstLineChars="196" w:firstLine="551"/>
        <w:jc w:val="left"/>
        <w:rPr>
          <w:rFonts w:ascii="仿宋_GB2312" w:eastAsia="仿宋_GB2312" w:hAnsi="Segoe UI" w:cs="Segoe UI"/>
          <w:color w:val="333333"/>
          <w:kern w:val="0"/>
          <w:sz w:val="28"/>
          <w:szCs w:val="28"/>
        </w:rPr>
      </w:pPr>
      <w:r w:rsidRPr="009370C5">
        <w:rPr>
          <w:rFonts w:ascii="仿宋_GB2312" w:eastAsia="仿宋_GB2312" w:hAnsi="宋体" w:cs="Segoe UI" w:hint="eastAsia"/>
          <w:b/>
          <w:bCs/>
          <w:color w:val="333333"/>
          <w:kern w:val="0"/>
          <w:sz w:val="28"/>
          <w:szCs w:val="28"/>
        </w:rPr>
        <w:t>十四、对本次征集提出询问、质疑、投诉，请按以下方式联系</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（一）征集人信息</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名称：</w:t>
      </w:r>
      <w:r w:rsidR="00C15195">
        <w:rPr>
          <w:rFonts w:ascii="仿宋_GB2312" w:eastAsia="仿宋_GB2312" w:hAnsi="宋体" w:cs="Segoe UI" w:hint="eastAsia"/>
          <w:color w:val="333333"/>
          <w:kern w:val="0"/>
          <w:sz w:val="28"/>
          <w:szCs w:val="28"/>
        </w:rPr>
        <w:t>舟山市公共资源交易中心岱山县分中心</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地址：</w:t>
      </w:r>
      <w:r w:rsidR="00DE1A0A">
        <w:rPr>
          <w:rFonts w:ascii="仿宋_GB2312" w:eastAsia="仿宋_GB2312" w:hAnsi="宋体" w:cs="Segoe UI" w:hint="eastAsia"/>
          <w:color w:val="333333"/>
          <w:kern w:val="0"/>
          <w:sz w:val="28"/>
          <w:szCs w:val="28"/>
        </w:rPr>
        <w:t>浙江省</w:t>
      </w:r>
      <w:r w:rsidR="00422C68">
        <w:rPr>
          <w:rFonts w:ascii="仿宋_GB2312" w:eastAsia="仿宋_GB2312" w:hAnsi="宋体" w:cs="Segoe UI" w:hint="eastAsia"/>
          <w:color w:val="333333"/>
          <w:kern w:val="0"/>
          <w:sz w:val="28"/>
          <w:szCs w:val="28"/>
        </w:rPr>
        <w:t>舟山市岱山县高亭镇星河路268号814室</w:t>
      </w:r>
    </w:p>
    <w:p w:rsidR="00F43B0D" w:rsidRPr="009370C5" w:rsidRDefault="00EF2B1F">
      <w:pPr>
        <w:widowControl/>
        <w:spacing w:line="560" w:lineRule="exact"/>
        <w:ind w:firstLineChars="196" w:firstLine="549"/>
        <w:jc w:val="left"/>
        <w:rPr>
          <w:rFonts w:ascii="仿宋_GB2312"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项目联系人（询问）：</w:t>
      </w:r>
      <w:r w:rsidR="00FF5524">
        <w:rPr>
          <w:rFonts w:ascii="仿宋_GB2312" w:eastAsia="仿宋_GB2312" w:hAnsi="宋体" w:cs="Segoe UI" w:hint="eastAsia"/>
          <w:color w:val="333333"/>
          <w:kern w:val="0"/>
          <w:sz w:val="28"/>
          <w:szCs w:val="28"/>
        </w:rPr>
        <w:t>王英</w:t>
      </w:r>
    </w:p>
    <w:p w:rsidR="00F43B0D" w:rsidRPr="009370C5" w:rsidRDefault="00EF2B1F">
      <w:pPr>
        <w:widowControl/>
        <w:spacing w:line="560" w:lineRule="exact"/>
        <w:ind w:firstLineChars="196" w:firstLine="549"/>
        <w:jc w:val="left"/>
        <w:rPr>
          <w:rFonts w:ascii="仿宋_GB2312"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项目联系方式（询问）：0580-</w:t>
      </w:r>
      <w:r w:rsidR="00422C68">
        <w:rPr>
          <w:rFonts w:ascii="仿宋_GB2312" w:eastAsia="仿宋_GB2312" w:hAnsi="宋体" w:cs="Segoe UI" w:hint="eastAsia"/>
          <w:color w:val="333333"/>
          <w:kern w:val="0"/>
          <w:sz w:val="28"/>
          <w:szCs w:val="28"/>
        </w:rPr>
        <w:t>4486556</w:t>
      </w:r>
    </w:p>
    <w:p w:rsidR="00F43B0D" w:rsidRPr="009370C5" w:rsidRDefault="00EF2B1F">
      <w:pPr>
        <w:widowControl/>
        <w:spacing w:line="560" w:lineRule="exact"/>
        <w:ind w:firstLineChars="196" w:firstLine="549"/>
        <w:jc w:val="left"/>
        <w:rPr>
          <w:rFonts w:ascii="宋体"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质疑联系人：</w:t>
      </w:r>
      <w:r w:rsidR="00FF5524">
        <w:rPr>
          <w:rFonts w:ascii="仿宋_GB2312" w:eastAsia="仿宋_GB2312" w:hAnsi="宋体" w:cs="Segoe UI" w:hint="eastAsia"/>
          <w:color w:val="333333"/>
          <w:kern w:val="0"/>
          <w:sz w:val="28"/>
          <w:szCs w:val="28"/>
        </w:rPr>
        <w:t>董世增</w:t>
      </w:r>
    </w:p>
    <w:p w:rsidR="00F43B0D" w:rsidRPr="009370C5" w:rsidRDefault="00EF2B1F">
      <w:pPr>
        <w:widowControl/>
        <w:spacing w:line="560" w:lineRule="exact"/>
        <w:ind w:firstLineChars="196" w:firstLine="549"/>
        <w:jc w:val="left"/>
        <w:rPr>
          <w:rFonts w:ascii="仿宋_GB2312"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质疑联系方式：</w:t>
      </w:r>
      <w:r w:rsidR="00422C68" w:rsidRPr="009370C5">
        <w:rPr>
          <w:rFonts w:ascii="仿宋_GB2312" w:eastAsia="仿宋_GB2312" w:hAnsi="宋体" w:cs="Segoe UI" w:hint="eastAsia"/>
          <w:color w:val="333333"/>
          <w:kern w:val="0"/>
          <w:sz w:val="28"/>
          <w:szCs w:val="28"/>
        </w:rPr>
        <w:t>0580-</w:t>
      </w:r>
      <w:r w:rsidR="00422C68">
        <w:rPr>
          <w:rFonts w:ascii="仿宋_GB2312" w:eastAsia="仿宋_GB2312" w:hAnsi="宋体" w:cs="Segoe UI" w:hint="eastAsia"/>
          <w:color w:val="333333"/>
          <w:kern w:val="0"/>
          <w:sz w:val="28"/>
          <w:szCs w:val="28"/>
        </w:rPr>
        <w:t>4486556</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（二）政府采购监督管理部门</w:t>
      </w:r>
    </w:p>
    <w:p w:rsidR="00F43B0D" w:rsidRPr="009370C5" w:rsidRDefault="00EF2B1F">
      <w:pPr>
        <w:widowControl/>
        <w:spacing w:line="560" w:lineRule="exact"/>
        <w:ind w:firstLineChars="196" w:firstLine="549"/>
        <w:jc w:val="left"/>
        <w:rPr>
          <w:rFonts w:ascii="宋体" w:eastAsia="仿宋_GB2312" w:hAnsi="宋体" w:cs="Segoe UI"/>
          <w:color w:val="333333"/>
          <w:kern w:val="0"/>
          <w:sz w:val="28"/>
          <w:szCs w:val="28"/>
        </w:rPr>
      </w:pPr>
      <w:r w:rsidRPr="009370C5">
        <w:rPr>
          <w:rFonts w:ascii="仿宋_GB2312" w:eastAsia="仿宋_GB2312" w:hAnsi="宋体" w:cs="Segoe UI" w:hint="eastAsia"/>
          <w:color w:val="333333"/>
          <w:kern w:val="0"/>
          <w:sz w:val="28"/>
          <w:szCs w:val="28"/>
        </w:rPr>
        <w:t>名称：</w:t>
      </w:r>
      <w:r w:rsidR="00422C68">
        <w:rPr>
          <w:rFonts w:ascii="仿宋_GB2312" w:eastAsia="仿宋_GB2312" w:hAnsi="宋体" w:cs="Segoe UI" w:hint="eastAsia"/>
          <w:color w:val="333333"/>
          <w:kern w:val="0"/>
          <w:sz w:val="28"/>
          <w:szCs w:val="28"/>
        </w:rPr>
        <w:t>岱山县</w:t>
      </w:r>
      <w:r w:rsidRPr="009370C5">
        <w:rPr>
          <w:rFonts w:ascii="仿宋_GB2312" w:eastAsia="仿宋_GB2312" w:hAnsi="宋体" w:cs="Segoe UI" w:hint="eastAsia"/>
          <w:color w:val="333333"/>
          <w:kern w:val="0"/>
          <w:sz w:val="28"/>
          <w:szCs w:val="28"/>
        </w:rPr>
        <w:t>财政局政府采购监管</w:t>
      </w:r>
      <w:r w:rsidR="00422C68">
        <w:rPr>
          <w:rFonts w:ascii="仿宋_GB2312" w:eastAsia="仿宋_GB2312" w:hAnsi="宋体" w:cs="Segoe UI" w:hint="eastAsia"/>
          <w:color w:val="333333"/>
          <w:kern w:val="0"/>
          <w:sz w:val="28"/>
          <w:szCs w:val="28"/>
        </w:rPr>
        <w:t>科</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地址：</w:t>
      </w:r>
      <w:r w:rsidR="00DE1A0A">
        <w:rPr>
          <w:rFonts w:ascii="仿宋_GB2312" w:eastAsia="仿宋_GB2312" w:hAnsi="宋体" w:cs="Segoe UI" w:hint="eastAsia"/>
          <w:color w:val="333333"/>
          <w:kern w:val="0"/>
          <w:sz w:val="28"/>
          <w:szCs w:val="28"/>
        </w:rPr>
        <w:t>浙江省</w:t>
      </w:r>
      <w:r w:rsidR="00422C68">
        <w:rPr>
          <w:rFonts w:ascii="仿宋_GB2312" w:eastAsia="仿宋_GB2312" w:hAnsi="宋体" w:cs="Segoe UI" w:hint="eastAsia"/>
          <w:color w:val="333333"/>
          <w:kern w:val="0"/>
          <w:sz w:val="28"/>
          <w:szCs w:val="28"/>
        </w:rPr>
        <w:t>舟山市岱山县高亭镇</w:t>
      </w:r>
      <w:r w:rsidR="006650D3" w:rsidRPr="006650D3">
        <w:rPr>
          <w:rFonts w:ascii="仿宋_GB2312" w:eastAsia="仿宋_GB2312" w:hAnsi="宋体" w:cs="Segoe UI"/>
          <w:color w:val="333333"/>
          <w:kern w:val="0"/>
          <w:sz w:val="28"/>
          <w:szCs w:val="28"/>
        </w:rPr>
        <w:t>鱼山大道671号</w:t>
      </w:r>
      <w:r w:rsidRPr="009370C5">
        <w:rPr>
          <w:rFonts w:ascii="仿宋_GB2312" w:eastAsia="仿宋_GB2312" w:hAnsi="宋体" w:cs="Segoe UI" w:hint="eastAsia"/>
          <w:color w:val="333333"/>
          <w:kern w:val="0"/>
          <w:sz w:val="28"/>
          <w:szCs w:val="28"/>
        </w:rPr>
        <w:t xml:space="preserve"> </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联系人 ：</w:t>
      </w:r>
      <w:r w:rsidR="00FF5524">
        <w:rPr>
          <w:rFonts w:ascii="仿宋_GB2312" w:eastAsia="仿宋_GB2312" w:hAnsi="宋体" w:cs="Segoe UI" w:hint="eastAsia"/>
          <w:color w:val="333333"/>
          <w:kern w:val="0"/>
          <w:sz w:val="28"/>
          <w:szCs w:val="28"/>
        </w:rPr>
        <w:t>徐贤久</w:t>
      </w:r>
    </w:p>
    <w:p w:rsidR="00F43B0D" w:rsidRPr="009370C5" w:rsidRDefault="00EF2B1F">
      <w:pPr>
        <w:widowControl/>
        <w:spacing w:line="560" w:lineRule="exact"/>
        <w:ind w:firstLineChars="196" w:firstLine="549"/>
        <w:jc w:val="lef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监督投诉电话：0580-</w:t>
      </w:r>
      <w:r w:rsidR="006650D3">
        <w:rPr>
          <w:rFonts w:ascii="仿宋_GB2312" w:eastAsia="仿宋_GB2312" w:hAnsi="宋体" w:cs="Segoe UI" w:hint="eastAsia"/>
          <w:color w:val="333333"/>
          <w:kern w:val="0"/>
          <w:sz w:val="28"/>
          <w:szCs w:val="28"/>
        </w:rPr>
        <w:t>4472749</w:t>
      </w:r>
    </w:p>
    <w:p w:rsidR="00C23BCF" w:rsidRPr="009370C5" w:rsidRDefault="00EF2B1F">
      <w:pPr>
        <w:widowControl/>
        <w:spacing w:line="560" w:lineRule="exact"/>
        <w:ind w:firstLine="349"/>
        <w:jc w:val="left"/>
        <w:rPr>
          <w:rFonts w:ascii="仿宋_GB2312" w:eastAsia="仿宋_GB2312" w:hAnsi="Segoe UI" w:cs="Segoe UI"/>
          <w:color w:val="333333"/>
          <w:kern w:val="0"/>
          <w:sz w:val="28"/>
          <w:szCs w:val="28"/>
        </w:rPr>
      </w:pPr>
      <w:r w:rsidRPr="009370C5">
        <w:rPr>
          <w:rFonts w:ascii="宋体" w:eastAsia="仿宋_GB2312" w:hAnsi="宋体" w:cs="Segoe UI" w:hint="eastAsia"/>
          <w:color w:val="333333"/>
          <w:kern w:val="0"/>
          <w:sz w:val="28"/>
          <w:szCs w:val="28"/>
        </w:rPr>
        <w:t> </w:t>
      </w:r>
    </w:p>
    <w:p w:rsidR="00C23BCF" w:rsidRPr="009370C5" w:rsidRDefault="00EF2B1F">
      <w:pPr>
        <w:widowControl/>
        <w:spacing w:line="560" w:lineRule="exact"/>
        <w:ind w:firstLine="4015"/>
        <w:jc w:val="left"/>
        <w:rPr>
          <w:rFonts w:ascii="仿宋_GB2312" w:eastAsia="仿宋_GB2312" w:hAnsi="Segoe UI" w:cs="Segoe UI"/>
          <w:color w:val="333333"/>
          <w:kern w:val="0"/>
          <w:sz w:val="28"/>
          <w:szCs w:val="28"/>
        </w:rPr>
      </w:pPr>
      <w:r w:rsidRPr="009370C5">
        <w:rPr>
          <w:rFonts w:ascii="宋体" w:eastAsia="仿宋_GB2312" w:hAnsi="宋体" w:cs="Segoe UI" w:hint="eastAsia"/>
          <w:color w:val="333333"/>
          <w:kern w:val="0"/>
          <w:sz w:val="28"/>
          <w:szCs w:val="28"/>
        </w:rPr>
        <w:t> </w:t>
      </w:r>
    </w:p>
    <w:p w:rsidR="00C23BCF" w:rsidRPr="009370C5" w:rsidRDefault="00EF2B1F">
      <w:pPr>
        <w:widowControl/>
        <w:spacing w:line="560" w:lineRule="exact"/>
        <w:ind w:firstLine="4015"/>
        <w:jc w:val="left"/>
        <w:rPr>
          <w:rFonts w:ascii="仿宋_GB2312" w:eastAsia="仿宋_GB2312" w:hAnsi="Segoe UI" w:cs="Segoe UI"/>
          <w:color w:val="333333"/>
          <w:kern w:val="0"/>
          <w:sz w:val="28"/>
          <w:szCs w:val="28"/>
        </w:rPr>
      </w:pPr>
      <w:r w:rsidRPr="009370C5">
        <w:rPr>
          <w:rFonts w:ascii="宋体" w:eastAsia="仿宋_GB2312" w:hAnsi="宋体" w:cs="Segoe UI" w:hint="eastAsia"/>
          <w:color w:val="333333"/>
          <w:kern w:val="0"/>
          <w:sz w:val="28"/>
          <w:szCs w:val="28"/>
        </w:rPr>
        <w:t> </w:t>
      </w:r>
    </w:p>
    <w:p w:rsidR="006B310C" w:rsidRDefault="00C15195" w:rsidP="006B310C">
      <w:pPr>
        <w:widowControl/>
        <w:spacing w:line="560" w:lineRule="exact"/>
        <w:ind w:right="560"/>
        <w:jc w:val="right"/>
        <w:rPr>
          <w:rFonts w:ascii="仿宋_GB2312" w:eastAsia="仿宋_GB2312" w:hAnsi="宋体" w:cs="Segoe UI"/>
          <w:color w:val="333333"/>
          <w:kern w:val="0"/>
          <w:sz w:val="28"/>
          <w:szCs w:val="28"/>
        </w:rPr>
      </w:pPr>
      <w:r>
        <w:rPr>
          <w:rFonts w:ascii="仿宋_GB2312" w:eastAsia="仿宋_GB2312" w:hAnsi="宋体" w:cs="Segoe UI" w:hint="eastAsia"/>
          <w:color w:val="333333"/>
          <w:kern w:val="0"/>
          <w:sz w:val="28"/>
          <w:szCs w:val="28"/>
        </w:rPr>
        <w:t>舟山市公共资源交易中心岱山县分中心</w:t>
      </w:r>
    </w:p>
    <w:p w:rsidR="00C23BCF" w:rsidRDefault="00EF2B1F" w:rsidP="006B310C">
      <w:pPr>
        <w:widowControl/>
        <w:spacing w:line="560" w:lineRule="exact"/>
        <w:ind w:right="560"/>
        <w:jc w:val="right"/>
        <w:rPr>
          <w:rFonts w:ascii="仿宋_GB2312" w:eastAsia="仿宋_GB2312" w:hAnsi="Segoe UI" w:cs="Segoe UI"/>
          <w:color w:val="333333"/>
          <w:kern w:val="0"/>
          <w:sz w:val="28"/>
          <w:szCs w:val="28"/>
        </w:rPr>
      </w:pPr>
      <w:r w:rsidRPr="009370C5">
        <w:rPr>
          <w:rFonts w:ascii="仿宋_GB2312" w:eastAsia="仿宋_GB2312" w:hAnsi="宋体" w:cs="Segoe UI" w:hint="eastAsia"/>
          <w:color w:val="333333"/>
          <w:kern w:val="0"/>
          <w:sz w:val="28"/>
          <w:szCs w:val="28"/>
        </w:rPr>
        <w:t>二</w:t>
      </w:r>
      <w:r w:rsidRPr="009370C5">
        <w:rPr>
          <w:rFonts w:ascii="仿宋_GB2312" w:eastAsia="宋体" w:hAnsi="宋体" w:cs="Segoe UI" w:hint="eastAsia"/>
          <w:color w:val="333333"/>
          <w:kern w:val="0"/>
          <w:sz w:val="28"/>
          <w:szCs w:val="28"/>
        </w:rPr>
        <w:t>〇</w:t>
      </w:r>
      <w:r w:rsidR="005E1B40">
        <w:rPr>
          <w:rFonts w:ascii="仿宋_GB2312" w:eastAsia="仿宋_GB2312" w:hAnsi="宋体" w:cs="Segoe UI" w:hint="eastAsia"/>
          <w:color w:val="333333"/>
          <w:kern w:val="0"/>
          <w:sz w:val="28"/>
          <w:szCs w:val="28"/>
        </w:rPr>
        <w:t>二五</w:t>
      </w:r>
      <w:r w:rsidRPr="009370C5">
        <w:rPr>
          <w:rFonts w:ascii="仿宋_GB2312" w:eastAsia="仿宋_GB2312" w:hAnsi="宋体" w:cs="Segoe UI" w:hint="eastAsia"/>
          <w:color w:val="333333"/>
          <w:kern w:val="0"/>
          <w:sz w:val="28"/>
          <w:szCs w:val="28"/>
        </w:rPr>
        <w:t>年</w:t>
      </w:r>
      <w:r w:rsidR="005E1B40">
        <w:rPr>
          <w:rFonts w:ascii="仿宋_GB2312" w:eastAsia="仿宋_GB2312" w:hAnsi="宋体" w:cs="Segoe UI" w:hint="eastAsia"/>
          <w:color w:val="333333"/>
          <w:kern w:val="0"/>
          <w:sz w:val="28"/>
          <w:szCs w:val="28"/>
        </w:rPr>
        <w:t>一</w:t>
      </w:r>
      <w:r w:rsidRPr="009370C5">
        <w:rPr>
          <w:rFonts w:ascii="仿宋_GB2312" w:eastAsia="仿宋_GB2312" w:hAnsi="宋体" w:cs="Segoe UI" w:hint="eastAsia"/>
          <w:color w:val="333333"/>
          <w:kern w:val="0"/>
          <w:sz w:val="28"/>
          <w:szCs w:val="28"/>
        </w:rPr>
        <w:t>月</w:t>
      </w:r>
      <w:r w:rsidR="00DE1A0A">
        <w:rPr>
          <w:rFonts w:ascii="仿宋_GB2312" w:eastAsia="仿宋_GB2312" w:hAnsi="宋体" w:cs="Segoe UI" w:hint="eastAsia"/>
          <w:color w:val="333333"/>
          <w:kern w:val="0"/>
          <w:sz w:val="28"/>
          <w:szCs w:val="28"/>
        </w:rPr>
        <w:t>十三</w:t>
      </w:r>
      <w:bookmarkStart w:id="0" w:name="_GoBack"/>
      <w:bookmarkEnd w:id="0"/>
      <w:r w:rsidRPr="009370C5">
        <w:rPr>
          <w:rFonts w:ascii="仿宋_GB2312" w:eastAsia="仿宋_GB2312" w:hAnsi="宋体" w:cs="Segoe UI" w:hint="eastAsia"/>
          <w:color w:val="333333"/>
          <w:kern w:val="0"/>
          <w:sz w:val="28"/>
          <w:szCs w:val="28"/>
        </w:rPr>
        <w:t>日</w:t>
      </w:r>
    </w:p>
    <w:p w:rsidR="00C23BCF" w:rsidRDefault="00C23BCF" w:rsidP="006B310C">
      <w:pPr>
        <w:spacing w:line="560" w:lineRule="exact"/>
        <w:jc w:val="right"/>
        <w:rPr>
          <w:rFonts w:ascii="仿宋_GB2312" w:eastAsia="仿宋_GB2312"/>
          <w:sz w:val="28"/>
          <w:szCs w:val="28"/>
        </w:rPr>
      </w:pPr>
    </w:p>
    <w:sectPr w:rsidR="00C23BCF" w:rsidSect="00C23B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B7" w:rsidRDefault="00665DB7" w:rsidP="001540A1">
      <w:r>
        <w:separator/>
      </w:r>
    </w:p>
  </w:endnote>
  <w:endnote w:type="continuationSeparator" w:id="0">
    <w:p w:rsidR="00665DB7" w:rsidRDefault="00665DB7" w:rsidP="0015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B7" w:rsidRDefault="00665DB7" w:rsidP="001540A1">
      <w:r>
        <w:separator/>
      </w:r>
    </w:p>
  </w:footnote>
  <w:footnote w:type="continuationSeparator" w:id="0">
    <w:p w:rsidR="00665DB7" w:rsidRDefault="00665DB7" w:rsidP="001540A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雪娥">
    <w15:presenceInfo w15:providerId="None" w15:userId="金雪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EEF"/>
    <w:rsid w:val="0002516F"/>
    <w:rsid w:val="0003776A"/>
    <w:rsid w:val="00063C24"/>
    <w:rsid w:val="00086E2A"/>
    <w:rsid w:val="000A60D2"/>
    <w:rsid w:val="000B2472"/>
    <w:rsid w:val="000F692B"/>
    <w:rsid w:val="00102557"/>
    <w:rsid w:val="00105A43"/>
    <w:rsid w:val="001246E3"/>
    <w:rsid w:val="0015224C"/>
    <w:rsid w:val="001540A1"/>
    <w:rsid w:val="001C62C0"/>
    <w:rsid w:val="001D4050"/>
    <w:rsid w:val="002122FE"/>
    <w:rsid w:val="002237DE"/>
    <w:rsid w:val="00270114"/>
    <w:rsid w:val="00273604"/>
    <w:rsid w:val="00285C33"/>
    <w:rsid w:val="002A5A0D"/>
    <w:rsid w:val="002D456B"/>
    <w:rsid w:val="002E3B33"/>
    <w:rsid w:val="002F5DD3"/>
    <w:rsid w:val="00326B3E"/>
    <w:rsid w:val="00344370"/>
    <w:rsid w:val="00345908"/>
    <w:rsid w:val="0035602C"/>
    <w:rsid w:val="003709A5"/>
    <w:rsid w:val="00373EEF"/>
    <w:rsid w:val="003C11A6"/>
    <w:rsid w:val="003C359D"/>
    <w:rsid w:val="003F15CC"/>
    <w:rsid w:val="00400A37"/>
    <w:rsid w:val="00422C68"/>
    <w:rsid w:val="00424ECA"/>
    <w:rsid w:val="004518CD"/>
    <w:rsid w:val="0045282B"/>
    <w:rsid w:val="00486490"/>
    <w:rsid w:val="00493A73"/>
    <w:rsid w:val="004C0319"/>
    <w:rsid w:val="004F08B1"/>
    <w:rsid w:val="004F6A52"/>
    <w:rsid w:val="00520662"/>
    <w:rsid w:val="00527526"/>
    <w:rsid w:val="0056488B"/>
    <w:rsid w:val="005857F0"/>
    <w:rsid w:val="005C1E6C"/>
    <w:rsid w:val="005E1B40"/>
    <w:rsid w:val="005F0056"/>
    <w:rsid w:val="00600ECA"/>
    <w:rsid w:val="00633A8C"/>
    <w:rsid w:val="00664DDC"/>
    <w:rsid w:val="006650D3"/>
    <w:rsid w:val="00665DB7"/>
    <w:rsid w:val="00665EE7"/>
    <w:rsid w:val="00681DC0"/>
    <w:rsid w:val="0068402D"/>
    <w:rsid w:val="00687739"/>
    <w:rsid w:val="006B310C"/>
    <w:rsid w:val="006B7AC7"/>
    <w:rsid w:val="007121A6"/>
    <w:rsid w:val="00712835"/>
    <w:rsid w:val="00753789"/>
    <w:rsid w:val="007A3E2C"/>
    <w:rsid w:val="007D2B49"/>
    <w:rsid w:val="007E5458"/>
    <w:rsid w:val="007F1CAB"/>
    <w:rsid w:val="00801B55"/>
    <w:rsid w:val="00803E53"/>
    <w:rsid w:val="00870ED9"/>
    <w:rsid w:val="008A14A6"/>
    <w:rsid w:val="009370C5"/>
    <w:rsid w:val="00937A13"/>
    <w:rsid w:val="00953A53"/>
    <w:rsid w:val="00954A96"/>
    <w:rsid w:val="009820AF"/>
    <w:rsid w:val="0098246F"/>
    <w:rsid w:val="009A3DC7"/>
    <w:rsid w:val="009C307C"/>
    <w:rsid w:val="009C5E49"/>
    <w:rsid w:val="009D0B79"/>
    <w:rsid w:val="009D726E"/>
    <w:rsid w:val="009F34BD"/>
    <w:rsid w:val="00A0768A"/>
    <w:rsid w:val="00A16E4B"/>
    <w:rsid w:val="00A20271"/>
    <w:rsid w:val="00A36420"/>
    <w:rsid w:val="00AC57D4"/>
    <w:rsid w:val="00AC6CC0"/>
    <w:rsid w:val="00AF54A2"/>
    <w:rsid w:val="00B30F1D"/>
    <w:rsid w:val="00B47517"/>
    <w:rsid w:val="00B706E5"/>
    <w:rsid w:val="00B728C9"/>
    <w:rsid w:val="00BB02CD"/>
    <w:rsid w:val="00BC2DDB"/>
    <w:rsid w:val="00BE0650"/>
    <w:rsid w:val="00BF0A96"/>
    <w:rsid w:val="00C15195"/>
    <w:rsid w:val="00C23BCF"/>
    <w:rsid w:val="00C54AC2"/>
    <w:rsid w:val="00C65850"/>
    <w:rsid w:val="00C8442B"/>
    <w:rsid w:val="00CC76A7"/>
    <w:rsid w:val="00CD586A"/>
    <w:rsid w:val="00CF16D8"/>
    <w:rsid w:val="00CF4818"/>
    <w:rsid w:val="00D0505C"/>
    <w:rsid w:val="00D25551"/>
    <w:rsid w:val="00D3408E"/>
    <w:rsid w:val="00D97A10"/>
    <w:rsid w:val="00DB16EA"/>
    <w:rsid w:val="00DC0137"/>
    <w:rsid w:val="00DC0D9B"/>
    <w:rsid w:val="00DE1A0A"/>
    <w:rsid w:val="00DE303E"/>
    <w:rsid w:val="00E02DBA"/>
    <w:rsid w:val="00E1348A"/>
    <w:rsid w:val="00E64025"/>
    <w:rsid w:val="00E64476"/>
    <w:rsid w:val="00E70623"/>
    <w:rsid w:val="00E7223A"/>
    <w:rsid w:val="00ED16AF"/>
    <w:rsid w:val="00EF2B1F"/>
    <w:rsid w:val="00EF7B00"/>
    <w:rsid w:val="00F256B1"/>
    <w:rsid w:val="00F359DA"/>
    <w:rsid w:val="00F43B0D"/>
    <w:rsid w:val="00F67D7A"/>
    <w:rsid w:val="00F74177"/>
    <w:rsid w:val="00F8599F"/>
    <w:rsid w:val="00F961BB"/>
    <w:rsid w:val="00FC2DF7"/>
    <w:rsid w:val="00FD1024"/>
    <w:rsid w:val="00FF5524"/>
    <w:rsid w:val="00FF6949"/>
    <w:rsid w:val="07342DB9"/>
    <w:rsid w:val="0CCC720A"/>
    <w:rsid w:val="2110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CF"/>
    <w:pPr>
      <w:widowControl w:val="0"/>
      <w:jc w:val="both"/>
    </w:pPr>
    <w:rPr>
      <w:kern w:val="2"/>
      <w:sz w:val="21"/>
      <w:szCs w:val="22"/>
    </w:rPr>
  </w:style>
  <w:style w:type="paragraph" w:styleId="1">
    <w:name w:val="heading 1"/>
    <w:basedOn w:val="a"/>
    <w:next w:val="a"/>
    <w:link w:val="1Char"/>
    <w:uiPriority w:val="9"/>
    <w:qFormat/>
    <w:rsid w:val="00C23B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3B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23BC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C23B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3BCF"/>
    <w:rPr>
      <w:b/>
      <w:bCs/>
    </w:rPr>
  </w:style>
  <w:style w:type="character" w:customStyle="1" w:styleId="Char0">
    <w:name w:val="页眉 Char"/>
    <w:basedOn w:val="a0"/>
    <w:link w:val="a4"/>
    <w:uiPriority w:val="99"/>
    <w:qFormat/>
    <w:rsid w:val="00C23BCF"/>
    <w:rPr>
      <w:sz w:val="18"/>
      <w:szCs w:val="18"/>
    </w:rPr>
  </w:style>
  <w:style w:type="character" w:customStyle="1" w:styleId="Char">
    <w:name w:val="页脚 Char"/>
    <w:basedOn w:val="a0"/>
    <w:link w:val="a3"/>
    <w:uiPriority w:val="99"/>
    <w:rsid w:val="00C23BCF"/>
    <w:rPr>
      <w:sz w:val="18"/>
      <w:szCs w:val="18"/>
    </w:rPr>
  </w:style>
  <w:style w:type="character" w:customStyle="1" w:styleId="1Char">
    <w:name w:val="标题 1 Char"/>
    <w:basedOn w:val="a0"/>
    <w:link w:val="1"/>
    <w:uiPriority w:val="9"/>
    <w:qFormat/>
    <w:rsid w:val="00C23BCF"/>
    <w:rPr>
      <w:rFonts w:ascii="宋体" w:eastAsia="宋体" w:hAnsi="宋体" w:cs="宋体"/>
      <w:b/>
      <w:bCs/>
      <w:kern w:val="36"/>
      <w:sz w:val="48"/>
      <w:szCs w:val="48"/>
    </w:rPr>
  </w:style>
  <w:style w:type="paragraph" w:customStyle="1" w:styleId="detail-info">
    <w:name w:val="detail-info"/>
    <w:basedOn w:val="a"/>
    <w:rsid w:val="00C23BCF"/>
    <w:pPr>
      <w:widowControl/>
      <w:spacing w:before="100" w:beforeAutospacing="1" w:after="100" w:afterAutospacing="1"/>
      <w:jc w:val="left"/>
    </w:pPr>
    <w:rPr>
      <w:rFonts w:ascii="宋体" w:eastAsia="宋体" w:hAnsi="宋体" w:cs="宋体"/>
      <w:kern w:val="0"/>
      <w:sz w:val="24"/>
      <w:szCs w:val="24"/>
    </w:rPr>
  </w:style>
  <w:style w:type="character" w:customStyle="1" w:styleId="visitscount">
    <w:name w:val="visitscount"/>
    <w:basedOn w:val="a0"/>
    <w:qFormat/>
    <w:rsid w:val="00C23BCF"/>
  </w:style>
  <w:style w:type="paragraph" w:customStyle="1" w:styleId="Char1">
    <w:name w:val="Char"/>
    <w:basedOn w:val="a"/>
    <w:qFormat/>
    <w:rsid w:val="00C23BCF"/>
    <w:rPr>
      <w:rFonts w:ascii="Tahoma" w:eastAsia="宋体" w:hAnsi="Tahoma" w:cs="Times New Roman"/>
      <w:sz w:val="24"/>
      <w:szCs w:val="20"/>
    </w:rPr>
  </w:style>
  <w:style w:type="character" w:customStyle="1" w:styleId="bookmark-item">
    <w:name w:val="bookmark-item"/>
    <w:basedOn w:val="a0"/>
    <w:qFormat/>
    <w:rsid w:val="00C23BCF"/>
  </w:style>
  <w:style w:type="paragraph" w:styleId="a7">
    <w:name w:val="Plain Text"/>
    <w:basedOn w:val="a"/>
    <w:link w:val="Char2"/>
    <w:rsid w:val="00753789"/>
    <w:rPr>
      <w:rFonts w:ascii="宋体" w:eastAsia="宋体" w:hAnsi="Courier New" w:cs="Times New Roman"/>
      <w:kern w:val="0"/>
      <w:sz w:val="24"/>
      <w:szCs w:val="20"/>
    </w:rPr>
  </w:style>
  <w:style w:type="character" w:customStyle="1" w:styleId="Char2">
    <w:name w:val="纯文本 Char"/>
    <w:basedOn w:val="a0"/>
    <w:link w:val="a7"/>
    <w:rsid w:val="00753789"/>
    <w:rPr>
      <w:rFonts w:ascii="宋体" w:eastAsia="宋体" w:hAnsi="Courier New" w:cs="Times New Roman"/>
      <w:sz w:val="24"/>
    </w:rPr>
  </w:style>
  <w:style w:type="paragraph" w:styleId="a8">
    <w:name w:val="Body Text Indent"/>
    <w:basedOn w:val="a"/>
    <w:link w:val="Char3"/>
    <w:uiPriority w:val="99"/>
    <w:semiHidden/>
    <w:unhideWhenUsed/>
    <w:rsid w:val="00E7223A"/>
    <w:pPr>
      <w:spacing w:after="120"/>
      <w:ind w:leftChars="200" w:left="420"/>
    </w:pPr>
  </w:style>
  <w:style w:type="character" w:customStyle="1" w:styleId="Char3">
    <w:name w:val="正文文本缩进 Char"/>
    <w:basedOn w:val="a0"/>
    <w:link w:val="a8"/>
    <w:uiPriority w:val="99"/>
    <w:semiHidden/>
    <w:rsid w:val="00E7223A"/>
    <w:rPr>
      <w:kern w:val="2"/>
      <w:sz w:val="21"/>
      <w:szCs w:val="22"/>
    </w:rPr>
  </w:style>
  <w:style w:type="paragraph" w:styleId="2">
    <w:name w:val="Body Text First Indent 2"/>
    <w:basedOn w:val="a8"/>
    <w:link w:val="2Char"/>
    <w:qFormat/>
    <w:rsid w:val="00E7223A"/>
    <w:pPr>
      <w:ind w:firstLineChars="200" w:firstLine="210"/>
    </w:pPr>
    <w:rPr>
      <w:rFonts w:ascii="宋体" w:eastAsia="宋体" w:hAnsi="宋体" w:cs="Times New Roman"/>
      <w:kern w:val="0"/>
      <w:szCs w:val="24"/>
    </w:rPr>
  </w:style>
  <w:style w:type="character" w:customStyle="1" w:styleId="2Char">
    <w:name w:val="正文首行缩进 2 Char"/>
    <w:basedOn w:val="Char3"/>
    <w:link w:val="2"/>
    <w:rsid w:val="00E7223A"/>
    <w:rPr>
      <w:rFonts w:ascii="宋体" w:eastAsia="宋体" w:hAnsi="宋体" w:cs="Times New Roman"/>
      <w:kern w:val="2"/>
      <w:sz w:val="21"/>
      <w:szCs w:val="24"/>
    </w:rPr>
  </w:style>
  <w:style w:type="paragraph" w:styleId="a9">
    <w:name w:val="Balloon Text"/>
    <w:basedOn w:val="a"/>
    <w:link w:val="Char4"/>
    <w:uiPriority w:val="99"/>
    <w:semiHidden/>
    <w:unhideWhenUsed/>
    <w:rsid w:val="00DE1A0A"/>
    <w:rPr>
      <w:sz w:val="18"/>
      <w:szCs w:val="18"/>
    </w:rPr>
  </w:style>
  <w:style w:type="character" w:customStyle="1" w:styleId="Char4">
    <w:name w:val="批注框文本 Char"/>
    <w:basedOn w:val="a0"/>
    <w:link w:val="a9"/>
    <w:uiPriority w:val="99"/>
    <w:semiHidden/>
    <w:rsid w:val="00DE1A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9</Pages>
  <Words>740</Words>
  <Characters>4223</Characters>
  <Application>Microsoft Office Word</Application>
  <DocSecurity>0</DocSecurity>
  <Lines>35</Lines>
  <Paragraphs>9</Paragraphs>
  <ScaleCrop>false</ScaleCrop>
  <Company>Microsoft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21</cp:revision>
  <cp:lastPrinted>2025-01-13T06:37:00Z</cp:lastPrinted>
  <dcterms:created xsi:type="dcterms:W3CDTF">2023-02-28T07:22:00Z</dcterms:created>
  <dcterms:modified xsi:type="dcterms:W3CDTF">2025-01-14T01:09:00Z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