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仿宋" w:hAnsi="仿宋" w:eastAsia="仿宋" w:cs="仿宋"/>
          <w:b/>
          <w:color w:val="000000"/>
          <w:sz w:val="32"/>
          <w:szCs w:val="28"/>
        </w:rPr>
      </w:pPr>
      <w:r>
        <w:rPr>
          <w:rFonts w:hint="eastAsia" w:ascii="仿宋" w:hAnsi="仿宋" w:eastAsia="仿宋" w:cs="仿宋"/>
          <w:b/>
          <w:color w:val="000000"/>
          <w:sz w:val="32"/>
          <w:szCs w:val="28"/>
        </w:rPr>
        <w:t>基本格式：</w:t>
      </w:r>
    </w:p>
    <w:p>
      <w:pPr>
        <w:spacing w:line="480" w:lineRule="auto"/>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关于对******************项目的意见建议</w:t>
      </w:r>
    </w:p>
    <w:p>
      <w:pPr>
        <w:spacing w:line="480" w:lineRule="auto"/>
        <w:rPr>
          <w:rFonts w:hint="eastAsia" w:ascii="仿宋" w:hAnsi="仿宋" w:eastAsia="仿宋" w:cs="仿宋"/>
          <w:b/>
          <w:bCs/>
          <w:color w:val="000000"/>
          <w:sz w:val="24"/>
          <w:szCs w:val="28"/>
        </w:rPr>
      </w:pPr>
      <w:r>
        <w:rPr>
          <w:rFonts w:hint="eastAsia" w:ascii="仿宋" w:hAnsi="仿宋" w:eastAsia="仿宋" w:cs="仿宋"/>
          <w:b/>
          <w:bCs/>
          <w:color w:val="000000"/>
          <w:sz w:val="24"/>
          <w:szCs w:val="28"/>
        </w:rPr>
        <w:t>致：吉亿工程管理服务（诸暨）有限公司</w:t>
      </w:r>
    </w:p>
    <w:p>
      <w:pPr>
        <w:spacing w:line="480" w:lineRule="auto"/>
        <w:ind w:firstLine="480" w:firstLineChars="200"/>
        <w:rPr>
          <w:rFonts w:hint="eastAsia" w:ascii="仿宋" w:hAnsi="仿宋" w:eastAsia="仿宋" w:cs="仿宋"/>
          <w:color w:val="000000"/>
          <w:sz w:val="24"/>
          <w:szCs w:val="28"/>
        </w:rPr>
      </w:pPr>
      <w:r>
        <w:rPr>
          <w:rFonts w:hint="eastAsia" w:ascii="仿宋" w:hAnsi="仿宋" w:eastAsia="仿宋" w:cs="仿宋"/>
          <w:color w:val="000000"/>
          <w:sz w:val="24"/>
          <w:szCs w:val="28"/>
        </w:rPr>
        <w:t>对于贵公司于2021年*月*日公示的*********************项目采购要素，我公司有如下意见建议：</w:t>
      </w:r>
    </w:p>
    <w:tbl>
      <w:tblPr>
        <w:tblStyle w:val="23"/>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r>
              <w:rPr>
                <w:rFonts w:hint="eastAsia" w:ascii="仿宋" w:hAnsi="仿宋" w:eastAsia="仿宋" w:cs="仿宋"/>
                <w:color w:val="000000"/>
                <w:sz w:val="24"/>
                <w:szCs w:val="28"/>
              </w:rPr>
              <w:t>原条款</w:t>
            </w:r>
          </w:p>
        </w:tc>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r>
              <w:rPr>
                <w:rFonts w:hint="eastAsia" w:ascii="仿宋" w:hAnsi="仿宋" w:eastAsia="仿宋" w:cs="仿宋"/>
                <w:color w:val="000000"/>
                <w:sz w:val="24"/>
                <w:szCs w:val="28"/>
              </w:rPr>
              <w:t>本公司意见建议</w:t>
            </w: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p>
        </w:tc>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p>
        </w:tc>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p>
        </w:tc>
        <w:tc>
          <w:tcPr>
            <w:tcW w:w="4261" w:type="dxa"/>
            <w:tcBorders>
              <w:top w:val="single" w:color="auto" w:sz="4" w:space="0"/>
              <w:left w:val="single" w:color="auto" w:sz="4" w:space="0"/>
              <w:bottom w:val="single" w:color="auto" w:sz="4" w:space="0"/>
              <w:right w:val="single" w:color="auto" w:sz="4" w:space="0"/>
            </w:tcBorders>
            <w:vAlign w:val="top"/>
          </w:tcPr>
          <w:p>
            <w:pPr>
              <w:pBdr>
                <w:top w:val="single" w:color="auto" w:sz="4" w:space="0"/>
                <w:left w:val="single" w:color="auto" w:sz="4" w:space="0"/>
                <w:bottom w:val="single" w:color="auto" w:sz="4" w:space="0"/>
                <w:right w:val="single" w:color="auto" w:sz="4" w:space="0"/>
              </w:pBdr>
              <w:spacing w:before="100" w:beforeAutospacing="1" w:after="100" w:afterAutospacing="1" w:line="480" w:lineRule="auto"/>
              <w:jc w:val="center"/>
              <w:rPr>
                <w:rFonts w:hint="eastAsia" w:ascii="仿宋" w:hAnsi="仿宋" w:eastAsia="仿宋" w:cs="仿宋"/>
                <w:color w:val="000000"/>
                <w:sz w:val="24"/>
                <w:szCs w:val="28"/>
              </w:rPr>
            </w:pPr>
          </w:p>
        </w:tc>
      </w:tr>
    </w:tbl>
    <w:p>
      <w:pPr>
        <w:spacing w:line="480" w:lineRule="auto"/>
        <w:rPr>
          <w:rFonts w:hint="eastAsia" w:ascii="仿宋" w:hAnsi="仿宋" w:eastAsia="仿宋" w:cs="仿宋"/>
          <w:color w:val="000000"/>
          <w:sz w:val="24"/>
          <w:szCs w:val="28"/>
        </w:rPr>
      </w:pPr>
    </w:p>
    <w:p>
      <w:pPr>
        <w:spacing w:line="480" w:lineRule="auto"/>
        <w:rPr>
          <w:rFonts w:hint="eastAsia" w:ascii="仿宋" w:hAnsi="仿宋" w:eastAsia="仿宋" w:cs="仿宋"/>
          <w:color w:val="000000"/>
          <w:sz w:val="24"/>
          <w:szCs w:val="28"/>
        </w:rPr>
      </w:pPr>
      <w:r>
        <w:rPr>
          <w:rFonts w:hint="eastAsia" w:ascii="仿宋" w:hAnsi="仿宋" w:eastAsia="仿宋" w:cs="仿宋"/>
          <w:color w:val="000000"/>
          <w:sz w:val="24"/>
          <w:szCs w:val="28"/>
        </w:rPr>
        <w:t>传    真：********</w:t>
      </w:r>
    </w:p>
    <w:p>
      <w:pPr>
        <w:spacing w:line="480" w:lineRule="auto"/>
        <w:rPr>
          <w:rFonts w:hint="eastAsia" w:ascii="仿宋" w:hAnsi="仿宋" w:eastAsia="仿宋" w:cs="仿宋"/>
          <w:color w:val="000000"/>
          <w:sz w:val="24"/>
          <w:szCs w:val="28"/>
        </w:rPr>
      </w:pPr>
      <w:r>
        <w:rPr>
          <w:rFonts w:hint="eastAsia" w:ascii="仿宋" w:hAnsi="仿宋" w:eastAsia="仿宋" w:cs="仿宋"/>
          <w:color w:val="000000"/>
          <w:sz w:val="24"/>
          <w:szCs w:val="28"/>
        </w:rPr>
        <w:t>联 系 人：********</w:t>
      </w:r>
    </w:p>
    <w:p>
      <w:pPr>
        <w:spacing w:line="480" w:lineRule="auto"/>
        <w:rPr>
          <w:rFonts w:hint="eastAsia" w:ascii="仿宋" w:hAnsi="仿宋" w:eastAsia="仿宋" w:cs="仿宋"/>
          <w:color w:val="000000"/>
          <w:sz w:val="24"/>
          <w:szCs w:val="28"/>
        </w:rPr>
      </w:pPr>
      <w:r>
        <w:rPr>
          <w:rFonts w:hint="eastAsia" w:ascii="仿宋" w:hAnsi="仿宋" w:eastAsia="仿宋" w:cs="仿宋"/>
          <w:color w:val="000000"/>
          <w:sz w:val="24"/>
          <w:szCs w:val="28"/>
        </w:rPr>
        <w:t>联系电话：**********</w:t>
      </w:r>
    </w:p>
    <w:p>
      <w:pPr>
        <w:spacing w:line="480" w:lineRule="auto"/>
        <w:rPr>
          <w:rFonts w:hint="eastAsia" w:ascii="仿宋" w:hAnsi="仿宋" w:eastAsia="仿宋" w:cs="仿宋"/>
          <w:color w:val="000000"/>
          <w:sz w:val="24"/>
          <w:szCs w:val="28"/>
        </w:rPr>
      </w:pPr>
      <w:r>
        <w:rPr>
          <w:rFonts w:hint="eastAsia" w:ascii="仿宋" w:hAnsi="仿宋" w:eastAsia="仿宋" w:cs="仿宋"/>
          <w:color w:val="000000"/>
          <w:sz w:val="24"/>
          <w:szCs w:val="28"/>
        </w:rPr>
        <w:t>联系手机：*********</w:t>
      </w:r>
    </w:p>
    <w:p>
      <w:pPr>
        <w:spacing w:line="480" w:lineRule="auto"/>
        <w:ind w:left="3840" w:hanging="3840" w:hangingChars="1600"/>
        <w:rPr>
          <w:rFonts w:hint="eastAsia" w:ascii="仿宋" w:hAnsi="仿宋" w:eastAsia="仿宋" w:cs="仿宋"/>
          <w:color w:val="000000"/>
          <w:sz w:val="24"/>
          <w:szCs w:val="28"/>
        </w:rPr>
      </w:pPr>
      <w:r>
        <w:rPr>
          <w:rFonts w:hint="eastAsia" w:ascii="仿宋" w:hAnsi="仿宋" w:eastAsia="仿宋" w:cs="仿宋"/>
          <w:color w:val="000000"/>
          <w:sz w:val="24"/>
          <w:szCs w:val="28"/>
        </w:rPr>
        <w:t xml:space="preserve">                                     单位名称：（加盖公章）</w:t>
      </w:r>
    </w:p>
    <w:p>
      <w:pPr>
        <w:spacing w:line="480" w:lineRule="auto"/>
        <w:ind w:left="4080" w:hanging="4080" w:hangingChars="1700"/>
        <w:rPr>
          <w:rFonts w:hint="eastAsia" w:ascii="仿宋" w:hAnsi="仿宋" w:eastAsia="仿宋" w:cs="仿宋"/>
          <w:color w:val="000000"/>
          <w:sz w:val="24"/>
          <w:szCs w:val="28"/>
        </w:rPr>
      </w:pPr>
    </w:p>
    <w:p>
      <w:pPr>
        <w:spacing w:line="480" w:lineRule="auto"/>
        <w:jc w:val="both"/>
        <w:rPr>
          <w:rFonts w:hint="eastAsia" w:ascii="仿宋" w:hAnsi="仿宋" w:eastAsia="仿宋" w:cs="仿宋"/>
          <w:color w:val="000000"/>
          <w:sz w:val="24"/>
          <w:szCs w:val="28"/>
        </w:rPr>
      </w:pPr>
    </w:p>
    <w:p>
      <w:pPr>
        <w:spacing w:line="480" w:lineRule="auto"/>
        <w:ind w:left="4080" w:hanging="4080" w:hangingChars="1700"/>
        <w:jc w:val="right"/>
        <w:rPr>
          <w:rFonts w:hint="eastAsia" w:ascii="仿宋" w:hAnsi="仿宋" w:eastAsia="仿宋" w:cs="仿宋"/>
          <w:color w:val="000000"/>
          <w:sz w:val="24"/>
          <w:szCs w:val="28"/>
        </w:rPr>
      </w:pPr>
    </w:p>
    <w:p>
      <w:pPr>
        <w:spacing w:line="480" w:lineRule="auto"/>
        <w:ind w:left="4080" w:hanging="4080" w:hangingChars="1700"/>
        <w:jc w:val="right"/>
        <w:rPr>
          <w:rFonts w:hint="eastAsia" w:ascii="仿宋" w:hAnsi="仿宋" w:eastAsia="仿宋" w:cs="仿宋"/>
          <w:color w:val="000000"/>
          <w:sz w:val="24"/>
          <w:szCs w:val="28"/>
        </w:rPr>
      </w:pPr>
      <w:r>
        <w:rPr>
          <w:rFonts w:hint="eastAsia" w:ascii="仿宋" w:hAnsi="仿宋" w:eastAsia="仿宋" w:cs="仿宋"/>
          <w:color w:val="000000"/>
          <w:sz w:val="24"/>
          <w:szCs w:val="28"/>
        </w:rPr>
        <w:t xml:space="preserve">                                   二○二一年*月*日</w:t>
      </w:r>
    </w:p>
    <w:p>
      <w:pPr>
        <w:rPr>
          <w:rFonts w:hint="eastAsia" w:ascii="仿宋" w:hAnsi="仿宋" w:eastAsia="仿宋" w:cs="仿宋"/>
          <w:bCs/>
          <w:color w:val="000000"/>
        </w:rPr>
      </w:pPr>
    </w:p>
    <w:p>
      <w:pPr>
        <w:rPr>
          <w:rFonts w:hint="eastAsia" w:ascii="仿宋" w:hAnsi="仿宋" w:eastAsia="仿宋" w:cs="仿宋"/>
          <w:bCs/>
          <w:color w:val="000000"/>
        </w:rPr>
      </w:pPr>
      <w:r>
        <w:rPr>
          <w:rFonts w:hint="eastAsia" w:ascii="仿宋" w:hAnsi="仿宋" w:eastAsia="仿宋" w:cs="仿宋"/>
          <w:bCs/>
          <w:color w:val="000000"/>
        </w:rPr>
        <w:t>注：</w:t>
      </w:r>
    </w:p>
    <w:p>
      <w:pPr>
        <w:rPr>
          <w:rFonts w:hint="eastAsia" w:ascii="仿宋" w:hAnsi="仿宋" w:eastAsia="仿宋" w:cs="仿宋"/>
          <w:bCs/>
          <w:color w:val="000000"/>
        </w:rPr>
      </w:pPr>
      <w:r>
        <w:rPr>
          <w:rFonts w:hint="eastAsia" w:ascii="仿宋" w:hAnsi="仿宋" w:eastAsia="仿宋" w:cs="仿宋"/>
          <w:bCs/>
          <w:color w:val="000000"/>
        </w:rPr>
        <w:t>1、针对本项目的意见建议仅供采购人完善采购需求参考所用</w:t>
      </w:r>
      <w:r>
        <w:rPr>
          <w:rFonts w:hint="eastAsia" w:ascii="仿宋" w:hAnsi="仿宋" w:eastAsia="仿宋" w:cs="仿宋"/>
          <w:bCs/>
          <w:color w:val="000000"/>
          <w:lang w:eastAsia="zh-CN"/>
        </w:rPr>
        <w:t>；</w:t>
      </w:r>
    </w:p>
    <w:p>
      <w:pPr>
        <w:rPr>
          <w:rFonts w:hint="eastAsia" w:ascii="仿宋" w:hAnsi="仿宋" w:eastAsia="仿宋" w:cs="仿宋"/>
          <w:bCs/>
          <w:color w:val="000000"/>
        </w:rPr>
      </w:pPr>
      <w:r>
        <w:rPr>
          <w:rFonts w:hint="eastAsia" w:ascii="仿宋" w:hAnsi="仿宋" w:eastAsia="仿宋" w:cs="仿宋"/>
          <w:bCs/>
          <w:color w:val="000000"/>
        </w:rPr>
        <w:t>2、针对本项目的意见建议本公司不做书面回复，如被采纳将统一在采购文件中修改。如果供应商发现意见不被采纳可以电话咨询本公司项目联系人或对采购文件书面质疑。</w:t>
      </w:r>
    </w:p>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仿宋" w:hAnsi="仿宋" w:eastAsia="仿宋" w:cs="仿宋"/>
          <w:b/>
          <w:bCs w:val="0"/>
          <w:color w:val="FF0000"/>
          <w:kern w:val="2"/>
          <w:sz w:val="32"/>
          <w:szCs w:val="32"/>
        </w:rPr>
      </w:pPr>
      <w:r>
        <w:rPr>
          <w:rFonts w:hint="eastAsia" w:ascii="仿宋" w:hAnsi="仿宋" w:eastAsia="仿宋" w:cs="仿宋"/>
          <w:b/>
          <w:bCs w:val="0"/>
          <w:color w:val="auto"/>
          <w:kern w:val="1"/>
          <w:sz w:val="32"/>
          <w:szCs w:val="32"/>
          <w:lang w:val="en-US" w:eastAsia="zh-CN"/>
        </w:rPr>
        <w:t>诸暨市山下湖镇中长廊文化</w:t>
      </w:r>
      <w:r>
        <w:rPr>
          <w:rFonts w:hint="eastAsia" w:ascii="仿宋" w:hAnsi="仿宋" w:eastAsia="仿宋" w:cs="仿宋"/>
          <w:b/>
          <w:bCs w:val="0"/>
          <w:color w:val="auto"/>
          <w:kern w:val="1"/>
          <w:sz w:val="32"/>
          <w:szCs w:val="32"/>
        </w:rPr>
        <w:t>布展</w:t>
      </w:r>
      <w:r>
        <w:rPr>
          <w:rFonts w:hint="eastAsia" w:ascii="仿宋" w:hAnsi="仿宋" w:eastAsia="仿宋" w:cs="仿宋"/>
          <w:b/>
          <w:bCs w:val="0"/>
          <w:color w:val="auto"/>
          <w:kern w:val="1"/>
          <w:sz w:val="32"/>
          <w:szCs w:val="32"/>
          <w:lang w:val="en-US" w:eastAsia="zh-CN"/>
        </w:rPr>
        <w:t>设计</w:t>
      </w:r>
      <w:r>
        <w:rPr>
          <w:rFonts w:hint="eastAsia" w:ascii="仿宋" w:hAnsi="仿宋" w:eastAsia="仿宋" w:cs="仿宋"/>
          <w:b/>
          <w:bCs w:val="0"/>
          <w:color w:val="auto"/>
          <w:kern w:val="1"/>
          <w:sz w:val="32"/>
          <w:szCs w:val="32"/>
        </w:rPr>
        <w:t>采购项目</w:t>
      </w:r>
      <w:r>
        <w:rPr>
          <w:rFonts w:hint="eastAsia" w:ascii="仿宋" w:hAnsi="仿宋" w:eastAsia="仿宋" w:cs="仿宋"/>
          <w:b/>
          <w:bCs w:val="0"/>
          <w:color w:val="auto"/>
          <w:kern w:val="2"/>
          <w:sz w:val="32"/>
          <w:szCs w:val="32"/>
        </w:rPr>
        <w:t>要素</w:t>
      </w:r>
    </w:p>
    <w:p>
      <w:pPr>
        <w:keepNext w:val="0"/>
        <w:keepLines w:val="0"/>
        <w:pageBreakBefore w:val="0"/>
        <w:widowControl w:val="0"/>
        <w:kinsoku/>
        <w:wordWrap/>
        <w:overflowPunct/>
        <w:topLinePunct w:val="0"/>
        <w:autoSpaceDE/>
        <w:autoSpaceDN/>
        <w:bidi w:val="0"/>
        <w:adjustRightInd/>
        <w:spacing w:line="420" w:lineRule="exact"/>
        <w:jc w:val="left"/>
        <w:textAlignment w:val="auto"/>
        <w:rPr>
          <w:rFonts w:hint="eastAsia" w:ascii="仿宋" w:hAnsi="仿宋" w:eastAsia="仿宋" w:cs="仿宋"/>
          <w:b/>
          <w:color w:val="auto"/>
          <w:kern w:val="2"/>
          <w:sz w:val="24"/>
          <w:szCs w:val="24"/>
        </w:rPr>
      </w:pPr>
    </w:p>
    <w:p>
      <w:pPr>
        <w:keepNext w:val="0"/>
        <w:keepLines w:val="0"/>
        <w:pageBreakBefore w:val="0"/>
        <w:widowControl w:val="0"/>
        <w:kinsoku/>
        <w:wordWrap/>
        <w:overflowPunct/>
        <w:topLinePunct w:val="0"/>
        <w:autoSpaceDE/>
        <w:autoSpaceDN/>
        <w:bidi w:val="0"/>
        <w:adjustRightInd/>
        <w:spacing w:line="420" w:lineRule="exact"/>
        <w:ind w:firstLine="482" w:firstLineChars="200"/>
        <w:jc w:val="both"/>
        <w:textAlignment w:val="auto"/>
        <w:rPr>
          <w:rFonts w:hint="eastAsia" w:ascii="仿宋" w:hAnsi="仿宋" w:eastAsia="仿宋" w:cs="仿宋"/>
          <w:b/>
          <w:bCs w:val="0"/>
          <w:color w:val="FF0000"/>
          <w:kern w:val="2"/>
          <w:sz w:val="32"/>
          <w:szCs w:val="32"/>
        </w:rPr>
      </w:pPr>
      <w:r>
        <w:rPr>
          <w:rFonts w:hint="eastAsia" w:ascii="仿宋" w:hAnsi="仿宋" w:eastAsia="仿宋" w:cs="仿宋"/>
          <w:b/>
          <w:color w:val="auto"/>
          <w:kern w:val="2"/>
          <w:sz w:val="24"/>
          <w:szCs w:val="24"/>
        </w:rPr>
        <w:t>一、项目名称：</w:t>
      </w:r>
      <w:r>
        <w:rPr>
          <w:rFonts w:hint="eastAsia" w:ascii="仿宋" w:hAnsi="仿宋" w:eastAsia="仿宋" w:cs="仿宋"/>
          <w:color w:val="auto"/>
          <w:kern w:val="1"/>
          <w:sz w:val="24"/>
          <w:szCs w:val="24"/>
          <w:lang w:val="en-US" w:eastAsia="zh-CN"/>
        </w:rPr>
        <w:t>诸暨市山下湖镇中长廊文化布展设计采购项目要素</w:t>
      </w:r>
    </w:p>
    <w:p>
      <w:pPr>
        <w:keepNext w:val="0"/>
        <w:keepLines w:val="0"/>
        <w:pageBreakBefore w:val="0"/>
        <w:widowControl w:val="0"/>
        <w:kinsoku/>
        <w:wordWrap/>
        <w:overflowPunct/>
        <w:topLinePunct w:val="0"/>
        <w:autoSpaceDE/>
        <w:autoSpaceDN/>
        <w:bidi w:val="0"/>
        <w:adjustRightInd/>
        <w:spacing w:line="420" w:lineRule="exact"/>
        <w:ind w:firstLine="482" w:firstLineChars="200"/>
        <w:jc w:val="left"/>
        <w:textAlignment w:val="auto"/>
        <w:rPr>
          <w:rFonts w:hint="eastAsia" w:ascii="仿宋" w:hAnsi="仿宋" w:eastAsia="仿宋" w:cs="仿宋"/>
          <w:color w:val="auto"/>
          <w:kern w:val="1"/>
          <w:sz w:val="24"/>
          <w:szCs w:val="24"/>
        </w:rPr>
      </w:pPr>
      <w:r>
        <w:rPr>
          <w:rFonts w:hint="eastAsia" w:ascii="仿宋" w:hAnsi="仿宋" w:eastAsia="仿宋" w:cs="仿宋"/>
          <w:b/>
          <w:color w:val="auto"/>
          <w:kern w:val="2"/>
          <w:sz w:val="24"/>
          <w:szCs w:val="24"/>
        </w:rPr>
        <w:t>二、项目内容及规模：</w:t>
      </w:r>
      <w:r>
        <w:rPr>
          <w:rFonts w:hint="eastAsia" w:ascii="仿宋" w:hAnsi="仿宋" w:eastAsia="仿宋" w:cs="仿宋"/>
          <w:color w:val="auto"/>
          <w:kern w:val="1"/>
          <w:sz w:val="24"/>
          <w:szCs w:val="24"/>
          <w:lang w:val="en-US" w:eastAsia="zh-CN"/>
        </w:rPr>
        <w:t>诸暨市山下湖镇中长廊文化布展设计采购项目要素</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color w:val="auto"/>
          <w:kern w:val="1"/>
          <w:sz w:val="24"/>
          <w:szCs w:val="24"/>
        </w:rPr>
      </w:pPr>
      <w:r>
        <w:rPr>
          <w:rFonts w:hint="eastAsia" w:ascii="仿宋" w:hAnsi="仿宋" w:eastAsia="仿宋" w:cs="仿宋"/>
          <w:color w:val="auto"/>
          <w:kern w:val="1"/>
          <w:sz w:val="24"/>
          <w:szCs w:val="24"/>
        </w:rPr>
        <w:t>采购预算</w:t>
      </w:r>
      <w:r>
        <w:rPr>
          <w:rFonts w:hint="eastAsia" w:ascii="仿宋" w:hAnsi="仿宋" w:eastAsia="仿宋" w:cs="仿宋"/>
          <w:color w:val="auto"/>
          <w:kern w:val="1"/>
          <w:sz w:val="24"/>
          <w:szCs w:val="24"/>
          <w:lang w:val="en-US" w:eastAsia="zh-CN"/>
        </w:rPr>
        <w:t>38.5</w:t>
      </w:r>
      <w:r>
        <w:rPr>
          <w:rFonts w:hint="eastAsia" w:ascii="仿宋" w:hAnsi="仿宋" w:eastAsia="仿宋" w:cs="仿宋"/>
          <w:color w:val="auto"/>
          <w:kern w:val="1"/>
          <w:sz w:val="24"/>
          <w:szCs w:val="24"/>
        </w:rPr>
        <w:t>万元，详见采购需求。</w:t>
      </w:r>
    </w:p>
    <w:p>
      <w:pPr>
        <w:keepNext w:val="0"/>
        <w:keepLines w:val="0"/>
        <w:pageBreakBefore w:val="0"/>
        <w:widowControl w:val="0"/>
        <w:kinsoku/>
        <w:wordWrap/>
        <w:overflowPunct/>
        <w:topLinePunct w:val="0"/>
        <w:autoSpaceDE/>
        <w:autoSpaceDN/>
        <w:bidi w:val="0"/>
        <w:adjustRightInd/>
        <w:spacing w:line="420" w:lineRule="exact"/>
        <w:ind w:firstLine="482" w:firstLineChars="200"/>
        <w:jc w:val="left"/>
        <w:textAlignment w:val="auto"/>
        <w:rPr>
          <w:rFonts w:hint="eastAsia" w:ascii="仿宋" w:hAnsi="仿宋" w:eastAsia="仿宋" w:cs="仿宋"/>
          <w:color w:val="auto"/>
          <w:kern w:val="2"/>
          <w:sz w:val="24"/>
          <w:szCs w:val="24"/>
        </w:rPr>
      </w:pPr>
      <w:r>
        <w:rPr>
          <w:rFonts w:hint="eastAsia" w:ascii="仿宋" w:hAnsi="仿宋" w:eastAsia="仿宋" w:cs="仿宋"/>
          <w:b/>
          <w:color w:val="auto"/>
          <w:kern w:val="2"/>
          <w:sz w:val="24"/>
          <w:szCs w:val="24"/>
        </w:rPr>
        <w:t>三、投标人（供应商）资格要求：</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2.经营范围与采购标的内容相符，具有良好信誉的独立法人；</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kern w:val="2"/>
          <w:sz w:val="24"/>
          <w:szCs w:val="24"/>
        </w:rPr>
      </w:pPr>
      <w:r>
        <w:rPr>
          <w:rFonts w:hint="eastAsia" w:ascii="仿宋" w:hAnsi="仿宋" w:eastAsia="仿宋" w:cs="仿宋"/>
          <w:color w:val="auto"/>
          <w:kern w:val="2"/>
          <w:sz w:val="24"/>
          <w:szCs w:val="24"/>
        </w:rPr>
        <w:t>3.未被“信用中国”（www.creditchina.gov</w:t>
      </w:r>
      <w:r>
        <w:rPr>
          <w:rFonts w:hint="eastAsia" w:ascii="仿宋" w:hAnsi="仿宋" w:eastAsia="仿宋" w:cs="仿宋"/>
          <w:kern w:val="2"/>
          <w:sz w:val="24"/>
          <w:szCs w:val="24"/>
        </w:rPr>
        <w:t>.cn）、中国政府采购网（www.ccgp.gov.cn）列入失信被执行人、重大税收违法案件当事人名单、政府采购严重违法失信行为记录名单。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kern w:val="2"/>
          <w:sz w:val="24"/>
          <w:szCs w:val="24"/>
        </w:rPr>
      </w:pPr>
      <w:r>
        <w:rPr>
          <w:rFonts w:hint="eastAsia" w:ascii="仿宋" w:hAnsi="仿宋" w:eastAsia="仿宋" w:cs="仿宋"/>
          <w:kern w:val="2"/>
          <w:sz w:val="24"/>
          <w:szCs w:val="24"/>
        </w:rPr>
        <w:t>4.本项目不接受联合体投标。</w:t>
      </w:r>
    </w:p>
    <w:p>
      <w:pPr>
        <w:keepNext w:val="0"/>
        <w:keepLines w:val="0"/>
        <w:pageBreakBefore w:val="0"/>
        <w:widowControl w:val="0"/>
        <w:kinsoku/>
        <w:wordWrap/>
        <w:overflowPunct/>
        <w:topLinePunct w:val="0"/>
        <w:autoSpaceDE/>
        <w:autoSpaceDN/>
        <w:bidi w:val="0"/>
        <w:adjustRightInd/>
        <w:spacing w:line="420" w:lineRule="exact"/>
        <w:ind w:firstLine="482" w:firstLineChars="200"/>
        <w:jc w:val="left"/>
        <w:textAlignment w:val="auto"/>
        <w:rPr>
          <w:rFonts w:hint="eastAsia" w:ascii="仿宋" w:hAnsi="仿宋" w:eastAsia="仿宋" w:cs="仿宋"/>
          <w:kern w:val="2"/>
          <w:sz w:val="24"/>
          <w:szCs w:val="24"/>
        </w:rPr>
      </w:pPr>
      <w:r>
        <w:rPr>
          <w:rFonts w:hint="eastAsia" w:ascii="仿宋" w:hAnsi="仿宋" w:eastAsia="仿宋" w:cs="仿宋"/>
          <w:b/>
          <w:kern w:val="2"/>
          <w:sz w:val="24"/>
          <w:szCs w:val="24"/>
        </w:rPr>
        <w:t>四、评标办法：综合评分法</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kern w:val="2"/>
          <w:sz w:val="24"/>
          <w:szCs w:val="24"/>
        </w:rPr>
      </w:pPr>
      <w:r>
        <w:rPr>
          <w:rFonts w:hint="eastAsia" w:ascii="仿宋" w:hAnsi="仿宋" w:eastAsia="仿宋" w:cs="仿宋"/>
          <w:kern w:val="2"/>
          <w:sz w:val="24"/>
          <w:szCs w:val="24"/>
        </w:rPr>
        <w:t>（1）满分为100分。总得分=技术得分+商务得分；</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kern w:val="2"/>
          <w:sz w:val="24"/>
          <w:szCs w:val="24"/>
        </w:rPr>
      </w:pPr>
      <w:r>
        <w:rPr>
          <w:rFonts w:hint="eastAsia" w:ascii="仿宋" w:hAnsi="仿宋" w:eastAsia="仿宋" w:cs="仿宋"/>
          <w:kern w:val="2"/>
          <w:sz w:val="24"/>
          <w:szCs w:val="24"/>
        </w:rPr>
        <w:t>（2）技术得分=技术评分，技术评分=各评委效评分的平均数。</w:t>
      </w:r>
    </w:p>
    <w:p>
      <w:pPr>
        <w:keepNext w:val="0"/>
        <w:keepLines w:val="0"/>
        <w:pageBreakBefore w:val="0"/>
        <w:widowControl w:val="0"/>
        <w:kinsoku/>
        <w:wordWrap/>
        <w:overflowPunct/>
        <w:topLinePunct w:val="0"/>
        <w:autoSpaceDE/>
        <w:autoSpaceDN/>
        <w:bidi w:val="0"/>
        <w:adjustRightInd/>
        <w:spacing w:line="420" w:lineRule="exact"/>
        <w:ind w:firstLine="480" w:firstLineChars="200"/>
        <w:jc w:val="left"/>
        <w:textAlignment w:val="auto"/>
        <w:rPr>
          <w:rFonts w:hint="eastAsia" w:ascii="仿宋" w:hAnsi="仿宋" w:eastAsia="仿宋" w:cs="仿宋"/>
          <w:kern w:val="2"/>
          <w:sz w:val="24"/>
          <w:szCs w:val="24"/>
        </w:rPr>
      </w:pPr>
      <w:r>
        <w:rPr>
          <w:rFonts w:hint="eastAsia" w:ascii="仿宋" w:hAnsi="仿宋" w:eastAsia="仿宋" w:cs="仿宋"/>
          <w:kern w:val="2"/>
          <w:sz w:val="24"/>
          <w:szCs w:val="24"/>
        </w:rPr>
        <w:t>（3）商务得分=（评标基准价/投标报价）*价格权值*100，评标基准价=有效投标人的最低投标报价，价格权值=20%。</w:t>
      </w:r>
    </w:p>
    <w:p>
      <w:pPr>
        <w:pStyle w:val="25"/>
        <w:keepNext w:val="0"/>
        <w:keepLines w:val="0"/>
        <w:pageBreakBefore w:val="0"/>
        <w:widowControl w:val="0"/>
        <w:kinsoku/>
        <w:wordWrap/>
        <w:overflowPunct/>
        <w:topLinePunct w:val="0"/>
        <w:bidi w:val="0"/>
        <w:spacing w:afterLines="0" w:line="420" w:lineRule="exact"/>
        <w:ind w:firstLine="480"/>
        <w:jc w:val="left"/>
        <w:textAlignment w:val="auto"/>
        <w:rPr>
          <w:rFonts w:hint="eastAsia" w:ascii="仿宋" w:hAnsi="仿宋" w:eastAsia="仿宋" w:cs="仿宋"/>
          <w:sz w:val="24"/>
          <w:szCs w:val="24"/>
        </w:rPr>
      </w:pPr>
      <w:r>
        <w:rPr>
          <w:rFonts w:hint="eastAsia" w:ascii="仿宋" w:hAnsi="仿宋" w:eastAsia="仿宋" w:cs="仿宋"/>
          <w:sz w:val="24"/>
          <w:szCs w:val="24"/>
        </w:rPr>
        <w:t>（4）技术分评分细则（80分）</w:t>
      </w:r>
    </w:p>
    <w:tbl>
      <w:tblPr>
        <w:tblStyle w:val="23"/>
        <w:tblW w:w="10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722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874" w:type="dxa"/>
          </w:tcPr>
          <w:p>
            <w:pPr>
              <w:keepNext w:val="0"/>
              <w:keepLines w:val="0"/>
              <w:pageBreakBefore w:val="0"/>
              <w:widowControl w:val="0"/>
              <w:kinsoku/>
              <w:wordWrap/>
              <w:overflowPunct/>
              <w:topLinePunct w:val="0"/>
              <w:bidi w:val="0"/>
              <w:spacing w:line="420" w:lineRule="exact"/>
              <w:ind w:lef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项目</w:t>
            </w:r>
          </w:p>
        </w:tc>
        <w:tc>
          <w:tcPr>
            <w:tcW w:w="7222" w:type="dxa"/>
          </w:tcPr>
          <w:p>
            <w:pPr>
              <w:keepNext w:val="0"/>
              <w:keepLines w:val="0"/>
              <w:pageBreakBefore w:val="0"/>
              <w:widowControl w:val="0"/>
              <w:kinsoku/>
              <w:wordWrap/>
              <w:overflowPunct/>
              <w:topLinePunct w:val="0"/>
              <w:bidi w:val="0"/>
              <w:spacing w:line="420" w:lineRule="exact"/>
              <w:ind w:lef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评分细则</w:t>
            </w:r>
          </w:p>
        </w:tc>
        <w:tc>
          <w:tcPr>
            <w:tcW w:w="972" w:type="dxa"/>
            <w:vAlign w:val="center"/>
          </w:tcPr>
          <w:p>
            <w:pPr>
              <w:keepNext w:val="0"/>
              <w:keepLines w:val="0"/>
              <w:pageBreakBefore w:val="0"/>
              <w:widowControl w:val="0"/>
              <w:kinsoku/>
              <w:wordWrap/>
              <w:overflowPunct/>
              <w:topLinePunct w:val="0"/>
              <w:bidi w:val="0"/>
              <w:spacing w:line="420" w:lineRule="exact"/>
              <w:ind w:left="0"/>
              <w:jc w:val="center"/>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874" w:type="dxa"/>
            <w:vAlign w:val="center"/>
          </w:tcPr>
          <w:p>
            <w:pPr>
              <w:pageBreakBefore w:val="0"/>
              <w:kinsoku/>
              <w:wordWrap/>
              <w:overflowPunct/>
              <w:topLinePunct w:val="0"/>
              <w:autoSpaceDE/>
              <w:autoSpaceDN/>
              <w:bidi w:val="0"/>
              <w:snapToGrid w:val="0"/>
              <w:spacing w:line="420" w:lineRule="exact"/>
              <w:ind w:left="0" w:firstLine="240" w:firstLineChars="1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napToGrid w:val="0"/>
                <w:color w:val="000000" w:themeColor="text1"/>
                <w:sz w:val="24"/>
                <w:szCs w:val="24"/>
                <w14:textFill>
                  <w14:solidFill>
                    <w14:schemeClr w14:val="tx1"/>
                  </w14:solidFill>
                </w14:textFill>
              </w:rPr>
              <w:t>现场踏勘</w:t>
            </w:r>
          </w:p>
        </w:tc>
        <w:tc>
          <w:tcPr>
            <w:tcW w:w="7222" w:type="dxa"/>
            <w:vAlign w:val="center"/>
          </w:tcPr>
          <w:p>
            <w:pPr>
              <w:pageBreakBefore w:val="0"/>
              <w:kinsoku/>
              <w:wordWrap/>
              <w:overflowPunct/>
              <w:topLinePunct w:val="0"/>
              <w:autoSpaceDE/>
              <w:autoSpaceDN/>
              <w:bidi w:val="0"/>
              <w:snapToGrid w:val="0"/>
              <w:spacing w:line="420" w:lineRule="exact"/>
              <w:ind w:left="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根据投标人对布展现场</w:t>
            </w:r>
            <w:r>
              <w:rPr>
                <w:rFonts w:hint="eastAsia" w:ascii="仿宋" w:hAnsi="仿宋" w:eastAsia="仿宋" w:cs="仿宋"/>
                <w:color w:val="000000" w:themeColor="text1"/>
                <w:sz w:val="24"/>
                <w:szCs w:val="24"/>
                <w:lang w:val="en-US" w:eastAsia="zh-CN"/>
                <w14:textFill>
                  <w14:solidFill>
                    <w14:schemeClr w14:val="tx1"/>
                  </w14:solidFill>
                </w14:textFill>
              </w:rPr>
              <w:t>山下湖镇中</w:t>
            </w:r>
            <w:r>
              <w:rPr>
                <w:rFonts w:hint="eastAsia" w:ascii="仿宋" w:hAnsi="仿宋" w:eastAsia="仿宋" w:cs="仿宋"/>
                <w:color w:val="000000" w:themeColor="text1"/>
                <w:sz w:val="24"/>
                <w:szCs w:val="24"/>
                <w14:textFill>
                  <w14:solidFill>
                    <w14:schemeClr w14:val="tx1"/>
                  </w14:solidFill>
                </w14:textFill>
              </w:rPr>
              <w:t>情况的收集考察内容，满足</w:t>
            </w:r>
            <w:r>
              <w:rPr>
                <w:rFonts w:hint="eastAsia" w:ascii="仿宋" w:hAnsi="仿宋" w:eastAsia="仿宋" w:cs="仿宋"/>
                <w:color w:val="000000" w:themeColor="text1"/>
                <w:sz w:val="24"/>
                <w:szCs w:val="24"/>
                <w:lang w:val="en-US" w:eastAsia="zh-CN"/>
                <w14:textFill>
                  <w14:solidFill>
                    <w14:schemeClr w14:val="tx1"/>
                  </w14:solidFill>
                </w14:textFill>
              </w:rPr>
              <w:t>园区</w:t>
            </w:r>
            <w:r>
              <w:rPr>
                <w:rFonts w:hint="eastAsia" w:ascii="仿宋" w:hAnsi="仿宋" w:eastAsia="仿宋" w:cs="仿宋"/>
                <w:color w:val="000000" w:themeColor="text1"/>
                <w:sz w:val="24"/>
                <w:szCs w:val="24"/>
                <w14:textFill>
                  <w14:solidFill>
                    <w14:schemeClr w14:val="tx1"/>
                  </w14:solidFill>
                </w14:textFill>
              </w:rPr>
              <w:t>设计布展要求的情况进行综合打分，最高6分（勘察报告包括现场勘查图片，学校的证明文件及深入挖掘的资料，</w:t>
            </w:r>
            <w:r>
              <w:rPr>
                <w:rFonts w:hint="eastAsia" w:ascii="仿宋" w:hAnsi="仿宋" w:eastAsia="仿宋" w:cs="仿宋"/>
                <w:color w:val="000000" w:themeColor="text1"/>
                <w:sz w:val="24"/>
                <w:szCs w:val="24"/>
                <w:lang w:val="en-US" w:eastAsia="zh-CN"/>
                <w14:textFill>
                  <w14:solidFill>
                    <w14:schemeClr w14:val="tx1"/>
                  </w14:solidFill>
                </w14:textFill>
              </w:rPr>
              <w:t>文件需经业主单位签字盖章。不提交证明文件或</w:t>
            </w:r>
            <w:r>
              <w:rPr>
                <w:rFonts w:hint="eastAsia" w:ascii="仿宋" w:hAnsi="仿宋" w:eastAsia="仿宋" w:cs="仿宋"/>
                <w:color w:val="000000" w:themeColor="text1"/>
                <w:sz w:val="24"/>
                <w:szCs w:val="24"/>
                <w14:textFill>
                  <w14:solidFill>
                    <w14:schemeClr w14:val="tx1"/>
                  </w14:solidFill>
                </w14:textFill>
              </w:rPr>
              <w:t>证明文件及资料无业主单位签字、盖章的，</w:t>
            </w:r>
            <w:r>
              <w:rPr>
                <w:rFonts w:hint="eastAsia" w:ascii="仿宋" w:hAnsi="仿宋" w:eastAsia="仿宋" w:cs="仿宋"/>
                <w:color w:val="000000" w:themeColor="text1"/>
                <w:sz w:val="24"/>
                <w:szCs w:val="24"/>
                <w:lang w:val="en-US" w:eastAsia="zh-CN"/>
                <w14:textFill>
                  <w14:solidFill>
                    <w14:schemeClr w14:val="tx1"/>
                  </w14:solidFill>
                </w14:textFill>
              </w:rPr>
              <w:t>不得</w:t>
            </w:r>
            <w:r>
              <w:rPr>
                <w:rFonts w:hint="eastAsia" w:ascii="仿宋" w:hAnsi="仿宋" w:eastAsia="仿宋" w:cs="仿宋"/>
                <w:color w:val="000000" w:themeColor="text1"/>
                <w:sz w:val="24"/>
                <w:szCs w:val="24"/>
                <w14:textFill>
                  <w14:solidFill>
                    <w14:schemeClr w14:val="tx1"/>
                  </w14:solidFill>
                </w14:textFill>
              </w:rPr>
              <w:t>分）。</w:t>
            </w:r>
          </w:p>
        </w:tc>
        <w:tc>
          <w:tcPr>
            <w:tcW w:w="972" w:type="dxa"/>
            <w:vAlign w:val="center"/>
          </w:tcPr>
          <w:p>
            <w:pPr>
              <w:pageBreakBefore w:val="0"/>
              <w:tabs>
                <w:tab w:val="left" w:pos="420"/>
              </w:tabs>
              <w:kinsoku/>
              <w:wordWrap/>
              <w:overflowPunct/>
              <w:topLinePunct w:val="0"/>
              <w:autoSpaceDE/>
              <w:autoSpaceDN/>
              <w:bidi w:val="0"/>
              <w:snapToGrid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napToGrid w:val="0"/>
                <w:color w:val="000000" w:themeColor="text1"/>
                <w:sz w:val="24"/>
                <w:szCs w:val="24"/>
                <w:lang w:val="en-US" w:eastAsia="zh-CN"/>
                <w14:textFill>
                  <w14:solidFill>
                    <w14:schemeClr w14:val="tx1"/>
                  </w14:solidFill>
                </w14:textFill>
              </w:rPr>
              <w:t>0-</w:t>
            </w:r>
            <w:r>
              <w:rPr>
                <w:rFonts w:hint="eastAsia" w:ascii="仿宋" w:hAnsi="仿宋" w:eastAsia="仿宋" w:cs="仿宋"/>
                <w:snapToGrid w:val="0"/>
                <w:color w:val="000000" w:themeColor="text1"/>
                <w:sz w:val="24"/>
                <w:szCs w:val="24"/>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Merge w:val="restart"/>
            <w:vAlign w:val="center"/>
          </w:tcPr>
          <w:p>
            <w:pPr>
              <w:pageBreakBefore w:val="0"/>
              <w:widowControl/>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方案设计</w:t>
            </w:r>
          </w:p>
        </w:tc>
        <w:tc>
          <w:tcPr>
            <w:tcW w:w="7222" w:type="dxa"/>
            <w:vAlign w:val="center"/>
          </w:tcPr>
          <w:p>
            <w:pPr>
              <w:pageBreakBefore w:val="0"/>
              <w:widowControl/>
              <w:kinsoku/>
              <w:wordWrap/>
              <w:overflowPunct/>
              <w:topLinePunct w:val="0"/>
              <w:bidi w:val="0"/>
              <w:spacing w:line="420" w:lineRule="exact"/>
              <w:ind w:left="0"/>
              <w:textAlignment w:val="auto"/>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综合设计方案:投标人需根据</w:t>
            </w:r>
            <w:r>
              <w:rPr>
                <w:rFonts w:hint="eastAsia" w:ascii="仿宋" w:hAnsi="仿宋" w:eastAsia="仿宋" w:cs="仿宋"/>
                <w:color w:val="000000" w:themeColor="text1"/>
                <w:sz w:val="24"/>
                <w:szCs w:val="24"/>
                <w:lang w:val="en-US" w:eastAsia="zh-CN"/>
                <w14:textFill>
                  <w14:solidFill>
                    <w14:schemeClr w14:val="tx1"/>
                  </w14:solidFill>
                </w14:textFill>
              </w:rPr>
              <w:t>山下湖镇中长廊文化布展设计</w:t>
            </w:r>
            <w:r>
              <w:rPr>
                <w:rFonts w:hint="eastAsia" w:ascii="仿宋" w:hAnsi="仿宋" w:eastAsia="仿宋" w:cs="仿宋"/>
                <w:color w:val="000000" w:themeColor="text1"/>
                <w:sz w:val="24"/>
                <w:szCs w:val="24"/>
                <w14:textFill>
                  <w14:solidFill>
                    <w14:schemeClr w14:val="tx1"/>
                  </w14:solidFill>
                </w14:textFill>
              </w:rPr>
              <w:t>提供一份综合设计方案，应全面、整体地包括：【“设计元素提炼及应用”“</w:t>
            </w:r>
            <w:r>
              <w:rPr>
                <w:rFonts w:hint="eastAsia" w:ascii="仿宋" w:hAnsi="仿宋" w:eastAsia="仿宋" w:cs="仿宋"/>
                <w:color w:val="000000" w:themeColor="text1"/>
                <w:sz w:val="24"/>
                <w:szCs w:val="24"/>
                <w:lang w:val="en-US" w:eastAsia="zh-CN"/>
                <w14:textFill>
                  <w14:solidFill>
                    <w14:schemeClr w14:val="tx1"/>
                  </w14:solidFill>
                </w14:textFill>
              </w:rPr>
              <w:t>视觉效果色彩搭配</w:t>
            </w:r>
            <w:r>
              <w:rPr>
                <w:rFonts w:hint="eastAsia" w:ascii="仿宋" w:hAnsi="仿宋" w:eastAsia="仿宋" w:cs="仿宋"/>
                <w:color w:val="000000" w:themeColor="text1"/>
                <w:sz w:val="24"/>
                <w:szCs w:val="24"/>
                <w14:textFill>
                  <w14:solidFill>
                    <w14:schemeClr w14:val="tx1"/>
                  </w14:solidFill>
                </w14:textFill>
              </w:rPr>
              <w:t>”、以及该项目各个布置点“设计方案的理念与效果图”】等单元，评委根据投标人提交</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14:textFill>
                  <w14:solidFill>
                    <w14:schemeClr w14:val="tx1"/>
                  </w14:solidFill>
                </w14:textFill>
              </w:rPr>
              <w:t>方案书设计单元的完整性</w:t>
            </w:r>
            <w:r>
              <w:rPr>
                <w:rFonts w:hint="eastAsia" w:ascii="仿宋" w:hAnsi="仿宋" w:eastAsia="仿宋" w:cs="仿宋"/>
                <w:color w:val="000000" w:themeColor="text1"/>
                <w:sz w:val="24"/>
                <w:szCs w:val="24"/>
                <w:highlight w:val="none"/>
                <w:lang w:val="en-US" w:eastAsia="zh-CN"/>
                <w14:textFill>
                  <w14:solidFill>
                    <w14:schemeClr w14:val="tx1"/>
                  </w14:solidFill>
                </w14:textFill>
              </w:rPr>
              <w:t>进行打分（0-5分）；根据</w:t>
            </w:r>
            <w:r>
              <w:rPr>
                <w:rFonts w:hint="eastAsia" w:ascii="仿宋" w:hAnsi="仿宋" w:eastAsia="仿宋" w:cs="仿宋"/>
                <w:color w:val="000000" w:themeColor="text1"/>
                <w:sz w:val="24"/>
                <w:szCs w:val="24"/>
                <w:highlight w:val="none"/>
                <w14:textFill>
                  <w14:solidFill>
                    <w14:schemeClr w14:val="tx1"/>
                  </w14:solidFill>
                </w14:textFill>
              </w:rPr>
              <w:t>设计场景的真实性，以及是否符合学校校园文化及人体工程美学等进行</w:t>
            </w:r>
            <w:r>
              <w:rPr>
                <w:rFonts w:hint="eastAsia" w:ascii="仿宋" w:hAnsi="仿宋" w:eastAsia="仿宋" w:cs="仿宋"/>
                <w:color w:val="000000" w:themeColor="text1"/>
                <w:sz w:val="24"/>
                <w:szCs w:val="24"/>
                <w:highlight w:val="none"/>
                <w:lang w:val="en-US" w:eastAsia="zh-CN"/>
                <w14:textFill>
                  <w14:solidFill>
                    <w14:schemeClr w14:val="tx1"/>
                  </w14:solidFill>
                </w14:textFill>
              </w:rPr>
              <w:t>打</w:t>
            </w:r>
            <w:r>
              <w:rPr>
                <w:rFonts w:hint="eastAsia" w:ascii="仿宋" w:hAnsi="仿宋" w:eastAsia="仿宋" w:cs="仿宋"/>
                <w:color w:val="000000" w:themeColor="text1"/>
                <w:sz w:val="24"/>
                <w:szCs w:val="24"/>
                <w:highlight w:val="none"/>
                <w14:textFill>
                  <w14:solidFill>
                    <w14:schemeClr w14:val="tx1"/>
                  </w14:solidFill>
                </w14:textFill>
              </w:rPr>
              <w:t>分</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0-5）</w:t>
            </w:r>
            <w:bookmarkStart w:id="1" w:name="_GoBack"/>
            <w:bookmarkEnd w:id="1"/>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bidi w:val="0"/>
              <w:spacing w:line="420" w:lineRule="exact"/>
              <w:ind w:left="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所列单元必须齐全，缺一个</w:t>
            </w:r>
            <w:r>
              <w:rPr>
                <w:rFonts w:hint="eastAsia" w:ascii="仿宋" w:hAnsi="仿宋" w:eastAsia="仿宋" w:cs="仿宋"/>
                <w:color w:val="000000" w:themeColor="text1"/>
                <w:sz w:val="24"/>
                <w:szCs w:val="24"/>
                <w:highlight w:val="none"/>
                <w:lang w:val="en-US" w:eastAsia="zh-CN"/>
                <w14:textFill>
                  <w14:solidFill>
                    <w14:schemeClr w14:val="tx1"/>
                  </w14:solidFill>
                </w14:textFill>
              </w:rPr>
              <w:t>本</w:t>
            </w:r>
            <w:r>
              <w:rPr>
                <w:rFonts w:hint="eastAsia" w:ascii="仿宋" w:hAnsi="仿宋" w:eastAsia="仿宋" w:cs="仿宋"/>
                <w:color w:val="000000" w:themeColor="text1"/>
                <w:sz w:val="24"/>
                <w:szCs w:val="24"/>
                <w:highlight w:val="none"/>
                <w14:textFill>
                  <w14:solidFill>
                    <w14:schemeClr w14:val="tx1"/>
                  </w14:solidFill>
                </w14:textFill>
              </w:rPr>
              <w:t>项</w:t>
            </w:r>
            <w:r>
              <w:rPr>
                <w:rFonts w:hint="eastAsia" w:ascii="仿宋" w:hAnsi="仿宋" w:eastAsia="仿宋" w:cs="仿宋"/>
                <w:color w:val="000000" w:themeColor="text1"/>
                <w:sz w:val="24"/>
                <w:szCs w:val="24"/>
                <w:highlight w:val="none"/>
                <w:lang w:val="en-US" w:eastAsia="zh-CN"/>
                <w14:textFill>
                  <w14:solidFill>
                    <w14:schemeClr w14:val="tx1"/>
                  </w14:solidFill>
                </w14:textFill>
              </w:rPr>
              <w:t>均</w:t>
            </w:r>
            <w:r>
              <w:rPr>
                <w:rFonts w:hint="eastAsia" w:ascii="仿宋" w:hAnsi="仿宋" w:eastAsia="仿宋" w:cs="仿宋"/>
                <w:color w:val="000000" w:themeColor="text1"/>
                <w:sz w:val="24"/>
                <w:szCs w:val="24"/>
                <w:highlight w:val="none"/>
                <w14:textFill>
                  <w14:solidFill>
                    <w14:schemeClr w14:val="tx1"/>
                  </w14:solidFill>
                </w14:textFill>
              </w:rPr>
              <w:t>不得分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trPr>
        <w:tc>
          <w:tcPr>
            <w:tcW w:w="1874" w:type="dxa"/>
            <w:vMerge w:val="continue"/>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方案完整性：设计方案应包括【</w:t>
            </w:r>
            <w:r>
              <w:rPr>
                <w:rFonts w:hint="eastAsia" w:ascii="仿宋" w:hAnsi="仿宋" w:eastAsia="仿宋" w:cs="仿宋"/>
                <w:color w:val="000000" w:themeColor="text1"/>
                <w:sz w:val="24"/>
                <w:szCs w:val="24"/>
                <w:highlight w:val="none"/>
                <w:lang w:val="en-US" w:eastAsia="zh-CN"/>
                <w14:textFill>
                  <w14:solidFill>
                    <w14:schemeClr w14:val="tx1"/>
                  </w14:solidFill>
                </w14:textFill>
              </w:rPr>
              <w:t>①党建长廊；②珍珠长廊：③校史长廊：④文化长廊：⑤大厅文化：⑥楼梯拐角文化及读书吧</w:t>
            </w:r>
            <w:r>
              <w:rPr>
                <w:rFonts w:hint="eastAsia" w:ascii="仿宋" w:hAnsi="仿宋" w:eastAsia="仿宋" w:cs="仿宋"/>
                <w:color w:val="000000" w:themeColor="text1"/>
                <w:sz w:val="24"/>
                <w:szCs w:val="24"/>
                <w:highlight w:val="none"/>
                <w14:textFill>
                  <w14:solidFill>
                    <w14:schemeClr w14:val="tx1"/>
                  </w14:solidFill>
                </w14:textFill>
              </w:rPr>
              <w:t>】的设计图，必须齐全，缺一个</w:t>
            </w:r>
            <w:r>
              <w:rPr>
                <w:rFonts w:hint="eastAsia" w:ascii="仿宋" w:hAnsi="仿宋" w:eastAsia="仿宋" w:cs="仿宋"/>
                <w:color w:val="000000" w:themeColor="text1"/>
                <w:sz w:val="24"/>
                <w:szCs w:val="24"/>
                <w:highlight w:val="none"/>
                <w:lang w:val="en-US" w:eastAsia="zh-CN"/>
                <w14:textFill>
                  <w14:solidFill>
                    <w14:schemeClr w14:val="tx1"/>
                  </w14:solidFill>
                </w14:textFill>
              </w:rPr>
              <w:t>本</w:t>
            </w:r>
            <w:r>
              <w:rPr>
                <w:rFonts w:hint="eastAsia" w:ascii="仿宋" w:hAnsi="仿宋" w:eastAsia="仿宋" w:cs="仿宋"/>
                <w:color w:val="000000" w:themeColor="text1"/>
                <w:sz w:val="24"/>
                <w:szCs w:val="24"/>
                <w:highlight w:val="none"/>
                <w14:textFill>
                  <w14:solidFill>
                    <w14:schemeClr w14:val="tx1"/>
                  </w14:solidFill>
                </w14:textFill>
              </w:rPr>
              <w:t>项</w:t>
            </w:r>
            <w:r>
              <w:rPr>
                <w:rFonts w:hint="eastAsia" w:ascii="仿宋" w:hAnsi="仿宋" w:eastAsia="仿宋" w:cs="仿宋"/>
                <w:color w:val="000000" w:themeColor="text1"/>
                <w:sz w:val="24"/>
                <w:szCs w:val="24"/>
                <w:highlight w:val="none"/>
                <w:lang w:val="en-US" w:eastAsia="zh-CN"/>
                <w14:textFill>
                  <w14:solidFill>
                    <w14:schemeClr w14:val="tx1"/>
                  </w14:solidFill>
                </w14:textFill>
              </w:rPr>
              <w:t>均</w:t>
            </w:r>
            <w:r>
              <w:rPr>
                <w:rFonts w:hint="eastAsia" w:ascii="仿宋" w:hAnsi="仿宋" w:eastAsia="仿宋" w:cs="仿宋"/>
                <w:color w:val="000000" w:themeColor="text1"/>
                <w:sz w:val="24"/>
                <w:szCs w:val="24"/>
                <w:highlight w:val="none"/>
                <w14:textFill>
                  <w14:solidFill>
                    <w14:schemeClr w14:val="tx1"/>
                  </w14:solidFill>
                </w14:textFill>
              </w:rPr>
              <w:t>不得分。评委根据投标人设计方案的整体性、合理性、可操作性、务实性，与</w:t>
            </w:r>
            <w:r>
              <w:rPr>
                <w:rFonts w:hint="eastAsia" w:ascii="仿宋" w:hAnsi="仿宋" w:eastAsia="仿宋" w:cs="仿宋"/>
                <w:color w:val="000000" w:themeColor="text1"/>
                <w:sz w:val="24"/>
                <w:szCs w:val="24"/>
                <w:highlight w:val="none"/>
                <w:lang w:val="en-US" w:eastAsia="zh-CN"/>
                <w14:textFill>
                  <w14:solidFill>
                    <w14:schemeClr w14:val="tx1"/>
                  </w14:solidFill>
                </w14:textFill>
              </w:rPr>
              <w:t>山下湖镇中</w:t>
            </w:r>
            <w:r>
              <w:rPr>
                <w:rFonts w:hint="eastAsia" w:ascii="仿宋" w:hAnsi="仿宋" w:eastAsia="仿宋" w:cs="仿宋"/>
                <w:color w:val="000000" w:themeColor="text1"/>
                <w:sz w:val="24"/>
                <w:szCs w:val="24"/>
                <w:highlight w:val="none"/>
                <w14:textFill>
                  <w14:solidFill>
                    <w14:schemeClr w14:val="tx1"/>
                  </w14:solidFill>
                </w14:textFill>
              </w:rPr>
              <w:t>实际切合程度进行评分。</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Merge w:val="continue"/>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设计理念、设计推导：评委根据投标人方案的设计推导过程、设计元素提炼、设计推导方案的逻辑性、合理性、艺术性进行评分。不符合学校教学理念、及区域划分的，该项不得分。</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Merge w:val="continue"/>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5）党建长廊</w:t>
            </w:r>
            <w:r>
              <w:rPr>
                <w:rFonts w:hint="eastAsia" w:ascii="仿宋" w:hAnsi="仿宋" w:eastAsia="仿宋" w:cs="仿宋"/>
                <w:color w:val="000000" w:themeColor="text1"/>
                <w:sz w:val="24"/>
                <w:szCs w:val="24"/>
                <w:highlight w:val="none"/>
                <w14:textFill>
                  <w14:solidFill>
                    <w14:schemeClr w14:val="tx1"/>
                  </w14:solidFill>
                </w14:textFill>
              </w:rPr>
              <w:t>效果图：根据投标人对</w:t>
            </w:r>
            <w:r>
              <w:rPr>
                <w:rFonts w:hint="eastAsia" w:ascii="仿宋" w:hAnsi="仿宋" w:eastAsia="仿宋" w:cs="仿宋"/>
                <w:color w:val="000000" w:themeColor="text1"/>
                <w:sz w:val="24"/>
                <w:szCs w:val="24"/>
                <w:highlight w:val="none"/>
                <w:lang w:val="en-US" w:eastAsia="zh-CN"/>
                <w14:textFill>
                  <w14:solidFill>
                    <w14:schemeClr w14:val="tx1"/>
                  </w14:solidFill>
                </w14:textFill>
              </w:rPr>
              <w:t>长廊改造后的</w:t>
            </w:r>
            <w:r>
              <w:rPr>
                <w:rFonts w:hint="eastAsia" w:ascii="仿宋" w:hAnsi="仿宋" w:eastAsia="仿宋" w:cs="仿宋"/>
                <w:color w:val="000000" w:themeColor="text1"/>
                <w:sz w:val="24"/>
                <w:szCs w:val="24"/>
                <w:highlight w:val="none"/>
                <w14:textFill>
                  <w14:solidFill>
                    <w14:schemeClr w14:val="tx1"/>
                  </w14:solidFill>
                </w14:textFill>
              </w:rPr>
              <w:t>效果图</w:t>
            </w:r>
            <w:r>
              <w:rPr>
                <w:rFonts w:hint="eastAsia" w:ascii="仿宋" w:hAnsi="仿宋" w:eastAsia="仿宋" w:cs="仿宋"/>
                <w:color w:val="000000" w:themeColor="text1"/>
                <w:sz w:val="24"/>
                <w:szCs w:val="24"/>
                <w:highlight w:val="none"/>
                <w:lang w:val="en-US" w:eastAsia="zh-CN"/>
                <w14:textFill>
                  <w14:solidFill>
                    <w14:schemeClr w14:val="tx1"/>
                  </w14:solidFill>
                </w14:textFill>
              </w:rPr>
              <w:t>2张，</w:t>
            </w:r>
            <w:r>
              <w:rPr>
                <w:rFonts w:hint="eastAsia" w:ascii="仿宋" w:hAnsi="仿宋" w:eastAsia="仿宋" w:cs="仿宋"/>
                <w:color w:val="000000" w:themeColor="text1"/>
                <w:sz w:val="24"/>
                <w:szCs w:val="24"/>
                <w:highlight w:val="none"/>
                <w14:textFill>
                  <w14:solidFill>
                    <w14:schemeClr w14:val="tx1"/>
                  </w14:solidFill>
                </w14:textFill>
              </w:rPr>
              <w:t>进行综合评定，应符合学校的</w:t>
            </w:r>
            <w:r>
              <w:rPr>
                <w:rFonts w:hint="eastAsia" w:ascii="仿宋" w:hAnsi="仿宋" w:eastAsia="仿宋" w:cs="仿宋"/>
                <w:color w:val="000000" w:themeColor="text1"/>
                <w:sz w:val="24"/>
                <w:szCs w:val="24"/>
                <w:highlight w:val="none"/>
                <w:lang w:val="en-US" w:eastAsia="zh-CN"/>
                <w14:textFill>
                  <w14:solidFill>
                    <w14:schemeClr w14:val="tx1"/>
                  </w14:solidFill>
                </w14:textFill>
              </w:rPr>
              <w:t>要求</w:t>
            </w:r>
            <w:r>
              <w:rPr>
                <w:rFonts w:hint="eastAsia" w:ascii="仿宋" w:hAnsi="仿宋" w:eastAsia="仿宋" w:cs="仿宋"/>
                <w:color w:val="000000" w:themeColor="text1"/>
                <w:sz w:val="24"/>
                <w:szCs w:val="24"/>
                <w:highlight w:val="none"/>
                <w14:textFill>
                  <w14:solidFill>
                    <w14:schemeClr w14:val="tx1"/>
                  </w14:solidFill>
                </w14:textFill>
              </w:rPr>
              <w:t>、特色，效果图应对照施工图详细标明方位和角度。</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Merge w:val="continue"/>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6）珍珠长廊</w:t>
            </w:r>
            <w:r>
              <w:rPr>
                <w:rFonts w:hint="eastAsia" w:ascii="仿宋" w:hAnsi="仿宋" w:eastAsia="仿宋" w:cs="仿宋"/>
                <w:color w:val="000000" w:themeColor="text1"/>
                <w:sz w:val="24"/>
                <w:szCs w:val="24"/>
                <w14:textFill>
                  <w14:solidFill>
                    <w14:schemeClr w14:val="tx1"/>
                  </w14:solidFill>
                </w14:textFill>
              </w:rPr>
              <w:t>效果图：根据投标人对</w:t>
            </w:r>
            <w:r>
              <w:rPr>
                <w:rFonts w:hint="eastAsia" w:ascii="仿宋" w:hAnsi="仿宋" w:eastAsia="仿宋" w:cs="仿宋"/>
                <w:color w:val="000000" w:themeColor="text1"/>
                <w:sz w:val="24"/>
                <w:szCs w:val="24"/>
                <w:lang w:val="en-US" w:eastAsia="zh-CN"/>
                <w14:textFill>
                  <w14:solidFill>
                    <w14:schemeClr w14:val="tx1"/>
                  </w14:solidFill>
                </w14:textFill>
              </w:rPr>
              <w:t>长廊改造后的</w:t>
            </w:r>
            <w:r>
              <w:rPr>
                <w:rFonts w:hint="eastAsia" w:ascii="仿宋" w:hAnsi="仿宋" w:eastAsia="仿宋" w:cs="仿宋"/>
                <w:color w:val="000000" w:themeColor="text1"/>
                <w:sz w:val="24"/>
                <w:szCs w:val="24"/>
                <w14:textFill>
                  <w14:solidFill>
                    <w14:schemeClr w14:val="tx1"/>
                  </w14:solidFill>
                </w14:textFill>
              </w:rPr>
              <w:t>效果图</w:t>
            </w:r>
            <w:r>
              <w:rPr>
                <w:rFonts w:hint="eastAsia" w:ascii="仿宋" w:hAnsi="仿宋" w:eastAsia="仿宋" w:cs="仿宋"/>
                <w:color w:val="000000" w:themeColor="text1"/>
                <w:sz w:val="24"/>
                <w:szCs w:val="24"/>
                <w:lang w:val="en-US" w:eastAsia="zh-CN"/>
                <w14:textFill>
                  <w14:solidFill>
                    <w14:schemeClr w14:val="tx1"/>
                  </w14:solidFill>
                </w14:textFill>
              </w:rPr>
              <w:t>共2张，</w:t>
            </w:r>
            <w:r>
              <w:rPr>
                <w:rFonts w:hint="eastAsia" w:ascii="仿宋" w:hAnsi="仿宋" w:eastAsia="仿宋" w:cs="仿宋"/>
                <w:color w:val="000000" w:themeColor="text1"/>
                <w:sz w:val="24"/>
                <w:szCs w:val="24"/>
                <w14:textFill>
                  <w14:solidFill>
                    <w14:schemeClr w14:val="tx1"/>
                  </w14:solidFill>
                </w14:textFill>
              </w:rPr>
              <w:t>进行综合评定，应符合学校的</w:t>
            </w:r>
            <w:r>
              <w:rPr>
                <w:rFonts w:hint="eastAsia" w:ascii="仿宋" w:hAnsi="仿宋" w:eastAsia="仿宋" w:cs="仿宋"/>
                <w:color w:val="000000" w:themeColor="text1"/>
                <w:sz w:val="24"/>
                <w:szCs w:val="24"/>
                <w:lang w:val="en-US" w:eastAsia="zh-CN"/>
                <w14:textFill>
                  <w14:solidFill>
                    <w14:schemeClr w14:val="tx1"/>
                  </w14:solidFill>
                </w14:textFill>
              </w:rPr>
              <w:t>要求</w:t>
            </w:r>
            <w:r>
              <w:rPr>
                <w:rFonts w:hint="eastAsia" w:ascii="仿宋" w:hAnsi="仿宋" w:eastAsia="仿宋" w:cs="仿宋"/>
                <w:color w:val="000000" w:themeColor="text1"/>
                <w:sz w:val="24"/>
                <w:szCs w:val="24"/>
                <w14:textFill>
                  <w14:solidFill>
                    <w14:schemeClr w14:val="tx1"/>
                  </w14:solidFill>
                </w14:textFill>
              </w:rPr>
              <w:t>、特色，效果图应对照施工图详细标明方位和角度。</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Merge w:val="continue"/>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7）校史长廊效果图：</w:t>
            </w:r>
            <w:r>
              <w:rPr>
                <w:rFonts w:hint="eastAsia" w:ascii="仿宋" w:hAnsi="仿宋" w:eastAsia="仿宋" w:cs="仿宋"/>
                <w:color w:val="000000" w:themeColor="text1"/>
                <w:sz w:val="24"/>
                <w:szCs w:val="24"/>
                <w14:textFill>
                  <w14:solidFill>
                    <w14:schemeClr w14:val="tx1"/>
                  </w14:solidFill>
                </w14:textFill>
              </w:rPr>
              <w:t>据投标人对</w:t>
            </w:r>
            <w:r>
              <w:rPr>
                <w:rFonts w:hint="eastAsia" w:ascii="仿宋" w:hAnsi="仿宋" w:eastAsia="仿宋" w:cs="仿宋"/>
                <w:color w:val="000000" w:themeColor="text1"/>
                <w:sz w:val="24"/>
                <w:szCs w:val="24"/>
                <w:lang w:val="en-US" w:eastAsia="zh-CN"/>
                <w14:textFill>
                  <w14:solidFill>
                    <w14:schemeClr w14:val="tx1"/>
                  </w14:solidFill>
                </w14:textFill>
              </w:rPr>
              <w:t>长廊改造后的</w:t>
            </w:r>
            <w:r>
              <w:rPr>
                <w:rFonts w:hint="eastAsia" w:ascii="仿宋" w:hAnsi="仿宋" w:eastAsia="仿宋" w:cs="仿宋"/>
                <w:color w:val="000000" w:themeColor="text1"/>
                <w:sz w:val="24"/>
                <w:szCs w:val="24"/>
                <w14:textFill>
                  <w14:solidFill>
                    <w14:schemeClr w14:val="tx1"/>
                  </w14:solidFill>
                </w14:textFill>
              </w:rPr>
              <w:t>效果图</w:t>
            </w:r>
            <w:r>
              <w:rPr>
                <w:rFonts w:hint="eastAsia" w:ascii="仿宋" w:hAnsi="仿宋" w:eastAsia="仿宋" w:cs="仿宋"/>
                <w:color w:val="000000" w:themeColor="text1"/>
                <w:sz w:val="24"/>
                <w:szCs w:val="24"/>
                <w:lang w:val="en-US" w:eastAsia="zh-CN"/>
                <w14:textFill>
                  <w14:solidFill>
                    <w14:schemeClr w14:val="tx1"/>
                  </w14:solidFill>
                </w14:textFill>
              </w:rPr>
              <w:t>共2张，</w:t>
            </w:r>
            <w:r>
              <w:rPr>
                <w:rFonts w:hint="eastAsia" w:ascii="仿宋" w:hAnsi="仿宋" w:eastAsia="仿宋" w:cs="仿宋"/>
                <w:color w:val="000000" w:themeColor="text1"/>
                <w:sz w:val="24"/>
                <w:szCs w:val="24"/>
                <w14:textFill>
                  <w14:solidFill>
                    <w14:schemeClr w14:val="tx1"/>
                  </w14:solidFill>
                </w14:textFill>
              </w:rPr>
              <w:t>进行综合评定，应符合学校的</w:t>
            </w:r>
            <w:r>
              <w:rPr>
                <w:rFonts w:hint="eastAsia" w:ascii="仿宋" w:hAnsi="仿宋" w:eastAsia="仿宋" w:cs="仿宋"/>
                <w:color w:val="000000" w:themeColor="text1"/>
                <w:sz w:val="24"/>
                <w:szCs w:val="24"/>
                <w:lang w:val="en-US" w:eastAsia="zh-CN"/>
                <w14:textFill>
                  <w14:solidFill>
                    <w14:schemeClr w14:val="tx1"/>
                  </w14:solidFill>
                </w14:textFill>
              </w:rPr>
              <w:t>理念</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色彩、文化</w:t>
            </w:r>
            <w:r>
              <w:rPr>
                <w:rFonts w:hint="eastAsia" w:ascii="仿宋" w:hAnsi="仿宋" w:eastAsia="仿宋" w:cs="仿宋"/>
                <w:color w:val="000000" w:themeColor="text1"/>
                <w:sz w:val="24"/>
                <w:szCs w:val="24"/>
                <w14:textFill>
                  <w14:solidFill>
                    <w14:schemeClr w14:val="tx1"/>
                  </w14:solidFill>
                </w14:textFill>
              </w:rPr>
              <w:t>，效果图应对照施工图详细标明方位和角度。</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Merge w:val="continue"/>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8）文化长廊效果图：</w:t>
            </w:r>
            <w:r>
              <w:rPr>
                <w:rFonts w:hint="eastAsia" w:ascii="仿宋" w:hAnsi="仿宋" w:eastAsia="仿宋" w:cs="仿宋"/>
                <w:color w:val="000000" w:themeColor="text1"/>
                <w:sz w:val="24"/>
                <w:szCs w:val="24"/>
                <w14:textFill>
                  <w14:solidFill>
                    <w14:schemeClr w14:val="tx1"/>
                  </w14:solidFill>
                </w14:textFill>
              </w:rPr>
              <w:t>据投标人对</w:t>
            </w:r>
            <w:r>
              <w:rPr>
                <w:rFonts w:hint="eastAsia" w:ascii="仿宋" w:hAnsi="仿宋" w:eastAsia="仿宋" w:cs="仿宋"/>
                <w:color w:val="000000" w:themeColor="text1"/>
                <w:sz w:val="24"/>
                <w:szCs w:val="24"/>
                <w:lang w:val="en-US" w:eastAsia="zh-CN"/>
                <w14:textFill>
                  <w14:solidFill>
                    <w14:schemeClr w14:val="tx1"/>
                  </w14:solidFill>
                </w14:textFill>
              </w:rPr>
              <w:t>长廊改造后的</w:t>
            </w:r>
            <w:r>
              <w:rPr>
                <w:rFonts w:hint="eastAsia" w:ascii="仿宋" w:hAnsi="仿宋" w:eastAsia="仿宋" w:cs="仿宋"/>
                <w:color w:val="000000" w:themeColor="text1"/>
                <w:sz w:val="24"/>
                <w:szCs w:val="24"/>
                <w14:textFill>
                  <w14:solidFill>
                    <w14:schemeClr w14:val="tx1"/>
                  </w14:solidFill>
                </w14:textFill>
              </w:rPr>
              <w:t>效果图</w:t>
            </w:r>
            <w:r>
              <w:rPr>
                <w:rFonts w:hint="eastAsia" w:ascii="仿宋" w:hAnsi="仿宋" w:eastAsia="仿宋" w:cs="仿宋"/>
                <w:color w:val="000000" w:themeColor="text1"/>
                <w:sz w:val="24"/>
                <w:szCs w:val="24"/>
                <w:lang w:val="en-US" w:eastAsia="zh-CN"/>
                <w14:textFill>
                  <w14:solidFill>
                    <w14:schemeClr w14:val="tx1"/>
                  </w14:solidFill>
                </w14:textFill>
              </w:rPr>
              <w:t>共2张，</w:t>
            </w:r>
            <w:r>
              <w:rPr>
                <w:rFonts w:hint="eastAsia" w:ascii="仿宋" w:hAnsi="仿宋" w:eastAsia="仿宋" w:cs="仿宋"/>
                <w:color w:val="000000" w:themeColor="text1"/>
                <w:sz w:val="24"/>
                <w:szCs w:val="24"/>
                <w14:textFill>
                  <w14:solidFill>
                    <w14:schemeClr w14:val="tx1"/>
                  </w14:solidFill>
                </w14:textFill>
              </w:rPr>
              <w:t>进行综合评定，应符合学校的</w:t>
            </w:r>
            <w:r>
              <w:rPr>
                <w:rFonts w:hint="eastAsia" w:ascii="仿宋" w:hAnsi="仿宋" w:eastAsia="仿宋" w:cs="仿宋"/>
                <w:color w:val="000000" w:themeColor="text1"/>
                <w:sz w:val="24"/>
                <w:szCs w:val="24"/>
                <w:lang w:val="en-US" w:eastAsia="zh-CN"/>
                <w14:textFill>
                  <w14:solidFill>
                    <w14:schemeClr w14:val="tx1"/>
                  </w14:solidFill>
                </w14:textFill>
              </w:rPr>
              <w:t>理念</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色彩、文化</w:t>
            </w:r>
            <w:r>
              <w:rPr>
                <w:rFonts w:hint="eastAsia" w:ascii="仿宋" w:hAnsi="仿宋" w:eastAsia="仿宋" w:cs="仿宋"/>
                <w:color w:val="000000" w:themeColor="text1"/>
                <w:sz w:val="24"/>
                <w:szCs w:val="24"/>
                <w14:textFill>
                  <w14:solidFill>
                    <w14:schemeClr w14:val="tx1"/>
                  </w14:solidFill>
                </w14:textFill>
              </w:rPr>
              <w:t>，效果图应对照施工图详细标明方位和角度。</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Merge w:val="continue"/>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9）大厅文化效果图：</w:t>
            </w:r>
            <w:r>
              <w:rPr>
                <w:rFonts w:hint="eastAsia" w:ascii="仿宋" w:hAnsi="仿宋" w:eastAsia="仿宋" w:cs="仿宋"/>
                <w:color w:val="000000" w:themeColor="text1"/>
                <w:sz w:val="24"/>
                <w:szCs w:val="24"/>
                <w14:textFill>
                  <w14:solidFill>
                    <w14:schemeClr w14:val="tx1"/>
                  </w14:solidFill>
                </w14:textFill>
              </w:rPr>
              <w:t>据投标人对</w:t>
            </w:r>
            <w:r>
              <w:rPr>
                <w:rFonts w:hint="eastAsia" w:ascii="仿宋" w:hAnsi="仿宋" w:eastAsia="仿宋" w:cs="仿宋"/>
                <w:color w:val="000000" w:themeColor="text1"/>
                <w:sz w:val="24"/>
                <w:szCs w:val="24"/>
                <w:lang w:val="en-US" w:eastAsia="zh-CN"/>
                <w14:textFill>
                  <w14:solidFill>
                    <w14:schemeClr w14:val="tx1"/>
                  </w14:solidFill>
                </w14:textFill>
              </w:rPr>
              <w:t>大厅改造后的</w:t>
            </w:r>
            <w:r>
              <w:rPr>
                <w:rFonts w:hint="eastAsia" w:ascii="仿宋" w:hAnsi="仿宋" w:eastAsia="仿宋" w:cs="仿宋"/>
                <w:color w:val="000000" w:themeColor="text1"/>
                <w:sz w:val="24"/>
                <w:szCs w:val="24"/>
                <w14:textFill>
                  <w14:solidFill>
                    <w14:schemeClr w14:val="tx1"/>
                  </w14:solidFill>
                </w14:textFill>
              </w:rPr>
              <w:t>效果图</w:t>
            </w:r>
            <w:r>
              <w:rPr>
                <w:rFonts w:hint="eastAsia" w:ascii="仿宋" w:hAnsi="仿宋" w:eastAsia="仿宋" w:cs="仿宋"/>
                <w:color w:val="000000" w:themeColor="text1"/>
                <w:sz w:val="24"/>
                <w:szCs w:val="24"/>
                <w:lang w:val="en-US" w:eastAsia="zh-CN"/>
                <w14:textFill>
                  <w14:solidFill>
                    <w14:schemeClr w14:val="tx1"/>
                  </w14:solidFill>
                </w14:textFill>
              </w:rPr>
              <w:t>共2张，</w:t>
            </w:r>
            <w:r>
              <w:rPr>
                <w:rFonts w:hint="eastAsia" w:ascii="仿宋" w:hAnsi="仿宋" w:eastAsia="仿宋" w:cs="仿宋"/>
                <w:color w:val="000000" w:themeColor="text1"/>
                <w:sz w:val="24"/>
                <w:szCs w:val="24"/>
                <w14:textFill>
                  <w14:solidFill>
                    <w14:schemeClr w14:val="tx1"/>
                  </w14:solidFill>
                </w14:textFill>
              </w:rPr>
              <w:t>进行综合评定，应符合学校的</w:t>
            </w:r>
            <w:r>
              <w:rPr>
                <w:rFonts w:hint="eastAsia" w:ascii="仿宋" w:hAnsi="仿宋" w:eastAsia="仿宋" w:cs="仿宋"/>
                <w:color w:val="000000" w:themeColor="text1"/>
                <w:sz w:val="24"/>
                <w:szCs w:val="24"/>
                <w:lang w:val="en-US" w:eastAsia="zh-CN"/>
                <w14:textFill>
                  <w14:solidFill>
                    <w14:schemeClr w14:val="tx1"/>
                  </w14:solidFill>
                </w14:textFill>
              </w:rPr>
              <w:t>理念</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色彩、文化</w:t>
            </w:r>
            <w:r>
              <w:rPr>
                <w:rFonts w:hint="eastAsia" w:ascii="仿宋" w:hAnsi="仿宋" w:eastAsia="仿宋" w:cs="仿宋"/>
                <w:color w:val="000000" w:themeColor="text1"/>
                <w:sz w:val="24"/>
                <w:szCs w:val="24"/>
                <w14:textFill>
                  <w14:solidFill>
                    <w14:schemeClr w14:val="tx1"/>
                  </w14:solidFill>
                </w14:textFill>
              </w:rPr>
              <w:t>，效果图应对照施工图详细标明方位和角度。</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1874"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10）楼梯拐角文化及读书吧效果图：</w:t>
            </w:r>
            <w:r>
              <w:rPr>
                <w:rFonts w:hint="eastAsia" w:ascii="仿宋" w:hAnsi="仿宋" w:eastAsia="仿宋" w:cs="仿宋"/>
                <w:color w:val="000000" w:themeColor="text1"/>
                <w:sz w:val="24"/>
                <w:szCs w:val="24"/>
                <w14:textFill>
                  <w14:solidFill>
                    <w14:schemeClr w14:val="tx1"/>
                  </w14:solidFill>
                </w14:textFill>
              </w:rPr>
              <w:t>据投标人</w:t>
            </w:r>
            <w:r>
              <w:rPr>
                <w:rFonts w:hint="eastAsia" w:ascii="仿宋" w:hAnsi="仿宋" w:eastAsia="仿宋" w:cs="仿宋"/>
                <w:color w:val="000000" w:themeColor="text1"/>
                <w:sz w:val="24"/>
                <w:szCs w:val="24"/>
                <w:lang w:val="en-US" w:eastAsia="zh-CN"/>
                <w14:textFill>
                  <w14:solidFill>
                    <w14:schemeClr w14:val="tx1"/>
                  </w14:solidFill>
                </w14:textFill>
              </w:rPr>
              <w:t>对楼梯拐角文化及读书吧</w:t>
            </w:r>
            <w:r>
              <w:rPr>
                <w:rFonts w:hint="eastAsia" w:ascii="仿宋" w:hAnsi="仿宋" w:eastAsia="仿宋" w:cs="仿宋"/>
                <w:color w:val="000000" w:themeColor="text1"/>
                <w:sz w:val="24"/>
                <w:szCs w:val="24"/>
                <w14:textFill>
                  <w14:solidFill>
                    <w14:schemeClr w14:val="tx1"/>
                  </w14:solidFill>
                </w14:textFill>
              </w:rPr>
              <w:t>效果图</w:t>
            </w:r>
            <w:r>
              <w:rPr>
                <w:rFonts w:hint="eastAsia" w:ascii="仿宋" w:hAnsi="仿宋" w:eastAsia="仿宋" w:cs="仿宋"/>
                <w:color w:val="000000" w:themeColor="text1"/>
                <w:sz w:val="24"/>
                <w:szCs w:val="24"/>
                <w:lang w:val="en-US" w:eastAsia="zh-CN"/>
                <w14:textFill>
                  <w14:solidFill>
                    <w14:schemeClr w14:val="tx1"/>
                  </w14:solidFill>
                </w14:textFill>
              </w:rPr>
              <w:t>共2张，</w:t>
            </w:r>
            <w:r>
              <w:rPr>
                <w:rFonts w:hint="eastAsia" w:ascii="仿宋" w:hAnsi="仿宋" w:eastAsia="仿宋" w:cs="仿宋"/>
                <w:color w:val="000000" w:themeColor="text1"/>
                <w:sz w:val="24"/>
                <w:szCs w:val="24"/>
                <w14:textFill>
                  <w14:solidFill>
                    <w14:schemeClr w14:val="tx1"/>
                  </w14:solidFill>
                </w14:textFill>
              </w:rPr>
              <w:t>进行综合评定，应符合学校的</w:t>
            </w:r>
            <w:r>
              <w:rPr>
                <w:rFonts w:hint="eastAsia" w:ascii="仿宋" w:hAnsi="仿宋" w:eastAsia="仿宋" w:cs="仿宋"/>
                <w:color w:val="000000" w:themeColor="text1"/>
                <w:sz w:val="24"/>
                <w:szCs w:val="24"/>
                <w:lang w:val="en-US" w:eastAsia="zh-CN"/>
                <w14:textFill>
                  <w14:solidFill>
                    <w14:schemeClr w14:val="tx1"/>
                  </w14:solidFill>
                </w14:textFill>
              </w:rPr>
              <w:t>理念</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色彩、文化</w:t>
            </w:r>
            <w:r>
              <w:rPr>
                <w:rFonts w:hint="eastAsia" w:ascii="仿宋" w:hAnsi="仿宋" w:eastAsia="仿宋" w:cs="仿宋"/>
                <w:color w:val="000000" w:themeColor="text1"/>
                <w:sz w:val="24"/>
                <w:szCs w:val="24"/>
                <w14:textFill>
                  <w14:solidFill>
                    <w14:schemeClr w14:val="tx1"/>
                  </w14:solidFill>
                </w14:textFill>
              </w:rPr>
              <w:t>，效果图应对照施工图详细标明方位和角度。</w:t>
            </w:r>
          </w:p>
        </w:tc>
        <w:tc>
          <w:tcPr>
            <w:tcW w:w="972" w:type="dxa"/>
            <w:vAlign w:val="center"/>
          </w:tcPr>
          <w:p>
            <w:pPr>
              <w:pageBreakBefore w:val="0"/>
              <w:kinsoku/>
              <w:wordWrap/>
              <w:overflowPunct/>
              <w:topLinePunct w:val="0"/>
              <w:bidi w:val="0"/>
              <w:spacing w:line="420" w:lineRule="exact"/>
              <w:ind w:left="0"/>
              <w:jc w:val="center"/>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874" w:type="dxa"/>
            <w:vAlign w:val="center"/>
          </w:tcPr>
          <w:p>
            <w:pPr>
              <w:pageBreakBefore w:val="0"/>
              <w:widowControl/>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施工图设计深度</w:t>
            </w:r>
          </w:p>
        </w:tc>
        <w:tc>
          <w:tcPr>
            <w:tcW w:w="7222" w:type="dxa"/>
            <w:vAlign w:val="center"/>
          </w:tcPr>
          <w:p>
            <w:pPr>
              <w:pageBreakBefore w:val="0"/>
              <w:kinsoku/>
              <w:wordWrap/>
              <w:overflowPunct/>
              <w:topLinePunct w:val="0"/>
              <w:bidi w:val="0"/>
              <w:spacing w:line="420" w:lineRule="exact"/>
              <w:ind w:left="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根</w:t>
            </w:r>
            <w:r>
              <w:rPr>
                <w:rFonts w:hint="eastAsia" w:ascii="仿宋" w:hAnsi="仿宋" w:eastAsia="仿宋" w:cs="仿宋"/>
                <w:color w:val="000000" w:themeColor="text1"/>
                <w:sz w:val="24"/>
                <w:szCs w:val="24"/>
                <w:lang w:val="en-US" w:eastAsia="zh-CN"/>
                <w14:textFill>
                  <w14:solidFill>
                    <w14:schemeClr w14:val="tx1"/>
                  </w14:solidFill>
                </w14:textFill>
              </w:rPr>
              <w:t>据投标人提供的平面图、施工图横向打分。</w:t>
            </w:r>
          </w:p>
          <w:p>
            <w:pPr>
              <w:pageBreakBefore w:val="0"/>
              <w:kinsoku/>
              <w:wordWrap/>
              <w:overflowPunct/>
              <w:topLinePunct w:val="0"/>
              <w:bidi w:val="0"/>
              <w:spacing w:line="420" w:lineRule="exact"/>
              <w:ind w:left="0"/>
              <w:textAlignment w:val="auto"/>
              <w:rPr>
                <w:rFonts w:hint="default" w:eastAsia="仿宋"/>
                <w:color w:val="000000" w:themeColor="text1"/>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一楼和三楼走廊需要提供具体的平面图、立面图、节点图、以及方案原文件。二楼四楼及楼梯拐角的文化布置方案需提供源文件。</w:t>
            </w:r>
          </w:p>
        </w:tc>
        <w:tc>
          <w:tcPr>
            <w:tcW w:w="972"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874" w:type="dxa"/>
            <w:vAlign w:val="center"/>
          </w:tcPr>
          <w:p>
            <w:pPr>
              <w:pStyle w:val="7"/>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w:t>
            </w:r>
            <w:r>
              <w:rPr>
                <w:rFonts w:hint="eastAsia" w:ascii="仿宋" w:hAnsi="仿宋" w:eastAsia="仿宋" w:cs="仿宋"/>
                <w:color w:val="000000" w:themeColor="text1"/>
                <w:sz w:val="24"/>
                <w:szCs w:val="24"/>
                <w:lang w:val="en-US" w:eastAsia="zh-CN"/>
                <w14:textFill>
                  <w14:solidFill>
                    <w14:schemeClr w14:val="tx1"/>
                  </w14:solidFill>
                </w14:textFill>
              </w:rPr>
              <w:t>方案</w:t>
            </w:r>
          </w:p>
        </w:tc>
        <w:tc>
          <w:tcPr>
            <w:tcW w:w="7222" w:type="dxa"/>
            <w:vAlign w:val="center"/>
          </w:tcPr>
          <w:p>
            <w:pPr>
              <w:pStyle w:val="7"/>
              <w:pageBreakBefore w:val="0"/>
              <w:kinsoku/>
              <w:wordWrap/>
              <w:overflowPunct/>
              <w:topLinePunct w:val="0"/>
              <w:bidi w:val="0"/>
              <w:spacing w:line="420" w:lineRule="exact"/>
              <w:ind w:left="0" w:leftChars="0"/>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14:textFill>
                  <w14:solidFill>
                    <w14:schemeClr w14:val="tx1"/>
                  </w14:solidFill>
                </w14:textFill>
              </w:rPr>
              <w:t>应有现场文明施工计划，环境保护措施，且计划内容达到相关标准要求。各项措施周全、具体、有效。雨季、冬季施工保证措施合理可行。</w:t>
            </w:r>
          </w:p>
        </w:tc>
        <w:tc>
          <w:tcPr>
            <w:tcW w:w="972" w:type="dxa"/>
            <w:vAlign w:val="center"/>
          </w:tcPr>
          <w:p>
            <w:pPr>
              <w:pStyle w:val="32"/>
              <w:pageBreakBefore w:val="0"/>
              <w:kinsoku/>
              <w:wordWrap/>
              <w:overflowPunct/>
              <w:topLinePunct w:val="0"/>
              <w:bidi w:val="0"/>
              <w:spacing w:after="0" w:afterLines="0" w:line="420" w:lineRule="exact"/>
              <w:ind w:left="0" w:leftChars="0" w:firstLine="0" w:firstLineChars="0"/>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0-5</w:t>
            </w:r>
            <w:r>
              <w:rPr>
                <w:rFonts w:hint="eastAsia" w:ascii="仿宋" w:hAnsi="仿宋" w:eastAsia="仿宋" w:cs="仿宋"/>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874" w:type="dxa"/>
            <w:vAlign w:val="center"/>
          </w:tcPr>
          <w:p>
            <w:pPr>
              <w:pageBreakBefore w:val="0"/>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售后服务情况</w:t>
            </w:r>
          </w:p>
        </w:tc>
        <w:tc>
          <w:tcPr>
            <w:tcW w:w="7222" w:type="dxa"/>
            <w:vAlign w:val="center"/>
          </w:tcPr>
          <w:p>
            <w:pPr>
              <w:pageBreakBefore w:val="0"/>
              <w:kinsoku/>
              <w:wordWrap/>
              <w:overflowPunct/>
              <w:topLinePunct w:val="0"/>
              <w:bidi w:val="0"/>
              <w:spacing w:line="420" w:lineRule="exact"/>
              <w:ind w:left="0" w:leftChars="0"/>
              <w:jc w:val="both"/>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w:t>
            </w:r>
            <w:r>
              <w:rPr>
                <w:rFonts w:hint="eastAsia" w:ascii="仿宋" w:hAnsi="仿宋" w:eastAsia="仿宋" w:cs="仿宋"/>
                <w:color w:val="000000" w:themeColor="text1"/>
                <w:sz w:val="24"/>
                <w:szCs w:val="24"/>
                <w14:textFill>
                  <w14:solidFill>
                    <w14:schemeClr w14:val="tx1"/>
                  </w14:solidFill>
                </w14:textFill>
              </w:rPr>
              <w:t>根据投标人售后服务方案的完善情况，由评审专家酌情打分</w:t>
            </w:r>
            <w:r>
              <w:rPr>
                <w:rFonts w:hint="eastAsia" w:ascii="仿宋" w:hAnsi="仿宋" w:eastAsia="仿宋" w:cs="仿宋"/>
                <w:color w:val="000000" w:themeColor="text1"/>
                <w:sz w:val="24"/>
                <w:szCs w:val="24"/>
                <w:lang w:eastAsia="zh-CN"/>
                <w14:textFill>
                  <w14:solidFill>
                    <w14:schemeClr w14:val="tx1"/>
                  </w14:solidFill>
                </w14:textFill>
              </w:rPr>
              <w:t>。</w:t>
            </w:r>
          </w:p>
        </w:tc>
        <w:tc>
          <w:tcPr>
            <w:tcW w:w="972" w:type="dxa"/>
            <w:vAlign w:val="center"/>
          </w:tcPr>
          <w:p>
            <w:pPr>
              <w:pageBreakBefore w:val="0"/>
              <w:kinsoku/>
              <w:wordWrap/>
              <w:overflowPunct/>
              <w:topLinePunct w:val="0"/>
              <w:bidi w:val="0"/>
              <w:spacing w:line="420" w:lineRule="exact"/>
              <w:ind w:left="0" w:leftChars="0"/>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874" w:type="dxa"/>
            <w:vAlign w:val="center"/>
          </w:tcPr>
          <w:p>
            <w:pPr>
              <w:pageBreakBefore w:val="0"/>
              <w:widowControl/>
              <w:kinsoku/>
              <w:wordWrap/>
              <w:overflowPunct/>
              <w:topLinePunct w:val="0"/>
              <w:bidi w:val="0"/>
              <w:spacing w:line="420" w:lineRule="exact"/>
              <w:ind w:left="0"/>
              <w:jc w:val="center"/>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质保期</w:t>
            </w:r>
          </w:p>
        </w:tc>
        <w:tc>
          <w:tcPr>
            <w:tcW w:w="7222" w:type="dxa"/>
            <w:vAlign w:val="center"/>
          </w:tcPr>
          <w:p>
            <w:pPr>
              <w:pageBreakBefore w:val="0"/>
              <w:kinsoku/>
              <w:wordWrap/>
              <w:overflowPunct/>
              <w:topLinePunct w:val="0"/>
              <w:bidi w:val="0"/>
              <w:spacing w:line="420" w:lineRule="exact"/>
              <w:ind w:left="0" w:leftChars="0"/>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14:textFill>
                  <w14:solidFill>
                    <w14:schemeClr w14:val="tx1"/>
                  </w14:solidFill>
                </w14:textFill>
              </w:rPr>
              <w:t>质保期在招标文件要求的基础上每延长半年得2分，最高得</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分。</w:t>
            </w:r>
          </w:p>
        </w:tc>
        <w:tc>
          <w:tcPr>
            <w:tcW w:w="972" w:type="dxa"/>
            <w:vAlign w:val="center"/>
          </w:tcPr>
          <w:p>
            <w:pPr>
              <w:pageBreakBefore w:val="0"/>
              <w:kinsoku/>
              <w:wordWrap/>
              <w:overflowPunct/>
              <w:topLinePunct w:val="0"/>
              <w:bidi w:val="0"/>
              <w:spacing w:line="420" w:lineRule="exact"/>
              <w:ind w:left="0" w:leftChars="0"/>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分</w:t>
            </w:r>
          </w:p>
        </w:tc>
      </w:tr>
    </w:tbl>
    <w:p>
      <w:pPr>
        <w:pStyle w:val="25"/>
        <w:pageBreakBefore w:val="0"/>
        <w:widowControl w:val="0"/>
        <w:kinsoku/>
        <w:wordWrap/>
        <w:overflowPunct/>
        <w:topLinePunct w:val="0"/>
        <w:bidi w:val="0"/>
        <w:spacing w:before="0" w:beforeLines="0" w:after="0" w:afterLines="0" w:line="320" w:lineRule="exact"/>
        <w:ind w:left="0" w:leftChars="0" w:right="0" w:rightChars="0" w:firstLine="420" w:firstLineChars="200"/>
        <w:rPr>
          <w:rFonts w:hint="eastAsia" w:ascii="宋体" w:hAnsi="宋体" w:eastAsia="宋体" w:cs="仿宋_GB2312"/>
          <w:b w:val="0"/>
          <w:bCs/>
          <w:color w:val="000000"/>
          <w:sz w:val="21"/>
          <w:szCs w:val="24"/>
          <w:highlight w:val="none"/>
          <w:lang w:val="en-US" w:eastAsia="zh-CN" w:bidi="ar-SA"/>
        </w:rPr>
      </w:pPr>
      <w:r>
        <w:rPr>
          <w:rFonts w:hint="eastAsia" w:ascii="宋体" w:hAnsi="宋体" w:eastAsia="宋体" w:cs="仿宋_GB2312"/>
          <w:b w:val="0"/>
          <w:bCs/>
          <w:color w:val="000000"/>
          <w:sz w:val="21"/>
          <w:szCs w:val="24"/>
          <w:highlight w:val="none"/>
          <w:lang w:val="en-US" w:eastAsia="zh-CN" w:bidi="ar-SA"/>
        </w:rPr>
        <w:t>（5）</w:t>
      </w:r>
      <w:r>
        <w:rPr>
          <w:rFonts w:hint="eastAsia" w:ascii="宋体" w:hAnsi="宋体" w:eastAsia="宋体" w:cs="宋体"/>
          <w:b w:val="0"/>
          <w:bCs/>
          <w:color w:val="000000"/>
          <w:sz w:val="21"/>
          <w:szCs w:val="24"/>
          <w:highlight w:val="none"/>
        </w:rPr>
        <w:t>本次评审通过资格审查和符合性评审的单位全部入围进行报价评审。</w:t>
      </w:r>
    </w:p>
    <w:p>
      <w:pPr>
        <w:pageBreakBefore w:val="0"/>
        <w:tabs>
          <w:tab w:val="left" w:pos="8190"/>
        </w:tabs>
        <w:kinsoku/>
        <w:wordWrap/>
        <w:overflowPunct/>
        <w:topLinePunct w:val="0"/>
        <w:autoSpaceDE w:val="0"/>
        <w:autoSpaceDN w:val="0"/>
        <w:bidi w:val="0"/>
        <w:adjustRightInd w:val="0"/>
        <w:spacing w:line="340" w:lineRule="exact"/>
        <w:ind w:left="0" w:leftChars="0"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五、</w:t>
      </w:r>
      <w:r>
        <w:rPr>
          <w:rFonts w:hint="eastAsia" w:asciiTheme="minorEastAsia" w:hAnsiTheme="minorEastAsia" w:eastAsiaTheme="minorEastAsia" w:cstheme="minorEastAsia"/>
          <w:b/>
          <w:sz w:val="21"/>
          <w:szCs w:val="21"/>
        </w:rPr>
        <w:t>采购需求</w:t>
      </w:r>
    </w:p>
    <w:p>
      <w:pPr>
        <w:pageBreakBefore w:val="0"/>
        <w:tabs>
          <w:tab w:val="left" w:pos="8190"/>
        </w:tabs>
        <w:kinsoku/>
        <w:wordWrap/>
        <w:overflowPunct/>
        <w:topLinePunct w:val="0"/>
        <w:autoSpaceDE w:val="0"/>
        <w:autoSpaceDN w:val="0"/>
        <w:bidi w:val="0"/>
        <w:adjustRightInd w:val="0"/>
        <w:spacing w:line="340" w:lineRule="exact"/>
        <w:ind w:left="0" w:leftChars="0"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（一）总体要求</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1、该项目对现有</w:t>
      </w:r>
      <w:r>
        <w:rPr>
          <w:rFonts w:hint="eastAsia" w:asciiTheme="minorEastAsia" w:hAnsiTheme="minorEastAsia" w:eastAsiaTheme="minorEastAsia" w:cstheme="minorEastAsia"/>
          <w:b w:val="0"/>
          <w:bCs w:val="0"/>
          <w:color w:val="auto"/>
          <w:sz w:val="21"/>
          <w:szCs w:val="21"/>
          <w:lang w:val="en-US" w:eastAsia="zh-CN"/>
        </w:rPr>
        <w:t>山下湖镇中</w:t>
      </w:r>
      <w:r>
        <w:rPr>
          <w:rFonts w:hint="eastAsia" w:asciiTheme="minorEastAsia" w:hAnsiTheme="minorEastAsia" w:eastAsiaTheme="minorEastAsia" w:cstheme="minorEastAsia"/>
          <w:b w:val="0"/>
          <w:bCs w:val="0"/>
          <w:color w:val="auto"/>
          <w:sz w:val="21"/>
          <w:szCs w:val="21"/>
        </w:rPr>
        <w:t>进行改造升级，作为</w:t>
      </w:r>
      <w:r>
        <w:rPr>
          <w:rFonts w:hint="eastAsia" w:asciiTheme="minorEastAsia" w:hAnsiTheme="minorEastAsia" w:eastAsiaTheme="minorEastAsia" w:cstheme="minorEastAsia"/>
          <w:b w:val="0"/>
          <w:bCs w:val="0"/>
          <w:color w:val="auto"/>
          <w:sz w:val="21"/>
          <w:szCs w:val="21"/>
          <w:lang w:val="en-US" w:eastAsia="zh-CN"/>
        </w:rPr>
        <w:t>行知“珍珠”</w:t>
      </w:r>
      <w:r>
        <w:rPr>
          <w:rFonts w:hint="eastAsia" w:asciiTheme="minorEastAsia" w:hAnsiTheme="minorEastAsia" w:eastAsiaTheme="minorEastAsia" w:cstheme="minorEastAsia"/>
          <w:b w:val="0"/>
          <w:bCs w:val="0"/>
          <w:color w:val="auto"/>
          <w:sz w:val="21"/>
          <w:szCs w:val="21"/>
        </w:rPr>
        <w:t>文化展示</w:t>
      </w:r>
      <w:r>
        <w:rPr>
          <w:rFonts w:hint="eastAsia" w:asciiTheme="minorEastAsia" w:hAnsiTheme="minorEastAsia" w:eastAsiaTheme="minorEastAsia" w:cstheme="minorEastAsia"/>
          <w:b w:val="0"/>
          <w:bCs w:val="0"/>
          <w:color w:val="auto"/>
          <w:sz w:val="21"/>
          <w:szCs w:val="21"/>
          <w:lang w:val="en-US" w:eastAsia="zh-CN"/>
        </w:rPr>
        <w:t>为背景</w:t>
      </w:r>
      <w:r>
        <w:rPr>
          <w:rFonts w:hint="eastAsia" w:asciiTheme="minorEastAsia" w:hAnsiTheme="minorEastAsia" w:eastAsiaTheme="minorEastAsia" w:cstheme="minorEastAsia"/>
          <w:b w:val="0"/>
          <w:bCs w:val="0"/>
          <w:color w:val="auto"/>
          <w:sz w:val="21"/>
          <w:szCs w:val="21"/>
        </w:rPr>
        <w:t>，具体内容包括：</w:t>
      </w:r>
      <w:r>
        <w:rPr>
          <w:rFonts w:hint="eastAsia" w:asciiTheme="minorEastAsia" w:hAnsiTheme="minorEastAsia" w:eastAsiaTheme="minorEastAsia" w:cstheme="minorEastAsia"/>
          <w:color w:val="auto"/>
          <w:sz w:val="21"/>
          <w:szCs w:val="21"/>
          <w:highlight w:val="none"/>
          <w:lang w:val="en-US" w:eastAsia="zh-CN"/>
        </w:rPr>
        <w:t>①党建长廊；②珍珠长廊：③校史长廊：④文化长廊：⑤大厅文化：⑥楼梯拐角文化及读书吧</w:t>
      </w:r>
      <w:r>
        <w:rPr>
          <w:rFonts w:hint="eastAsia" w:asciiTheme="minorEastAsia" w:hAnsiTheme="minorEastAsia" w:eastAsiaTheme="minorEastAsia" w:cstheme="minorEastAsia"/>
          <w:b w:val="0"/>
          <w:bCs w:val="0"/>
          <w:color w:val="auto"/>
          <w:sz w:val="21"/>
          <w:szCs w:val="21"/>
          <w:lang w:val="en-US" w:eastAsia="zh-CN"/>
        </w:rPr>
        <w:t>。</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2、设计施工必须满足</w:t>
      </w:r>
      <w:r>
        <w:rPr>
          <w:rFonts w:hint="eastAsia" w:asciiTheme="minorEastAsia" w:hAnsiTheme="minorEastAsia" w:eastAsiaTheme="minorEastAsia" w:cstheme="minorEastAsia"/>
          <w:b w:val="0"/>
          <w:bCs w:val="0"/>
          <w:color w:val="auto"/>
          <w:sz w:val="21"/>
          <w:szCs w:val="21"/>
          <w:lang w:val="en-US" w:eastAsia="zh-CN"/>
        </w:rPr>
        <w:t>山下湖镇中</w:t>
      </w:r>
      <w:r>
        <w:rPr>
          <w:rFonts w:hint="eastAsia" w:asciiTheme="minorEastAsia" w:hAnsiTheme="minorEastAsia" w:eastAsiaTheme="minorEastAsia" w:cstheme="minorEastAsia"/>
          <w:b w:val="0"/>
          <w:bCs w:val="0"/>
          <w:color w:val="auto"/>
          <w:sz w:val="21"/>
          <w:szCs w:val="21"/>
        </w:rPr>
        <w:t>提升的展示</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文化顶层设计理念应有机结合，因地制宜做艺术性展示。</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3、</w:t>
      </w:r>
      <w:r>
        <w:rPr>
          <w:rFonts w:hint="eastAsia" w:asciiTheme="minorEastAsia" w:hAnsiTheme="minorEastAsia" w:eastAsiaTheme="minorEastAsia" w:cstheme="minorEastAsia"/>
          <w:b w:val="0"/>
          <w:bCs w:val="0"/>
          <w:color w:val="auto"/>
          <w:sz w:val="21"/>
          <w:szCs w:val="21"/>
          <w:lang w:val="en-US" w:eastAsia="zh-CN"/>
        </w:rPr>
        <w:t>山下湖镇中</w:t>
      </w:r>
      <w:r>
        <w:rPr>
          <w:rFonts w:hint="eastAsia" w:asciiTheme="minorEastAsia" w:hAnsiTheme="minorEastAsia" w:eastAsiaTheme="minorEastAsia" w:cstheme="minorEastAsia"/>
          <w:b w:val="0"/>
          <w:bCs w:val="0"/>
          <w:color w:val="auto"/>
          <w:sz w:val="21"/>
          <w:szCs w:val="21"/>
        </w:rPr>
        <w:t>设计要求：</w:t>
      </w:r>
      <w:r>
        <w:rPr>
          <w:rFonts w:hint="eastAsia" w:asciiTheme="minorEastAsia" w:hAnsiTheme="minorEastAsia" w:eastAsiaTheme="minorEastAsia" w:cstheme="minorEastAsia"/>
          <w:b w:val="0"/>
          <w:bCs w:val="0"/>
          <w:color w:val="auto"/>
          <w:sz w:val="21"/>
          <w:szCs w:val="21"/>
          <w:lang w:val="en-US" w:eastAsia="zh-CN"/>
        </w:rPr>
        <w:t>园区</w:t>
      </w:r>
      <w:r>
        <w:rPr>
          <w:rFonts w:hint="eastAsia" w:asciiTheme="minorEastAsia" w:hAnsiTheme="minorEastAsia" w:eastAsiaTheme="minorEastAsia" w:cstheme="minorEastAsia"/>
          <w:b w:val="0"/>
          <w:bCs w:val="0"/>
          <w:color w:val="auto"/>
          <w:sz w:val="21"/>
          <w:szCs w:val="21"/>
        </w:rPr>
        <w:t>理念引领，围绕</w:t>
      </w:r>
      <w:r>
        <w:rPr>
          <w:rFonts w:hint="eastAsia" w:asciiTheme="minorEastAsia" w:hAnsiTheme="minorEastAsia" w:eastAsiaTheme="minorEastAsia" w:cstheme="minorEastAsia"/>
          <w:b w:val="0"/>
          <w:bCs w:val="0"/>
          <w:color w:val="auto"/>
          <w:sz w:val="21"/>
          <w:szCs w:val="21"/>
          <w:lang w:val="en-US" w:eastAsia="zh-CN"/>
        </w:rPr>
        <w:t>园区</w:t>
      </w:r>
      <w:r>
        <w:rPr>
          <w:rFonts w:hint="eastAsia" w:asciiTheme="minorEastAsia" w:hAnsiTheme="minorEastAsia" w:eastAsiaTheme="minorEastAsia" w:cstheme="minorEastAsia"/>
          <w:b w:val="0"/>
          <w:bCs w:val="0"/>
          <w:color w:val="auto"/>
          <w:sz w:val="21"/>
          <w:szCs w:val="21"/>
        </w:rPr>
        <w:t>理念策划及设计，定位和风格严格按照</w:t>
      </w:r>
      <w:r>
        <w:rPr>
          <w:rFonts w:hint="eastAsia" w:asciiTheme="minorEastAsia" w:hAnsiTheme="minorEastAsia" w:eastAsiaTheme="minorEastAsia" w:cstheme="minorEastAsia"/>
          <w:b w:val="0"/>
          <w:bCs w:val="0"/>
          <w:color w:val="auto"/>
          <w:sz w:val="21"/>
          <w:szCs w:val="21"/>
          <w:lang w:val="en-US" w:eastAsia="zh-CN"/>
        </w:rPr>
        <w:t>园区</w:t>
      </w:r>
      <w:r>
        <w:rPr>
          <w:rFonts w:hint="eastAsia" w:asciiTheme="minorEastAsia" w:hAnsiTheme="minorEastAsia" w:eastAsiaTheme="minorEastAsia" w:cstheme="minorEastAsia"/>
          <w:b w:val="0"/>
          <w:bCs w:val="0"/>
          <w:color w:val="auto"/>
          <w:sz w:val="21"/>
          <w:szCs w:val="21"/>
        </w:rPr>
        <w:t>理念特色以及现有的</w:t>
      </w:r>
      <w:r>
        <w:rPr>
          <w:rFonts w:hint="eastAsia" w:asciiTheme="minorEastAsia" w:hAnsiTheme="minorEastAsia" w:eastAsiaTheme="minorEastAsia" w:cstheme="minorEastAsia"/>
          <w:b w:val="0"/>
          <w:bCs w:val="0"/>
          <w:color w:val="auto"/>
          <w:sz w:val="21"/>
          <w:szCs w:val="21"/>
          <w:lang w:val="en-US" w:eastAsia="zh-CN"/>
        </w:rPr>
        <w:t>校区</w:t>
      </w:r>
      <w:r>
        <w:rPr>
          <w:rFonts w:hint="eastAsia" w:asciiTheme="minorEastAsia" w:hAnsiTheme="minorEastAsia" w:eastAsiaTheme="minorEastAsia" w:cstheme="minorEastAsia"/>
          <w:b w:val="0"/>
          <w:bCs w:val="0"/>
          <w:color w:val="auto"/>
          <w:sz w:val="21"/>
          <w:szCs w:val="21"/>
        </w:rPr>
        <w:t>建筑风格。</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rPr>
        <w:t>4、</w:t>
      </w:r>
      <w:r>
        <w:rPr>
          <w:rFonts w:hint="eastAsia" w:asciiTheme="minorEastAsia" w:hAnsiTheme="minorEastAsia" w:eastAsiaTheme="minorEastAsia" w:cstheme="minorEastAsia"/>
          <w:color w:val="auto"/>
          <w:kern w:val="1"/>
          <w:sz w:val="21"/>
          <w:szCs w:val="21"/>
          <w:lang w:val="en-US" w:eastAsia="zh-CN"/>
        </w:rPr>
        <w:t>诸暨市山下湖镇中长廊文化布展设计采购项目要素</w:t>
      </w:r>
      <w:r>
        <w:rPr>
          <w:rFonts w:hint="eastAsia" w:asciiTheme="minorEastAsia" w:hAnsiTheme="minorEastAsia" w:eastAsiaTheme="minorEastAsia" w:cstheme="minorEastAsia"/>
          <w:b w:val="0"/>
          <w:bCs w:val="0"/>
          <w:color w:val="auto"/>
          <w:sz w:val="21"/>
          <w:szCs w:val="21"/>
        </w:rPr>
        <w:t>，由投标人根据采购人提供的项目要求，投标单位现场勘察，自行设计制作方案，在投标时提供设计方案书（设计图、效果图、初步施工图）、服务承诺、进度表等，由评标专家组评审，最终确定本项目供应商。现场踏勘联系采购人</w:t>
      </w:r>
      <w:r>
        <w:rPr>
          <w:rFonts w:hint="eastAsia" w:asciiTheme="minorEastAsia" w:hAnsiTheme="minorEastAsia" w:eastAsiaTheme="minorEastAsia" w:cstheme="minorEastAsia"/>
          <w:b w:val="0"/>
          <w:bCs w:val="0"/>
          <w:color w:val="auto"/>
          <w:sz w:val="21"/>
          <w:szCs w:val="21"/>
          <w:lang w:eastAsia="zh-CN"/>
        </w:rPr>
        <w:t>。</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color w:val="auto"/>
          <w:sz w:val="21"/>
          <w:szCs w:val="21"/>
        </w:rPr>
        <w:t>现场踏勘采购单位联系人：</w:t>
      </w:r>
      <w:r>
        <w:rPr>
          <w:rFonts w:hint="eastAsia" w:asciiTheme="minorEastAsia" w:hAnsiTheme="minorEastAsia" w:eastAsiaTheme="minorEastAsia" w:cstheme="minorEastAsia"/>
          <w:b w:val="0"/>
          <w:bCs/>
          <w:color w:val="auto"/>
          <w:sz w:val="21"/>
          <w:szCs w:val="21"/>
          <w:lang w:val="en-US" w:eastAsia="zh-CN"/>
        </w:rPr>
        <w:t>朱老师</w:t>
      </w:r>
      <w:r>
        <w:rPr>
          <w:rFonts w:hint="eastAsia" w:asciiTheme="minorEastAsia" w:hAnsiTheme="minorEastAsia" w:eastAsiaTheme="minorEastAsia" w:cstheme="minorEastAsia"/>
          <w:b w:val="0"/>
          <w:bCs/>
          <w:color w:val="auto"/>
          <w:sz w:val="21"/>
          <w:szCs w:val="21"/>
        </w:rPr>
        <w:t>：</w:t>
      </w:r>
      <w:r>
        <w:rPr>
          <w:rFonts w:hint="eastAsia" w:asciiTheme="minorEastAsia" w:hAnsiTheme="minorEastAsia" w:eastAsiaTheme="minorEastAsia" w:cstheme="minorEastAsia"/>
          <w:b w:val="0"/>
          <w:bCs/>
          <w:color w:val="auto"/>
          <w:sz w:val="21"/>
          <w:szCs w:val="21"/>
          <w:lang w:val="en-US" w:eastAsia="zh-CN"/>
        </w:rPr>
        <w:t>13858523302</w:t>
      </w:r>
      <w:r>
        <w:rPr>
          <w:rFonts w:hint="eastAsia" w:asciiTheme="minorEastAsia" w:hAnsiTheme="minorEastAsia" w:eastAsiaTheme="minorEastAsia" w:cstheme="minorEastAsia"/>
          <w:b w:val="0"/>
          <w:bCs w:val="0"/>
          <w:color w:val="auto"/>
          <w:sz w:val="21"/>
          <w:szCs w:val="21"/>
          <w:lang w:eastAsia="zh-CN"/>
        </w:rPr>
        <w:t>）</w:t>
      </w:r>
    </w:p>
    <w:p>
      <w:pPr>
        <w:pStyle w:val="2"/>
        <w:pageBreakBefore w:val="0"/>
        <w:kinsoku/>
        <w:wordWrap/>
        <w:overflowPunct/>
        <w:topLinePunct w:val="0"/>
        <w:bidi w:val="0"/>
        <w:spacing w:before="0" w:after="0" w:line="340" w:lineRule="exact"/>
        <w:ind w:left="0" w:leftChars="0" w:right="0" w:rightChars="0"/>
        <w:rPr>
          <w:rFonts w:hint="eastAsia" w:asciiTheme="minorEastAsia" w:hAnsiTheme="minorEastAsia" w:eastAsiaTheme="minorEastAsia" w:cstheme="minorEastAsia"/>
          <w:b/>
          <w:color w:val="000000"/>
          <w:kern w:val="0"/>
          <w:sz w:val="21"/>
          <w:szCs w:val="21"/>
          <w:lang w:val="en-US" w:eastAsia="zh-CN" w:bidi="ar-SA"/>
        </w:rPr>
      </w:pPr>
      <w:r>
        <w:rPr>
          <w:rFonts w:hint="eastAsia" w:asciiTheme="minorEastAsia" w:hAnsiTheme="minorEastAsia" w:eastAsiaTheme="minorEastAsia" w:cstheme="minorEastAsia"/>
          <w:b/>
          <w:color w:val="000000"/>
          <w:kern w:val="0"/>
          <w:sz w:val="21"/>
          <w:szCs w:val="21"/>
          <w:lang w:val="en-US" w:eastAsia="zh-CN" w:bidi="ar-SA"/>
        </w:rPr>
        <w:t>具体采购要求如下：</w:t>
      </w:r>
    </w:p>
    <w:tbl>
      <w:tblPr>
        <w:tblStyle w:val="23"/>
        <w:tblW w:w="10213" w:type="dxa"/>
        <w:jc w:val="center"/>
        <w:tblInd w:w="0" w:type="dxa"/>
        <w:tblLayout w:type="fixed"/>
        <w:tblCellMar>
          <w:top w:w="0" w:type="dxa"/>
          <w:left w:w="0" w:type="dxa"/>
          <w:bottom w:w="0" w:type="dxa"/>
          <w:right w:w="0" w:type="dxa"/>
        </w:tblCellMar>
      </w:tblPr>
      <w:tblGrid>
        <w:gridCol w:w="573"/>
        <w:gridCol w:w="955"/>
        <w:gridCol w:w="1946"/>
        <w:gridCol w:w="628"/>
        <w:gridCol w:w="1260"/>
        <w:gridCol w:w="4851"/>
      </w:tblGrid>
      <w:tr>
        <w:tblPrEx>
          <w:tblLayout w:type="fixed"/>
          <w:tblCellMar>
            <w:top w:w="0" w:type="dxa"/>
            <w:left w:w="0" w:type="dxa"/>
            <w:bottom w:w="0" w:type="dxa"/>
            <w:right w:w="0" w:type="dxa"/>
          </w:tblCellMar>
        </w:tblPrEx>
        <w:trPr>
          <w:trHeight w:val="559" w:hRule="atLeast"/>
          <w:jc w:val="center"/>
        </w:trPr>
        <w:tc>
          <w:tcPr>
            <w:tcW w:w="1021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pacing w:line="340" w:lineRule="exact"/>
              <w:ind w:left="0" w:leftChars="0" w:right="0" w:rightChars="0"/>
              <w:jc w:val="center"/>
              <w:textAlignment w:val="auto"/>
              <w:rPr>
                <w:rFonts w:hint="eastAsia" w:asciiTheme="minorEastAsia" w:hAnsiTheme="minorEastAsia" w:eastAsiaTheme="minorEastAsia" w:cstheme="minorEastAsia"/>
                <w:snapToGrid w:val="0"/>
                <w:color w:val="auto"/>
                <w:kern w:val="0"/>
                <w:sz w:val="21"/>
                <w:szCs w:val="21"/>
                <w:lang w:bidi="ar"/>
              </w:rPr>
            </w:pPr>
            <w:r>
              <w:rPr>
                <w:rFonts w:hint="eastAsia" w:asciiTheme="minorEastAsia" w:hAnsiTheme="minorEastAsia" w:eastAsiaTheme="minorEastAsia" w:cstheme="minorEastAsia"/>
                <w:b/>
                <w:snapToGrid w:val="0"/>
                <w:color w:val="auto"/>
                <w:kern w:val="0"/>
                <w:sz w:val="21"/>
                <w:szCs w:val="21"/>
                <w:lang w:val="en-US" w:eastAsia="zh-CN" w:bidi="ar"/>
              </w:rPr>
              <w:t>诸暨市山下湖镇中长廊文化布展设计采购项目定位要求</w:t>
            </w:r>
          </w:p>
          <w:p>
            <w:pPr>
              <w:pStyle w:val="10"/>
              <w:keepNext w:val="0"/>
              <w:keepLines w:val="0"/>
              <w:pageBreakBefore w:val="0"/>
              <w:widowControl w:val="0"/>
              <w:numPr>
                <w:ilvl w:val="0"/>
                <w:numId w:val="0"/>
              </w:numPr>
              <w:kinsoku/>
              <w:wordWrap/>
              <w:overflowPunct/>
              <w:topLinePunct w:val="0"/>
              <w:bidi w:val="0"/>
              <w:adjustRightInd w:val="0"/>
              <w:snapToGrid w:val="0"/>
              <w:spacing w:after="0" w:line="340" w:lineRule="exact"/>
              <w:ind w:left="0" w:leftChars="0" w:right="0" w:rightChars="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1.内容主题围绕着学校办学理念、社团活动、特色课程的基础上制定，空间设计满足学校特色展示、评价展示的要求。</w:t>
            </w:r>
          </w:p>
          <w:p>
            <w:pPr>
              <w:pStyle w:val="10"/>
              <w:keepNext w:val="0"/>
              <w:keepLines w:val="0"/>
              <w:pageBreakBefore w:val="0"/>
              <w:widowControl w:val="0"/>
              <w:numPr>
                <w:ilvl w:val="0"/>
                <w:numId w:val="0"/>
              </w:numPr>
              <w:kinsoku/>
              <w:wordWrap/>
              <w:overflowPunct/>
              <w:topLinePunct w:val="0"/>
              <w:bidi w:val="0"/>
              <w:adjustRightInd w:val="0"/>
              <w:snapToGrid w:val="0"/>
              <w:spacing w:after="0" w:line="340" w:lineRule="exact"/>
              <w:ind w:left="0" w:leftChars="0" w:right="0" w:rightChars="0"/>
              <w:jc w:val="left"/>
              <w:rPr>
                <w:rFonts w:hint="eastAsia" w:asciiTheme="minorEastAsia" w:hAnsiTheme="minorEastAsia" w:eastAsiaTheme="minorEastAsia" w:cstheme="minorEastAsia"/>
                <w:b/>
                <w:bCs w:val="0"/>
                <w:snapToGrid w:val="0"/>
                <w:color w:val="auto"/>
                <w:kern w:val="0"/>
                <w:sz w:val="21"/>
                <w:szCs w:val="21"/>
                <w:lang w:eastAsia="zh-CN" w:bidi="ar"/>
              </w:rPr>
            </w:pPr>
            <w:r>
              <w:rPr>
                <w:rFonts w:hint="eastAsia" w:asciiTheme="minorEastAsia" w:hAnsiTheme="minorEastAsia" w:eastAsiaTheme="minorEastAsia" w:cstheme="minorEastAsia"/>
                <w:color w:val="auto"/>
                <w:sz w:val="21"/>
                <w:szCs w:val="21"/>
                <w:lang w:val="en-US" w:eastAsia="zh-CN"/>
              </w:rPr>
              <w:t>2.在原结构的基础上，整体升级空间视觉，统一视觉元素，打造具有可参观的游走空间，成为学校对外文化展示的重要线路。</w:t>
            </w:r>
          </w:p>
        </w:tc>
      </w:tr>
      <w:tr>
        <w:tblPrEx>
          <w:tblLayout w:type="fixed"/>
          <w:tblCellMar>
            <w:top w:w="0" w:type="dxa"/>
            <w:left w:w="0" w:type="dxa"/>
            <w:bottom w:w="0" w:type="dxa"/>
            <w:right w:w="0" w:type="dxa"/>
          </w:tblCellMar>
        </w:tblPrEx>
        <w:trPr>
          <w:trHeight w:val="882" w:hRule="atLeast"/>
          <w:jc w:val="center"/>
        </w:trPr>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bidi="ar"/>
              </w:rPr>
              <w:t>序号</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bidi="ar"/>
              </w:rPr>
              <w:t>项目</w:t>
            </w:r>
          </w:p>
        </w:tc>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bidi="ar"/>
              </w:rPr>
              <w:t>内容</w:t>
            </w:r>
          </w:p>
        </w:tc>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bidi="ar"/>
              </w:rPr>
              <w:t>数量</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bidi="ar"/>
              </w:rPr>
              <w:t>布置位置</w:t>
            </w:r>
          </w:p>
        </w:tc>
        <w:tc>
          <w:tcPr>
            <w:tcW w:w="4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bidi="ar"/>
              </w:rPr>
            </w:pPr>
            <w:r>
              <w:rPr>
                <w:rFonts w:hint="eastAsia" w:asciiTheme="minorEastAsia" w:hAnsiTheme="minorEastAsia" w:eastAsiaTheme="minorEastAsia" w:cstheme="minorEastAsia"/>
                <w:snapToGrid w:val="0"/>
                <w:color w:val="auto"/>
                <w:kern w:val="0"/>
                <w:sz w:val="21"/>
                <w:szCs w:val="21"/>
                <w:lang w:bidi="ar"/>
              </w:rPr>
              <w:t>技术要求</w:t>
            </w:r>
          </w:p>
        </w:tc>
      </w:tr>
      <w:tr>
        <w:tblPrEx>
          <w:tblLayout w:type="fixed"/>
          <w:tblCellMar>
            <w:top w:w="0" w:type="dxa"/>
            <w:left w:w="0" w:type="dxa"/>
            <w:bottom w:w="0" w:type="dxa"/>
            <w:right w:w="0" w:type="dxa"/>
          </w:tblCellMar>
        </w:tblPrEx>
        <w:trPr>
          <w:trHeight w:val="882" w:hRule="atLeast"/>
          <w:jc w:val="center"/>
        </w:trPr>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bidi="ar"/>
              </w:rPr>
            </w:pPr>
            <w:r>
              <w:rPr>
                <w:rFonts w:hint="eastAsia" w:asciiTheme="minorEastAsia" w:hAnsiTheme="minorEastAsia" w:eastAsiaTheme="minorEastAsia" w:cstheme="minorEastAsia"/>
                <w:snapToGrid w:val="0"/>
                <w:color w:val="auto"/>
                <w:kern w:val="0"/>
                <w:sz w:val="21"/>
                <w:szCs w:val="21"/>
                <w:lang w:bidi="ar"/>
              </w:rPr>
              <w:t>1</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党建长廊</w:t>
            </w:r>
          </w:p>
        </w:tc>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党建文化长廊</w:t>
            </w:r>
          </w:p>
        </w:tc>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1组</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综合楼3楼</w:t>
            </w:r>
          </w:p>
        </w:tc>
        <w:tc>
          <w:tcPr>
            <w:tcW w:w="4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墙面艺术造型布置，紧扣主题，色彩清爽美观，造型简洁立体，文化气息浓郁。</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要求：根据整体风格围绕学校文化和功能定位设计和制作</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1.吊顶艺术处理；2.墙面风格化改造、镂空拆墙单透玻璃、PVC板UV上墙；3.地面工艺处理。</w:t>
            </w:r>
          </w:p>
        </w:tc>
      </w:tr>
      <w:tr>
        <w:tblPrEx>
          <w:tblLayout w:type="fixed"/>
          <w:tblCellMar>
            <w:top w:w="0" w:type="dxa"/>
            <w:left w:w="0" w:type="dxa"/>
            <w:bottom w:w="0" w:type="dxa"/>
            <w:right w:w="0" w:type="dxa"/>
          </w:tblCellMar>
        </w:tblPrEx>
        <w:trPr>
          <w:trHeight w:val="882" w:hRule="atLeast"/>
          <w:jc w:val="center"/>
        </w:trPr>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2</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珍珠长廊</w:t>
            </w:r>
          </w:p>
        </w:tc>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文化理念</w:t>
            </w:r>
          </w:p>
        </w:tc>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1组</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综合楼1楼</w:t>
            </w:r>
          </w:p>
        </w:tc>
        <w:tc>
          <w:tcPr>
            <w:tcW w:w="4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墙面文化艺术设计。</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要求：根据整体风格围绕学校文化和功能定位设计和制作</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1.吊顶艺术处理；2.墙面风格化改造、镂空拆墙单透玻璃、PVC板UV上墙；3.地面工艺处理。</w:t>
            </w:r>
          </w:p>
        </w:tc>
      </w:tr>
      <w:tr>
        <w:tblPrEx>
          <w:tblLayout w:type="fixed"/>
          <w:tblCellMar>
            <w:top w:w="0" w:type="dxa"/>
            <w:left w:w="0" w:type="dxa"/>
            <w:bottom w:w="0" w:type="dxa"/>
            <w:right w:w="0" w:type="dxa"/>
          </w:tblCellMar>
        </w:tblPrEx>
        <w:trPr>
          <w:trHeight w:val="587" w:hRule="atLeast"/>
          <w:jc w:val="center"/>
        </w:trPr>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校史长廊</w:t>
            </w:r>
          </w:p>
        </w:tc>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校史展示</w:t>
            </w:r>
          </w:p>
        </w:tc>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1组</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综合楼2楼</w:t>
            </w:r>
          </w:p>
        </w:tc>
        <w:tc>
          <w:tcPr>
            <w:tcW w:w="4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墙面文化艺术设计。</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要求：根据整体风格围绕学校文化和功能定位设计和制作</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1.吊顶艺术处理；2.墙面风格化改造、镂空拆墙单透玻璃、PVC板UV上墙；3.地面工艺处理。</w:t>
            </w:r>
          </w:p>
        </w:tc>
      </w:tr>
      <w:tr>
        <w:tblPrEx>
          <w:tblLayout w:type="fixed"/>
          <w:tblCellMar>
            <w:top w:w="0" w:type="dxa"/>
            <w:left w:w="0" w:type="dxa"/>
            <w:bottom w:w="0" w:type="dxa"/>
            <w:right w:w="0" w:type="dxa"/>
          </w:tblCellMar>
        </w:tblPrEx>
        <w:trPr>
          <w:trHeight w:val="572" w:hRule="atLeast"/>
          <w:jc w:val="center"/>
        </w:trPr>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4</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文化长廊</w:t>
            </w:r>
          </w:p>
        </w:tc>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阅读展示</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p>
        </w:tc>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1组</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综合楼4楼</w:t>
            </w:r>
          </w:p>
        </w:tc>
        <w:tc>
          <w:tcPr>
            <w:tcW w:w="4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墙面文化艺术设计。</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要求：根据整体风格围绕学校文化和功能定位设计和制作</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1.吊顶艺术处理；2.墙面风格化改造、镂空拆墙单透玻璃、PVC板UV上墙；3.地面工艺处理。</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p>
        </w:tc>
      </w:tr>
      <w:tr>
        <w:tblPrEx>
          <w:tblLayout w:type="fixed"/>
          <w:tblCellMar>
            <w:top w:w="0" w:type="dxa"/>
            <w:left w:w="0" w:type="dxa"/>
            <w:bottom w:w="0" w:type="dxa"/>
            <w:right w:w="0" w:type="dxa"/>
          </w:tblCellMar>
        </w:tblPrEx>
        <w:trPr>
          <w:trHeight w:val="90" w:hRule="atLeast"/>
          <w:jc w:val="center"/>
        </w:trPr>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5</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大厅文化</w:t>
            </w:r>
          </w:p>
        </w:tc>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both"/>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1）一训三风主题墙</w:t>
            </w:r>
          </w:p>
          <w:p>
            <w:pPr>
              <w:keepNext w:val="0"/>
              <w:keepLines w:val="0"/>
              <w:pageBreakBefore w:val="0"/>
              <w:kinsoku/>
              <w:wordWrap/>
              <w:overflowPunct/>
              <w:topLinePunct w:val="0"/>
              <w:bidi w:val="0"/>
              <w:adjustRightInd w:val="0"/>
              <w:snapToGrid w:val="0"/>
              <w:spacing w:line="340" w:lineRule="exact"/>
              <w:ind w:left="0" w:leftChars="0" w:right="0" w:rightChars="0"/>
              <w:jc w:val="both"/>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2）珍珠校园墙</w:t>
            </w:r>
          </w:p>
          <w:p>
            <w:pPr>
              <w:keepNext w:val="0"/>
              <w:keepLines w:val="0"/>
              <w:pageBreakBefore w:val="0"/>
              <w:kinsoku/>
              <w:wordWrap/>
              <w:overflowPunct/>
              <w:topLinePunct w:val="0"/>
              <w:bidi w:val="0"/>
              <w:adjustRightInd w:val="0"/>
              <w:snapToGrid w:val="0"/>
              <w:spacing w:line="340" w:lineRule="exact"/>
              <w:ind w:left="0" w:leftChars="0" w:right="0" w:rightChars="0"/>
              <w:jc w:val="both"/>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3）校园风采主题墙</w:t>
            </w:r>
          </w:p>
          <w:p>
            <w:pPr>
              <w:keepNext w:val="0"/>
              <w:keepLines w:val="0"/>
              <w:pageBreakBefore w:val="0"/>
              <w:kinsoku/>
              <w:wordWrap/>
              <w:overflowPunct/>
              <w:topLinePunct w:val="0"/>
              <w:bidi w:val="0"/>
              <w:adjustRightInd w:val="0"/>
              <w:snapToGrid w:val="0"/>
              <w:spacing w:line="340" w:lineRule="exact"/>
              <w:ind w:left="0" w:leftChars="0" w:right="0" w:rightChars="0"/>
              <w:jc w:val="both"/>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4）大厅立柱</w:t>
            </w:r>
          </w:p>
        </w:tc>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1组</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综合楼1楼大厅</w:t>
            </w:r>
          </w:p>
        </w:tc>
        <w:tc>
          <w:tcPr>
            <w:tcW w:w="4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墙面艺术造型布置，紧扣主题，色彩清爽美观，造型简洁立体，文化气息浓郁。</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要求：根据整体风格围绕学校文化和功能定位设计和制作</w:t>
            </w:r>
          </w:p>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p>
        </w:tc>
      </w:tr>
      <w:tr>
        <w:tblPrEx>
          <w:tblLayout w:type="fixed"/>
          <w:tblCellMar>
            <w:top w:w="0" w:type="dxa"/>
            <w:left w:w="0" w:type="dxa"/>
            <w:bottom w:w="0" w:type="dxa"/>
            <w:right w:w="0" w:type="dxa"/>
          </w:tblCellMar>
        </w:tblPrEx>
        <w:trPr>
          <w:trHeight w:val="1862" w:hRule="atLeast"/>
          <w:jc w:val="center"/>
        </w:trPr>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6</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楼梯拐角文化及读书吧</w:t>
            </w:r>
          </w:p>
        </w:tc>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both"/>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snapToGrid w:val="0"/>
                <w:color w:val="000000"/>
                <w:kern w:val="0"/>
                <w:sz w:val="21"/>
                <w:szCs w:val="21"/>
                <w:lang w:val="en-US" w:eastAsia="zh-CN" w:bidi="ar"/>
              </w:rPr>
              <w:t>文化艺术沟通吧</w:t>
            </w:r>
          </w:p>
        </w:tc>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1组</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bidi w:val="0"/>
              <w:adjustRightInd w:val="0"/>
              <w:snapToGrid w:val="0"/>
              <w:spacing w:line="340" w:lineRule="exact"/>
              <w:ind w:left="0" w:leftChars="0" w:right="0" w:rightChars="0"/>
              <w:jc w:val="center"/>
              <w:textAlignment w:val="center"/>
              <w:rPr>
                <w:rFonts w:hint="eastAsia" w:asciiTheme="minorEastAsia" w:hAnsiTheme="minorEastAsia" w:eastAsiaTheme="minorEastAsia" w:cstheme="minorEastAsia"/>
                <w:snapToGrid w:val="0"/>
                <w:color w:val="auto"/>
                <w:kern w:val="0"/>
                <w:sz w:val="21"/>
                <w:szCs w:val="21"/>
                <w:lang w:val="en-US" w:eastAsia="zh-CN" w:bidi="ar"/>
              </w:rPr>
            </w:pPr>
            <w:r>
              <w:rPr>
                <w:rFonts w:hint="eastAsia" w:asciiTheme="minorEastAsia" w:hAnsiTheme="minorEastAsia" w:eastAsiaTheme="minorEastAsia" w:cstheme="minorEastAsia"/>
                <w:snapToGrid w:val="0"/>
                <w:color w:val="auto"/>
                <w:kern w:val="0"/>
                <w:sz w:val="21"/>
                <w:szCs w:val="21"/>
                <w:lang w:val="en-US" w:eastAsia="zh-CN" w:bidi="ar"/>
              </w:rPr>
              <w:t>教学楼1楼</w:t>
            </w:r>
          </w:p>
        </w:tc>
        <w:tc>
          <w:tcPr>
            <w:tcW w:w="4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0"/>
              <w:keepNext w:val="0"/>
              <w:keepLines w:val="0"/>
              <w:pageBreakBefore w:val="0"/>
              <w:widowControl w:val="0"/>
              <w:numPr>
                <w:ilvl w:val="0"/>
                <w:numId w:val="0"/>
              </w:numPr>
              <w:kinsoku/>
              <w:wordWrap/>
              <w:overflowPunct/>
              <w:topLinePunct w:val="0"/>
              <w:bidi w:val="0"/>
              <w:adjustRightInd w:val="0"/>
              <w:spacing w:after="0" w:line="340" w:lineRule="exact"/>
              <w:ind w:left="0" w:leftChars="0" w:right="0" w:rightChars="0"/>
              <w:jc w:val="left"/>
              <w:rPr>
                <w:rFonts w:hint="eastAsia" w:asciiTheme="minorEastAsia" w:hAnsiTheme="minorEastAsia" w:eastAsiaTheme="minorEastAsia" w:cstheme="minorEastAsia"/>
                <w:snapToGrid w:val="0"/>
                <w:color w:val="000000"/>
                <w:kern w:val="0"/>
                <w:sz w:val="21"/>
                <w:szCs w:val="21"/>
                <w:lang w:val="en-US" w:eastAsia="zh-CN" w:bidi="ar"/>
              </w:rPr>
            </w:pPr>
            <w:r>
              <w:rPr>
                <w:rFonts w:hint="eastAsia" w:asciiTheme="minorEastAsia" w:hAnsiTheme="minorEastAsia" w:eastAsiaTheme="minorEastAsia" w:cstheme="minorEastAsia"/>
                <w:snapToGrid w:val="0"/>
                <w:color w:val="000000"/>
                <w:kern w:val="0"/>
                <w:sz w:val="21"/>
                <w:szCs w:val="21"/>
                <w:lang w:val="en-US" w:eastAsia="zh-CN" w:bidi="ar"/>
              </w:rPr>
              <w:t>1.吊顶、墙面艺术处理；2.地面工艺处理。</w:t>
            </w:r>
          </w:p>
          <w:p>
            <w:pPr>
              <w:keepNext w:val="0"/>
              <w:keepLines w:val="0"/>
              <w:pageBreakBefore w:val="0"/>
              <w:widowControl w:val="0"/>
              <w:kinsoku/>
              <w:wordWrap/>
              <w:overflowPunct/>
              <w:topLinePunct w:val="0"/>
              <w:bidi w:val="0"/>
              <w:adjustRightInd w:val="0"/>
              <w:snapToGrid w:val="0"/>
              <w:spacing w:line="340" w:lineRule="exact"/>
              <w:ind w:left="0" w:leftChars="0" w:right="0" w:rightChars="0"/>
              <w:jc w:val="left"/>
              <w:textAlignment w:val="center"/>
              <w:rPr>
                <w:rFonts w:hint="eastAsia" w:asciiTheme="minorEastAsia" w:hAnsiTheme="minorEastAsia" w:eastAsiaTheme="minorEastAsia" w:cstheme="minorEastAsia"/>
                <w:snapToGrid w:val="0"/>
                <w:color w:val="auto"/>
                <w:kern w:val="0"/>
                <w:sz w:val="21"/>
                <w:szCs w:val="21"/>
                <w:lang w:bidi="ar"/>
              </w:rPr>
            </w:pPr>
            <w:r>
              <w:rPr>
                <w:rFonts w:hint="eastAsia" w:asciiTheme="minorEastAsia" w:hAnsiTheme="minorEastAsia" w:eastAsiaTheme="minorEastAsia" w:cstheme="minorEastAsia"/>
                <w:snapToGrid w:val="0"/>
                <w:color w:val="000000"/>
                <w:kern w:val="0"/>
                <w:sz w:val="21"/>
                <w:szCs w:val="21"/>
                <w:lang w:bidi="ar"/>
              </w:rPr>
              <w:t>要求：根据整体风格围绕学校文化和功能定位设计和制</w:t>
            </w:r>
          </w:p>
        </w:tc>
      </w:tr>
    </w:tbl>
    <w:p>
      <w:pPr>
        <w:pageBreakBefore w:val="0"/>
        <w:tabs>
          <w:tab w:val="left" w:pos="8190"/>
        </w:tabs>
        <w:kinsoku/>
        <w:wordWrap/>
        <w:overflowPunct/>
        <w:topLinePunct w:val="0"/>
        <w:autoSpaceDE w:val="0"/>
        <w:autoSpaceDN w:val="0"/>
        <w:bidi w:val="0"/>
        <w:adjustRightInd w:val="0"/>
        <w:spacing w:line="340" w:lineRule="exact"/>
        <w:ind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（二）设计要求</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招标人提供的相关设计条件图及相关文件规划方案；本招标文件；</w:t>
      </w:r>
    </w:p>
    <w:p>
      <w:pPr>
        <w:pageBreakBefore w:val="0"/>
        <w:kinsoku/>
        <w:wordWrap/>
        <w:overflowPunct/>
        <w:topLinePunct w:val="0"/>
        <w:autoSpaceDE w:val="0"/>
        <w:autoSpaceDN w:val="0"/>
        <w:bidi w:val="0"/>
        <w:adjustRightInd w:val="0"/>
        <w:spacing w:line="340" w:lineRule="exact"/>
        <w:ind w:left="0" w:leftChars="0" w:right="0" w:rightChars="0" w:firstLine="735" w:firstLineChars="35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以上方案及文件如有修改以招标人的答疑纪要或补充通知为准；</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设计基本要求</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投标人应对招标人的理念和构思有充分的理解；</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投标人在设计过程中，要严格按照招标文件的约定，围绕相关现场勘测资料，并结合招标人的意见，进行设计工作；</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中标人在施工过程中，接受相关的监督指导，不断完善、细化设计；</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满足规划方案与施工要求； </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设计必须保证房屋的整体性、抗震性、消防要求和结构的安全性，要内外协调； </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设计方案应符合招标文件要求及国家有关规范规定；</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设计上要品位高雅，充分体现</w:t>
      </w:r>
      <w:r>
        <w:rPr>
          <w:rFonts w:hint="eastAsia" w:asciiTheme="minorEastAsia" w:hAnsiTheme="minorEastAsia" w:eastAsiaTheme="minorEastAsia" w:cstheme="minorEastAsia"/>
          <w:sz w:val="21"/>
          <w:szCs w:val="21"/>
          <w:lang w:val="en-US" w:eastAsia="zh-CN"/>
        </w:rPr>
        <w:t>行知幼儿园</w:t>
      </w:r>
      <w:r>
        <w:rPr>
          <w:rFonts w:hint="eastAsia" w:asciiTheme="minorEastAsia" w:hAnsiTheme="minorEastAsia" w:eastAsiaTheme="minorEastAsia" w:cstheme="minorEastAsia"/>
          <w:sz w:val="21"/>
          <w:szCs w:val="21"/>
        </w:rPr>
        <w:t>的特</w:t>
      </w:r>
      <w:r>
        <w:rPr>
          <w:rFonts w:hint="eastAsia" w:asciiTheme="minorEastAsia" w:hAnsiTheme="minorEastAsia" w:eastAsiaTheme="minorEastAsia" w:cstheme="minorEastAsia"/>
          <w:color w:val="auto"/>
          <w:sz w:val="21"/>
          <w:szCs w:val="21"/>
        </w:rPr>
        <w:t>色或文化，风格不限；</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材料选择得当，色彩选配考究，线条处理协调，并且符合国家规范要求，主要部件及配件选用同类产品中的优质品牌；</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体现“以人为本”的原则，充分满足人的需求，充分考虑不同层次群体的要求；</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充分考虑安全性，符合公共场所安全、消防规范；</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标准及规范必须达到以下现行版的中华人民共和国有关法规的要求，如下列标准及规范要求与标书要求有出入则以较严格者为准。</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《中华人民共和国工程建设标准强制性条文（房屋建筑部分）》</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《建筑工程设计文件编制深度规定》</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《建筑内部装修设计防火规范》（GB50222）</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《建筑装修工程质量验收规范》（GB50210）</w:t>
      </w:r>
    </w:p>
    <w:p>
      <w:pPr>
        <w:pageBreakBefore w:val="0"/>
        <w:kinsoku/>
        <w:wordWrap/>
        <w:overflowPunct/>
        <w:topLinePunct w:val="0"/>
        <w:autoSpaceDE w:val="0"/>
        <w:autoSpaceDN w:val="0"/>
        <w:bidi w:val="0"/>
        <w:adjustRightInd w:val="0"/>
        <w:spacing w:line="340" w:lineRule="exact"/>
        <w:ind w:left="0" w:leftChars="0" w:right="0" w:righ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国家、地方、行业及其它有关规定。</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若设计人使用的标准在本标书的规定外，则应明确说明用于替代的标准或使用规范，并提供所使用的标准，该标准必须是国际公认的同等或更高级的标准。</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设计深度</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设计的深度应满足策划方案要求并能按图进行施工（制作），包括（但不限于以下内容）：</w:t>
      </w:r>
    </w:p>
    <w:p>
      <w:pPr>
        <w:pageBreakBefore w:val="0"/>
        <w:kinsoku/>
        <w:wordWrap/>
        <w:overflowPunct/>
        <w:topLinePunct w:val="0"/>
        <w:autoSpaceDE w:val="0"/>
        <w:autoSpaceDN w:val="0"/>
        <w:bidi w:val="0"/>
        <w:adjustRightIn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设计应包含所有专业的施工（制作）设计图及展项制作与现场施工设计图，其中包括设计说明、材料说明等； </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设计文件应提供项目的平面、立面</w:t>
      </w:r>
      <w:r>
        <w:rPr>
          <w:rFonts w:hint="eastAsia" w:asciiTheme="minorEastAsia" w:hAnsiTheme="minorEastAsia" w:eastAsiaTheme="minorEastAsia" w:cstheme="minorEastAsia"/>
          <w:sz w:val="21"/>
          <w:szCs w:val="21"/>
          <w:shd w:val="clear" w:color="auto" w:fill="FFFFFF"/>
        </w:rPr>
        <w:t>、大样、主要节点图纸、</w:t>
      </w:r>
      <w:r>
        <w:rPr>
          <w:rFonts w:hint="eastAsia" w:asciiTheme="minorEastAsia" w:hAnsiTheme="minorEastAsia" w:eastAsiaTheme="minorEastAsia" w:cstheme="minorEastAsia"/>
          <w:sz w:val="21"/>
          <w:szCs w:val="21"/>
        </w:rPr>
        <w:t>分解图、</w:t>
      </w:r>
      <w:r>
        <w:rPr>
          <w:rFonts w:hint="eastAsia" w:asciiTheme="minorEastAsia" w:hAnsiTheme="minorEastAsia" w:eastAsiaTheme="minorEastAsia" w:cstheme="minorEastAsia"/>
          <w:sz w:val="21"/>
          <w:szCs w:val="21"/>
          <w:shd w:val="clear" w:color="auto" w:fill="FFFFFF"/>
        </w:rPr>
        <w:t>透</w:t>
      </w:r>
      <w:r>
        <w:rPr>
          <w:rFonts w:hint="eastAsia" w:asciiTheme="minorEastAsia" w:hAnsiTheme="minorEastAsia" w:eastAsiaTheme="minorEastAsia" w:cstheme="minorEastAsia"/>
          <w:sz w:val="21"/>
          <w:szCs w:val="21"/>
        </w:rPr>
        <w:t>视效果图、用料及规格、性能、技术标准、制作程序、详细的材料及其报价分析表以及其它要求的各项技术参数；</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设计应包含项目的尺寸、形状、结构、材质、模型、技术、字体、排版、颜色、布局、印刷方式、工艺、功能等；</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做出设计预算书；</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设计单位应用文字的形式详细叙述将如何以展示策划文本为基础推进深化设计，包括深化（施工图）设计的顺序、方法、具体的工程制作顺序以及在制作阶段（短期内）从制作到设置安装的实施办法；</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本次设计必须满足安防监控要求、防火规范、消防设施设计规范及有关规定。</w:t>
      </w:r>
    </w:p>
    <w:p>
      <w:pPr>
        <w:pageBreakBefore w:val="0"/>
        <w:kinsoku/>
        <w:wordWrap/>
        <w:overflowPunct/>
        <w:topLinePunct w:val="0"/>
        <w:autoSpaceDE w:val="0"/>
        <w:autoSpaceDN w:val="0"/>
        <w:bidi w:val="0"/>
        <w:adjustRightInd w:val="0"/>
        <w:spacing w:line="340" w:lineRule="exact"/>
        <w:ind w:left="0" w:leftChars="0" w:right="0" w:rightChars="0" w:firstLine="525" w:firstLineChars="25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项目管理的要求</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本项目发包范围内的设计项目，未经招标人同意，不得分包。一经发现立即取消中标资格，作违约处理，并承担由此引起的一切经济损失。</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中标人应严格按设计图纸和已确认的施工技术方案组织施工。</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在投标文件中承诺的设计负责人、设计班子主要成员、项目经理及相应资质的专业技术、管理人员未经招标人书面同意，不得调换和撤离，并按工程进度及时到位。招标人有权要求中标人撤换工作不负责任、管理不力、贻误工期和造成严重的安全事故和工程质量事故、违法乱纪的专业技术、管理人员直至项目经理，直至招标人满意为止。如项目经理及相应资质的专业技术人员未按要求到位，视作违约，招标人有权单方面终止合同。</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项目负责人到位率应在90％以上，其它管理人员到位率应为100％。</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施工场地和项目的特殊性，要求中标人在开工之前和施工期间做好安全文明标化管理，要求在投标文件中阐述有关施工方案和管理措施，并作出相应承诺，确保场内外道路清洁畅通，确保来往车辆、人员、施工安全。</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（三）招标要求</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1、技术要求：</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（1）立意明确：投标人应对招标人的理念和构思有充分的理解。</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（2）布局合理：合理的设计方案，有重点有层次的进行创作。</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符合设计规范及国家有关规定，确保消防、安全、环保、卫生、节能。材料选择得当，色彩选配考究，线条处理协调，并且符合国家现行规范要求，主要材料应采用高端配置。运用新材料、新工艺，提高布展中的科技含量；运用节能、环保材料和环保技术，充分考虑材料的安全性、通用性、牢固性、美观性、标准化，未尽的技术条件及要求均按国家标准和行业标准执行。</w:t>
      </w:r>
    </w:p>
    <w:p>
      <w:pPr>
        <w:pageBreakBefore w:val="0"/>
        <w:widowControl/>
        <w:kinsoku/>
        <w:wordWrap/>
        <w:overflowPunct/>
        <w:topLinePunct w:val="0"/>
        <w:autoSpaceDE w:val="0"/>
        <w:autoSpaceDN w:val="0"/>
        <w:bidi w:val="0"/>
        <w:adjustRightIn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中标方案不作为最终施工方案，业主有权要求中标人对方案进行修改，直至业主确认为止，中标人须在中标后10日内按业主要求完善确定方案（出具完整的效果图和施工图），如不能按时完成，每延期一天业主可对中标人处以300元/日的罚款，且其间发生的费用由中标人承担。</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（5）本项目质量目标为一次性通过验收合格，投标人应详细编制施工方案，详细叙述关键部位的质量保证措施，并在投标文件中对质量目标进行承诺。</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（6）中标人须无条件接受质量监督管理部门、招标人、监理单位的质量检查和管理，共同把好质量关。</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（7）中标人的深化设计得到招标人和效果监理单位的确认及相关部门的图纸会审合格后，方可进入下一步的制作施工。</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（8）中标人施工（制作） 必须达到招标要求效果，如不能达到，在招标人允许的一定时间内进行修改、完善，所涉及的费用由中标人负责。若经修改、完善后仍不能达到要求，则招标人有权不支付该项的费用并处以中标人该工程造价的50-100%的罚款，并要求其承担相关责任。</w:t>
      </w:r>
    </w:p>
    <w:p>
      <w:pPr>
        <w:pageBreakBefore w:val="0"/>
        <w:kinsoku/>
        <w:wordWrap/>
        <w:overflowPunct/>
        <w:topLinePunct w:val="0"/>
        <w:autoSpaceDE w:val="0"/>
        <w:autoSpaceDN w:val="0"/>
        <w:bidi w:val="0"/>
        <w:adjustRightInd w:val="0"/>
        <w:spacing w:line="340" w:lineRule="exact"/>
        <w:ind w:left="0" w:leftChars="0" w:right="0" w:rightChars="0" w:firstLine="315" w:firstLineChars="15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（9）隐蔽工程经招标人验收合格后方可进入下道工序施工（制作）。</w:t>
      </w:r>
    </w:p>
    <w:p>
      <w:pPr>
        <w:pageBreakBefore w:val="0"/>
        <w:kinsoku/>
        <w:wordWrap/>
        <w:overflowPunct/>
        <w:topLinePunct w:val="0"/>
        <w:autoSpaceDE w:val="0"/>
        <w:autoSpaceDN w:val="0"/>
        <w:bidi w:val="0"/>
        <w:adjustRightInd w:val="0"/>
        <w:spacing w:line="340" w:lineRule="exact"/>
        <w:ind w:left="0" w:leftChars="0" w:right="0" w:rightChars="0" w:firstLine="315" w:firstLineChars="15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（10）未尽的技术条件及要求均按国家标准和行业标准执行。</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2、商务要求</w:t>
      </w:r>
    </w:p>
    <w:p>
      <w:pPr>
        <w:pageBreakBefore w:val="0"/>
        <w:kinsoku/>
        <w:wordWrap/>
        <w:overflowPunct/>
        <w:topLinePunct w:val="0"/>
        <w:autoSpaceDE w:val="0"/>
        <w:autoSpaceDN w:val="0"/>
        <w:bidi w:val="0"/>
        <w:adjustRightInd w:val="0"/>
        <w:snapToGri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程承包方式：包设计、包工、包料、包设备、包质量、包安全文明、包施工的承包方式。中标人不得将工程分包或转包，如发现分包或转包，招标人有权责令中标人退场，由此造成的经济损失，由中标人赔偿。</w:t>
      </w:r>
    </w:p>
    <w:p>
      <w:pPr>
        <w:pageBreakBefore w:val="0"/>
        <w:kinsoku/>
        <w:wordWrap/>
        <w:overflowPunct/>
        <w:topLinePunct w:val="0"/>
        <w:autoSpaceDE w:val="0"/>
        <w:autoSpaceDN w:val="0"/>
        <w:bidi w:val="0"/>
        <w:adjustRightInd w:val="0"/>
        <w:snapToGri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（2）工期：</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0日历天。中标单位须如期完工，不得拖延，除非因不可抗力或招标人原因工期推迟，否则每延期一天招标单位对中标单位处以500元/日的罚款。延期超过15天招标单位没收中标单位履约保证金，并有权单方面终止合同，更换布展单位，中标单位须承担由此造成的一切损失。投标人必须在投标文件中对整个进度作出合理安排并做出承诺，制定设计、施工网络进度计划等。</w:t>
      </w:r>
    </w:p>
    <w:p>
      <w:pPr>
        <w:pageBreakBefore w:val="0"/>
        <w:kinsoku/>
        <w:wordWrap/>
        <w:overflowPunct/>
        <w:topLinePunct w:val="0"/>
        <w:autoSpaceDE w:val="0"/>
        <w:autoSpaceDN w:val="0"/>
        <w:bidi w:val="0"/>
        <w:adjustRightInd w:val="0"/>
        <w:snapToGri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（3）工程质量：本项目的工程质量要求为一次性验收合格。</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安全文明施工：投标人应自行安排现场勘察，充分了解现场施工条件和施工内容，和招标单位进行沟通，对有异议的地方全部在招标单位发出公告10日内以书面方式反馈给招标单位。如在规定时间内无反馈，视为无异议，中标后投标人不得以任何理由否定设计方案和施工方案，否则以自动放弃中标单位资格论处，并不得结算任何费用。招标人就这一招标内容进行重新招标。投标人应承诺在招标单位规定的工期内开工（以招标单位下达开工令为准），并按合同约定在规定日期内竣工。</w:t>
      </w:r>
      <w:bookmarkStart w:id="0" w:name="_Toc69109552"/>
    </w:p>
    <w:bookmarkEnd w:id="0"/>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3、质量要求</w:t>
      </w:r>
    </w:p>
    <w:p>
      <w:pPr>
        <w:pageBreakBefore w:val="0"/>
        <w:kinsoku/>
        <w:wordWrap/>
        <w:overflowPunct/>
        <w:topLinePunct w:val="0"/>
        <w:autoSpaceDE w:val="0"/>
        <w:autoSpaceDN w:val="0"/>
        <w:bidi w:val="0"/>
        <w:adjustRightInd w:val="0"/>
        <w:spacing w:line="340" w:lineRule="exact"/>
        <w:ind w:left="0" w:leftChars="0" w:right="0" w:rightChars="0"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本项目如采用木工板E0级、多层板 E0级、九厘板E0级等板材，需达到千年舟、 兔宝宝等同等档次品牌；采用石膏板，需达到龙牌、泰山等同等档次品牌；</w:t>
      </w:r>
    </w:p>
    <w:p>
      <w:pPr>
        <w:pageBreakBefore w:val="0"/>
        <w:kinsoku/>
        <w:wordWrap/>
        <w:overflowPunct/>
        <w:topLinePunct w:val="0"/>
        <w:autoSpaceDE w:val="0"/>
        <w:autoSpaceDN w:val="0"/>
        <w:bidi w:val="0"/>
        <w:adjustRightInd w:val="0"/>
        <w:spacing w:line="340" w:lineRule="exact"/>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采用乳胶漆需达到多乐士、立邦调色乳胶漆等同等档次品牌；采用电线，需达到中策、永通等同等档次品牌；采用筒灯LED，需达到雷士、欧普等同等档次品牌；</w:t>
      </w:r>
    </w:p>
    <w:p>
      <w:pPr>
        <w:pageBreakBefore w:val="0"/>
        <w:kinsoku/>
        <w:wordWrap/>
        <w:overflowPunct/>
        <w:topLinePunct w:val="0"/>
        <w:autoSpaceDE w:val="0"/>
        <w:autoSpaceDN w:val="0"/>
        <w:bidi w:val="0"/>
        <w:adjustRightInd w:val="0"/>
        <w:spacing w:line="340" w:lineRule="exact"/>
        <w:ind w:left="0" w:leftChars="0" w:right="0" w:righ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采用灯带T5 LED ，需达到雷士、欧普等同等档次品牌。</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4、其他要求</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（1）本项目发包范围内的设计项目，不得分包和转包。一经发现立即取消中标资格，作违约处理，并承担由此引起的一切经济损失。</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（2）中标人应严格按设计图纸和已确认的施工技术方案组织施工，并无条件地接受招标人对项目质量的监督和管理。</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由于施工场地和项目的特殊性，要求中标人在开工之前和施工期间做好安全文明标化管理，要求在投标文件中阐述有关施工方案和管理措施，并作出相应承诺，确保场内外道路清洁畅通，确保来往车辆、人员、施工安全。</w:t>
      </w:r>
    </w:p>
    <w:p>
      <w:pPr>
        <w:pageBreakBefore w:val="0"/>
        <w:kinsoku/>
        <w:wordWrap/>
        <w:overflowPunct/>
        <w:topLinePunct w:val="0"/>
        <w:autoSpaceDE w:val="0"/>
        <w:autoSpaceDN w:val="0"/>
        <w:bidi w:val="0"/>
        <w:adjustRightInd w:val="0"/>
        <w:spacing w:line="340" w:lineRule="exact"/>
        <w:ind w:left="0" w:leftChars="0"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★（4）中标人需无条件配合业主根据专家领导提出的意见对设计方案及施工图进行修改完善和变更，其间发生的费用由中标人承担；</w:t>
      </w:r>
    </w:p>
    <w:p>
      <w:pPr>
        <w:pageBreakBefore w:val="0"/>
        <w:kinsoku/>
        <w:wordWrap/>
        <w:overflowPunct/>
        <w:topLinePunct w:val="0"/>
        <w:autoSpaceDE w:val="0"/>
        <w:autoSpaceDN w:val="0"/>
        <w:bidi w:val="0"/>
        <w:adjustRightInd w:val="0"/>
        <w:snapToGrid w:val="0"/>
        <w:spacing w:line="340" w:lineRule="exact"/>
        <w:ind w:left="0" w:leftChars="0" w:right="0" w:rightChars="0"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★（5）</w:t>
      </w:r>
      <w:r>
        <w:rPr>
          <w:rFonts w:hint="eastAsia" w:asciiTheme="minorEastAsia" w:hAnsiTheme="minorEastAsia" w:eastAsiaTheme="minorEastAsia" w:cstheme="minorEastAsia"/>
          <w:b/>
          <w:bCs/>
          <w:sz w:val="21"/>
          <w:szCs w:val="21"/>
        </w:rPr>
        <w:t>项目服务期间发生的所有安全责任事故，由中标单位负全部责任。</w:t>
      </w:r>
    </w:p>
    <w:p>
      <w:pPr>
        <w:pageBreakBefore w:val="0"/>
        <w:kinsoku/>
        <w:wordWrap/>
        <w:overflowPunct/>
        <w:topLinePunct w:val="0"/>
        <w:autoSpaceDE w:val="0"/>
        <w:autoSpaceDN w:val="0"/>
        <w:bidi w:val="0"/>
        <w:adjustRightInd w:val="0"/>
        <w:spacing w:line="340" w:lineRule="exact"/>
        <w:ind w:left="0" w:leftChars="0" w:right="0" w:rightChars="0"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注：★为实质性响应项，不满足则投标无效。</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5、投标报价</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本次招标由投标人进行报价。在进行报价时，投标单位须充分考虑本项目的特殊性和不可预见性在内的所有为完成本项目的深化（施工图）设计及由此引起的费用等所需的各项应有费用。招标范围包含的所有内容的价格一次性包干。 </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（2）投标人须认真阅读、充分理解</w:t>
      </w:r>
      <w:r>
        <w:rPr>
          <w:rFonts w:hint="eastAsia" w:asciiTheme="minorEastAsia" w:hAnsiTheme="minorEastAsia" w:eastAsiaTheme="minorEastAsia" w:cstheme="minorEastAsia"/>
          <w:sz w:val="21"/>
          <w:szCs w:val="21"/>
          <w:lang w:val="en-US" w:eastAsia="zh-CN"/>
        </w:rPr>
        <w:t>山下湖镇中</w:t>
      </w:r>
      <w:r>
        <w:rPr>
          <w:rFonts w:hint="eastAsia" w:asciiTheme="minorEastAsia" w:hAnsiTheme="minorEastAsia" w:eastAsiaTheme="minorEastAsia" w:cstheme="minorEastAsia"/>
          <w:sz w:val="21"/>
          <w:szCs w:val="21"/>
        </w:rPr>
        <w:t>的整体规划方案，对方案理解不清、产生歧义等由此产生的费用，视作已含在投标总价中。</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（3）工</w:t>
      </w:r>
      <w:r>
        <w:rPr>
          <w:rFonts w:hint="eastAsia" w:asciiTheme="minorEastAsia" w:hAnsiTheme="minorEastAsia" w:eastAsiaTheme="minorEastAsia" w:cstheme="minorEastAsia"/>
          <w:bCs/>
          <w:sz w:val="21"/>
          <w:szCs w:val="21"/>
        </w:rPr>
        <w:t>程施工图设计与投标报价是招标文件所确定的招标范围内全部工作内容的价格表现，包括施工设备、劳务、管理、材料、安装、调试、维护、深化及施工（制作）图设计、设</w:t>
      </w:r>
      <w:r>
        <w:rPr>
          <w:rFonts w:hint="eastAsia" w:asciiTheme="minorEastAsia" w:hAnsiTheme="minorEastAsia" w:eastAsiaTheme="minorEastAsia" w:cstheme="minorEastAsia"/>
          <w:sz w:val="21"/>
          <w:szCs w:val="21"/>
        </w:rPr>
        <w:t>计的修改和确认、设计交流、图纸会审、施工、制作、垃圾清扫和搬运、建筑物修复</w:t>
      </w:r>
      <w:r>
        <w:rPr>
          <w:rFonts w:hint="eastAsia" w:asciiTheme="minorEastAsia" w:hAnsiTheme="minorEastAsia" w:eastAsiaTheme="minorEastAsia" w:cstheme="minorEastAsia"/>
          <w:bCs/>
          <w:sz w:val="21"/>
          <w:szCs w:val="21"/>
        </w:rPr>
        <w:t>、提前进场配合费、有关</w:t>
      </w:r>
      <w:r>
        <w:rPr>
          <w:rFonts w:hint="eastAsia" w:asciiTheme="minorEastAsia" w:hAnsiTheme="minorEastAsia" w:eastAsiaTheme="minorEastAsia" w:cstheme="minorEastAsia"/>
          <w:sz w:val="21"/>
          <w:szCs w:val="21"/>
        </w:rPr>
        <w:t>部门的检测、检验、整改、验收、审计、保险、利润、税金、政策性文件规定及本项目包含的所有风险、责任等各项应有费用，所有的失误与遗漏均不得调整。</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（4）投标人应对投标内容所涉及的一切知识产权承担责任，并负责保护招标人的利益不受损害，一切由于侵权引起的法律、诉讼、裁决和所发生的费用均与招标人无关。</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（四）质保期及验收方法</w:t>
      </w:r>
    </w:p>
    <w:p>
      <w:pPr>
        <w:pageBreakBefore w:val="0"/>
        <w:widowControl/>
        <w:kinsoku/>
        <w:wordWrap/>
        <w:overflowPunct/>
        <w:topLinePunct w:val="0"/>
        <w:autoSpaceDE w:val="0"/>
        <w:autoSpaceDN w:val="0"/>
        <w:bidi w:val="0"/>
        <w:adjustRightInd w:val="0"/>
        <w:snapToGrid w:val="0"/>
        <w:spacing w:line="340" w:lineRule="exact"/>
        <w:ind w:left="0" w:leftChars="0" w:right="0" w:rightChars="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w:t>
      </w:r>
      <w:r>
        <w:rPr>
          <w:rFonts w:hint="eastAsia" w:asciiTheme="minorEastAsia" w:hAnsiTheme="minorEastAsia" w:eastAsiaTheme="minorEastAsia" w:cstheme="minorEastAsia"/>
          <w:sz w:val="21"/>
          <w:szCs w:val="21"/>
        </w:rPr>
        <w:t>中标人应提供不少于一年的免费保修期（自最终验收合格之日起计），对此投标人必须在投标文件中作出明确承诺。项目完工由采购人组织相关专家进行验收，</w:t>
      </w:r>
      <w:r>
        <w:rPr>
          <w:rFonts w:hint="eastAsia" w:asciiTheme="minorEastAsia" w:hAnsiTheme="minorEastAsia" w:eastAsiaTheme="minorEastAsia" w:cstheme="minorEastAsia"/>
          <w:sz w:val="21"/>
          <w:szCs w:val="21"/>
          <w:u w:val="single"/>
        </w:rPr>
        <w:t>验收费用由中标方支付</w:t>
      </w:r>
      <w:r>
        <w:rPr>
          <w:rFonts w:hint="eastAsia" w:asciiTheme="minorEastAsia" w:hAnsiTheme="minorEastAsia" w:eastAsiaTheme="minorEastAsia" w:cstheme="minorEastAsia"/>
          <w:sz w:val="21"/>
          <w:szCs w:val="21"/>
        </w:rPr>
        <w:t>。</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保修期内，中标人应在接到招标人通知二十四小时内到场保修；否则，招标人将另派人员修理，修理费从质量保证金中按实扣支。</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0" w:firstLineChars="200"/>
        <w:jc w:val="left"/>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sz w:val="21"/>
          <w:szCs w:val="21"/>
        </w:rPr>
        <w:t>保修期结</w:t>
      </w:r>
      <w:r>
        <w:rPr>
          <w:rFonts w:hint="eastAsia" w:asciiTheme="minorEastAsia" w:hAnsiTheme="minorEastAsia" w:eastAsiaTheme="minorEastAsia" w:cstheme="minorEastAsia"/>
          <w:color w:val="auto"/>
          <w:sz w:val="21"/>
          <w:szCs w:val="21"/>
        </w:rPr>
        <w:t>束后，中标人仍应对工程保证及时、良好的维护服务。</w:t>
      </w:r>
    </w:p>
    <w:p>
      <w:pPr>
        <w:pageBreakBefore w:val="0"/>
        <w:widowControl/>
        <w:kinsoku/>
        <w:wordWrap/>
        <w:overflowPunct/>
        <w:topLinePunct w:val="0"/>
        <w:autoSpaceDE w:val="0"/>
        <w:autoSpaceDN w:val="0"/>
        <w:bidi w:val="0"/>
        <w:adjustRightInd w:val="0"/>
        <w:snapToGrid w:val="0"/>
        <w:spacing w:line="340" w:lineRule="exact"/>
        <w:ind w:left="0" w:leftChars="0" w:right="0" w:rightChars="0" w:firstLine="422" w:firstLineChars="200"/>
        <w:jc w:val="lef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五）付款方式</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本项目不支付预付款，项目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布展完成</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并经验收合格后支付合同价的90%，余款10%在质保期结束后无质量问题时一次性付清。</w:t>
      </w:r>
    </w:p>
    <w:p>
      <w:pPr>
        <w:pageBreakBefore w:val="0"/>
        <w:kinsoku/>
        <w:wordWrap/>
        <w:overflowPunct/>
        <w:topLinePunct w:val="0"/>
        <w:autoSpaceDE w:val="0"/>
        <w:autoSpaceDN w:val="0"/>
        <w:bidi w:val="0"/>
        <w:adjustRightInd w:val="0"/>
        <w:spacing w:line="340" w:lineRule="exact"/>
        <w:ind w:left="0" w:leftChars="0" w:right="0" w:rightChars="0" w:firstLine="422" w:firstLineChars="200"/>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（六）最高限价</w:t>
      </w:r>
    </w:p>
    <w:p>
      <w:pPr>
        <w:pageBreakBefore w:val="0"/>
        <w:kinsoku/>
        <w:wordWrap/>
        <w:overflowPunct/>
        <w:topLinePunct w:val="0"/>
        <w:autoSpaceDE w:val="0"/>
        <w:autoSpaceDN w:val="0"/>
        <w:bidi w:val="0"/>
        <w:adjustRightInd w:val="0"/>
        <w:spacing w:line="340" w:lineRule="exact"/>
        <w:ind w:left="0" w:leftChars="0" w:right="0" w:rightChars="0" w:firstLine="420" w:firstLineChars="200"/>
        <w:textAlignment w:val="auto"/>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本次采购最高限价为</w:t>
      </w:r>
      <w:r>
        <w:rPr>
          <w:rFonts w:hint="eastAsia" w:asciiTheme="minorEastAsia" w:hAnsiTheme="minorEastAsia" w:eastAsiaTheme="minorEastAsia" w:cstheme="minorEastAsia"/>
          <w:b w:val="0"/>
          <w:bCs/>
          <w:color w:val="000000" w:themeColor="text1"/>
          <w:sz w:val="21"/>
          <w:szCs w:val="21"/>
          <w:u w:val="single"/>
          <w14:textFill>
            <w14:solidFill>
              <w14:schemeClr w14:val="tx1"/>
            </w14:solidFill>
          </w14:textFill>
        </w:rPr>
        <w:t>人民币</w:t>
      </w:r>
      <w:r>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t>叁拾捌万伍仟元</w:t>
      </w:r>
      <w:r>
        <w:rPr>
          <w:rFonts w:hint="eastAsia" w:asciiTheme="minorEastAsia" w:hAnsiTheme="minorEastAsia" w:eastAsiaTheme="minorEastAsia" w:cstheme="minorEastAsia"/>
          <w:b w:val="0"/>
          <w:bCs/>
          <w:color w:val="000000" w:themeColor="text1"/>
          <w:sz w:val="21"/>
          <w:szCs w:val="21"/>
          <w:u w:val="single"/>
          <w14:textFill>
            <w14:solidFill>
              <w14:schemeClr w14:val="tx1"/>
            </w14:solidFill>
          </w14:textFill>
        </w:rPr>
        <w:t>（￥</w:t>
      </w:r>
      <w:r>
        <w:rPr>
          <w:rFonts w:hint="eastAsia" w:asciiTheme="minorEastAsia" w:hAnsiTheme="minorEastAsia" w:eastAsiaTheme="minorEastAsia" w:cstheme="minorEastAsia"/>
          <w:b w:val="0"/>
          <w:bCs/>
          <w:color w:val="000000" w:themeColor="text1"/>
          <w:sz w:val="21"/>
          <w:szCs w:val="21"/>
          <w:u w:val="single"/>
          <w:lang w:val="en-US" w:eastAsia="zh-CN"/>
          <w14:textFill>
            <w14:solidFill>
              <w14:schemeClr w14:val="tx1"/>
            </w14:solidFill>
          </w14:textFill>
        </w:rPr>
        <w:t>385000.00</w:t>
      </w:r>
      <w:r>
        <w:rPr>
          <w:rFonts w:hint="eastAsia" w:asciiTheme="minorEastAsia" w:hAnsiTheme="minorEastAsia" w:eastAsiaTheme="minorEastAsia" w:cstheme="minorEastAsia"/>
          <w:b w:val="0"/>
          <w:bCs/>
          <w:color w:val="000000" w:themeColor="text1"/>
          <w:sz w:val="21"/>
          <w:szCs w:val="21"/>
          <w:u w:val="single"/>
          <w14:textFill>
            <w14:solidFill>
              <w14:schemeClr w14:val="tx1"/>
            </w14:solidFill>
          </w14:textFill>
        </w:rPr>
        <w:t>）整</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；任何超过最高限价的报价将被认定为无效报价。</w:t>
      </w:r>
    </w:p>
    <w:p>
      <w:pPr>
        <w:rPr>
          <w:color w:val="auto"/>
        </w:rPr>
      </w:pPr>
    </w:p>
    <w:p>
      <w:pPr>
        <w:rPr>
          <w:color w:val="auto"/>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erif">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Arial Unicode MS">
    <w:altName w:val="Arial"/>
    <w:panose1 w:val="020B0604020202020204"/>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幼圆">
    <w:altName w:val="宋体"/>
    <w:panose1 w:val="02010509060101010101"/>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0ADD"/>
    <w:rsid w:val="000C13CB"/>
    <w:rsid w:val="000D2061"/>
    <w:rsid w:val="00172A27"/>
    <w:rsid w:val="00200EB4"/>
    <w:rsid w:val="00205C65"/>
    <w:rsid w:val="0027511E"/>
    <w:rsid w:val="004D0B06"/>
    <w:rsid w:val="00523DB4"/>
    <w:rsid w:val="00597332"/>
    <w:rsid w:val="005A4FC2"/>
    <w:rsid w:val="005E5F07"/>
    <w:rsid w:val="006637AC"/>
    <w:rsid w:val="00700699"/>
    <w:rsid w:val="00705276"/>
    <w:rsid w:val="00761744"/>
    <w:rsid w:val="007D7384"/>
    <w:rsid w:val="008D6B48"/>
    <w:rsid w:val="00907F70"/>
    <w:rsid w:val="009A14EF"/>
    <w:rsid w:val="009C53A3"/>
    <w:rsid w:val="00A1482F"/>
    <w:rsid w:val="00A972DE"/>
    <w:rsid w:val="00B8539A"/>
    <w:rsid w:val="00B9529F"/>
    <w:rsid w:val="00C52800"/>
    <w:rsid w:val="00C77B2C"/>
    <w:rsid w:val="00DE50B9"/>
    <w:rsid w:val="00E3506C"/>
    <w:rsid w:val="00EB3F4D"/>
    <w:rsid w:val="00FF3AC4"/>
    <w:rsid w:val="06023572"/>
    <w:rsid w:val="08A50428"/>
    <w:rsid w:val="099D15EA"/>
    <w:rsid w:val="09B7040F"/>
    <w:rsid w:val="0BB2500E"/>
    <w:rsid w:val="1125485A"/>
    <w:rsid w:val="13EA0B88"/>
    <w:rsid w:val="13FF37F4"/>
    <w:rsid w:val="1442781B"/>
    <w:rsid w:val="16816B05"/>
    <w:rsid w:val="17534071"/>
    <w:rsid w:val="1ABA0FA4"/>
    <w:rsid w:val="1B7771F7"/>
    <w:rsid w:val="1F8E1FFF"/>
    <w:rsid w:val="236F5C20"/>
    <w:rsid w:val="26AB10C7"/>
    <w:rsid w:val="26F83660"/>
    <w:rsid w:val="27D07EE4"/>
    <w:rsid w:val="29DB3727"/>
    <w:rsid w:val="29F163D3"/>
    <w:rsid w:val="2A96216C"/>
    <w:rsid w:val="354A0BD7"/>
    <w:rsid w:val="36ED54A1"/>
    <w:rsid w:val="37227CB1"/>
    <w:rsid w:val="396D4D57"/>
    <w:rsid w:val="3B095622"/>
    <w:rsid w:val="3B282AFD"/>
    <w:rsid w:val="3B5C652E"/>
    <w:rsid w:val="3CF93143"/>
    <w:rsid w:val="3DA20FEC"/>
    <w:rsid w:val="3E64696F"/>
    <w:rsid w:val="3F4A3AC2"/>
    <w:rsid w:val="3F6B7D57"/>
    <w:rsid w:val="3FC937E7"/>
    <w:rsid w:val="42291BDB"/>
    <w:rsid w:val="48185467"/>
    <w:rsid w:val="4A6B272F"/>
    <w:rsid w:val="4E6335DB"/>
    <w:rsid w:val="4EDD2E4D"/>
    <w:rsid w:val="4F8550BD"/>
    <w:rsid w:val="4FBE14B5"/>
    <w:rsid w:val="50604294"/>
    <w:rsid w:val="5399205B"/>
    <w:rsid w:val="59E42D0C"/>
    <w:rsid w:val="5B31282D"/>
    <w:rsid w:val="5BD823F5"/>
    <w:rsid w:val="5BED31FA"/>
    <w:rsid w:val="5FA867D3"/>
    <w:rsid w:val="62382B6B"/>
    <w:rsid w:val="646167EC"/>
    <w:rsid w:val="65BF3B6A"/>
    <w:rsid w:val="677E6A3E"/>
    <w:rsid w:val="67AA6758"/>
    <w:rsid w:val="67B4290E"/>
    <w:rsid w:val="68916592"/>
    <w:rsid w:val="69B57431"/>
    <w:rsid w:val="6DF94A8A"/>
    <w:rsid w:val="70D05E12"/>
    <w:rsid w:val="71E2581C"/>
    <w:rsid w:val="752B5286"/>
    <w:rsid w:val="7937734E"/>
    <w:rsid w:val="7987167F"/>
    <w:rsid w:val="7B7B0A4D"/>
    <w:rsid w:val="7BF121F4"/>
    <w:rsid w:val="7E072D58"/>
    <w:rsid w:val="7F2C787A"/>
    <w:rsid w:val="7F826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12">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qFormat/>
    <w:uiPriority w:val="99"/>
    <w:pPr>
      <w:spacing w:after="0"/>
      <w:ind w:firstLine="420" w:firstLineChars="100"/>
    </w:pPr>
    <w:rPr>
      <w:rFonts w:hint="eastAsia" w:ascii="宋体" w:hAnsi="宋体"/>
      <w:sz w:val="34"/>
      <w:szCs w:val="20"/>
    </w:rPr>
  </w:style>
  <w:style w:type="paragraph" w:styleId="4">
    <w:name w:val="Body Text"/>
    <w:basedOn w:val="1"/>
    <w:qFormat/>
    <w:uiPriority w:val="0"/>
    <w:pPr>
      <w:spacing w:after="120" w:afterLines="0"/>
    </w:pPr>
  </w:style>
  <w:style w:type="paragraph" w:styleId="5">
    <w:name w:val="index 5"/>
    <w:basedOn w:val="1"/>
    <w:next w:val="1"/>
    <w:qFormat/>
    <w:uiPriority w:val="0"/>
    <w:pPr>
      <w:ind w:left="800" w:leftChars="800"/>
    </w:pPr>
  </w:style>
  <w:style w:type="paragraph" w:styleId="6">
    <w:name w:val="Body Text Indent"/>
    <w:basedOn w:val="1"/>
    <w:next w:val="1"/>
    <w:qFormat/>
    <w:uiPriority w:val="0"/>
    <w:pPr>
      <w:spacing w:after="120"/>
      <w:ind w:left="420" w:leftChars="200"/>
    </w:pPr>
  </w:style>
  <w:style w:type="paragraph" w:styleId="7">
    <w:name w:val="Plain Text"/>
    <w:basedOn w:val="1"/>
    <w:next w:val="8"/>
    <w:qFormat/>
    <w:uiPriority w:val="0"/>
    <w:pPr>
      <w:autoSpaceDE/>
      <w:autoSpaceDN/>
      <w:adjustRightInd/>
    </w:pPr>
    <w:rPr>
      <w:rFonts w:eastAsia="宋体"/>
      <w:kern w:val="2"/>
      <w:sz w:val="24"/>
      <w:lang w:val="en-US" w:eastAsia="zh-CN" w:bidi="ar-SA"/>
    </w:rPr>
  </w:style>
  <w:style w:type="paragraph" w:styleId="8">
    <w:name w:val="index 7"/>
    <w:basedOn w:val="1"/>
    <w:next w:val="1"/>
    <w:qFormat/>
    <w:uiPriority w:val="0"/>
    <w:pPr>
      <w:ind w:left="1200" w:leftChars="1200"/>
    </w:pPr>
  </w:style>
  <w:style w:type="paragraph" w:styleId="9">
    <w:name w:val="footer"/>
    <w:basedOn w:val="1"/>
    <w:link w:val="27"/>
    <w:qFormat/>
    <w:uiPriority w:val="0"/>
    <w:pPr>
      <w:tabs>
        <w:tab w:val="center" w:pos="4153"/>
        <w:tab w:val="right" w:pos="8306"/>
      </w:tabs>
      <w:snapToGrid w:val="0"/>
      <w:jc w:val="left"/>
    </w:pPr>
    <w:rPr>
      <w:sz w:val="18"/>
      <w:szCs w:val="18"/>
    </w:rPr>
  </w:style>
  <w:style w:type="paragraph" w:styleId="10">
    <w:name w:val="Body Text First Indent 2"/>
    <w:basedOn w:val="6"/>
    <w:unhideWhenUsed/>
    <w:qFormat/>
    <w:uiPriority w:val="0"/>
    <w:pPr>
      <w:autoSpaceDE/>
      <w:autoSpaceDN/>
      <w:adjustRightInd/>
      <w:spacing w:line="360" w:lineRule="auto"/>
      <w:ind w:firstLine="420" w:firstLineChars="200"/>
    </w:pPr>
    <w:rPr>
      <w:rFonts w:ascii="Calibri" w:hAnsi="Calibri"/>
      <w:color w:val="auto"/>
      <w:kern w:val="2"/>
      <w:sz w:val="24"/>
      <w:szCs w:val="22"/>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character" w:styleId="13">
    <w:name w:val="Strong"/>
    <w:basedOn w:val="12"/>
    <w:qFormat/>
    <w:uiPriority w:val="0"/>
    <w:rPr>
      <w:b/>
    </w:rPr>
  </w:style>
  <w:style w:type="character" w:styleId="14">
    <w:name w:val="FollowedHyperlink"/>
    <w:basedOn w:val="12"/>
    <w:qFormat/>
    <w:uiPriority w:val="0"/>
    <w:rPr>
      <w:color w:val="338DE6"/>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338DE6"/>
      <w:u w:val="none"/>
    </w:rPr>
  </w:style>
  <w:style w:type="character" w:styleId="19">
    <w:name w:val="HTML Code"/>
    <w:basedOn w:val="12"/>
    <w:qFormat/>
    <w:uiPriority w:val="0"/>
    <w:rPr>
      <w:rFonts w:hint="default" w:ascii="serif" w:hAnsi="serif" w:eastAsia="serif" w:cs="serif"/>
      <w:sz w:val="21"/>
      <w:szCs w:val="21"/>
    </w:rPr>
  </w:style>
  <w:style w:type="character" w:styleId="20">
    <w:name w:val="HTML Cite"/>
    <w:basedOn w:val="12"/>
    <w:qFormat/>
    <w:uiPriority w:val="0"/>
  </w:style>
  <w:style w:type="character" w:styleId="21">
    <w:name w:val="HTML Keyboard"/>
    <w:basedOn w:val="12"/>
    <w:qFormat/>
    <w:uiPriority w:val="0"/>
    <w:rPr>
      <w:rFonts w:ascii="serif" w:hAnsi="serif" w:eastAsia="serif" w:cs="serif"/>
      <w:sz w:val="21"/>
      <w:szCs w:val="21"/>
    </w:rPr>
  </w:style>
  <w:style w:type="character" w:styleId="22">
    <w:name w:val="HTML Sample"/>
    <w:basedOn w:val="12"/>
    <w:qFormat/>
    <w:uiPriority w:val="0"/>
    <w:rPr>
      <w:rFonts w:hint="default" w:ascii="serif" w:hAnsi="serif" w:eastAsia="serif" w:cs="serif"/>
      <w:sz w:val="21"/>
      <w:szCs w:val="21"/>
    </w:rPr>
  </w:style>
  <w:style w:type="paragraph" w:customStyle="1" w:styleId="24">
    <w:name w:val="表格文字"/>
    <w:basedOn w:val="1"/>
    <w:next w:val="4"/>
    <w:qFormat/>
    <w:uiPriority w:val="0"/>
    <w:pPr>
      <w:adjustRightInd w:val="0"/>
      <w:spacing w:line="420" w:lineRule="atLeast"/>
      <w:textAlignment w:val="baseline"/>
    </w:pPr>
    <w:rPr>
      <w:szCs w:val="24"/>
    </w:rPr>
  </w:style>
  <w:style w:type="paragraph" w:customStyle="1" w:styleId="25">
    <w:name w:val="正文段"/>
    <w:basedOn w:val="1"/>
    <w:next w:val="5"/>
    <w:qFormat/>
    <w:uiPriority w:val="0"/>
    <w:pPr>
      <w:widowControl/>
      <w:autoSpaceDE/>
      <w:autoSpaceDN/>
      <w:adjustRightInd/>
      <w:snapToGrid w:val="0"/>
      <w:spacing w:afterLines="50"/>
      <w:ind w:firstLine="200" w:firstLineChars="200"/>
    </w:pPr>
    <w:rPr>
      <w:color w:val="auto"/>
      <w:sz w:val="24"/>
      <w:szCs w:val="20"/>
    </w:rPr>
  </w:style>
  <w:style w:type="character" w:customStyle="1" w:styleId="26">
    <w:name w:val="页眉 字符"/>
    <w:basedOn w:val="12"/>
    <w:link w:val="11"/>
    <w:qFormat/>
    <w:uiPriority w:val="0"/>
    <w:rPr>
      <w:color w:val="000000"/>
      <w:sz w:val="18"/>
      <w:szCs w:val="18"/>
    </w:rPr>
  </w:style>
  <w:style w:type="character" w:customStyle="1" w:styleId="27">
    <w:name w:val="页脚 字符"/>
    <w:basedOn w:val="12"/>
    <w:link w:val="9"/>
    <w:qFormat/>
    <w:uiPriority w:val="0"/>
    <w:rPr>
      <w:color w:val="000000"/>
      <w:sz w:val="18"/>
      <w:szCs w:val="18"/>
    </w:rPr>
  </w:style>
  <w:style w:type="paragraph" w:customStyle="1" w:styleId="28">
    <w:name w:val="lemmawgt-lemmatitle-title"/>
    <w:basedOn w:val="1"/>
    <w:qFormat/>
    <w:uiPriority w:val="0"/>
    <w:pPr>
      <w:spacing w:after="75" w:line="585" w:lineRule="atLeast"/>
      <w:jc w:val="left"/>
    </w:pPr>
  </w:style>
  <w:style w:type="character" w:customStyle="1" w:styleId="29">
    <w:name w:val="fontborder"/>
    <w:basedOn w:val="12"/>
    <w:qFormat/>
    <w:uiPriority w:val="0"/>
    <w:rPr>
      <w:bdr w:val="single" w:color="000000" w:sz="6" w:space="0"/>
    </w:rPr>
  </w:style>
  <w:style w:type="character" w:customStyle="1" w:styleId="30">
    <w:name w:val="fontstrikethrough"/>
    <w:basedOn w:val="12"/>
    <w:qFormat/>
    <w:uiPriority w:val="0"/>
    <w:rPr>
      <w:strike/>
    </w:rPr>
  </w:style>
  <w:style w:type="character" w:customStyle="1" w:styleId="31">
    <w:name w:val="lemmawgt-lemmatitle-title1"/>
    <w:basedOn w:val="12"/>
    <w:qFormat/>
    <w:uiPriority w:val="0"/>
  </w:style>
  <w:style w:type="paragraph" w:customStyle="1" w:styleId="32">
    <w:name w:val="_Style 1181"/>
    <w:basedOn w:val="4"/>
    <w:next w:val="3"/>
    <w:qFormat/>
    <w:uiPriority w:val="0"/>
    <w:pPr>
      <w:spacing w:line="440" w:lineRule="exact"/>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974</Words>
  <Characters>5555</Characters>
  <Lines>46</Lines>
  <Paragraphs>13</Paragraphs>
  <ScaleCrop>false</ScaleCrop>
  <LinksUpToDate>false</LinksUpToDate>
  <CharactersWithSpaces>6516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2021-04-14T05:20:00Z</dcterms:created>
  <dc:creator>道非道</dc:creator>
  <cp:lastModifiedBy>user</cp:lastModifiedBy>
  <dcterms:modified xsi:type="dcterms:W3CDTF">2021-06-30T05:47:13Z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BA15557907344F038CEE44941601546D</vt:lpwstr>
  </property>
</Properties>
</file>