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800" w:rsidRDefault="00301397">
      <w:pPr>
        <w:jc w:val="center"/>
        <w:outlineLvl w:val="0"/>
        <w:rPr>
          <w:rFonts w:ascii="隶书" w:eastAsia="隶书" w:hAnsi="Arial" w:cs="Arial"/>
          <w:b/>
          <w:sz w:val="52"/>
          <w:szCs w:val="52"/>
        </w:rPr>
      </w:pPr>
      <w:r>
        <w:rPr>
          <w:rFonts w:ascii="隶书" w:eastAsia="隶书" w:hAnsi="Arial" w:cs="Arial" w:hint="eastAsia"/>
          <w:b/>
          <w:sz w:val="52"/>
          <w:szCs w:val="52"/>
        </w:rPr>
        <w:t>绍兴文理学院附属医院高度灵敏性荧光显示系统、</w:t>
      </w:r>
      <w:r w:rsidR="0088152A">
        <w:rPr>
          <w:rFonts w:ascii="隶书" w:eastAsia="隶书" w:hAnsi="Arial" w:cs="Arial" w:hint="eastAsia"/>
          <w:b/>
          <w:sz w:val="52"/>
          <w:szCs w:val="52"/>
        </w:rPr>
        <w:t>麻醉工作站</w:t>
      </w:r>
      <w:r>
        <w:rPr>
          <w:rFonts w:ascii="隶书" w:eastAsia="隶书" w:hAnsi="Arial" w:cs="Arial" w:hint="eastAsia"/>
          <w:b/>
          <w:sz w:val="52"/>
          <w:szCs w:val="52"/>
        </w:rPr>
        <w:t>及</w:t>
      </w:r>
      <w:r w:rsidR="0088152A">
        <w:rPr>
          <w:rFonts w:ascii="隶书" w:eastAsia="隶书" w:hAnsi="Arial" w:cs="Arial" w:hint="eastAsia"/>
          <w:b/>
          <w:sz w:val="52"/>
          <w:szCs w:val="52"/>
        </w:rPr>
        <w:t>屈光分析</w:t>
      </w:r>
      <w:proofErr w:type="gramStart"/>
      <w:r w:rsidR="0088152A">
        <w:rPr>
          <w:rFonts w:ascii="隶书" w:eastAsia="隶书" w:hAnsi="Arial" w:cs="Arial" w:hint="eastAsia"/>
          <w:b/>
          <w:sz w:val="52"/>
          <w:szCs w:val="52"/>
        </w:rPr>
        <w:t>仪</w:t>
      </w:r>
      <w:r>
        <w:rPr>
          <w:rFonts w:ascii="隶书" w:eastAsia="隶书" w:hAnsi="Arial" w:cs="Arial" w:hint="eastAsia"/>
          <w:b/>
          <w:sz w:val="52"/>
          <w:szCs w:val="52"/>
        </w:rPr>
        <w:t>医疗</w:t>
      </w:r>
      <w:proofErr w:type="gramEnd"/>
      <w:r>
        <w:rPr>
          <w:rFonts w:ascii="隶书" w:eastAsia="隶书" w:hAnsi="Arial" w:cs="Arial" w:hint="eastAsia"/>
          <w:b/>
          <w:sz w:val="52"/>
          <w:szCs w:val="52"/>
        </w:rPr>
        <w:t>设备采购项目</w:t>
      </w:r>
    </w:p>
    <w:p w:rsidR="00B82800" w:rsidRPr="00BD03E5" w:rsidRDefault="00B82800">
      <w:pPr>
        <w:outlineLvl w:val="0"/>
        <w:rPr>
          <w:rFonts w:ascii="隶书" w:eastAsia="隶书"/>
          <w:sz w:val="44"/>
        </w:rPr>
      </w:pPr>
    </w:p>
    <w:p w:rsidR="00B82800" w:rsidRDefault="00301397">
      <w:pPr>
        <w:jc w:val="center"/>
        <w:outlineLvl w:val="0"/>
        <w:rPr>
          <w:rFonts w:ascii="隶书" w:eastAsia="隶书" w:hAnsi="Arial" w:cs="Arial"/>
          <w:b/>
          <w:sz w:val="72"/>
          <w:szCs w:val="72"/>
        </w:rPr>
      </w:pPr>
      <w:r>
        <w:rPr>
          <w:rFonts w:ascii="隶书" w:eastAsia="隶书" w:hAnsi="Arial" w:cs="Arial" w:hint="eastAsia"/>
          <w:b/>
          <w:sz w:val="72"/>
          <w:szCs w:val="72"/>
        </w:rPr>
        <w:t>公</w:t>
      </w:r>
    </w:p>
    <w:p w:rsidR="00B82800" w:rsidRDefault="00301397">
      <w:pPr>
        <w:jc w:val="center"/>
        <w:outlineLvl w:val="0"/>
        <w:rPr>
          <w:rFonts w:ascii="隶书" w:eastAsia="隶书" w:hAnsi="Arial" w:cs="Arial"/>
          <w:b/>
          <w:sz w:val="72"/>
          <w:szCs w:val="72"/>
        </w:rPr>
      </w:pPr>
      <w:r>
        <w:rPr>
          <w:rFonts w:ascii="隶书" w:eastAsia="隶书" w:hAnsi="Arial" w:cs="Arial" w:hint="eastAsia"/>
          <w:b/>
          <w:sz w:val="72"/>
          <w:szCs w:val="72"/>
        </w:rPr>
        <w:t>开</w:t>
      </w:r>
    </w:p>
    <w:p w:rsidR="00B82800" w:rsidRDefault="00301397">
      <w:pPr>
        <w:jc w:val="center"/>
        <w:outlineLvl w:val="0"/>
        <w:rPr>
          <w:rFonts w:ascii="隶书" w:eastAsia="隶书" w:hAnsi="Arial" w:cs="Arial"/>
          <w:b/>
          <w:sz w:val="72"/>
          <w:szCs w:val="72"/>
        </w:rPr>
      </w:pPr>
      <w:r>
        <w:rPr>
          <w:rFonts w:ascii="隶书" w:eastAsia="隶书" w:hAnsi="Arial" w:cs="Arial" w:hint="eastAsia"/>
          <w:b/>
          <w:sz w:val="72"/>
          <w:szCs w:val="72"/>
        </w:rPr>
        <w:t>招</w:t>
      </w:r>
    </w:p>
    <w:p w:rsidR="00B82800" w:rsidRDefault="00301397">
      <w:pPr>
        <w:jc w:val="center"/>
        <w:outlineLvl w:val="0"/>
        <w:rPr>
          <w:rFonts w:ascii="隶书" w:eastAsia="隶书" w:hAnsi="Arial" w:cs="Arial"/>
          <w:b/>
          <w:sz w:val="72"/>
          <w:szCs w:val="72"/>
        </w:rPr>
      </w:pPr>
      <w:r>
        <w:rPr>
          <w:rFonts w:ascii="隶书" w:eastAsia="隶书" w:hAnsi="Arial" w:cs="Arial" w:hint="eastAsia"/>
          <w:b/>
          <w:sz w:val="72"/>
          <w:szCs w:val="72"/>
        </w:rPr>
        <w:t>标</w:t>
      </w:r>
    </w:p>
    <w:p w:rsidR="00B82800" w:rsidRDefault="00301397">
      <w:pPr>
        <w:jc w:val="center"/>
        <w:outlineLvl w:val="0"/>
        <w:rPr>
          <w:rFonts w:ascii="隶书" w:eastAsia="隶书"/>
          <w:b/>
          <w:sz w:val="72"/>
          <w:szCs w:val="72"/>
        </w:rPr>
      </w:pPr>
      <w:r>
        <w:rPr>
          <w:rFonts w:ascii="隶书" w:eastAsia="隶书" w:hint="eastAsia"/>
          <w:b/>
          <w:sz w:val="72"/>
          <w:szCs w:val="72"/>
        </w:rPr>
        <w:t>文</w:t>
      </w:r>
    </w:p>
    <w:p w:rsidR="00B82800" w:rsidRDefault="00301397">
      <w:pPr>
        <w:jc w:val="center"/>
        <w:outlineLvl w:val="0"/>
        <w:rPr>
          <w:rFonts w:ascii="隶书" w:eastAsia="隶书"/>
          <w:sz w:val="44"/>
        </w:rPr>
      </w:pPr>
      <w:r>
        <w:rPr>
          <w:rFonts w:ascii="隶书" w:eastAsia="隶书" w:hint="eastAsia"/>
          <w:b/>
          <w:sz w:val="72"/>
          <w:szCs w:val="72"/>
        </w:rPr>
        <w:t>件</w:t>
      </w:r>
    </w:p>
    <w:p w:rsidR="00B82800" w:rsidRDefault="00B82800">
      <w:pPr>
        <w:outlineLvl w:val="0"/>
        <w:rPr>
          <w:rFonts w:ascii="隶书" w:eastAsia="隶书"/>
          <w:sz w:val="44"/>
        </w:rPr>
      </w:pPr>
    </w:p>
    <w:p w:rsidR="00B82800" w:rsidRDefault="00301397">
      <w:pPr>
        <w:jc w:val="center"/>
        <w:rPr>
          <w:rFonts w:ascii="隶书" w:eastAsia="隶书"/>
          <w:b/>
          <w:sz w:val="24"/>
        </w:rPr>
      </w:pPr>
      <w:r>
        <w:rPr>
          <w:rFonts w:ascii="隶书" w:eastAsia="隶书" w:hint="eastAsia"/>
          <w:b/>
          <w:sz w:val="28"/>
          <w:szCs w:val="28"/>
        </w:rPr>
        <w:t>招标编号:TYJZ2021</w:t>
      </w:r>
    </w:p>
    <w:tbl>
      <w:tblPr>
        <w:tblW w:w="0" w:type="auto"/>
        <w:jc w:val="center"/>
        <w:tblLook w:val="04A0" w:firstRow="1" w:lastRow="0" w:firstColumn="1" w:lastColumn="0" w:noHBand="0" w:noVBand="1"/>
      </w:tblPr>
      <w:tblGrid>
        <w:gridCol w:w="2356"/>
        <w:gridCol w:w="5445"/>
      </w:tblGrid>
      <w:tr w:rsidR="00B82800">
        <w:trPr>
          <w:trHeight w:val="443"/>
          <w:jc w:val="center"/>
        </w:trPr>
        <w:tc>
          <w:tcPr>
            <w:tcW w:w="2356" w:type="dxa"/>
          </w:tcPr>
          <w:p w:rsidR="00B82800" w:rsidRDefault="00301397">
            <w:pPr>
              <w:spacing w:after="100" w:afterAutospacing="1" w:line="440" w:lineRule="exact"/>
              <w:rPr>
                <w:rFonts w:ascii="隶书" w:eastAsia="隶书" w:hAnsi="宋体"/>
                <w:sz w:val="28"/>
                <w:szCs w:val="28"/>
              </w:rPr>
            </w:pPr>
            <w:r w:rsidRPr="000E6290">
              <w:rPr>
                <w:rFonts w:ascii="隶书" w:eastAsia="隶书" w:hAnsi="宋体" w:hint="eastAsia"/>
                <w:spacing w:val="75"/>
                <w:kern w:val="0"/>
                <w:sz w:val="28"/>
                <w:szCs w:val="28"/>
                <w:fitText w:val="1680" w:id="-172214784"/>
              </w:rPr>
              <w:t>采购单</w:t>
            </w:r>
            <w:r w:rsidRPr="000E6290">
              <w:rPr>
                <w:rFonts w:ascii="隶书" w:eastAsia="隶书" w:hAnsi="宋体" w:hint="eastAsia"/>
                <w:spacing w:val="15"/>
                <w:kern w:val="0"/>
                <w:sz w:val="28"/>
                <w:szCs w:val="28"/>
                <w:fitText w:val="1680" w:id="-172214784"/>
              </w:rPr>
              <w:t>位</w:t>
            </w:r>
            <w:r>
              <w:rPr>
                <w:rFonts w:ascii="隶书" w:eastAsia="隶书" w:hAnsi="宋体" w:hint="eastAsia"/>
                <w:sz w:val="28"/>
                <w:szCs w:val="28"/>
              </w:rPr>
              <w:t>：</w:t>
            </w:r>
          </w:p>
        </w:tc>
        <w:tc>
          <w:tcPr>
            <w:tcW w:w="5445" w:type="dxa"/>
          </w:tcPr>
          <w:p w:rsidR="00B82800" w:rsidRDefault="00301397">
            <w:pPr>
              <w:outlineLvl w:val="0"/>
              <w:rPr>
                <w:rFonts w:ascii="隶书" w:eastAsia="隶书" w:hAnsi="宋体"/>
                <w:sz w:val="28"/>
                <w:szCs w:val="28"/>
              </w:rPr>
            </w:pPr>
            <w:r>
              <w:rPr>
                <w:rFonts w:ascii="隶书" w:eastAsia="隶书" w:hAnsi="宋体" w:hint="eastAsia"/>
                <w:sz w:val="28"/>
                <w:szCs w:val="28"/>
              </w:rPr>
              <w:t>绍兴文理学院附属医院</w:t>
            </w:r>
          </w:p>
        </w:tc>
      </w:tr>
      <w:tr w:rsidR="00B82800">
        <w:trPr>
          <w:trHeight w:val="494"/>
          <w:jc w:val="center"/>
        </w:trPr>
        <w:tc>
          <w:tcPr>
            <w:tcW w:w="2356" w:type="dxa"/>
          </w:tcPr>
          <w:p w:rsidR="00B82800" w:rsidRDefault="00301397">
            <w:pPr>
              <w:spacing w:after="100" w:afterAutospacing="1" w:line="440" w:lineRule="exact"/>
              <w:rPr>
                <w:rFonts w:ascii="隶书" w:eastAsia="隶书" w:hAnsi="宋体"/>
                <w:sz w:val="28"/>
                <w:szCs w:val="28"/>
              </w:rPr>
            </w:pPr>
            <w:r w:rsidRPr="000E6290">
              <w:rPr>
                <w:rFonts w:ascii="隶书" w:eastAsia="隶书" w:hAnsi="宋体" w:hint="eastAsia"/>
                <w:w w:val="93"/>
                <w:kern w:val="0"/>
                <w:sz w:val="28"/>
                <w:szCs w:val="28"/>
                <w:fitText w:val="1680" w:id="-172214783"/>
              </w:rPr>
              <w:t>招标代理单</w:t>
            </w:r>
            <w:r w:rsidRPr="000E6290">
              <w:rPr>
                <w:rFonts w:ascii="隶书" w:eastAsia="隶书" w:hAnsi="宋体" w:hint="eastAsia"/>
                <w:spacing w:val="30"/>
                <w:w w:val="93"/>
                <w:kern w:val="0"/>
                <w:sz w:val="28"/>
                <w:szCs w:val="28"/>
                <w:fitText w:val="1680" w:id="-172214783"/>
              </w:rPr>
              <w:t>位</w:t>
            </w:r>
            <w:r>
              <w:rPr>
                <w:rFonts w:ascii="隶书" w:eastAsia="隶书" w:hAnsi="宋体" w:hint="eastAsia"/>
                <w:sz w:val="28"/>
                <w:szCs w:val="28"/>
              </w:rPr>
              <w:t>：</w:t>
            </w:r>
          </w:p>
        </w:tc>
        <w:tc>
          <w:tcPr>
            <w:tcW w:w="5445" w:type="dxa"/>
          </w:tcPr>
          <w:p w:rsidR="00B82800" w:rsidRDefault="00301397">
            <w:pPr>
              <w:spacing w:after="100" w:afterAutospacing="1" w:line="440" w:lineRule="exact"/>
              <w:rPr>
                <w:rFonts w:ascii="隶书" w:eastAsia="隶书" w:hAnsi="宋体"/>
                <w:sz w:val="28"/>
                <w:szCs w:val="28"/>
              </w:rPr>
            </w:pPr>
            <w:r>
              <w:rPr>
                <w:rFonts w:ascii="隶书" w:eastAsia="隶书" w:hAnsi="宋体" w:hint="eastAsia"/>
                <w:sz w:val="28"/>
                <w:szCs w:val="28"/>
              </w:rPr>
              <w:t>泰宇建筑工程技术咨询有限公司</w:t>
            </w:r>
          </w:p>
        </w:tc>
      </w:tr>
      <w:tr w:rsidR="00B82800">
        <w:trPr>
          <w:trHeight w:val="397"/>
          <w:jc w:val="center"/>
        </w:trPr>
        <w:tc>
          <w:tcPr>
            <w:tcW w:w="2356" w:type="dxa"/>
            <w:vAlign w:val="center"/>
          </w:tcPr>
          <w:p w:rsidR="00B82800" w:rsidRDefault="00301397">
            <w:pPr>
              <w:spacing w:after="100" w:afterAutospacing="1" w:line="440" w:lineRule="exact"/>
              <w:jc w:val="center"/>
              <w:rPr>
                <w:rFonts w:ascii="隶书" w:eastAsia="隶书" w:hAnsi="宋体"/>
                <w:sz w:val="28"/>
                <w:szCs w:val="28"/>
              </w:rPr>
            </w:pPr>
            <w:r w:rsidRPr="000E6290">
              <w:rPr>
                <w:rFonts w:ascii="隶书" w:eastAsia="隶书" w:hAnsi="宋体" w:hint="eastAsia"/>
                <w:spacing w:val="75"/>
                <w:kern w:val="0"/>
                <w:sz w:val="28"/>
                <w:szCs w:val="28"/>
                <w:fitText w:val="1680" w:id="-172214782"/>
              </w:rPr>
              <w:t>监督单</w:t>
            </w:r>
            <w:r w:rsidRPr="000E6290">
              <w:rPr>
                <w:rFonts w:ascii="隶书" w:eastAsia="隶书" w:hAnsi="宋体" w:hint="eastAsia"/>
                <w:spacing w:val="15"/>
                <w:kern w:val="0"/>
                <w:sz w:val="28"/>
                <w:szCs w:val="28"/>
                <w:fitText w:val="1680" w:id="-172214782"/>
              </w:rPr>
              <w:t>位</w:t>
            </w:r>
            <w:r>
              <w:rPr>
                <w:rFonts w:ascii="隶书" w:eastAsia="隶书" w:hAnsi="宋体" w:hint="eastAsia"/>
                <w:sz w:val="28"/>
                <w:szCs w:val="28"/>
              </w:rPr>
              <w:t>：</w:t>
            </w:r>
          </w:p>
        </w:tc>
        <w:tc>
          <w:tcPr>
            <w:tcW w:w="5445" w:type="dxa"/>
          </w:tcPr>
          <w:p w:rsidR="00B82800" w:rsidRDefault="00301397">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B82800">
        <w:trPr>
          <w:trHeight w:val="397"/>
          <w:jc w:val="center"/>
        </w:trPr>
        <w:tc>
          <w:tcPr>
            <w:tcW w:w="7801" w:type="dxa"/>
            <w:gridSpan w:val="2"/>
          </w:tcPr>
          <w:p w:rsidR="00B82800" w:rsidRDefault="00301397">
            <w:pPr>
              <w:spacing w:after="100" w:afterAutospacing="1" w:line="440" w:lineRule="exact"/>
              <w:jc w:val="center"/>
              <w:rPr>
                <w:rFonts w:ascii="隶书" w:eastAsia="隶书" w:hAnsi="宋体"/>
                <w:sz w:val="28"/>
                <w:szCs w:val="28"/>
              </w:rPr>
            </w:pPr>
            <w:r>
              <w:rPr>
                <w:rFonts w:ascii="隶书" w:eastAsia="隶书" w:hint="eastAsia"/>
                <w:sz w:val="28"/>
                <w:szCs w:val="28"/>
              </w:rPr>
              <w:t>二○二一年六月</w:t>
            </w:r>
          </w:p>
        </w:tc>
      </w:tr>
    </w:tbl>
    <w:p w:rsidR="00B82800" w:rsidRDefault="00B82800">
      <w:pPr>
        <w:jc w:val="center"/>
        <w:rPr>
          <w:rFonts w:ascii="隶书" w:eastAsia="隶书"/>
          <w:b/>
          <w:sz w:val="44"/>
          <w:szCs w:val="44"/>
        </w:rPr>
      </w:pPr>
    </w:p>
    <w:p w:rsidR="00B82800" w:rsidRDefault="00B82800">
      <w:pPr>
        <w:jc w:val="center"/>
        <w:rPr>
          <w:rFonts w:ascii="隶书" w:eastAsia="隶书"/>
          <w:b/>
          <w:sz w:val="44"/>
          <w:szCs w:val="44"/>
        </w:rPr>
      </w:pPr>
    </w:p>
    <w:p w:rsidR="00B82800" w:rsidRDefault="00B82800">
      <w:pPr>
        <w:jc w:val="center"/>
        <w:rPr>
          <w:rFonts w:ascii="隶书" w:eastAsia="隶书"/>
          <w:b/>
          <w:sz w:val="44"/>
          <w:szCs w:val="44"/>
        </w:rPr>
      </w:pPr>
    </w:p>
    <w:p w:rsidR="00B82800" w:rsidRDefault="00B82800">
      <w:pPr>
        <w:jc w:val="center"/>
        <w:rPr>
          <w:rFonts w:ascii="隶书" w:eastAsia="隶书"/>
          <w:b/>
          <w:sz w:val="44"/>
          <w:szCs w:val="44"/>
        </w:rPr>
      </w:pPr>
    </w:p>
    <w:p w:rsidR="00B82800" w:rsidRDefault="00301397">
      <w:pPr>
        <w:jc w:val="center"/>
        <w:rPr>
          <w:rFonts w:ascii="仿宋_GB2312" w:eastAsia="仿宋_GB2312"/>
          <w:b/>
          <w:sz w:val="44"/>
          <w:szCs w:val="44"/>
        </w:rPr>
      </w:pPr>
      <w:r>
        <w:rPr>
          <w:rFonts w:ascii="仿宋_GB2312" w:eastAsia="仿宋_GB2312" w:hint="eastAsia"/>
          <w:b/>
          <w:sz w:val="44"/>
          <w:szCs w:val="44"/>
        </w:rPr>
        <w:t>目录</w:t>
      </w:r>
    </w:p>
    <w:p w:rsidR="00B82800" w:rsidRDefault="00B82800">
      <w:pPr>
        <w:jc w:val="center"/>
        <w:rPr>
          <w:rFonts w:ascii="隶书" w:eastAsia="隶书"/>
          <w:b/>
          <w:sz w:val="44"/>
          <w:szCs w:val="44"/>
        </w:rPr>
      </w:pPr>
    </w:p>
    <w:p w:rsidR="00B82800" w:rsidRDefault="00B82800">
      <w:pPr>
        <w:jc w:val="center"/>
        <w:rPr>
          <w:rFonts w:ascii="隶书" w:eastAsia="隶书"/>
        </w:rPr>
      </w:pPr>
    </w:p>
    <w:p w:rsidR="00B82800" w:rsidRDefault="00301397">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B82800" w:rsidRDefault="00301397">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B82800" w:rsidRDefault="00301397">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B82800" w:rsidRDefault="00301397">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B82800" w:rsidRDefault="00301397">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B82800" w:rsidRDefault="00301397">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B82800" w:rsidRDefault="00B82800">
      <w:pPr>
        <w:snapToGrid w:val="0"/>
        <w:spacing w:line="480" w:lineRule="auto"/>
        <w:jc w:val="left"/>
        <w:rPr>
          <w:rFonts w:ascii="仿宋_GB2312" w:eastAsia="仿宋_GB2312" w:hAnsi="宋体"/>
          <w:sz w:val="36"/>
          <w:szCs w:val="36"/>
        </w:rPr>
      </w:pPr>
    </w:p>
    <w:p w:rsidR="00B82800" w:rsidRDefault="00B82800">
      <w:pPr>
        <w:snapToGrid w:val="0"/>
        <w:spacing w:line="480" w:lineRule="auto"/>
        <w:jc w:val="left"/>
        <w:rPr>
          <w:rFonts w:ascii="仿宋_GB2312" w:eastAsia="仿宋_GB2312" w:hAnsi="宋体"/>
          <w:sz w:val="36"/>
          <w:szCs w:val="36"/>
        </w:rPr>
      </w:pPr>
    </w:p>
    <w:p w:rsidR="00B82800" w:rsidRDefault="00B82800">
      <w:pPr>
        <w:snapToGrid w:val="0"/>
        <w:spacing w:line="480" w:lineRule="auto"/>
        <w:jc w:val="left"/>
        <w:rPr>
          <w:rFonts w:ascii="仿宋_GB2312" w:eastAsia="仿宋_GB2312" w:hAnsi="宋体"/>
          <w:sz w:val="36"/>
          <w:szCs w:val="36"/>
        </w:rPr>
      </w:pPr>
    </w:p>
    <w:p w:rsidR="00B82800" w:rsidRDefault="00B82800">
      <w:pPr>
        <w:snapToGrid w:val="0"/>
        <w:spacing w:line="480" w:lineRule="auto"/>
        <w:jc w:val="left"/>
        <w:rPr>
          <w:rFonts w:ascii="仿宋_GB2312" w:eastAsia="仿宋_GB2312" w:hAnsi="宋体"/>
          <w:sz w:val="36"/>
          <w:szCs w:val="36"/>
        </w:rPr>
      </w:pPr>
    </w:p>
    <w:p w:rsidR="00B82800" w:rsidRDefault="00B82800">
      <w:pPr>
        <w:snapToGrid w:val="0"/>
        <w:spacing w:line="480" w:lineRule="auto"/>
        <w:jc w:val="left"/>
        <w:rPr>
          <w:rFonts w:ascii="仿宋_GB2312" w:eastAsia="仿宋_GB2312" w:hAnsi="宋体"/>
          <w:sz w:val="36"/>
          <w:szCs w:val="36"/>
        </w:rPr>
      </w:pPr>
    </w:p>
    <w:p w:rsidR="00B82800" w:rsidRDefault="00301397">
      <w:pPr>
        <w:pageBreakBefore/>
        <w:snapToGrid w:val="0"/>
        <w:spacing w:line="600" w:lineRule="exact"/>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B82800">
        <w:tc>
          <w:tcPr>
            <w:tcW w:w="5000" w:type="pct"/>
            <w:vAlign w:val="center"/>
          </w:tcPr>
          <w:p w:rsidR="00B82800" w:rsidRDefault="00301397">
            <w:r>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B82800">
              <w:trPr>
                <w:trHeight w:val="1450"/>
              </w:trPr>
              <w:tc>
                <w:tcPr>
                  <w:tcW w:w="8612" w:type="dxa"/>
                </w:tcPr>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项目概况：</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绍兴文理学院附属医院高度灵敏性荧光显示系统、</w:t>
                  </w:r>
                  <w:r w:rsidR="0088152A">
                    <w:rPr>
                      <w:rFonts w:ascii="仿宋_GB2312" w:eastAsia="仿宋_GB2312" w:hAnsi="新宋体" w:hint="eastAsia"/>
                      <w:kern w:val="0"/>
                      <w:sz w:val="24"/>
                    </w:rPr>
                    <w:t>麻醉工作站</w:t>
                  </w:r>
                  <w:r>
                    <w:rPr>
                      <w:rFonts w:ascii="仿宋_GB2312" w:eastAsia="仿宋_GB2312" w:hAnsi="新宋体" w:hint="eastAsia"/>
                      <w:kern w:val="0"/>
                      <w:sz w:val="24"/>
                    </w:rPr>
                    <w:t>及</w:t>
                  </w:r>
                  <w:r w:rsidR="0088152A">
                    <w:rPr>
                      <w:rFonts w:ascii="仿宋_GB2312" w:eastAsia="仿宋_GB2312" w:hAnsi="新宋体" w:hint="eastAsia"/>
                      <w:kern w:val="0"/>
                      <w:sz w:val="24"/>
                    </w:rPr>
                    <w:t>屈光分析</w:t>
                  </w:r>
                  <w:proofErr w:type="gramStart"/>
                  <w:r w:rsidR="0088152A">
                    <w:rPr>
                      <w:rFonts w:ascii="仿宋_GB2312" w:eastAsia="仿宋_GB2312" w:hAnsi="新宋体" w:hint="eastAsia"/>
                      <w:kern w:val="0"/>
                      <w:sz w:val="24"/>
                    </w:rPr>
                    <w:t>仪</w:t>
                  </w:r>
                  <w:r>
                    <w:rPr>
                      <w:rFonts w:ascii="仿宋_GB2312" w:eastAsia="仿宋_GB2312" w:hAnsi="新宋体" w:hint="eastAsia"/>
                      <w:kern w:val="0"/>
                      <w:sz w:val="24"/>
                    </w:rPr>
                    <w:t>医疗</w:t>
                  </w:r>
                  <w:proofErr w:type="gramEnd"/>
                  <w:r>
                    <w:rPr>
                      <w:rFonts w:ascii="仿宋_GB2312" w:eastAsia="仿宋_GB2312" w:hAnsi="新宋体" w:hint="eastAsia"/>
                      <w:kern w:val="0"/>
                      <w:sz w:val="24"/>
                    </w:rPr>
                    <w:t>设备采购项目的潜在投标人应在网上报名获取（下载）招标文件，并于2021年07月日 09:00（北京时间）前递交（上传）投标文件。</w:t>
                  </w:r>
                </w:p>
              </w:tc>
            </w:tr>
          </w:tbl>
          <w:p w:rsidR="00B82800" w:rsidRDefault="00301397">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一、项目基本情况</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项目编号：TYJZ2021</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项目名称：绍兴文理学院附属医院高度灵敏性荧光显示系统、</w:t>
            </w:r>
            <w:r w:rsidR="0088152A">
              <w:rPr>
                <w:rFonts w:ascii="仿宋_GB2312" w:eastAsia="仿宋_GB2312" w:hAnsi="新宋体" w:hint="eastAsia"/>
                <w:kern w:val="0"/>
                <w:sz w:val="24"/>
              </w:rPr>
              <w:t>麻醉工作站</w:t>
            </w:r>
            <w:r>
              <w:rPr>
                <w:rFonts w:ascii="仿宋_GB2312" w:eastAsia="仿宋_GB2312" w:hAnsi="新宋体" w:hint="eastAsia"/>
                <w:kern w:val="0"/>
                <w:sz w:val="24"/>
              </w:rPr>
              <w:t>及</w:t>
            </w:r>
            <w:r w:rsidR="0088152A">
              <w:rPr>
                <w:rFonts w:ascii="仿宋_GB2312" w:eastAsia="仿宋_GB2312" w:hAnsi="新宋体" w:hint="eastAsia"/>
                <w:kern w:val="0"/>
                <w:sz w:val="24"/>
              </w:rPr>
              <w:t>屈光分析</w:t>
            </w:r>
            <w:proofErr w:type="gramStart"/>
            <w:r w:rsidR="0088152A">
              <w:rPr>
                <w:rFonts w:ascii="仿宋_GB2312" w:eastAsia="仿宋_GB2312" w:hAnsi="新宋体" w:hint="eastAsia"/>
                <w:kern w:val="0"/>
                <w:sz w:val="24"/>
              </w:rPr>
              <w:t>仪</w:t>
            </w:r>
            <w:r>
              <w:rPr>
                <w:rFonts w:ascii="仿宋_GB2312" w:eastAsia="仿宋_GB2312" w:hAnsi="新宋体" w:hint="eastAsia"/>
                <w:kern w:val="0"/>
                <w:sz w:val="24"/>
              </w:rPr>
              <w:t>医疗</w:t>
            </w:r>
            <w:proofErr w:type="gramEnd"/>
            <w:r>
              <w:rPr>
                <w:rFonts w:ascii="仿宋_GB2312" w:eastAsia="仿宋_GB2312" w:hAnsi="新宋体" w:hint="eastAsia"/>
                <w:kern w:val="0"/>
                <w:sz w:val="24"/>
              </w:rPr>
              <w:t>设备采购项目</w:t>
            </w:r>
          </w:p>
          <w:p w:rsidR="00B82800" w:rsidRDefault="00301397">
            <w:pPr>
              <w:pStyle w:val="afc"/>
              <w:spacing w:afterLines="0" w:line="440" w:lineRule="exact"/>
              <w:ind w:firstLine="480"/>
            </w:pPr>
            <w:r>
              <w:rPr>
                <w:rFonts w:ascii="仿宋_GB2312" w:eastAsia="仿宋_GB2312" w:hAnsi="新宋体" w:hint="eastAsia"/>
                <w:szCs w:val="24"/>
              </w:rPr>
              <w:t>采购方式：公开招标</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预算金额（元）：2140000</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最高限价（元）：790000,600000,750000</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w:t>
            </w:r>
            <w:proofErr w:type="gramStart"/>
            <w:r>
              <w:rPr>
                <w:rFonts w:ascii="仿宋_GB2312" w:eastAsia="仿宋_GB2312" w:hAnsi="新宋体" w:hint="eastAsia"/>
                <w:kern w:val="0"/>
                <w:sz w:val="24"/>
              </w:rPr>
              <w:t>一</w:t>
            </w:r>
            <w:proofErr w:type="gramEnd"/>
            <w:r>
              <w:rPr>
                <w:rFonts w:ascii="仿宋_GB2312" w:eastAsia="仿宋_GB2312" w:hAnsi="新宋体" w:hint="eastAsia"/>
                <w:kern w:val="0"/>
                <w:sz w:val="24"/>
              </w:rPr>
              <w:t>:</w:t>
            </w:r>
            <w:r>
              <w:rPr>
                <w:rFonts w:ascii="仿宋_GB2312" w:eastAsia="仿宋_GB2312" w:hAnsi="新宋体" w:hint="eastAsia"/>
                <w:kern w:val="0"/>
                <w:sz w:val="24"/>
              </w:rPr>
              <w:br/>
            </w:r>
            <w:r>
              <w:rPr>
                <w:rFonts w:ascii="仿宋_GB2312" w:eastAsia="仿宋_GB2312" w:hAnsi="新宋体"/>
                <w:kern w:val="0"/>
                <w:sz w:val="24"/>
              </w:rPr>
              <w:t>  </w:t>
            </w:r>
            <w:proofErr w:type="gramStart"/>
            <w:r>
              <w:rPr>
                <w:rFonts w:ascii="仿宋_GB2312" w:eastAsia="仿宋_GB2312" w:hAnsi="新宋体" w:hint="eastAsia"/>
                <w:kern w:val="0"/>
                <w:sz w:val="24"/>
              </w:rPr>
              <w:t>标项名称</w:t>
            </w:r>
            <w:proofErr w:type="gramEnd"/>
            <w:r>
              <w:rPr>
                <w:rFonts w:ascii="仿宋_GB2312" w:eastAsia="仿宋_GB2312" w:hAnsi="新宋体" w:hint="eastAsia"/>
                <w:kern w:val="0"/>
                <w:sz w:val="24"/>
              </w:rPr>
              <w:t xml:space="preserve">  高度灵敏性荧光显示系统</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hint="eastAsia"/>
                <w:kern w:val="0"/>
                <w:sz w:val="24"/>
              </w:rPr>
              <w:t>790000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82800" w:rsidRDefault="00301397">
            <w:pPr>
              <w:widowControl/>
              <w:snapToGrid w:val="0"/>
              <w:spacing w:line="440" w:lineRule="exact"/>
              <w:ind w:firstLineChars="200" w:firstLine="480"/>
              <w:rPr>
                <w:rFonts w:ascii="仿宋_GB2312" w:eastAsia="仿宋_GB2312" w:hAnsi="新宋体"/>
                <w:kern w:val="0"/>
                <w:sz w:val="24"/>
              </w:rPr>
            </w:pPr>
            <w:proofErr w:type="gramStart"/>
            <w:r>
              <w:rPr>
                <w:rFonts w:ascii="仿宋_GB2312" w:eastAsia="仿宋_GB2312" w:hAnsi="新宋体" w:hint="eastAsia"/>
                <w:kern w:val="0"/>
                <w:sz w:val="24"/>
              </w:rPr>
              <w:t>标项二</w:t>
            </w:r>
            <w:proofErr w:type="gramEnd"/>
            <w:r>
              <w:rPr>
                <w:rFonts w:ascii="仿宋_GB2312" w:eastAsia="仿宋_GB2312" w:hAnsi="新宋体" w:hint="eastAsia"/>
                <w:kern w:val="0"/>
                <w:sz w:val="24"/>
              </w:rPr>
              <w:t>:</w:t>
            </w:r>
            <w:r>
              <w:rPr>
                <w:rFonts w:ascii="仿宋_GB2312" w:eastAsia="仿宋_GB2312" w:hAnsi="新宋体" w:hint="eastAsia"/>
                <w:kern w:val="0"/>
                <w:sz w:val="24"/>
              </w:rPr>
              <w:br/>
            </w:r>
            <w:r>
              <w:rPr>
                <w:rFonts w:ascii="仿宋_GB2312" w:eastAsia="仿宋_GB2312" w:hAnsi="新宋体"/>
                <w:kern w:val="0"/>
                <w:sz w:val="24"/>
              </w:rPr>
              <w:t>  </w:t>
            </w:r>
            <w:proofErr w:type="gramStart"/>
            <w:r>
              <w:rPr>
                <w:rFonts w:ascii="仿宋_GB2312" w:eastAsia="仿宋_GB2312" w:hAnsi="新宋体" w:hint="eastAsia"/>
                <w:kern w:val="0"/>
                <w:sz w:val="24"/>
              </w:rPr>
              <w:t>标项名称</w:t>
            </w:r>
            <w:proofErr w:type="gramEnd"/>
            <w:r>
              <w:rPr>
                <w:rFonts w:ascii="仿宋_GB2312" w:eastAsia="仿宋_GB2312" w:hAnsi="新宋体" w:hint="eastAsia"/>
                <w:kern w:val="0"/>
                <w:sz w:val="24"/>
              </w:rPr>
              <w:t xml:space="preserve">  </w:t>
            </w:r>
            <w:r w:rsidR="0088152A">
              <w:rPr>
                <w:rFonts w:ascii="仿宋_GB2312" w:eastAsia="仿宋_GB2312" w:hAnsi="新宋体" w:hint="eastAsia"/>
                <w:kern w:val="0"/>
                <w:sz w:val="24"/>
              </w:rPr>
              <w:t>麻醉工作站</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hint="eastAsia"/>
                <w:kern w:val="0"/>
                <w:sz w:val="24"/>
              </w:rPr>
              <w:t>600000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82800" w:rsidRDefault="00301397">
            <w:pPr>
              <w:widowControl/>
              <w:snapToGrid w:val="0"/>
              <w:spacing w:line="440" w:lineRule="exact"/>
              <w:ind w:firstLineChars="200" w:firstLine="480"/>
              <w:rPr>
                <w:rFonts w:ascii="仿宋_GB2312" w:eastAsia="仿宋_GB2312" w:hAnsi="新宋体"/>
                <w:kern w:val="0"/>
                <w:sz w:val="24"/>
              </w:rPr>
            </w:pPr>
            <w:proofErr w:type="gramStart"/>
            <w:r>
              <w:rPr>
                <w:rFonts w:ascii="仿宋_GB2312" w:eastAsia="仿宋_GB2312" w:hAnsi="新宋体" w:hint="eastAsia"/>
                <w:kern w:val="0"/>
                <w:sz w:val="24"/>
              </w:rPr>
              <w:t>标项三</w:t>
            </w:r>
            <w:proofErr w:type="gramEnd"/>
            <w:r>
              <w:rPr>
                <w:rFonts w:ascii="仿宋_GB2312" w:eastAsia="仿宋_GB2312" w:hAnsi="新宋体" w:hint="eastAsia"/>
                <w:kern w:val="0"/>
                <w:sz w:val="24"/>
              </w:rPr>
              <w:t>:</w:t>
            </w:r>
            <w:r>
              <w:rPr>
                <w:rFonts w:ascii="仿宋_GB2312" w:eastAsia="仿宋_GB2312" w:hAnsi="新宋体" w:hint="eastAsia"/>
                <w:kern w:val="0"/>
                <w:sz w:val="24"/>
              </w:rPr>
              <w:br/>
            </w:r>
            <w:r>
              <w:rPr>
                <w:rFonts w:ascii="仿宋_GB2312" w:eastAsia="仿宋_GB2312" w:hAnsi="新宋体"/>
                <w:kern w:val="0"/>
                <w:sz w:val="24"/>
              </w:rPr>
              <w:t>  </w:t>
            </w:r>
            <w:proofErr w:type="gramStart"/>
            <w:r>
              <w:rPr>
                <w:rFonts w:ascii="仿宋_GB2312" w:eastAsia="仿宋_GB2312" w:hAnsi="新宋体" w:hint="eastAsia"/>
                <w:kern w:val="0"/>
                <w:sz w:val="24"/>
              </w:rPr>
              <w:t>标项名称</w:t>
            </w:r>
            <w:proofErr w:type="gramEnd"/>
            <w:r>
              <w:rPr>
                <w:rFonts w:ascii="仿宋_GB2312" w:eastAsia="仿宋_GB2312" w:hAnsi="新宋体" w:hint="eastAsia"/>
                <w:kern w:val="0"/>
                <w:sz w:val="24"/>
              </w:rPr>
              <w:t xml:space="preserve">  </w:t>
            </w:r>
            <w:r w:rsidR="0088152A">
              <w:rPr>
                <w:rFonts w:ascii="仿宋_GB2312" w:eastAsia="仿宋_GB2312" w:hAnsi="新宋体" w:hint="eastAsia"/>
                <w:kern w:val="0"/>
                <w:sz w:val="24"/>
              </w:rPr>
              <w:t>屈光分析仪</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hint="eastAsia"/>
                <w:kern w:val="0"/>
                <w:sz w:val="24"/>
              </w:rPr>
              <w:t>750000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82800" w:rsidRDefault="00B82800">
            <w:pPr>
              <w:widowControl/>
              <w:snapToGrid w:val="0"/>
              <w:spacing w:line="440" w:lineRule="exact"/>
              <w:ind w:firstLineChars="200" w:firstLine="480"/>
              <w:rPr>
                <w:rFonts w:ascii="仿宋_GB2312" w:eastAsia="仿宋_GB2312" w:hAnsi="新宋体"/>
                <w:kern w:val="0"/>
                <w:sz w:val="24"/>
              </w:rPr>
            </w:pP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二、申请人的资格要求：</w:t>
            </w:r>
          </w:p>
          <w:p w:rsidR="00B82800" w:rsidRDefault="00301397">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B82800" w:rsidRDefault="00301397">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hint="eastAsia"/>
                <w:kern w:val="0"/>
                <w:sz w:val="24"/>
              </w:rPr>
              <w:t>2.落实政府采购政策需满足的资格要求：</w:t>
            </w:r>
            <w:r>
              <w:rPr>
                <w:rFonts w:ascii="仿宋" w:eastAsia="仿宋" w:hAnsi="仿宋" w:hint="eastAsia"/>
                <w:kern w:val="0"/>
                <w:sz w:val="24"/>
                <w:szCs w:val="20"/>
              </w:rPr>
              <w:t>无。</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_GB2312" w:eastAsia="仿宋_GB2312" w:hAnsi="新宋体" w:hint="eastAsia"/>
                <w:kern w:val="0"/>
                <w:sz w:val="24"/>
              </w:rPr>
              <w:t>且医疗</w:t>
            </w:r>
            <w:proofErr w:type="gramEnd"/>
            <w:r>
              <w:rPr>
                <w:rFonts w:ascii="仿宋_GB2312" w:eastAsia="仿宋_GB2312" w:hAnsi="新宋体" w:hint="eastAsia"/>
                <w:kern w:val="0"/>
                <w:sz w:val="24"/>
              </w:rPr>
              <w:t>器械生产企业许可证生产范围或医疗器械经营企业许可证经营范围是与投标产品相适用的。</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三、获取招标文件</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时间：</w:t>
            </w:r>
            <w:r>
              <w:rPr>
                <w:rFonts w:ascii="仿宋_GB2312" w:eastAsia="仿宋_GB2312" w:hAnsi="新宋体"/>
                <w:kern w:val="0"/>
                <w:sz w:val="24"/>
              </w:rPr>
              <w:t>2021年月日</w:t>
            </w:r>
            <w:r>
              <w:rPr>
                <w:rFonts w:ascii="仿宋_GB2312" w:eastAsia="仿宋_GB2312" w:hAnsi="新宋体" w:hint="eastAsia"/>
                <w:kern w:val="0"/>
                <w:sz w:val="24"/>
              </w:rPr>
              <w:t>至2021年07月日，每天上午00:00至12:00</w:t>
            </w:r>
            <w:r>
              <w:rPr>
                <w:rFonts w:ascii="仿宋_GB2312" w:eastAsia="仿宋_GB2312" w:hAnsi="新宋体"/>
                <w:kern w:val="0"/>
                <w:sz w:val="24"/>
              </w:rPr>
              <w:t> </w:t>
            </w:r>
            <w:r>
              <w:rPr>
                <w:rFonts w:ascii="仿宋_GB2312" w:eastAsia="仿宋_GB2312" w:hAnsi="新宋体" w:hint="eastAsia"/>
                <w:kern w:val="0"/>
                <w:sz w:val="24"/>
              </w:rPr>
              <w:t>，下午12:00至23:59（北京时间，线上获取法定节假日均可，线下获取文件法定节假日除外）</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地点（网址）：</w:t>
            </w:r>
            <w:r>
              <w:rPr>
                <w:rFonts w:ascii="仿宋_GB2312" w:eastAsia="仿宋_GB2312" w:hAnsi="新宋体" w:cs="Arial"/>
                <w:bCs/>
                <w:kern w:val="0"/>
                <w:sz w:val="24"/>
                <w:szCs w:val="20"/>
              </w:rPr>
              <w:t>http://www</w:t>
            </w:r>
            <w:r>
              <w:rPr>
                <w:rFonts w:ascii="仿宋_GB2312" w:eastAsia="仿宋_GB2312" w:hAnsi="新宋体" w:cs="Arial" w:hint="eastAsia"/>
                <w:bCs/>
                <w:kern w:val="0"/>
                <w:sz w:val="24"/>
                <w:szCs w:val="20"/>
              </w:rPr>
              <w:t>.</w:t>
            </w:r>
            <w:r>
              <w:rPr>
                <w:rFonts w:ascii="仿宋_GB2312" w:eastAsia="仿宋_GB2312" w:hAnsi="新宋体" w:cs="Arial"/>
                <w:bCs/>
                <w:kern w:val="0"/>
                <w:sz w:val="24"/>
                <w:szCs w:val="20"/>
              </w:rPr>
              <w:t>zcygov.cn/</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方式：</w:t>
            </w:r>
            <w:r>
              <w:rPr>
                <w:rFonts w:ascii="仿宋_GB2312" w:eastAsia="仿宋_GB2312" w:hAnsi="新宋体" w:cs="Arial" w:hint="eastAsia"/>
                <w:bCs/>
                <w:kern w:val="0"/>
                <w:sz w:val="24"/>
                <w:szCs w:val="20"/>
              </w:rPr>
              <w:t>供应商登陆政</w:t>
            </w:r>
            <w:proofErr w:type="gramStart"/>
            <w:r>
              <w:rPr>
                <w:rFonts w:ascii="仿宋_GB2312" w:eastAsia="仿宋_GB2312" w:hAnsi="新宋体" w:cs="Arial" w:hint="eastAsia"/>
                <w:bCs/>
                <w:kern w:val="0"/>
                <w:sz w:val="24"/>
                <w:szCs w:val="20"/>
              </w:rPr>
              <w:t>采云</w:t>
            </w:r>
            <w:proofErr w:type="gramEnd"/>
            <w:r>
              <w:rPr>
                <w:rFonts w:ascii="仿宋_GB2312" w:eastAsia="仿宋_GB2312" w:hAnsi="新宋体" w:cs="Arial" w:hint="eastAsia"/>
                <w:bCs/>
                <w:kern w:val="0"/>
                <w:sz w:val="24"/>
                <w:szCs w:val="20"/>
              </w:rPr>
              <w:t>平台</w:t>
            </w:r>
            <w:r>
              <w:rPr>
                <w:rFonts w:ascii="仿宋_GB2312" w:eastAsia="仿宋_GB2312" w:hAnsi="新宋体" w:cs="Arial"/>
                <w:bCs/>
                <w:kern w:val="0"/>
                <w:sz w:val="24"/>
                <w:szCs w:val="20"/>
              </w:rPr>
              <w:t>http://www</w:t>
            </w:r>
            <w:r>
              <w:rPr>
                <w:rFonts w:ascii="仿宋_GB2312" w:eastAsia="仿宋_GB2312" w:hAnsi="新宋体" w:cs="Arial" w:hint="eastAsia"/>
                <w:bCs/>
                <w:kern w:val="0"/>
                <w:sz w:val="24"/>
                <w:szCs w:val="20"/>
              </w:rPr>
              <w:t>.</w:t>
            </w:r>
            <w:r>
              <w:rPr>
                <w:rFonts w:ascii="仿宋_GB2312" w:eastAsia="仿宋_GB2312" w:hAnsi="新宋体" w:cs="Arial"/>
                <w:bCs/>
                <w:kern w:val="0"/>
                <w:sz w:val="24"/>
                <w:szCs w:val="20"/>
              </w:rPr>
              <w:t>zcygov.cn/</w:t>
            </w:r>
            <w:r>
              <w:rPr>
                <w:rFonts w:ascii="仿宋_GB2312" w:eastAsia="仿宋_GB2312" w:hAnsi="新宋体" w:cs="Arial" w:hint="eastAsia"/>
                <w:bCs/>
                <w:kern w:val="0"/>
                <w:sz w:val="24"/>
                <w:szCs w:val="20"/>
              </w:rPr>
              <w:t>，在线申请获取采购文件（进入“项目采购”应用，在获取采购文件菜单中选择项目，申请获取采购文件）</w:t>
            </w:r>
            <w:r>
              <w:rPr>
                <w:rFonts w:ascii="仿宋_GB2312" w:eastAsia="仿宋_GB2312" w:hAnsi="新宋体" w:cs="Arial"/>
                <w:bCs/>
                <w:kern w:val="0"/>
                <w:sz w:val="24"/>
                <w:szCs w:val="20"/>
              </w:rPr>
              <w:t>。</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售价（元）：0</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四、提交投标文件截止时间、开标时间和地点</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提交投标文件截止时间：2021年07月日 09:00（北京时间）</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投标地点（网址）：</w:t>
            </w:r>
            <w:hyperlink r:id="rId10" w:history="1">
              <w:r>
                <w:rPr>
                  <w:rStyle w:val="af9"/>
                  <w:rFonts w:ascii="仿宋_GB2312" w:eastAsia="仿宋_GB2312" w:hAnsi="新宋体"/>
                  <w:color w:val="auto"/>
                  <w:kern w:val="0"/>
                  <w:sz w:val="24"/>
                </w:rPr>
                <w:t>http://www.zcygov.cn/</w:t>
              </w:r>
            </w:hyperlink>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开标时间：2021年07月日 09:00</w:t>
            </w:r>
            <w:r>
              <w:rPr>
                <w:rFonts w:ascii="仿宋_GB2312" w:eastAsia="仿宋_GB2312" w:hAnsi="新宋体"/>
                <w:kern w:val="0"/>
                <w:sz w:val="24"/>
              </w:rPr>
              <w:t> </w:t>
            </w:r>
          </w:p>
          <w:p w:rsidR="00B82800" w:rsidRDefault="00301397">
            <w:pPr>
              <w:pStyle w:val="afc"/>
              <w:spacing w:afterLines="0" w:line="440" w:lineRule="exact"/>
              <w:ind w:firstLine="480"/>
              <w:rPr>
                <w:rFonts w:ascii="仿宋_GB2312" w:eastAsia="仿宋_GB2312" w:hAnsi="新宋体"/>
              </w:rPr>
            </w:pPr>
            <w:r>
              <w:rPr>
                <w:rFonts w:ascii="仿宋_GB2312" w:eastAsia="仿宋_GB2312" w:hAnsi="新宋体" w:hint="eastAsia"/>
              </w:rPr>
              <w:t>开标地点（网址）：</w:t>
            </w:r>
            <w:r>
              <w:rPr>
                <w:rFonts w:ascii="仿宋" w:eastAsia="仿宋" w:hAnsi="仿宋" w:cs="仿宋" w:hint="eastAsia"/>
                <w:color w:val="000000" w:themeColor="text1"/>
                <w:szCs w:val="24"/>
              </w:rPr>
              <w:t>绍兴</w:t>
            </w:r>
            <w:proofErr w:type="gramStart"/>
            <w:r>
              <w:rPr>
                <w:rFonts w:ascii="仿宋" w:eastAsia="仿宋" w:hAnsi="仿宋" w:cs="仿宋" w:hint="eastAsia"/>
                <w:color w:val="000000" w:themeColor="text1"/>
                <w:szCs w:val="24"/>
              </w:rPr>
              <w:t>市朝皇路</w:t>
            </w:r>
            <w:proofErr w:type="gramEnd"/>
            <w:r>
              <w:rPr>
                <w:rFonts w:ascii="仿宋" w:eastAsia="仿宋" w:hAnsi="仿宋" w:cs="仿宋" w:hint="eastAsia"/>
                <w:color w:val="000000" w:themeColor="text1"/>
                <w:szCs w:val="24"/>
              </w:rPr>
              <w:t>58号正大综合楼601（泰宇咨询）会议室</w:t>
            </w:r>
            <w:r>
              <w:rPr>
                <w:rFonts w:ascii="仿宋_GB2312" w:eastAsia="仿宋_GB2312" w:hAnsi="新宋体"/>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五、公告期限</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自本公告发布之日起5个工作日。</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六、其他补充事宜</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w:t>
            </w:r>
            <w:r>
              <w:rPr>
                <w:rFonts w:ascii="仿宋_GB2312" w:eastAsia="仿宋_GB2312" w:hAnsi="新宋体" w:hint="eastAsia"/>
                <w:kern w:val="0"/>
                <w:sz w:val="24"/>
              </w:rPr>
              <w:lastRenderedPageBreak/>
              <w:t>的时间内</w:t>
            </w:r>
            <w:proofErr w:type="gramStart"/>
            <w:r>
              <w:rPr>
                <w:rFonts w:ascii="仿宋_GB2312" w:eastAsia="仿宋_GB2312" w:hAnsi="新宋体" w:hint="eastAsia"/>
                <w:kern w:val="0"/>
                <w:sz w:val="24"/>
              </w:rPr>
              <w:t>作出</w:t>
            </w:r>
            <w:proofErr w:type="gramEnd"/>
            <w:r>
              <w:rPr>
                <w:rFonts w:ascii="仿宋_GB2312" w:eastAsia="仿宋_GB2312" w:hAnsi="新宋体" w:hint="eastAsia"/>
                <w:kern w:val="0"/>
                <w:sz w:val="24"/>
              </w:rPr>
              <w:t>答复的，可以在答复期满后十五个工作日内向同级政府采购监督管理部门投诉。质疑函范本、投诉书范本请到浙江政府采购网下载专区下载。</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B82800" w:rsidRDefault="00301397">
            <w:pPr>
              <w:pStyle w:val="afc"/>
              <w:spacing w:afterLines="0" w:line="440" w:lineRule="exact"/>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名称：绍兴文理学院附属医院 </w:t>
            </w:r>
          </w:p>
          <w:p w:rsidR="00B82800" w:rsidRDefault="00301397">
            <w:pPr>
              <w:pStyle w:val="afc"/>
              <w:spacing w:afterLines="0" w:line="440" w:lineRule="exact"/>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地址：绍兴市越城区中兴南路999号 </w:t>
            </w:r>
          </w:p>
          <w:p w:rsidR="00B82800" w:rsidRDefault="00301397">
            <w:pPr>
              <w:pStyle w:val="afc"/>
              <w:spacing w:afterLines="0" w:line="440" w:lineRule="exact"/>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传真：/ </w:t>
            </w:r>
          </w:p>
          <w:p w:rsidR="00B82800" w:rsidRDefault="00301397">
            <w:pPr>
              <w:pStyle w:val="afc"/>
              <w:spacing w:afterLines="0" w:line="440" w:lineRule="exact"/>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项目联系人（询问）：</w:t>
            </w:r>
            <w:r w:rsidR="00BD03E5">
              <w:rPr>
                <w:rFonts w:ascii="仿宋" w:eastAsia="仿宋" w:hAnsi="仿宋" w:cs="仿宋" w:hint="eastAsia"/>
                <w:color w:val="000000" w:themeColor="text1"/>
                <w:szCs w:val="24"/>
              </w:rPr>
              <w:t>徐洁</w:t>
            </w:r>
          </w:p>
          <w:p w:rsidR="00B82800" w:rsidRDefault="00301397">
            <w:pPr>
              <w:pStyle w:val="afc"/>
              <w:spacing w:afterLines="0" w:line="440" w:lineRule="exact"/>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项目联系方式（询问）：</w:t>
            </w:r>
            <w:r>
              <w:rPr>
                <w:rFonts w:ascii="仿宋" w:eastAsia="仿宋" w:hAnsi="仿宋" w:cs="仿宋" w:hint="eastAsia"/>
              </w:rPr>
              <w:t>0575-88293155</w:t>
            </w:r>
          </w:p>
          <w:p w:rsidR="00B82800" w:rsidRDefault="00301397">
            <w:pPr>
              <w:pStyle w:val="afc"/>
              <w:spacing w:afterLines="0" w:line="440" w:lineRule="exact"/>
              <w:ind w:firstLine="480"/>
              <w:rPr>
                <w:rFonts w:ascii="仿宋" w:eastAsia="仿宋" w:hAnsi="仿宋" w:cs="仿宋"/>
                <w:color w:val="000000" w:themeColor="text1"/>
                <w:szCs w:val="24"/>
              </w:rPr>
            </w:pPr>
            <w:r>
              <w:rPr>
                <w:rFonts w:ascii="仿宋" w:eastAsia="仿宋" w:hAnsi="仿宋" w:cs="仿宋" w:hint="eastAsia"/>
                <w:color w:val="000000" w:themeColor="text1"/>
                <w:szCs w:val="24"/>
              </w:rPr>
              <w:t>质疑联系人：</w:t>
            </w:r>
            <w:r w:rsidR="00BD03E5">
              <w:rPr>
                <w:rFonts w:ascii="仿宋" w:eastAsia="仿宋" w:hAnsi="仿宋" w:cs="仿宋" w:hint="eastAsia"/>
                <w:color w:val="000000" w:themeColor="text1"/>
                <w:szCs w:val="24"/>
              </w:rPr>
              <w:t>张哲泓</w:t>
            </w:r>
          </w:p>
          <w:p w:rsidR="00B82800" w:rsidRDefault="00301397">
            <w:pPr>
              <w:pStyle w:val="afc"/>
              <w:spacing w:afterLines="0" w:line="440" w:lineRule="exact"/>
              <w:ind w:firstLine="480"/>
              <w:rPr>
                <w:rFonts w:ascii="仿宋_GB2312" w:eastAsia="仿宋_GB2312" w:hAnsi="新宋体"/>
              </w:rPr>
            </w:pPr>
            <w:r>
              <w:rPr>
                <w:rFonts w:ascii="仿宋" w:eastAsia="仿宋" w:hAnsi="仿宋" w:cs="仿宋" w:hint="eastAsia"/>
                <w:color w:val="000000" w:themeColor="text1"/>
                <w:szCs w:val="24"/>
              </w:rPr>
              <w:t>质疑联系方式：</w:t>
            </w:r>
            <w:r>
              <w:rPr>
                <w:rFonts w:ascii="仿宋" w:eastAsia="仿宋" w:hAnsi="仿宋" w:cs="仿宋" w:hint="eastAsia"/>
              </w:rPr>
              <w:t>0575-88293030</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采购代理机构信息       </w:t>
            </w:r>
            <w:bookmarkStart w:id="0" w:name="_GoBack"/>
            <w:bookmarkEnd w:id="0"/>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名称：泰宇建筑工程技术咨询有限公司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地址：绍兴市越</w:t>
            </w:r>
            <w:proofErr w:type="gramStart"/>
            <w:r>
              <w:rPr>
                <w:rFonts w:ascii="仿宋_GB2312" w:eastAsia="仿宋_GB2312" w:hAnsi="新宋体" w:hint="eastAsia"/>
                <w:kern w:val="0"/>
                <w:sz w:val="24"/>
              </w:rPr>
              <w:t>城区朝皇路</w:t>
            </w:r>
            <w:proofErr w:type="gramEnd"/>
            <w:r>
              <w:rPr>
                <w:rFonts w:ascii="仿宋_GB2312" w:eastAsia="仿宋_GB2312" w:hAnsi="新宋体" w:hint="eastAsia"/>
                <w:kern w:val="0"/>
                <w:sz w:val="24"/>
              </w:rPr>
              <w:t>58号正大综合楼601</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传真：/</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项目联系人（询问）：金锦英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项目联系方式（询问）：0575-88226969/13656752180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质疑联系人：胡泽宇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质疑联系方式：0575-85080066 </w:t>
            </w:r>
            <w:proofErr w:type="gramStart"/>
            <w:r>
              <w:rPr>
                <w:rFonts w:ascii="仿宋_GB2312" w:eastAsia="仿宋_GB2312" w:hAnsi="新宋体" w:hint="eastAsia"/>
                <w:kern w:val="0"/>
                <w:sz w:val="24"/>
              </w:rPr>
              <w:t xml:space="preserve">　　　　　　</w:t>
            </w:r>
            <w:proofErr w:type="gramEnd"/>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3.同级政府采购监督管理部门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名称：绍兴市财政局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地址：绍兴市越城区凤林西路151号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传真：0575-85209806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联系人 ：应春兴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监督投诉电话：0575-85209806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若对项目采购电子交易系统操作有疑问，可登录政</w:t>
            </w:r>
            <w:proofErr w:type="gramStart"/>
            <w:r>
              <w:rPr>
                <w:rFonts w:ascii="仿宋_GB2312" w:eastAsia="仿宋_GB2312" w:hAnsi="新宋体" w:hint="eastAsia"/>
                <w:kern w:val="0"/>
                <w:sz w:val="24"/>
              </w:rPr>
              <w:t>采云</w:t>
            </w:r>
            <w:proofErr w:type="gramEnd"/>
            <w:r>
              <w:rPr>
                <w:rFonts w:ascii="仿宋_GB2312" w:eastAsia="仿宋_GB2312" w:hAnsi="新宋体" w:hint="eastAsia"/>
                <w:kern w:val="0"/>
                <w:sz w:val="24"/>
              </w:rPr>
              <w:t>（https://www.zcygov.cn/），点击右侧咨询小采，获取采小蜜智能服务管家帮助，或拨打政</w:t>
            </w:r>
            <w:proofErr w:type="gramStart"/>
            <w:r>
              <w:rPr>
                <w:rFonts w:ascii="仿宋_GB2312" w:eastAsia="仿宋_GB2312" w:hAnsi="新宋体" w:hint="eastAsia"/>
                <w:kern w:val="0"/>
                <w:sz w:val="24"/>
              </w:rPr>
              <w:t>采云</w:t>
            </w:r>
            <w:proofErr w:type="gramEnd"/>
            <w:r>
              <w:rPr>
                <w:rFonts w:ascii="仿宋_GB2312" w:eastAsia="仿宋_GB2312" w:hAnsi="新宋体" w:hint="eastAsia"/>
                <w:kern w:val="0"/>
                <w:sz w:val="24"/>
              </w:rPr>
              <w:t>服务热线400-881-7190获取热线服务帮助。</w:t>
            </w:r>
            <w:r>
              <w:rPr>
                <w:rFonts w:ascii="仿宋_GB2312" w:eastAsia="仿宋_GB2312" w:hAnsi="新宋体"/>
                <w:kern w:val="0"/>
                <w:sz w:val="24"/>
              </w:rPr>
              <w:t>    </w:t>
            </w:r>
          </w:p>
          <w:p w:rsidR="00B82800" w:rsidRDefault="0030139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CA问题联系电话（人工）：</w:t>
            </w:r>
            <w:proofErr w:type="gramStart"/>
            <w:r>
              <w:rPr>
                <w:rFonts w:ascii="仿宋_GB2312" w:eastAsia="仿宋_GB2312" w:hAnsi="新宋体" w:hint="eastAsia"/>
                <w:kern w:val="0"/>
                <w:sz w:val="24"/>
              </w:rPr>
              <w:t>汇信</w:t>
            </w:r>
            <w:proofErr w:type="gramEnd"/>
            <w:r>
              <w:rPr>
                <w:rFonts w:ascii="仿宋_GB2312" w:eastAsia="仿宋_GB2312" w:hAnsi="新宋体" w:hint="eastAsia"/>
                <w:kern w:val="0"/>
                <w:sz w:val="24"/>
              </w:rPr>
              <w:t>CA 400-888-4636；天谷CA 400-087-8198。</w:t>
            </w:r>
          </w:p>
        </w:tc>
      </w:tr>
    </w:tbl>
    <w:p w:rsidR="00B82800" w:rsidRDefault="00B82800">
      <w:pPr>
        <w:widowControl/>
        <w:jc w:val="left"/>
        <w:rPr>
          <w:rFonts w:ascii="仿宋_GB2312" w:eastAsia="仿宋_GB2312" w:hAnsi="新宋体"/>
          <w:kern w:val="0"/>
          <w:sz w:val="24"/>
        </w:rPr>
      </w:pPr>
    </w:p>
    <w:p w:rsidR="00B82800" w:rsidRDefault="00301397">
      <w:pPr>
        <w:widowControl/>
        <w:jc w:val="left"/>
        <w:rPr>
          <w:rFonts w:ascii="仿宋_GB2312" w:eastAsia="仿宋_GB2312" w:hAnsi="新宋体"/>
          <w:kern w:val="0"/>
          <w:sz w:val="24"/>
        </w:rPr>
      </w:pPr>
      <w:r>
        <w:rPr>
          <w:rFonts w:ascii="仿宋_GB2312" w:eastAsia="仿宋_GB2312" w:hAnsi="新宋体"/>
        </w:rPr>
        <w:br w:type="page"/>
      </w:r>
    </w:p>
    <w:p w:rsidR="00B82800" w:rsidRDefault="00301397">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B82800" w:rsidRDefault="00301397">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685"/>
      </w:tblGrid>
      <w:tr w:rsidR="00B82800">
        <w:trPr>
          <w:trHeight w:val="496"/>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540" w:type="dxa"/>
            <w:gridSpan w:val="3"/>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B82800">
        <w:trPr>
          <w:trHeight w:val="1145"/>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540" w:type="dxa"/>
            <w:gridSpan w:val="3"/>
            <w:vAlign w:val="center"/>
          </w:tcPr>
          <w:p w:rsidR="00B82800" w:rsidRDefault="00301397">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投标人应当提交的资格、资信证明文件</w:t>
            </w:r>
            <w:r>
              <w:rPr>
                <w:rFonts w:ascii="仿宋_GB2312" w:eastAsia="仿宋_GB2312" w:hAnsi="仿宋_GB2312" w:cs="仿宋_GB2312" w:hint="eastAsia"/>
                <w:sz w:val="24"/>
              </w:rPr>
              <w:t>：</w:t>
            </w:r>
          </w:p>
          <w:p w:rsidR="00B82800" w:rsidRDefault="00301397">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（1）相关证明文件：</w:t>
            </w:r>
            <w:r>
              <w:rPr>
                <w:rFonts w:ascii="仿宋_GB2312" w:eastAsia="仿宋_GB2312" w:hAnsi="仿宋_GB2312" w:cs="仿宋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B82800" w:rsidRDefault="00301397">
            <w:pPr>
              <w:snapToGrid w:val="0"/>
              <w:spacing w:line="420" w:lineRule="exact"/>
              <w:rPr>
                <w:rFonts w:ascii="仿宋_GB2312" w:eastAsia="仿宋_GB2312" w:hAnsi="仿宋_GB2312" w:cs="仿宋_GB2312"/>
                <w:sz w:val="24"/>
              </w:rPr>
            </w:pPr>
            <w:r>
              <w:rPr>
                <w:rFonts w:ascii="仿宋_GB2312" w:eastAsia="仿宋_GB2312" w:hAnsi="仿宋_GB2312" w:cs="仿宋_GB2312" w:hint="eastAsia"/>
                <w:b/>
                <w:sz w:val="24"/>
              </w:rPr>
              <w:t>（2）资信证明文件（如果有，按招标文件第三部分招标项目范围及要求和第五部分评分标准提供）。</w:t>
            </w:r>
          </w:p>
          <w:p w:rsidR="00B82800" w:rsidRDefault="00301397">
            <w:pPr>
              <w:snapToGrid w:val="0"/>
              <w:spacing w:line="420" w:lineRule="exact"/>
              <w:rPr>
                <w:rFonts w:ascii="仿宋_GB2312" w:eastAsia="仿宋_GB2312" w:hAnsi="仿宋_GB2312" w:cs="仿宋_GB2312"/>
                <w:sz w:val="24"/>
                <w:u w:val="single"/>
              </w:rPr>
            </w:pPr>
            <w:r>
              <w:rPr>
                <w:rFonts w:ascii="仿宋_GB2312" w:eastAsia="仿宋_GB2312" w:hAnsi="仿宋_GB2312" w:cs="仿宋_GB2312" w:hint="eastAsia"/>
                <w:b/>
                <w:sz w:val="24"/>
              </w:rPr>
              <w:t>（3）特许资格、资信证明文件（如果有）：</w:t>
            </w:r>
          </w:p>
          <w:p w:rsidR="00B82800" w:rsidRDefault="00301397">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82800">
        <w:trPr>
          <w:trHeight w:val="1145"/>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540" w:type="dxa"/>
            <w:gridSpan w:val="3"/>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B82800" w:rsidRDefault="00301397">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B82800" w:rsidRDefault="00301397">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B82800">
        <w:trPr>
          <w:trHeight w:val="934"/>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540" w:type="dxa"/>
            <w:gridSpan w:val="3"/>
            <w:vAlign w:val="center"/>
          </w:tcPr>
          <w:p w:rsidR="00B82800" w:rsidRDefault="00301397">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B82800">
        <w:trPr>
          <w:trHeight w:val="665"/>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540" w:type="dxa"/>
            <w:gridSpan w:val="3"/>
            <w:vAlign w:val="center"/>
          </w:tcPr>
          <w:p w:rsidR="00B82800" w:rsidRDefault="00301397">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B82800">
        <w:trPr>
          <w:trHeight w:val="635"/>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540" w:type="dxa"/>
            <w:gridSpan w:val="3"/>
            <w:vAlign w:val="center"/>
          </w:tcPr>
          <w:p w:rsidR="00B82800" w:rsidRDefault="00301397">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w:t>
            </w:r>
            <w:proofErr w:type="gramStart"/>
            <w:r>
              <w:rPr>
                <w:rFonts w:ascii="仿宋_GB2312" w:eastAsia="仿宋_GB2312" w:hAnsi="宋体" w:hint="eastAsia"/>
                <w:sz w:val="24"/>
              </w:rPr>
              <w:t>采云</w:t>
            </w:r>
            <w:proofErr w:type="gramEnd"/>
            <w:r>
              <w:rPr>
                <w:rFonts w:ascii="仿宋_GB2312" w:eastAsia="仿宋_GB2312" w:hAnsi="宋体" w:hint="eastAsia"/>
                <w:sz w:val="24"/>
              </w:rPr>
              <w:t>”上提供电子投标文件。</w:t>
            </w:r>
          </w:p>
        </w:tc>
      </w:tr>
      <w:tr w:rsidR="00B82800">
        <w:trPr>
          <w:trHeight w:val="528"/>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540" w:type="dxa"/>
            <w:gridSpan w:val="3"/>
            <w:vAlign w:val="center"/>
          </w:tcPr>
          <w:p w:rsidR="00B82800" w:rsidRDefault="00301397">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w:t>
            </w:r>
            <w:r>
              <w:rPr>
                <w:rFonts w:ascii="仿宋_GB2312" w:eastAsia="仿宋_GB2312" w:hAnsi="宋体" w:cs="宋体" w:hint="eastAsia"/>
                <w:sz w:val="24"/>
                <w:lang w:val="zh-CN"/>
              </w:rPr>
              <w:t>无</w:t>
            </w:r>
          </w:p>
        </w:tc>
      </w:tr>
      <w:tr w:rsidR="00B82800">
        <w:trPr>
          <w:trHeight w:val="609"/>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540" w:type="dxa"/>
            <w:gridSpan w:val="3"/>
            <w:vAlign w:val="center"/>
          </w:tcPr>
          <w:p w:rsidR="00B82800" w:rsidRDefault="00301397">
            <w:pPr>
              <w:spacing w:line="288" w:lineRule="auto"/>
              <w:rPr>
                <w:rFonts w:ascii="仿宋_GB2312" w:eastAsia="仿宋_GB2312" w:hAnsi="宋体"/>
                <w:b/>
                <w:sz w:val="24"/>
              </w:rPr>
            </w:pPr>
            <w:r>
              <w:rPr>
                <w:rFonts w:ascii="仿宋_GB2312" w:eastAsia="仿宋_GB2312" w:hAnsi="宋体" w:hint="eastAsia"/>
                <w:b/>
                <w:sz w:val="24"/>
              </w:rPr>
              <w:t>样品提供：</w:t>
            </w:r>
            <w:r>
              <w:rPr>
                <w:rFonts w:ascii="仿宋_GB2312" w:eastAsia="仿宋_GB2312" w:hAnsi="宋体" w:hint="eastAsia"/>
                <w:sz w:val="24"/>
              </w:rPr>
              <w:t>无。</w:t>
            </w:r>
          </w:p>
        </w:tc>
      </w:tr>
      <w:tr w:rsidR="00B82800">
        <w:trPr>
          <w:trHeight w:val="620"/>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540" w:type="dxa"/>
            <w:gridSpan w:val="3"/>
            <w:vAlign w:val="center"/>
          </w:tcPr>
          <w:p w:rsidR="00B82800" w:rsidRDefault="00301397">
            <w:pPr>
              <w:spacing w:line="420" w:lineRule="exact"/>
              <w:rPr>
                <w:rFonts w:ascii="仿宋_GB2312" w:eastAsia="仿宋_GB2312" w:hAnsi="宋体"/>
                <w:sz w:val="24"/>
              </w:rPr>
            </w:pPr>
            <w:r>
              <w:rPr>
                <w:rFonts w:ascii="仿宋_GB2312" w:eastAsia="仿宋_GB2312" w:hAnsi="宋体" w:hint="eastAsia"/>
                <w:b/>
                <w:sz w:val="24"/>
              </w:rPr>
              <w:t>演示(讲解)：</w:t>
            </w:r>
            <w:r>
              <w:rPr>
                <w:rFonts w:ascii="仿宋_GB2312" w:eastAsia="仿宋_GB2312" w:hAnsi="仿宋" w:cs="仿宋_GB2312" w:hint="eastAsia"/>
                <w:kern w:val="0"/>
                <w:sz w:val="24"/>
                <w:lang w:val="zh-CN"/>
              </w:rPr>
              <w:t>无</w:t>
            </w:r>
            <w:r>
              <w:rPr>
                <w:rFonts w:ascii="仿宋_GB2312" w:eastAsia="仿宋_GB2312" w:hAnsi="仿宋_GB2312" w:cs="仿宋_GB2312" w:hint="eastAsia"/>
                <w:sz w:val="24"/>
              </w:rPr>
              <w:t>。</w:t>
            </w:r>
          </w:p>
        </w:tc>
      </w:tr>
      <w:tr w:rsidR="00B82800">
        <w:trPr>
          <w:trHeight w:val="772"/>
        </w:trPr>
        <w:tc>
          <w:tcPr>
            <w:tcW w:w="869" w:type="dxa"/>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685" w:type="dxa"/>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本项目允许采购进口产品，供应商所提供的货物和服</w:t>
            </w:r>
            <w:proofErr w:type="gramStart"/>
            <w:r>
              <w:rPr>
                <w:rFonts w:ascii="仿宋_GB2312" w:eastAsia="仿宋_GB2312" w:hAnsi="仿宋_GB2312" w:cs="仿宋_GB2312" w:hint="eastAsia"/>
                <w:sz w:val="24"/>
              </w:rPr>
              <w:t>务须在</w:t>
            </w:r>
            <w:proofErr w:type="gramEnd"/>
            <w:r>
              <w:rPr>
                <w:rFonts w:ascii="仿宋_GB2312" w:eastAsia="仿宋_GB2312" w:hAnsi="仿宋_GB2312" w:cs="仿宋_GB2312" w:hint="eastAsia"/>
                <w:sz w:val="24"/>
              </w:rPr>
              <w:t>我国境内合法生产、销售。</w:t>
            </w:r>
          </w:p>
        </w:tc>
      </w:tr>
      <w:tr w:rsidR="00B82800">
        <w:trPr>
          <w:trHeight w:val="768"/>
        </w:trPr>
        <w:tc>
          <w:tcPr>
            <w:tcW w:w="869" w:type="dxa"/>
            <w:vMerge w:val="restart"/>
            <w:vAlign w:val="center"/>
          </w:tcPr>
          <w:p w:rsidR="00B82800" w:rsidRDefault="00301397">
            <w:pPr>
              <w:spacing w:line="440" w:lineRule="exact"/>
              <w:jc w:val="center"/>
              <w:rPr>
                <w:rFonts w:ascii="仿宋_GB2312" w:eastAsia="仿宋_GB2312" w:hAnsi="宋体"/>
                <w:sz w:val="24"/>
              </w:rPr>
            </w:pPr>
            <w:r>
              <w:rPr>
                <w:rFonts w:ascii="仿宋_GB2312" w:eastAsia="仿宋_GB2312" w:hAnsi="宋体" w:hint="eastAsia"/>
                <w:sz w:val="24"/>
              </w:rPr>
              <w:lastRenderedPageBreak/>
              <w:t>10</w:t>
            </w:r>
          </w:p>
        </w:tc>
        <w:tc>
          <w:tcPr>
            <w:tcW w:w="855" w:type="dxa"/>
            <w:gridSpan w:val="2"/>
            <w:vMerge w:val="restart"/>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685" w:type="dxa"/>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B82800">
        <w:trPr>
          <w:trHeight w:val="768"/>
        </w:trPr>
        <w:tc>
          <w:tcPr>
            <w:tcW w:w="869" w:type="dxa"/>
            <w:vMerge/>
            <w:vAlign w:val="center"/>
          </w:tcPr>
          <w:p w:rsidR="00B82800" w:rsidRDefault="00B82800">
            <w:pPr>
              <w:spacing w:line="440" w:lineRule="exact"/>
              <w:jc w:val="center"/>
              <w:rPr>
                <w:rFonts w:ascii="仿宋_GB2312" w:eastAsia="仿宋_GB2312" w:hAnsi="宋体"/>
                <w:sz w:val="24"/>
              </w:rPr>
            </w:pPr>
          </w:p>
        </w:tc>
        <w:tc>
          <w:tcPr>
            <w:tcW w:w="855" w:type="dxa"/>
            <w:gridSpan w:val="2"/>
            <w:vMerge/>
            <w:vAlign w:val="center"/>
          </w:tcPr>
          <w:p w:rsidR="00B82800" w:rsidRDefault="00B82800">
            <w:pPr>
              <w:snapToGrid w:val="0"/>
              <w:spacing w:line="420" w:lineRule="exact"/>
              <w:rPr>
                <w:rFonts w:ascii="仿宋_GB2312" w:eastAsia="仿宋_GB2312" w:hAnsi="仿宋_GB2312" w:cs="仿宋_GB2312"/>
                <w:b/>
                <w:sz w:val="24"/>
              </w:rPr>
            </w:pPr>
          </w:p>
        </w:tc>
        <w:tc>
          <w:tcPr>
            <w:tcW w:w="7685" w:type="dxa"/>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B82800">
        <w:trPr>
          <w:trHeight w:val="768"/>
        </w:trPr>
        <w:tc>
          <w:tcPr>
            <w:tcW w:w="869" w:type="dxa"/>
            <w:vMerge/>
            <w:vAlign w:val="center"/>
          </w:tcPr>
          <w:p w:rsidR="00B82800" w:rsidRDefault="00B82800">
            <w:pPr>
              <w:spacing w:line="440" w:lineRule="exact"/>
              <w:jc w:val="center"/>
              <w:rPr>
                <w:rFonts w:ascii="仿宋_GB2312" w:eastAsia="仿宋_GB2312" w:hAnsi="宋体"/>
                <w:sz w:val="24"/>
              </w:rPr>
            </w:pPr>
          </w:p>
        </w:tc>
        <w:tc>
          <w:tcPr>
            <w:tcW w:w="855" w:type="dxa"/>
            <w:gridSpan w:val="2"/>
            <w:vMerge/>
            <w:vAlign w:val="center"/>
          </w:tcPr>
          <w:p w:rsidR="00B82800" w:rsidRDefault="00B82800">
            <w:pPr>
              <w:snapToGrid w:val="0"/>
              <w:spacing w:line="420" w:lineRule="exact"/>
              <w:rPr>
                <w:rFonts w:ascii="仿宋_GB2312" w:eastAsia="仿宋_GB2312" w:hAnsi="仿宋_GB2312" w:cs="仿宋_GB2312"/>
                <w:b/>
                <w:sz w:val="24"/>
              </w:rPr>
            </w:pPr>
          </w:p>
        </w:tc>
        <w:tc>
          <w:tcPr>
            <w:tcW w:w="7685" w:type="dxa"/>
            <w:vAlign w:val="center"/>
          </w:tcPr>
          <w:p w:rsidR="00B82800" w:rsidRDefault="00301397">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B82800">
        <w:trPr>
          <w:trHeight w:val="768"/>
        </w:trPr>
        <w:tc>
          <w:tcPr>
            <w:tcW w:w="869" w:type="dxa"/>
            <w:vAlign w:val="center"/>
          </w:tcPr>
          <w:p w:rsidR="00B82800" w:rsidRDefault="00301397">
            <w:pPr>
              <w:spacing w:line="400" w:lineRule="exact"/>
              <w:jc w:val="center"/>
              <w:rPr>
                <w:rFonts w:ascii="仿宋_GB2312" w:eastAsia="仿宋_GB2312" w:hAnsi="宋体"/>
                <w:sz w:val="24"/>
              </w:rPr>
            </w:pPr>
            <w:r>
              <w:rPr>
                <w:rFonts w:ascii="仿宋_GB2312" w:eastAsia="仿宋_GB2312" w:hAnsi="宋体" w:hint="eastAsia"/>
                <w:sz w:val="24"/>
              </w:rPr>
              <w:t>11</w:t>
            </w:r>
          </w:p>
        </w:tc>
        <w:tc>
          <w:tcPr>
            <w:tcW w:w="8540" w:type="dxa"/>
            <w:gridSpan w:val="3"/>
            <w:vAlign w:val="center"/>
          </w:tcPr>
          <w:p w:rsidR="00B82800" w:rsidRDefault="00301397">
            <w:pPr>
              <w:snapToGrid w:val="0"/>
              <w:spacing w:line="2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B82800" w:rsidRDefault="00301397">
            <w:pPr>
              <w:snapToGrid w:val="0"/>
              <w:spacing w:line="40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B82800">
        <w:trPr>
          <w:trHeight w:val="768"/>
        </w:trPr>
        <w:tc>
          <w:tcPr>
            <w:tcW w:w="869" w:type="dxa"/>
            <w:vAlign w:val="center"/>
          </w:tcPr>
          <w:p w:rsidR="00B82800" w:rsidRDefault="00301397">
            <w:pPr>
              <w:spacing w:line="400" w:lineRule="exact"/>
              <w:jc w:val="center"/>
              <w:rPr>
                <w:rFonts w:ascii="仿宋_GB2312" w:eastAsia="仿宋_GB2312" w:hAnsi="宋体"/>
                <w:sz w:val="24"/>
              </w:rPr>
            </w:pPr>
            <w:r>
              <w:rPr>
                <w:rFonts w:ascii="仿宋_GB2312" w:eastAsia="仿宋_GB2312" w:hAnsi="宋体" w:hint="eastAsia"/>
                <w:sz w:val="24"/>
              </w:rPr>
              <w:t>12</w:t>
            </w:r>
          </w:p>
        </w:tc>
        <w:tc>
          <w:tcPr>
            <w:tcW w:w="8540" w:type="dxa"/>
            <w:gridSpan w:val="3"/>
            <w:vAlign w:val="center"/>
          </w:tcPr>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B82800">
        <w:trPr>
          <w:trHeight w:val="768"/>
        </w:trPr>
        <w:tc>
          <w:tcPr>
            <w:tcW w:w="869" w:type="dxa"/>
            <w:vAlign w:val="center"/>
          </w:tcPr>
          <w:p w:rsidR="00B82800" w:rsidRDefault="00301397">
            <w:pPr>
              <w:spacing w:line="400" w:lineRule="exact"/>
              <w:jc w:val="center"/>
              <w:rPr>
                <w:rFonts w:ascii="仿宋_GB2312" w:eastAsia="仿宋_GB2312" w:hAnsi="宋体"/>
                <w:sz w:val="24"/>
              </w:rPr>
            </w:pPr>
            <w:r>
              <w:rPr>
                <w:rFonts w:ascii="仿宋_GB2312" w:eastAsia="仿宋_GB2312" w:hAnsi="宋体" w:hint="eastAsia"/>
                <w:sz w:val="24"/>
              </w:rPr>
              <w:t>13</w:t>
            </w:r>
          </w:p>
        </w:tc>
        <w:tc>
          <w:tcPr>
            <w:tcW w:w="8540" w:type="dxa"/>
            <w:gridSpan w:val="3"/>
            <w:vAlign w:val="center"/>
          </w:tcPr>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B82800">
        <w:trPr>
          <w:trHeight w:val="768"/>
        </w:trPr>
        <w:tc>
          <w:tcPr>
            <w:tcW w:w="869" w:type="dxa"/>
            <w:vAlign w:val="center"/>
          </w:tcPr>
          <w:p w:rsidR="00B82800" w:rsidRDefault="00301397">
            <w:pPr>
              <w:spacing w:line="400" w:lineRule="exact"/>
              <w:jc w:val="center"/>
              <w:rPr>
                <w:rFonts w:ascii="仿宋_GB2312" w:eastAsia="仿宋_GB2312" w:hAnsi="宋体"/>
                <w:sz w:val="24"/>
              </w:rPr>
            </w:pPr>
            <w:r>
              <w:rPr>
                <w:rFonts w:ascii="仿宋_GB2312" w:eastAsia="仿宋_GB2312" w:hAnsi="宋体" w:hint="eastAsia"/>
                <w:sz w:val="24"/>
              </w:rPr>
              <w:t>14</w:t>
            </w:r>
          </w:p>
        </w:tc>
        <w:tc>
          <w:tcPr>
            <w:tcW w:w="8540" w:type="dxa"/>
            <w:gridSpan w:val="3"/>
            <w:vAlign w:val="center"/>
          </w:tcPr>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投标与开标注意事项：</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1.本项目实行网上投标，采用电子投标文件。若供应商参与投标，自行承担投标一切费用。</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供应商将政</w:t>
            </w:r>
            <w:proofErr w:type="gramStart"/>
            <w:r>
              <w:rPr>
                <w:rFonts w:ascii="仿宋_GB2312" w:eastAsia="仿宋_GB2312" w:hAnsi="仿宋" w:hint="eastAsia"/>
                <w:sz w:val="24"/>
              </w:rPr>
              <w:t>采云</w:t>
            </w:r>
            <w:proofErr w:type="gramEnd"/>
            <w:r>
              <w:rPr>
                <w:rFonts w:ascii="仿宋_GB2312" w:eastAsia="仿宋_GB2312" w:hAnsi="仿宋" w:hint="eastAsia"/>
                <w:sz w:val="24"/>
              </w:rPr>
              <w:t>电子交易客户端下载、安装完成后，可通过账号密码或CA登录客户端进行投标文件制作。在使用政</w:t>
            </w:r>
            <w:proofErr w:type="gramStart"/>
            <w:r>
              <w:rPr>
                <w:rFonts w:ascii="仿宋_GB2312" w:eastAsia="仿宋_GB2312" w:hAnsi="仿宋" w:hint="eastAsia"/>
                <w:sz w:val="24"/>
              </w:rPr>
              <w:t>采云</w:t>
            </w:r>
            <w:proofErr w:type="gramEnd"/>
            <w:r>
              <w:rPr>
                <w:rFonts w:ascii="仿宋_GB2312" w:eastAsia="仿宋_GB2312" w:hAnsi="仿宋" w:hint="eastAsia"/>
                <w:sz w:val="24"/>
              </w:rPr>
              <w:t>投标客户端时，建议使用WIN7及以上操作系统。</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注：供应商先要申领CA，取得CA后需要在政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平台进行绑定，CA相关操作可参考《CA申领操作指南》和《CA管理操作指南》。完成CA数字证书办理在资料齐全的情况下预计7个工作日左右，建议供应商获取招标文件后立即办理。</w:t>
            </w:r>
          </w:p>
          <w:p w:rsidR="00B82800" w:rsidRDefault="00301397">
            <w:pPr>
              <w:snapToGrid w:val="0"/>
              <w:spacing w:line="400" w:lineRule="exact"/>
              <w:jc w:val="left"/>
              <w:rPr>
                <w:rFonts w:ascii="仿宋_GB2312" w:eastAsia="仿宋_GB2312" w:hAnsi="仿宋"/>
                <w:sz w:val="24"/>
              </w:rPr>
            </w:pPr>
            <w:r>
              <w:rPr>
                <w:rFonts w:ascii="仿宋_GB2312" w:eastAsia="仿宋_GB2312" w:hAnsi="仿宋" w:hint="eastAsia"/>
                <w:sz w:val="24"/>
              </w:rPr>
              <w:t>《CA申领操作指南》：https://help.zcygov.cn/web/site_2/2018/11-29/2452.html</w:t>
            </w:r>
          </w:p>
          <w:p w:rsidR="00B82800" w:rsidRDefault="00301397">
            <w:pPr>
              <w:snapToGrid w:val="0"/>
              <w:spacing w:line="400" w:lineRule="exact"/>
              <w:jc w:val="left"/>
              <w:rPr>
                <w:rFonts w:ascii="仿宋_GB2312" w:eastAsia="仿宋_GB2312" w:hAnsi="仿宋"/>
                <w:sz w:val="24"/>
              </w:rPr>
            </w:pPr>
            <w:r>
              <w:rPr>
                <w:rFonts w:ascii="仿宋_GB2312" w:eastAsia="仿宋_GB2312" w:hAnsi="仿宋" w:hint="eastAsia"/>
                <w:sz w:val="24"/>
              </w:rPr>
              <w:t>《CA管理操作指南》：https://help.zcygov.cn/web/site_2/2019/08-20/3405.html</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《CA驱动和申领流程》:</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http://zfcg.czt.zj.gov.cn//bidClientTemplate/2019-05-27/12945.html</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3.投标文件制作、递交、解密：</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lastRenderedPageBreak/>
              <w:t>3.1应按照本项目招标文件和政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平台技术支持热线咨询，联系方式：400-881-7190。</w:t>
            </w:r>
          </w:p>
          <w:p w:rsidR="00B82800" w:rsidRDefault="00301397">
            <w:pPr>
              <w:snapToGrid w:val="0"/>
              <w:spacing w:line="400" w:lineRule="exact"/>
              <w:jc w:val="left"/>
              <w:rPr>
                <w:rFonts w:ascii="仿宋_GB2312" w:eastAsia="仿宋_GB2312" w:hAnsi="仿宋"/>
                <w:sz w:val="24"/>
              </w:rPr>
            </w:pPr>
            <w:r>
              <w:rPr>
                <w:rFonts w:ascii="仿宋_GB2312" w:eastAsia="仿宋_GB2312" w:hAnsi="仿宋" w:hint="eastAsia"/>
                <w:sz w:val="24"/>
              </w:rPr>
              <w:t>3.2投标人通过“政</w:t>
            </w:r>
            <w:proofErr w:type="gramStart"/>
            <w:r>
              <w:rPr>
                <w:rFonts w:ascii="仿宋_GB2312" w:eastAsia="仿宋_GB2312" w:hAnsi="仿宋" w:hint="eastAsia"/>
                <w:sz w:val="24"/>
              </w:rPr>
              <w:t>采云</w:t>
            </w:r>
            <w:proofErr w:type="gramEnd"/>
            <w:r>
              <w:rPr>
                <w:rFonts w:ascii="仿宋_GB2312" w:eastAsia="仿宋_GB2312" w:hAnsi="仿宋" w:hint="eastAsia"/>
                <w:sz w:val="24"/>
              </w:rPr>
              <w:t>”平台制作电子投标文件，投标文件制作详见“供应商-政府采购项目电子交易操作指南：</w:t>
            </w:r>
            <w:hyperlink r:id="rId11" w:history="1">
              <w:r>
                <w:rPr>
                  <w:rStyle w:val="af9"/>
                  <w:rFonts w:ascii="仿宋_GB2312" w:eastAsia="仿宋_GB2312" w:hAnsi="仿宋" w:hint="eastAsia"/>
                  <w:color w:val="auto"/>
                  <w:sz w:val="24"/>
                </w:rPr>
                <w:t>https://help.zcygov.cn/web/site_2/2018/12-28/2573.html</w:t>
              </w:r>
            </w:hyperlink>
            <w:r>
              <w:rPr>
                <w:rFonts w:ascii="仿宋_GB2312" w:eastAsia="仿宋_GB2312" w:hAnsi="仿宋" w:hint="eastAsia"/>
                <w:sz w:val="24"/>
              </w:rPr>
              <w:t>”。</w:t>
            </w:r>
          </w:p>
          <w:p w:rsidR="00B82800" w:rsidRDefault="00301397">
            <w:pPr>
              <w:snapToGrid w:val="0"/>
              <w:spacing w:line="40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新宋体" w:cs="Arial" w:hint="eastAsia"/>
                <w:sz w:val="24"/>
              </w:rPr>
              <w:t>开标时间后30分钟内供应商可以登录“政</w:t>
            </w:r>
            <w:proofErr w:type="gramStart"/>
            <w:r>
              <w:rPr>
                <w:rFonts w:ascii="仿宋_GB2312" w:eastAsia="仿宋_GB2312" w:hAnsi="新宋体" w:cs="Arial" w:hint="eastAsia"/>
                <w:sz w:val="24"/>
              </w:rPr>
              <w:t>采云</w:t>
            </w:r>
            <w:proofErr w:type="gramEnd"/>
            <w:r>
              <w:rPr>
                <w:rFonts w:ascii="仿宋_GB2312" w:eastAsia="仿宋_GB2312" w:hAnsi="新宋体" w:cs="Arial" w:hint="eastAsia"/>
                <w:sz w:val="24"/>
              </w:rPr>
              <w:t>”平台，用“项目采购-开标评标”功能进行解密投标文件。若供应商</w:t>
            </w:r>
            <w:r>
              <w:rPr>
                <w:rFonts w:ascii="仿宋_GB2312" w:eastAsia="仿宋_GB2312" w:hAnsi="宋体" w:hint="eastAsia"/>
                <w:b/>
                <w:sz w:val="24"/>
                <w:u w:val="single"/>
              </w:rPr>
              <w:t>未按时解密的</w:t>
            </w:r>
            <w:r>
              <w:rPr>
                <w:rFonts w:ascii="仿宋_GB2312" w:eastAsia="仿宋_GB2312" w:hAnsi="新宋体" w:cs="Arial" w:hint="eastAsia"/>
                <w:sz w:val="24"/>
              </w:rPr>
              <w:t>，</w:t>
            </w:r>
            <w:r>
              <w:rPr>
                <w:rFonts w:ascii="仿宋_GB2312" w:eastAsia="仿宋_GB2312" w:hAnsi="宋体" w:hint="eastAsia"/>
                <w:b/>
                <w:sz w:val="24"/>
                <w:u w:val="single"/>
              </w:rPr>
              <w:t>视为投标文件撤回</w:t>
            </w:r>
            <w:r>
              <w:rPr>
                <w:rFonts w:ascii="仿宋_GB2312" w:eastAsia="仿宋_GB2312" w:hAnsi="新宋体" w:cs="Arial" w:hint="eastAsia"/>
                <w:sz w:val="24"/>
              </w:rPr>
              <w:t>。</w:t>
            </w:r>
          </w:p>
        </w:tc>
      </w:tr>
      <w:tr w:rsidR="00B82800">
        <w:trPr>
          <w:trHeight w:val="467"/>
        </w:trPr>
        <w:tc>
          <w:tcPr>
            <w:tcW w:w="885" w:type="dxa"/>
            <w:gridSpan w:val="2"/>
            <w:vAlign w:val="center"/>
          </w:tcPr>
          <w:p w:rsidR="00B82800" w:rsidRDefault="00301397">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524" w:type="dxa"/>
            <w:gridSpan w:val="2"/>
            <w:vAlign w:val="center"/>
          </w:tcPr>
          <w:p w:rsidR="00B82800" w:rsidRDefault="00301397">
            <w:pPr>
              <w:snapToGrid w:val="0"/>
              <w:spacing w:line="400" w:lineRule="exact"/>
              <w:rPr>
                <w:rFonts w:ascii="仿宋" w:eastAsia="仿宋" w:hAnsi="仿宋"/>
                <w:sz w:val="24"/>
              </w:rPr>
            </w:pPr>
            <w:r>
              <w:rPr>
                <w:rFonts w:ascii="仿宋" w:eastAsia="仿宋" w:hAnsi="仿宋" w:hint="eastAsia"/>
                <w:sz w:val="24"/>
              </w:rPr>
              <w:t>参与绍兴市政府采购活动的供应</w:t>
            </w:r>
            <w:proofErr w:type="gramStart"/>
            <w:r>
              <w:rPr>
                <w:rFonts w:ascii="仿宋" w:eastAsia="仿宋" w:hAnsi="仿宋" w:hint="eastAsia"/>
                <w:sz w:val="24"/>
              </w:rPr>
              <w:t>商按照</w:t>
            </w:r>
            <w:proofErr w:type="gramEnd"/>
            <w:r>
              <w:rPr>
                <w:rFonts w:ascii="仿宋" w:eastAsia="仿宋" w:hAnsi="仿宋" w:hint="eastAsia"/>
                <w:sz w:val="24"/>
              </w:rPr>
              <w:t>《浙江省政府采购供应商注册和诚信管理暂行办法》要求执行。</w:t>
            </w:r>
          </w:p>
        </w:tc>
      </w:tr>
      <w:tr w:rsidR="00B82800">
        <w:trPr>
          <w:trHeight w:val="467"/>
        </w:trPr>
        <w:tc>
          <w:tcPr>
            <w:tcW w:w="885" w:type="dxa"/>
            <w:gridSpan w:val="2"/>
            <w:vAlign w:val="center"/>
          </w:tcPr>
          <w:p w:rsidR="00B82800" w:rsidRDefault="00301397">
            <w:pPr>
              <w:snapToGrid w:val="0"/>
              <w:spacing w:line="400" w:lineRule="exact"/>
              <w:rPr>
                <w:rFonts w:ascii="仿宋" w:eastAsia="仿宋" w:hAnsi="仿宋"/>
                <w:sz w:val="24"/>
              </w:rPr>
            </w:pPr>
            <w:r>
              <w:rPr>
                <w:rFonts w:ascii="仿宋" w:eastAsia="仿宋" w:hAnsi="仿宋" w:cs="仿宋" w:hint="eastAsia"/>
                <w:sz w:val="24"/>
              </w:rPr>
              <w:t>16</w:t>
            </w:r>
          </w:p>
        </w:tc>
        <w:tc>
          <w:tcPr>
            <w:tcW w:w="8524" w:type="dxa"/>
            <w:gridSpan w:val="2"/>
            <w:vAlign w:val="center"/>
          </w:tcPr>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采购代理服务费：</w:t>
            </w:r>
          </w:p>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中标人须向采购代理机构按如下标准和规定交纳代理服务费，并在投标报价中自行考虑：</w:t>
            </w:r>
          </w:p>
          <w:p w:rsidR="00B82800" w:rsidRDefault="00301397">
            <w:pPr>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color w:val="000000"/>
                <w:sz w:val="24"/>
              </w:rPr>
              <w:t>以中标通知中确定的中标总金额作为代理服务费的计算基数，具体比例参照《国家计委关于印发&lt;招标代理服务收费管理暂行办法&gt;的通知》（计价格[2002]1980号）规定的标准的60%进行收费。</w:t>
            </w:r>
            <w:r>
              <w:rPr>
                <w:rFonts w:ascii="仿宋" w:eastAsia="仿宋" w:hAnsi="仿宋" w:cs="仿宋" w:hint="eastAsia"/>
                <w:sz w:val="24"/>
              </w:rPr>
              <w:t>服务费不到5400元按照5400元收取。</w:t>
            </w:r>
          </w:p>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（2）代理服务费的交纳方式：</w:t>
            </w:r>
          </w:p>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用银行支票、汇票、电汇、现金等付款方式直接交纳代理服务费。</w:t>
            </w:r>
          </w:p>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公司名称：泰宇建筑工程技术咨询有限公司绍兴分公司</w:t>
            </w:r>
          </w:p>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账号: 85010078801000000518</w:t>
            </w:r>
          </w:p>
          <w:p w:rsidR="00B82800" w:rsidRDefault="00301397">
            <w:pPr>
              <w:snapToGrid w:val="0"/>
              <w:spacing w:line="440" w:lineRule="exact"/>
              <w:jc w:val="left"/>
              <w:rPr>
                <w:rFonts w:ascii="仿宋" w:eastAsia="仿宋" w:hAnsi="仿宋" w:cs="仿宋"/>
                <w:sz w:val="24"/>
              </w:rPr>
            </w:pPr>
            <w:r>
              <w:rPr>
                <w:rFonts w:ascii="仿宋" w:eastAsia="仿宋" w:hAnsi="仿宋" w:cs="仿宋" w:hint="eastAsia"/>
                <w:sz w:val="24"/>
              </w:rPr>
              <w:t>开户银行:上海浦东发展银行绍兴分行</w:t>
            </w:r>
          </w:p>
          <w:p w:rsidR="00B82800" w:rsidRDefault="00301397">
            <w:pPr>
              <w:numPr>
                <w:ilvl w:val="255"/>
                <w:numId w:val="0"/>
              </w:numPr>
              <w:snapToGrid w:val="0"/>
              <w:spacing w:line="440" w:lineRule="exact"/>
              <w:rPr>
                <w:rFonts w:ascii="仿宋" w:eastAsia="仿宋" w:hAnsi="仿宋"/>
                <w:sz w:val="24"/>
              </w:rPr>
            </w:pPr>
            <w:r>
              <w:rPr>
                <w:rFonts w:ascii="仿宋" w:eastAsia="仿宋" w:hAnsi="仿宋" w:cs="仿宋" w:hint="eastAsia"/>
                <w:sz w:val="24"/>
              </w:rPr>
              <w:t>（3）领取中标通知书前交纳。</w:t>
            </w:r>
          </w:p>
        </w:tc>
      </w:tr>
      <w:tr w:rsidR="00B82800">
        <w:trPr>
          <w:trHeight w:val="467"/>
        </w:trPr>
        <w:tc>
          <w:tcPr>
            <w:tcW w:w="9409" w:type="dxa"/>
            <w:gridSpan w:val="4"/>
            <w:vAlign w:val="center"/>
          </w:tcPr>
          <w:p w:rsidR="00B82800" w:rsidRDefault="00301397">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解释：凡涉及本招标文件的解释权属于采购人和本采购代理机构。</w:t>
            </w:r>
          </w:p>
        </w:tc>
      </w:tr>
      <w:tr w:rsidR="00B82800">
        <w:trPr>
          <w:trHeight w:val="467"/>
        </w:trPr>
        <w:tc>
          <w:tcPr>
            <w:tcW w:w="9409" w:type="dxa"/>
            <w:gridSpan w:val="4"/>
            <w:tcBorders>
              <w:bottom w:val="nil"/>
            </w:tcBorders>
            <w:vAlign w:val="center"/>
          </w:tcPr>
          <w:p w:rsidR="00B82800" w:rsidRDefault="00301397">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r w:rsidR="00B82800">
        <w:trPr>
          <w:trHeight w:val="467"/>
        </w:trPr>
        <w:tc>
          <w:tcPr>
            <w:tcW w:w="9409" w:type="dxa"/>
            <w:gridSpan w:val="4"/>
            <w:tcBorders>
              <w:top w:val="nil"/>
              <w:left w:val="nil"/>
              <w:bottom w:val="nil"/>
              <w:right w:val="nil"/>
            </w:tcBorders>
            <w:vAlign w:val="center"/>
          </w:tcPr>
          <w:p w:rsidR="00B82800" w:rsidRDefault="00301397">
            <w:pPr>
              <w:spacing w:line="420" w:lineRule="exact"/>
              <w:rPr>
                <w:rFonts w:ascii="仿宋_GB2312" w:eastAsia="仿宋_GB2312"/>
                <w:b/>
                <w:sz w:val="24"/>
              </w:rPr>
            </w:pPr>
            <w:r>
              <w:rPr>
                <w:rFonts w:ascii="仿宋_GB2312" w:eastAsia="仿宋_GB2312" w:hAnsi="宋体" w:hint="eastAsia"/>
                <w:b/>
                <w:sz w:val="32"/>
                <w:szCs w:val="32"/>
              </w:rPr>
              <w:t>注：</w:t>
            </w:r>
            <w:r>
              <w:rPr>
                <w:rFonts w:ascii="仿宋_GB2312" w:eastAsia="仿宋_GB2312" w:hAnsi="宋体" w:hint="eastAsia"/>
                <w:b/>
                <w:sz w:val="24"/>
              </w:rPr>
              <w:t>为维护绍兴市公共资源交易中心交易市场的正常秩序，进一步遏制串标、</w:t>
            </w:r>
            <w:proofErr w:type="gramStart"/>
            <w:r>
              <w:rPr>
                <w:rFonts w:ascii="仿宋_GB2312" w:eastAsia="仿宋_GB2312" w:hAnsi="宋体" w:hint="eastAsia"/>
                <w:b/>
                <w:sz w:val="24"/>
              </w:rPr>
              <w:t>抬标行为</w:t>
            </w:r>
            <w:proofErr w:type="gramEnd"/>
            <w:r>
              <w:rPr>
                <w:rFonts w:ascii="仿宋_GB2312" w:eastAsia="仿宋_GB2312" w:hAnsi="宋体" w:hint="eastAsia"/>
                <w:b/>
                <w:sz w:val="24"/>
              </w:rPr>
              <w:t>，保护交易各方的合法权益，凡在同一招标项目的评标中，发现</w:t>
            </w:r>
            <w:r>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_GB2312" w:eastAsia="仿宋_GB2312" w:hAnsi="宋体" w:hint="eastAsia"/>
                <w:b/>
                <w:sz w:val="24"/>
              </w:rPr>
              <w:t>，且经询标澄清投标人无令人信服的理由和可靠证据证明其合理性的，经评标委员会半数以上成员确认有</w:t>
            </w:r>
            <w:r>
              <w:rPr>
                <w:rFonts w:ascii="仿宋_GB2312" w:eastAsia="仿宋_GB2312" w:hAnsi="宋体" w:hint="eastAsia"/>
                <w:b/>
                <w:sz w:val="24"/>
                <w:u w:val="double"/>
              </w:rPr>
              <w:t>串通投标</w:t>
            </w:r>
            <w:r>
              <w:rPr>
                <w:rFonts w:ascii="仿宋_GB2312" w:eastAsia="仿宋_GB2312" w:hAnsi="宋体" w:hint="eastAsia"/>
                <w:b/>
                <w:sz w:val="24"/>
              </w:rPr>
              <w:t>嫌疑的，其投标文件按</w:t>
            </w:r>
            <w:r>
              <w:rPr>
                <w:rFonts w:ascii="仿宋_GB2312" w:eastAsia="仿宋_GB2312" w:hAnsi="宋体" w:hint="eastAsia"/>
                <w:b/>
                <w:sz w:val="24"/>
                <w:u w:val="double"/>
              </w:rPr>
              <w:t>无效投标处理</w:t>
            </w:r>
            <w:r>
              <w:rPr>
                <w:rFonts w:ascii="仿宋_GB2312" w:eastAsia="仿宋_GB2312" w:hAnsi="宋体" w:hint="eastAsia"/>
                <w:b/>
                <w:sz w:val="24"/>
              </w:rPr>
              <w:t>，不再对其进行评审，也不影响招标工作继续评标。</w:t>
            </w:r>
          </w:p>
        </w:tc>
      </w:tr>
    </w:tbl>
    <w:p w:rsidR="00B82800" w:rsidRDefault="00301397">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B82800" w:rsidRDefault="00301397">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hint="eastAsia"/>
          <w:sz w:val="24"/>
        </w:rPr>
        <w:t>1.1本招标文件适用于该项目的招标、投标、开标、资格审查及信用信息查询、评标、定标、合同、验收等行为（法律、法规另有规定的，从其规定）。</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hint="eastAsia"/>
          <w:sz w:val="24"/>
        </w:rPr>
        <w:t>1.2投标人一旦参与本次招标活动，即被视为接受了本招标文件的所有内容，如有任何异议，均应在法定时间内提出。</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1.4本招标文件所称公章是指单位法定名称章或者冠以法定名称的投标业务专用章或单位法定名称电子公章。</w:t>
      </w:r>
    </w:p>
    <w:p w:rsidR="00B82800" w:rsidRDefault="00301397">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政府采购当事人及监管部门：绍兴文理学院附属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hint="eastAsia"/>
          <w:sz w:val="24"/>
        </w:rPr>
        <w:t>2.2 “产品”系指供方按招标文件规定，经合法途径取得的，须向采购人提供的一切产品、保险、税金、安装、施工、调试、备品备件、工具、手册及其它有关技术资料和材料。</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hint="eastAsia"/>
          <w:sz w:val="24"/>
        </w:rPr>
        <w:t>2.4 “项目”系指投标人按招标文件规定向采购人提供的产品和服务。</w:t>
      </w:r>
    </w:p>
    <w:p w:rsidR="00B82800" w:rsidRDefault="00301397">
      <w:pPr>
        <w:snapToGrid w:val="0"/>
        <w:spacing w:line="440" w:lineRule="exact"/>
        <w:jc w:val="left"/>
        <w:rPr>
          <w:rFonts w:ascii="仿宋_GB2312" w:eastAsia="仿宋_GB2312" w:hAnsi="仿宋"/>
          <w:sz w:val="24"/>
        </w:rPr>
      </w:pPr>
      <w:r>
        <w:rPr>
          <w:rFonts w:ascii="仿宋_GB2312" w:eastAsia="仿宋_GB2312" w:hAnsi="仿宋" w:hint="eastAsia"/>
          <w:sz w:val="24"/>
        </w:rPr>
        <w:t>2.5 “授权代表”系指法定代表人的被授权委托人。</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B82800" w:rsidRDefault="00301397">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B82800" w:rsidRDefault="00301397">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w:t>
      </w:r>
      <w:r>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82800" w:rsidRDefault="00301397">
      <w:pPr>
        <w:spacing w:line="440" w:lineRule="exact"/>
        <w:rPr>
          <w:rFonts w:ascii="仿宋_GB2312" w:eastAsia="仿宋_GB2312" w:hAnsi="仿宋"/>
          <w:sz w:val="24"/>
        </w:rPr>
      </w:pPr>
      <w:r>
        <w:rPr>
          <w:rFonts w:ascii="仿宋_GB2312" w:eastAsia="仿宋_GB2312" w:hAnsi="仿宋" w:hint="eastAsia"/>
          <w:sz w:val="24"/>
        </w:rPr>
        <w:t>3.2 节能环保要求</w:t>
      </w:r>
    </w:p>
    <w:p w:rsidR="00B82800" w:rsidRDefault="00301397">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B82800" w:rsidRDefault="00301397">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82800" w:rsidRDefault="00301397">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w:t>
      </w:r>
      <w:proofErr w:type="gramStart"/>
      <w:r>
        <w:rPr>
          <w:rFonts w:ascii="仿宋" w:eastAsia="仿宋" w:hAnsi="仿宋" w:hint="eastAsia"/>
          <w:bCs/>
          <w:sz w:val="24"/>
        </w:rPr>
        <w:t>微</w:t>
      </w:r>
      <w:r>
        <w:rPr>
          <w:rFonts w:ascii="仿宋" w:eastAsia="仿宋" w:hAnsi="仿宋" w:hint="eastAsia"/>
          <w:sz w:val="24"/>
        </w:rPr>
        <w:t>企业</w:t>
      </w:r>
      <w:proofErr w:type="gramEnd"/>
      <w:r>
        <w:rPr>
          <w:rFonts w:ascii="仿宋" w:eastAsia="仿宋" w:hAnsi="仿宋" w:hint="eastAsia"/>
          <w:sz w:val="24"/>
        </w:rPr>
        <w:t>价格扣除。</w:t>
      </w:r>
    </w:p>
    <w:p w:rsidR="00B82800" w:rsidRDefault="00301397">
      <w:pPr>
        <w:spacing w:line="440" w:lineRule="exact"/>
        <w:rPr>
          <w:rFonts w:ascii="仿宋" w:eastAsia="仿宋" w:hAnsi="仿宋"/>
          <w:bCs/>
          <w:sz w:val="24"/>
        </w:rPr>
      </w:pPr>
      <w:r>
        <w:rPr>
          <w:rFonts w:ascii="仿宋" w:eastAsia="仿宋" w:hAnsi="仿宋" w:hint="eastAsia"/>
          <w:sz w:val="24"/>
        </w:rPr>
        <w:t>3.3.1小</w:t>
      </w:r>
      <w:proofErr w:type="gramStart"/>
      <w:r>
        <w:rPr>
          <w:rFonts w:ascii="仿宋" w:eastAsia="仿宋" w:hAnsi="仿宋" w:hint="eastAsia"/>
          <w:sz w:val="24"/>
        </w:rPr>
        <w:t>微企业</w:t>
      </w:r>
      <w:proofErr w:type="gramEnd"/>
      <w:r>
        <w:rPr>
          <w:rFonts w:ascii="仿宋" w:eastAsia="仿宋" w:hAnsi="仿宋" w:hint="eastAsia"/>
          <w:sz w:val="24"/>
        </w:rPr>
        <w:t>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82800" w:rsidRDefault="00301397">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B82800" w:rsidRDefault="00301397">
      <w:pPr>
        <w:spacing w:line="440" w:lineRule="exact"/>
        <w:rPr>
          <w:rFonts w:ascii="仿宋" w:eastAsia="仿宋" w:hAnsi="仿宋"/>
          <w:bCs/>
          <w:sz w:val="24"/>
        </w:rPr>
      </w:pPr>
      <w:r>
        <w:rPr>
          <w:rFonts w:ascii="仿宋" w:eastAsia="仿宋" w:hAnsi="仿宋" w:hint="eastAsia"/>
          <w:bCs/>
          <w:sz w:val="24"/>
        </w:rPr>
        <w:t>3.3.2在货物采购项目中，货物由小</w:t>
      </w:r>
      <w:proofErr w:type="gramStart"/>
      <w:r>
        <w:rPr>
          <w:rFonts w:ascii="仿宋" w:eastAsia="仿宋" w:hAnsi="仿宋" w:hint="eastAsia"/>
          <w:bCs/>
          <w:sz w:val="24"/>
        </w:rPr>
        <w:t>微企业</w:t>
      </w:r>
      <w:proofErr w:type="gramEnd"/>
      <w:r>
        <w:rPr>
          <w:rFonts w:ascii="仿宋" w:eastAsia="仿宋" w:hAnsi="仿宋" w:hint="eastAsia"/>
          <w:bCs/>
          <w:sz w:val="24"/>
        </w:rPr>
        <w:t>制造，即货物由小</w:t>
      </w:r>
      <w:proofErr w:type="gramStart"/>
      <w:r>
        <w:rPr>
          <w:rFonts w:ascii="仿宋" w:eastAsia="仿宋" w:hAnsi="仿宋" w:hint="eastAsia"/>
          <w:bCs/>
          <w:sz w:val="24"/>
        </w:rPr>
        <w:t>微企业</w:t>
      </w:r>
      <w:proofErr w:type="gramEnd"/>
      <w:r>
        <w:rPr>
          <w:rFonts w:ascii="仿宋" w:eastAsia="仿宋" w:hAnsi="仿宋" w:hint="eastAsia"/>
          <w:bCs/>
          <w:sz w:val="24"/>
        </w:rPr>
        <w:t>生产且使用该小</w:t>
      </w:r>
      <w:proofErr w:type="gramStart"/>
      <w:r>
        <w:rPr>
          <w:rFonts w:ascii="仿宋" w:eastAsia="仿宋" w:hAnsi="仿宋" w:hint="eastAsia"/>
          <w:bCs/>
          <w:sz w:val="24"/>
        </w:rPr>
        <w:t>微企业</w:t>
      </w:r>
      <w:proofErr w:type="gramEnd"/>
      <w:r>
        <w:rPr>
          <w:rFonts w:ascii="仿宋" w:eastAsia="仿宋" w:hAnsi="仿宋" w:hint="eastAsia"/>
          <w:bCs/>
          <w:sz w:val="24"/>
        </w:rPr>
        <w:t>商号或者注册商标。</w:t>
      </w:r>
      <w:r>
        <w:rPr>
          <w:rFonts w:ascii="仿宋" w:eastAsia="仿宋" w:hAnsi="仿宋" w:hint="eastAsia"/>
          <w:b/>
          <w:bCs/>
          <w:sz w:val="24"/>
        </w:rPr>
        <w:t>供应商提供的货物既有中小企业制造货物，也有大型企业制造货物的，不享受中小企业扶持政策。</w:t>
      </w:r>
    </w:p>
    <w:p w:rsidR="00B82800" w:rsidRDefault="00301397">
      <w:pPr>
        <w:spacing w:line="440" w:lineRule="exact"/>
        <w:rPr>
          <w:rFonts w:ascii="仿宋" w:eastAsia="仿宋" w:hAnsi="仿宋"/>
          <w:bCs/>
          <w:sz w:val="24"/>
        </w:rPr>
      </w:pPr>
      <w:r>
        <w:rPr>
          <w:rFonts w:ascii="仿宋" w:eastAsia="仿宋" w:hAnsi="仿宋" w:hint="eastAsia"/>
          <w:bCs/>
          <w:sz w:val="24"/>
        </w:rPr>
        <w:t>3.3.3在服务采购项目中，服务由小</w:t>
      </w:r>
      <w:proofErr w:type="gramStart"/>
      <w:r>
        <w:rPr>
          <w:rFonts w:ascii="仿宋" w:eastAsia="仿宋" w:hAnsi="仿宋" w:hint="eastAsia"/>
          <w:bCs/>
          <w:sz w:val="24"/>
        </w:rPr>
        <w:t>微企业</w:t>
      </w:r>
      <w:proofErr w:type="gramEnd"/>
      <w:r>
        <w:rPr>
          <w:rFonts w:ascii="仿宋" w:eastAsia="仿宋" w:hAnsi="仿宋" w:hint="eastAsia"/>
          <w:bCs/>
          <w:sz w:val="24"/>
        </w:rPr>
        <w:t>承接，即提供服务的人员为小</w:t>
      </w:r>
      <w:proofErr w:type="gramStart"/>
      <w:r>
        <w:rPr>
          <w:rFonts w:ascii="仿宋" w:eastAsia="仿宋" w:hAnsi="仿宋" w:hint="eastAsia"/>
          <w:bCs/>
          <w:sz w:val="24"/>
        </w:rPr>
        <w:t>微企业</w:t>
      </w:r>
      <w:proofErr w:type="gramEnd"/>
      <w:r>
        <w:rPr>
          <w:rFonts w:ascii="仿宋" w:eastAsia="仿宋" w:hAnsi="仿宋" w:hint="eastAsia"/>
          <w:bCs/>
          <w:sz w:val="24"/>
        </w:rPr>
        <w:t>依照《中华人民共和国劳动合同法》订立劳动合同的从业人员。</w:t>
      </w:r>
    </w:p>
    <w:p w:rsidR="00B82800" w:rsidRDefault="00301397">
      <w:pPr>
        <w:spacing w:line="440" w:lineRule="exact"/>
        <w:rPr>
          <w:rFonts w:ascii="仿宋" w:eastAsia="仿宋" w:hAnsi="仿宋"/>
          <w:sz w:val="24"/>
        </w:rPr>
      </w:pPr>
      <w:r>
        <w:rPr>
          <w:rFonts w:ascii="仿宋" w:eastAsia="仿宋" w:hAnsi="仿宋" w:hint="eastAsia"/>
          <w:sz w:val="24"/>
        </w:rPr>
        <w:t>3.3.4小</w:t>
      </w:r>
      <w:proofErr w:type="gramStart"/>
      <w:r>
        <w:rPr>
          <w:rFonts w:ascii="仿宋" w:eastAsia="仿宋" w:hAnsi="仿宋" w:hint="eastAsia"/>
          <w:sz w:val="24"/>
        </w:rPr>
        <w:t>微企业</w:t>
      </w:r>
      <w:proofErr w:type="gramEnd"/>
      <w:r>
        <w:rPr>
          <w:rFonts w:ascii="仿宋" w:eastAsia="仿宋" w:hAnsi="仿宋" w:hint="eastAsia"/>
          <w:sz w:val="24"/>
        </w:rPr>
        <w:t>应按照招标文件格式要求提供《中小企业声明函》。</w:t>
      </w:r>
    </w:p>
    <w:p w:rsidR="00B82800" w:rsidRDefault="00301397">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sz w:val="24"/>
        </w:rPr>
        <w:t>微企业</w:t>
      </w:r>
      <w:proofErr w:type="gramEnd"/>
      <w:r>
        <w:rPr>
          <w:rFonts w:ascii="仿宋" w:eastAsia="仿宋" w:hAnsi="仿宋" w:hint="eastAsia"/>
          <w:sz w:val="24"/>
        </w:rPr>
        <w:t>报价给予6%的扣除，用扣除后的价格参加评审。</w:t>
      </w:r>
    </w:p>
    <w:p w:rsidR="00B82800" w:rsidRDefault="00301397">
      <w:pPr>
        <w:spacing w:line="440" w:lineRule="exact"/>
        <w:rPr>
          <w:rFonts w:ascii="仿宋" w:eastAsia="仿宋" w:hAnsi="仿宋"/>
          <w:sz w:val="24"/>
        </w:rPr>
      </w:pPr>
      <w:r>
        <w:rPr>
          <w:rFonts w:ascii="仿宋" w:eastAsia="仿宋" w:hAnsi="仿宋" w:hint="eastAsia"/>
          <w:sz w:val="24"/>
        </w:rPr>
        <w:t>3.3.6接受大中型企业与小</w:t>
      </w:r>
      <w:proofErr w:type="gramStart"/>
      <w:r>
        <w:rPr>
          <w:rFonts w:ascii="仿宋" w:eastAsia="仿宋" w:hAnsi="仿宋" w:hint="eastAsia"/>
          <w:sz w:val="24"/>
        </w:rPr>
        <w:t>微企业</w:t>
      </w:r>
      <w:proofErr w:type="gramEnd"/>
      <w:r>
        <w:rPr>
          <w:rFonts w:ascii="仿宋" w:eastAsia="仿宋" w:hAnsi="仿宋" w:hint="eastAsia"/>
          <w:sz w:val="24"/>
        </w:rPr>
        <w:t>组成联合体或者允许大中型企业向一家或者多家小</w:t>
      </w:r>
      <w:proofErr w:type="gramStart"/>
      <w:r>
        <w:rPr>
          <w:rFonts w:ascii="仿宋" w:eastAsia="仿宋" w:hAnsi="仿宋" w:hint="eastAsia"/>
          <w:sz w:val="24"/>
        </w:rPr>
        <w:t>微企业</w:t>
      </w:r>
      <w:proofErr w:type="gramEnd"/>
      <w:r>
        <w:rPr>
          <w:rFonts w:ascii="仿宋" w:eastAsia="仿宋" w:hAnsi="仿宋" w:hint="eastAsia"/>
          <w:sz w:val="24"/>
        </w:rPr>
        <w:t>分包的采购项目，对于联合协议或者分包意向协议约定小</w:t>
      </w:r>
      <w:proofErr w:type="gramStart"/>
      <w:r>
        <w:rPr>
          <w:rFonts w:ascii="仿宋" w:eastAsia="仿宋" w:hAnsi="仿宋" w:hint="eastAsia"/>
          <w:sz w:val="24"/>
        </w:rPr>
        <w:t>微企业</w:t>
      </w:r>
      <w:proofErr w:type="gramEnd"/>
      <w:r>
        <w:rPr>
          <w:rFonts w:ascii="仿宋" w:eastAsia="仿宋"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Pr>
          <w:rFonts w:ascii="仿宋" w:eastAsia="仿宋" w:hAnsi="仿宋" w:hint="eastAsia"/>
          <w:sz w:val="24"/>
        </w:rPr>
        <w:t>微企业</w:t>
      </w:r>
      <w:proofErr w:type="gramEnd"/>
      <w:r>
        <w:rPr>
          <w:rFonts w:ascii="仿宋" w:eastAsia="仿宋" w:hAnsi="仿宋" w:hint="eastAsia"/>
          <w:sz w:val="24"/>
        </w:rPr>
        <w:t>与联合体内其他企业、分包企业之间存在直接控股、管理关系的，不享受价格扣除优惠政策。</w:t>
      </w:r>
    </w:p>
    <w:p w:rsidR="00B82800" w:rsidRDefault="00301397">
      <w:pPr>
        <w:spacing w:line="440" w:lineRule="exact"/>
        <w:ind w:firstLineChars="200" w:firstLine="482"/>
        <w:rPr>
          <w:rFonts w:ascii="仿宋" w:eastAsia="仿宋" w:hAnsi="仿宋"/>
          <w:b/>
          <w:sz w:val="24"/>
        </w:rPr>
      </w:pPr>
      <w:r>
        <w:rPr>
          <w:rFonts w:ascii="仿宋" w:eastAsia="仿宋" w:hAnsi="仿宋" w:hint="eastAsia"/>
          <w:b/>
          <w:sz w:val="24"/>
        </w:rPr>
        <w:lastRenderedPageBreak/>
        <w:t>以联合体形</w:t>
      </w:r>
      <w:proofErr w:type="gramStart"/>
      <w:r>
        <w:rPr>
          <w:rFonts w:ascii="仿宋" w:eastAsia="仿宋" w:hAnsi="仿宋" w:hint="eastAsia"/>
          <w:b/>
          <w:sz w:val="24"/>
        </w:rPr>
        <w:t>式参加</w:t>
      </w:r>
      <w:proofErr w:type="gramEnd"/>
      <w:r>
        <w:rPr>
          <w:rFonts w:ascii="仿宋" w:eastAsia="仿宋" w:hAnsi="仿宋" w:hint="eastAsia"/>
          <w:b/>
          <w:sz w:val="24"/>
        </w:rPr>
        <w:t>政府采购活动， 联合体各方均为中小企业的，联合体视同中小企业。其中，联合体各方均为小</w:t>
      </w:r>
      <w:proofErr w:type="gramStart"/>
      <w:r>
        <w:rPr>
          <w:rFonts w:ascii="仿宋" w:eastAsia="仿宋" w:hAnsi="仿宋" w:hint="eastAsia"/>
          <w:b/>
          <w:sz w:val="24"/>
        </w:rPr>
        <w:t>微企业</w:t>
      </w:r>
      <w:proofErr w:type="gramEnd"/>
      <w:r>
        <w:rPr>
          <w:rFonts w:ascii="仿宋" w:eastAsia="仿宋" w:hAnsi="仿宋" w:hint="eastAsia"/>
          <w:b/>
          <w:sz w:val="24"/>
        </w:rPr>
        <w:t>的，联合体视同小微企业。</w:t>
      </w:r>
    </w:p>
    <w:p w:rsidR="00B82800" w:rsidRDefault="00301397">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B82800" w:rsidRDefault="00301397">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82800" w:rsidRDefault="00301397">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B82800" w:rsidRDefault="00301397">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B82800" w:rsidRDefault="00301397">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B82800" w:rsidRDefault="00301397">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82800" w:rsidRDefault="00301397" w:rsidP="0088152A">
      <w:pPr>
        <w:snapToGrid w:val="0"/>
        <w:spacing w:beforeLines="50" w:before="156" w:afterLines="50" w:after="156"/>
        <w:jc w:val="center"/>
        <w:rPr>
          <w:rFonts w:ascii="仿宋_GB2312" w:eastAsia="仿宋_GB2312" w:hAnsi="宋体"/>
          <w:sz w:val="24"/>
        </w:rPr>
      </w:pPr>
      <w:r>
        <w:rPr>
          <w:rFonts w:ascii="仿宋_GB2312" w:eastAsia="仿宋_GB2312" w:hAnsi="宋体" w:hint="eastAsia"/>
          <w:b/>
          <w:sz w:val="36"/>
          <w:szCs w:val="36"/>
        </w:rPr>
        <w:t>二、招标文件</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sz w:val="24"/>
        </w:rPr>
        <w:t>1.2 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或实质性响应招标文件的投标人不足三家时，由采购人重新组织招标或按有关规定实施。</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1.3 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rsidR="00B82800" w:rsidRDefault="00301397">
      <w:pPr>
        <w:pStyle w:val="aa"/>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2.授权委托</w:t>
      </w:r>
    </w:p>
    <w:p w:rsidR="00B82800" w:rsidRDefault="00301397">
      <w:pPr>
        <w:pStyle w:val="a5"/>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本项目为电子投标项目，投标人的法定代表人或其授权代表或个体工商户不需要参加现场投标和开标。</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B82800" w:rsidRDefault="00301397">
      <w:pPr>
        <w:pStyle w:val="a5"/>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w:t>
      </w:r>
      <w:r>
        <w:rPr>
          <w:rFonts w:ascii="仿宋_GB2312" w:eastAsia="仿宋_GB2312" w:hAnsi="宋体" w:hint="eastAsia"/>
          <w:bCs/>
          <w:sz w:val="24"/>
        </w:rPr>
        <w:lastRenderedPageBreak/>
        <w:t>通知</w:t>
      </w:r>
      <w:r>
        <w:rPr>
          <w:rFonts w:ascii="仿宋_GB2312" w:eastAsia="仿宋_GB2312" w:hAnsi="宋体" w:hint="eastAsia"/>
          <w:sz w:val="24"/>
        </w:rPr>
        <w:t>。</w:t>
      </w:r>
    </w:p>
    <w:p w:rsidR="00B82800" w:rsidRDefault="00301397">
      <w:pPr>
        <w:pStyle w:val="a5"/>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B82800" w:rsidRDefault="00301397">
      <w:pPr>
        <w:pStyle w:val="a5"/>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82800" w:rsidRDefault="00301397">
      <w:pPr>
        <w:pStyle w:val="a5"/>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B82800" w:rsidRDefault="00301397">
      <w:pPr>
        <w:pStyle w:val="a5"/>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B82800" w:rsidRDefault="00301397">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82800" w:rsidRDefault="00301397">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B82800" w:rsidRDefault="00301397">
      <w:pPr>
        <w:numPr>
          <w:ilvl w:val="0"/>
          <w:numId w:val="7"/>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投标文件的语言及计量单位</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lastRenderedPageBreak/>
        <w:t>1.4不按招标文件的要求提供的投标文件可能导致被拒绝。</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1.5投标文件的形式和效力</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1.5.1投标文件为电子投标文件，电子投标文件按“政</w:t>
      </w:r>
      <w:proofErr w:type="gramStart"/>
      <w:r>
        <w:rPr>
          <w:rFonts w:ascii="仿宋_GB2312" w:eastAsia="仿宋_GB2312" w:hAnsi="宋体" w:hint="eastAsia"/>
          <w:b/>
          <w:sz w:val="24"/>
        </w:rPr>
        <w:t>采云</w:t>
      </w:r>
      <w:proofErr w:type="gramEnd"/>
      <w:r>
        <w:rPr>
          <w:rFonts w:ascii="仿宋_GB2312" w:eastAsia="仿宋_GB2312" w:hAnsi="宋体" w:hint="eastAsia"/>
          <w:b/>
          <w:sz w:val="24"/>
        </w:rPr>
        <w:t>供应商项目采购-电子招投标操作指南”及本招标文件要求制作、加密传输。</w:t>
      </w:r>
    </w:p>
    <w:p w:rsidR="00B82800" w:rsidRDefault="00301397">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1.5.2投标文件的效力：</w:t>
      </w:r>
    </w:p>
    <w:p w:rsidR="00B82800" w:rsidRDefault="00301397">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投标文件未在投标截止时间前完成传输的，视为投标文件撤回；投标文件未按时解密，亦视为投标文件撤回。</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rsidR="00B82800" w:rsidRDefault="00301397">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sz w:val="24"/>
        </w:rPr>
        <w:t>其中</w:t>
      </w:r>
      <w:r>
        <w:rPr>
          <w:rFonts w:ascii="仿宋" w:eastAsia="仿宋" w:hAnsi="仿宋" w:hint="eastAsia"/>
          <w:b/>
          <w:sz w:val="24"/>
        </w:rPr>
        <w:t>电子投标文件中所须加盖公章部分均应采用电子签章。</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B82800" w:rsidRDefault="00301397">
      <w:pPr>
        <w:pStyle w:val="ad"/>
        <w:spacing w:line="440" w:lineRule="exact"/>
        <w:rPr>
          <w:rFonts w:ascii="仿宋_GB2312" w:eastAsia="仿宋_GB2312" w:hAnsi="宋体"/>
          <w:b w:val="0"/>
          <w:sz w:val="24"/>
        </w:rPr>
      </w:pPr>
      <w:r>
        <w:rPr>
          <w:rFonts w:ascii="仿宋_GB2312" w:eastAsia="仿宋_GB2312" w:hAnsi="宋体" w:hint="eastAsia"/>
          <w:b w:val="0"/>
          <w:sz w:val="24"/>
        </w:rPr>
        <w:t>2.1.3中小企业声明函（如有，格式见第六部分附件）；</w:t>
      </w:r>
    </w:p>
    <w:p w:rsidR="00B82800" w:rsidRDefault="00301397">
      <w:pPr>
        <w:pStyle w:val="ad"/>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B82800" w:rsidRDefault="00301397">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B82800" w:rsidRDefault="00301397">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 “商务技术（资信）文件资料”应包括以下内容：</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2.2.1法定代表人授权委托书(个体工商户不需要提供，格式见第六部分附件)；</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2.2.4医疗器械生产企业许可证或医疗器械经营企业许可证；</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2.2.5投标产品医疗器械注册证和医疗器械注册登记表；</w:t>
      </w:r>
    </w:p>
    <w:p w:rsidR="00B82800" w:rsidRDefault="00301397">
      <w:pPr>
        <w:snapToGrid w:val="0"/>
        <w:spacing w:line="440" w:lineRule="exact"/>
        <w:rPr>
          <w:rFonts w:ascii="仿宋_GB2312" w:eastAsia="仿宋_GB2312" w:hAnsi="Arial" w:cs="Arial"/>
          <w:kern w:val="0"/>
          <w:sz w:val="24"/>
        </w:rPr>
      </w:pPr>
      <w:r>
        <w:rPr>
          <w:rFonts w:ascii="仿宋_GB2312" w:eastAsia="仿宋_GB2312" w:hAnsi="宋体" w:hint="eastAsia"/>
          <w:sz w:val="24"/>
        </w:rPr>
        <w:t>2.2.6相关资质证明或文件复印件</w:t>
      </w:r>
      <w:r>
        <w:rPr>
          <w:rFonts w:ascii="仿宋_GB2312" w:eastAsia="仿宋_GB2312" w:hAnsi="仿宋_GB2312" w:cs="仿宋_GB2312" w:hint="eastAsia"/>
          <w:sz w:val="24"/>
        </w:rPr>
        <w:t>（均需加盖公章）：</w:t>
      </w:r>
      <w:r>
        <w:rPr>
          <w:rFonts w:ascii="仿宋_GB2312" w:eastAsia="仿宋_GB2312" w:hAnsi="仿宋_GB2312" w:cs="仿宋_GB2312" w:hint="eastAsia"/>
          <w:kern w:val="0"/>
          <w:sz w:val="24"/>
        </w:rPr>
        <w:t>证明其符合《中华人民共和国政府采购法》</w:t>
      </w:r>
      <w:r>
        <w:rPr>
          <w:rFonts w:ascii="仿宋_GB2312" w:eastAsia="仿宋_GB2312" w:hAnsi="Arial" w:cs="Arial" w:hint="eastAsia"/>
          <w:kern w:val="0"/>
          <w:sz w:val="24"/>
        </w:rPr>
        <w:t>规定的供应商基本条件和采购项目对供应商的特定要求</w:t>
      </w:r>
      <w:r>
        <w:rPr>
          <w:rFonts w:ascii="仿宋_GB2312" w:eastAsia="仿宋_GB2312" w:hAnsi="仿宋_GB2312" w:cs="仿宋_GB2312" w:hint="eastAsia"/>
          <w:sz w:val="24"/>
        </w:rPr>
        <w:t>（如果项目要求）</w:t>
      </w:r>
      <w:r>
        <w:rPr>
          <w:rFonts w:ascii="仿宋_GB2312" w:eastAsia="仿宋_GB2312" w:hAnsi="仿宋_GB2312" w:cs="仿宋_GB2312" w:hint="eastAsia"/>
          <w:kern w:val="0"/>
          <w:sz w:val="24"/>
        </w:rPr>
        <w:t>的有关资格证明文件。</w:t>
      </w:r>
    </w:p>
    <w:p w:rsidR="00B82800" w:rsidRDefault="00301397">
      <w:pPr>
        <w:pStyle w:val="ac"/>
        <w:spacing w:line="440" w:lineRule="exact"/>
        <w:ind w:firstLineChars="200" w:firstLine="480"/>
        <w:rPr>
          <w:rFonts w:ascii="仿宋_GB2312" w:eastAsia="仿宋_GB2312" w:hAnsi="仿宋"/>
          <w:sz w:val="24"/>
        </w:rPr>
      </w:pPr>
      <w:bookmarkStart w:id="1" w:name="_Hlt68403820"/>
      <w:bookmarkStart w:id="2" w:name="_Hlt68072998"/>
      <w:bookmarkStart w:id="3" w:name="_Hlt68073093"/>
      <w:bookmarkEnd w:id="1"/>
      <w:bookmarkEnd w:id="2"/>
      <w:bookmarkEnd w:id="3"/>
      <w:r>
        <w:rPr>
          <w:rFonts w:ascii="仿宋_GB2312" w:eastAsia="仿宋_GB2312" w:hAnsi="仿宋" w:hint="eastAsia"/>
          <w:sz w:val="24"/>
        </w:rPr>
        <w:t>（1）营业执照(或事业法人登记证或其他工商等登记证明材料)复印件，实施“五证合一、一照一码”登记制度改革的，只需提供改革后取得的营业执照复印件 ；</w:t>
      </w:r>
    </w:p>
    <w:p w:rsidR="00B82800" w:rsidRDefault="00301397">
      <w:pPr>
        <w:pStyle w:val="ac"/>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w:t>
      </w:r>
      <w:r>
        <w:rPr>
          <w:rFonts w:ascii="仿宋_GB2312" w:eastAsia="仿宋_GB2312" w:hAnsi="仿宋_GB2312" w:cs="仿宋_GB2312" w:hint="eastAsia"/>
          <w:sz w:val="24"/>
        </w:rPr>
        <w:lastRenderedPageBreak/>
        <w:t>同能力，可以独立参加政府采购活动，由单位负责人签署相关文件材料；</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（2）2020年度资产负债表等财务报表资料文件(新成立的公司提供情况证明)；</w:t>
      </w:r>
    </w:p>
    <w:p w:rsidR="00B82800" w:rsidRDefault="00301397">
      <w:pPr>
        <w:pStyle w:val="ac"/>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（3）具有履行合同所必需的设备和专业技术能力的承诺函；</w:t>
      </w:r>
    </w:p>
    <w:p w:rsidR="00B82800" w:rsidRDefault="00301397">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rPr>
        <w:t>（4）参加本次政府采购活动前三年内，在经营活动中没有重大违法记录的声明（</w:t>
      </w:r>
      <w:r>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B82800" w:rsidRDefault="00301397">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B82800" w:rsidRDefault="00301397">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提供依法缴纳税收和社会保障资金的良好记录证明，税收和</w:t>
      </w:r>
      <w:proofErr w:type="gramStart"/>
      <w:r>
        <w:rPr>
          <w:rFonts w:ascii="仿宋_GB2312" w:eastAsia="仿宋_GB2312" w:hAnsi="仿宋_GB2312" w:cs="仿宋_GB2312" w:hint="eastAsia"/>
          <w:sz w:val="24"/>
          <w:szCs w:val="20"/>
        </w:rPr>
        <w:t>社保证明</w:t>
      </w:r>
      <w:proofErr w:type="gramEnd"/>
      <w:r>
        <w:rPr>
          <w:rFonts w:ascii="仿宋_GB2312" w:eastAsia="仿宋_GB2312" w:hAnsi="仿宋_GB2312" w:cs="仿宋_GB2312" w:hint="eastAsia"/>
          <w:sz w:val="24"/>
          <w:szCs w:val="20"/>
        </w:rPr>
        <w:t>打印时间不得早于投标截止时间前1个月；</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sz w:val="24"/>
        </w:rPr>
        <w:t>)符合特定资格条件（如果项目要求）的有关证明材料（复印件）；</w:t>
      </w:r>
    </w:p>
    <w:p w:rsidR="00B82800" w:rsidRDefault="00301397">
      <w:pPr>
        <w:pStyle w:val="ac"/>
        <w:snapToGrid w:val="0"/>
        <w:spacing w:line="440" w:lineRule="exact"/>
        <w:rPr>
          <w:rFonts w:ascii="仿宋_GB2312" w:eastAsia="仿宋_GB2312" w:hAnsi="仿宋_GB2312" w:cs="仿宋_GB2312"/>
          <w:sz w:val="24"/>
          <w:lang w:val="zh-CN"/>
        </w:rPr>
      </w:pPr>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B82800" w:rsidRDefault="00301397">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B82800" w:rsidRDefault="00301397">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B82800" w:rsidRDefault="00301397">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w:t>
      </w:r>
      <w:r>
        <w:rPr>
          <w:rFonts w:ascii="仿宋_GB2312" w:eastAsia="仿宋_GB2312" w:hAnsi="宋体" w:hint="eastAsia"/>
          <w:sz w:val="24"/>
        </w:rPr>
        <w:lastRenderedPageBreak/>
        <w:t>的人员、业绩、荣誉、知识产权、项目案例等，不能作为该投标分公司的文件予以确认。）；</w:t>
      </w:r>
    </w:p>
    <w:p w:rsidR="00B82800" w:rsidRDefault="00301397">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B82800" w:rsidRDefault="00301397">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2.2.11针对本项目建设的详细实施计划。本项目详细工作实施组织方案，包括(但不限于)以下内容：组织机构、工作时间进度表、工作程序和步骤、管理和协调方法、关键步骤的思路和要点。</w:t>
      </w:r>
    </w:p>
    <w:p w:rsidR="00B82800" w:rsidRDefault="00301397">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proofErr w:type="gramEnd"/>
      <w:r>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82800" w:rsidRDefault="00301397">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82800" w:rsidRDefault="00301397">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2.2.14备品备件清单（含随机自带的备品备件和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B82800" w:rsidRDefault="00301397">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培训计划；（如果有）</w:t>
      </w:r>
    </w:p>
    <w:p w:rsidR="00B82800" w:rsidRDefault="00301397">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2.2.16验收方案；</w:t>
      </w:r>
    </w:p>
    <w:p w:rsidR="00B82800" w:rsidRDefault="00301397">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非本地投标人售后服务机构证明材料。非本地投标人</w:t>
      </w:r>
      <w:r>
        <w:rPr>
          <w:rFonts w:ascii="仿宋_GB2312" w:eastAsia="仿宋_GB2312" w:hAnsi="仿宋_GB2312" w:cs="仿宋_GB2312" w:hint="eastAsia"/>
          <w:sz w:val="24"/>
          <w:lang w:val="zh-CN"/>
        </w:rPr>
        <w:t>在绍兴的分公司</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需提供本地工商注册</w:t>
      </w:r>
      <w:r>
        <w:rPr>
          <w:rFonts w:ascii="仿宋_GB2312" w:eastAsia="仿宋_GB2312" w:hAnsi="仿宋_GB2312" w:cs="仿宋_GB2312" w:hint="eastAsia"/>
          <w:sz w:val="24"/>
        </w:rPr>
        <w:t>登记</w:t>
      </w:r>
      <w:r>
        <w:rPr>
          <w:rFonts w:ascii="仿宋_GB2312" w:eastAsia="仿宋_GB2312" w:hAnsi="仿宋_GB2312" w:cs="仿宋_GB2312" w:hint="eastAsia"/>
          <w:sz w:val="24"/>
          <w:lang w:val="zh-CN"/>
        </w:rPr>
        <w:t>资料）或办事处</w:t>
      </w:r>
      <w:r>
        <w:rPr>
          <w:rFonts w:ascii="仿宋_GB2312" w:eastAsia="仿宋_GB2312" w:hAnsi="仿宋_GB2312" w:cs="仿宋_GB2312" w:hint="eastAsia"/>
          <w:kern w:val="0"/>
          <w:sz w:val="24"/>
        </w:rPr>
        <w:t>（</w:t>
      </w:r>
      <w:r>
        <w:rPr>
          <w:rFonts w:ascii="仿宋_GB2312" w:eastAsia="仿宋_GB2312" w:hAnsi="仿宋_GB2312" w:cs="仿宋_GB2312" w:hint="eastAsia"/>
          <w:sz w:val="24"/>
          <w:lang w:val="zh-CN"/>
        </w:rPr>
        <w:t>需提供本地国内经济合作办注册资料</w:t>
      </w:r>
      <w:r>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Pr>
          <w:rFonts w:ascii="仿宋_GB2312" w:eastAsia="仿宋_GB2312" w:hAnsi="仿宋_GB2312" w:cs="仿宋_GB2312" w:hint="eastAsia"/>
          <w:sz w:val="24"/>
          <w:lang w:val="zh-CN"/>
        </w:rPr>
        <w:t>为常驻服务和技术支持机构；</w:t>
      </w:r>
    </w:p>
    <w:p w:rsidR="00B82800" w:rsidRDefault="00301397">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2.2.18廉政承诺书</w:t>
      </w:r>
      <w:r>
        <w:rPr>
          <w:rFonts w:ascii="仿宋_GB2312" w:eastAsia="仿宋_GB2312" w:hAnsi="宋体" w:hint="eastAsia"/>
          <w:sz w:val="24"/>
        </w:rPr>
        <w:t>（格式见第六部分附件）</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2.2.19</w:t>
      </w:r>
      <w:r>
        <w:rPr>
          <w:rFonts w:ascii="仿宋_GB2312" w:eastAsia="仿宋_GB2312" w:hAnsi="宋体" w:hint="eastAsia"/>
          <w:sz w:val="24"/>
          <w:u w:val="wave"/>
        </w:rPr>
        <w:t>未尽事宜请各投标单位按评分细则和相对应标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要求制作(重要)</w:t>
      </w:r>
      <w:r>
        <w:rPr>
          <w:rFonts w:ascii="仿宋_GB2312" w:eastAsia="仿宋_GB2312" w:hAnsi="宋体" w:hint="eastAsia"/>
          <w:sz w:val="24"/>
        </w:rPr>
        <w:t>；</w:t>
      </w:r>
    </w:p>
    <w:p w:rsidR="00B82800" w:rsidRDefault="00301397">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2.2.20投标人需要说明的其他文件和说明（格式自拟）。</w:t>
      </w:r>
    </w:p>
    <w:p w:rsidR="00B82800" w:rsidRDefault="00301397">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以上文件组成“商务技术（资信）文件资料”。投标人在“商务技术（资信）文件资料”中应对招标文件作实质性响应，该项内容将作为评标重要指标。</w:t>
      </w:r>
    </w:p>
    <w:p w:rsidR="00B82800" w:rsidRDefault="00301397">
      <w:pPr>
        <w:pStyle w:val="30"/>
        <w:tabs>
          <w:tab w:val="clear" w:pos="482"/>
          <w:tab w:val="left" w:pos="1854"/>
        </w:tabs>
        <w:spacing w:afterLines="0" w:line="440" w:lineRule="exact"/>
        <w:ind w:left="105"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B82800" w:rsidRDefault="00301397">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B82800" w:rsidRDefault="00301397">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B82800" w:rsidRDefault="00301397">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B82800" w:rsidRDefault="00301397">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3.4对于可能有配件、耗材、选件和特殊工具的服务，还应填报投标设备配件、耗材、</w:t>
      </w:r>
      <w:proofErr w:type="gramStart"/>
      <w:r>
        <w:rPr>
          <w:rFonts w:ascii="仿宋_GB2312" w:eastAsia="仿宋_GB2312" w:hAnsi="宋体" w:hint="eastAsia"/>
          <w:sz w:val="24"/>
          <w:szCs w:val="24"/>
        </w:rPr>
        <w:t>选件表</w:t>
      </w:r>
      <w:proofErr w:type="gramEnd"/>
      <w:r>
        <w:rPr>
          <w:rFonts w:ascii="仿宋_GB2312" w:eastAsia="仿宋_GB2312" w:hAnsi="宋体" w:hint="eastAsia"/>
          <w:sz w:val="24"/>
          <w:szCs w:val="24"/>
        </w:rPr>
        <w:t>和备件及特殊工具清单，注明品牌、型号、产地、功能、单价、批量折扣等内容，该表格的格式由投标人自行设计。</w:t>
      </w:r>
    </w:p>
    <w:p w:rsidR="00B82800" w:rsidRDefault="00301397">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3.5</w:t>
      </w:r>
      <w:r>
        <w:rPr>
          <w:rFonts w:ascii="仿宋_GB2312" w:eastAsia="仿宋_GB2312" w:hAnsi="宋体" w:hint="eastAsia"/>
          <w:b/>
          <w:i/>
          <w:sz w:val="24"/>
        </w:rPr>
        <w:t>投标报价只允许有一个报价，有选择的报价将不予接受（除指定外）。</w:t>
      </w:r>
    </w:p>
    <w:p w:rsidR="00B82800" w:rsidRDefault="00301397">
      <w:pPr>
        <w:pStyle w:val="a5"/>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B82800" w:rsidRDefault="00301397">
      <w:pPr>
        <w:pStyle w:val="a5"/>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B82800" w:rsidRDefault="00301397">
      <w:pPr>
        <w:pStyle w:val="a5"/>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B82800" w:rsidRDefault="00301397">
      <w:pPr>
        <w:pStyle w:val="a5"/>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5.投标文件的规定</w:t>
      </w:r>
    </w:p>
    <w:p w:rsidR="00B82800" w:rsidRDefault="00301397">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rsidR="00B82800" w:rsidRDefault="00301397">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5.2投标文件须按附件格式要求进行电子签章，投标人应写全称。</w:t>
      </w:r>
    </w:p>
    <w:p w:rsidR="00B82800" w:rsidRDefault="00301397">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B82800" w:rsidRDefault="00301397">
      <w:pPr>
        <w:spacing w:line="440" w:lineRule="exact"/>
        <w:jc w:val="left"/>
        <w:rPr>
          <w:rFonts w:ascii="仿宋_GB2312" w:eastAsia="仿宋_GB2312" w:hAnsi="仿宋_GB2312" w:cs="仿宋_GB2312"/>
          <w:b/>
          <w:sz w:val="24"/>
        </w:rPr>
      </w:pPr>
      <w:r>
        <w:rPr>
          <w:rFonts w:ascii="仿宋_GB2312" w:eastAsia="仿宋_GB2312" w:hAnsi="仿宋_GB2312" w:cs="仿宋_GB2312" w:hint="eastAsia"/>
          <w:b/>
          <w:sz w:val="24"/>
        </w:rPr>
        <w:t>5.6电子投标文件部分：投标人应根据“政</w:t>
      </w:r>
      <w:proofErr w:type="gramStart"/>
      <w:r>
        <w:rPr>
          <w:rFonts w:ascii="仿宋_GB2312" w:eastAsia="仿宋_GB2312" w:hAnsi="仿宋_GB2312" w:cs="仿宋_GB2312" w:hint="eastAsia"/>
          <w:b/>
          <w:sz w:val="24"/>
        </w:rPr>
        <w:t>采云</w:t>
      </w:r>
      <w:proofErr w:type="gramEnd"/>
      <w:r>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6. </w:t>
      </w:r>
      <w:r>
        <w:rPr>
          <w:rFonts w:ascii="仿宋_GB2312" w:eastAsia="仿宋_GB2312" w:hAnsi="宋体" w:hint="eastAsia"/>
          <w:b/>
          <w:kern w:val="0"/>
          <w:sz w:val="24"/>
        </w:rPr>
        <w:t>投标文件的提交</w:t>
      </w:r>
    </w:p>
    <w:p w:rsidR="00B82800" w:rsidRDefault="00301397">
      <w:pPr>
        <w:snapToGrid w:val="0"/>
        <w:spacing w:line="440" w:lineRule="exact"/>
        <w:ind w:firstLineChars="200" w:firstLine="480"/>
        <w:rPr>
          <w:rFonts w:ascii="仿宋_GB2312" w:eastAsia="仿宋_GB2312"/>
          <w:b/>
          <w:sz w:val="24"/>
        </w:rPr>
      </w:pPr>
      <w:r>
        <w:rPr>
          <w:rFonts w:ascii="仿宋_GB2312" w:eastAsia="仿宋_GB2312" w:hint="eastAsia"/>
          <w:sz w:val="24"/>
        </w:rPr>
        <w:lastRenderedPageBreak/>
        <w:t>投标人应按“招标公告”规定的时间、方式将投标文件提交给采购机构，</w:t>
      </w:r>
      <w:r>
        <w:rPr>
          <w:rFonts w:ascii="仿宋_GB2312" w:eastAsia="仿宋_GB2312" w:hint="eastAsia"/>
          <w:b/>
          <w:sz w:val="24"/>
        </w:rPr>
        <w:t>采购机构将拒绝接受逾期提交的投标文件。</w:t>
      </w:r>
    </w:p>
    <w:p w:rsidR="00B82800" w:rsidRDefault="00301397">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B82800" w:rsidRDefault="00301397">
      <w:pPr>
        <w:spacing w:line="440" w:lineRule="exact"/>
        <w:ind w:firstLineChars="200" w:firstLine="480"/>
        <w:jc w:val="left"/>
        <w:rPr>
          <w:rFonts w:ascii="仿宋_GB2312" w:eastAsia="仿宋_GB2312" w:hAnsi="宋体"/>
          <w:kern w:val="0"/>
          <w:sz w:val="24"/>
        </w:rPr>
      </w:pPr>
      <w:r>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82800" w:rsidRDefault="00301397">
      <w:pPr>
        <w:jc w:val="center"/>
        <w:rPr>
          <w:rFonts w:ascii="仿宋_GB2312" w:eastAsia="仿宋_GB2312"/>
          <w:b/>
          <w:sz w:val="32"/>
          <w:szCs w:val="32"/>
        </w:rPr>
      </w:pPr>
      <w:r>
        <w:rPr>
          <w:rFonts w:ascii="仿宋_GB2312" w:eastAsia="仿宋_GB2312" w:hint="eastAsia"/>
          <w:b/>
          <w:sz w:val="32"/>
          <w:szCs w:val="32"/>
        </w:rPr>
        <w:t>四、开标和评标</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1．电子招投标开标及评审程序</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1.2投标人登录政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平台，用“项目采购-开标评标”功能对电子投标文件进行在线解密。在线解密电子投标文件时间为开标时间起30分钟内。</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1.3评标委员会对资格和商务技术响应文件进行评审；</w:t>
      </w:r>
    </w:p>
    <w:p w:rsidR="00B82800" w:rsidRDefault="00301397">
      <w:pPr>
        <w:snapToGrid w:val="0"/>
        <w:spacing w:line="480" w:lineRule="exact"/>
        <w:jc w:val="left"/>
        <w:rPr>
          <w:rFonts w:ascii="仿宋_GB2312" w:eastAsia="仿宋_GB2312"/>
          <w:sz w:val="24"/>
        </w:rPr>
      </w:pPr>
      <w:r>
        <w:rPr>
          <w:rFonts w:ascii="仿宋_GB2312" w:eastAsia="仿宋_GB2312" w:hAnsi="宋体" w:hint="eastAsia"/>
          <w:sz w:val="24"/>
        </w:rPr>
        <w:t>1.4主持人宣布商务技术得分及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B82800" w:rsidRDefault="00301397">
      <w:pPr>
        <w:snapToGrid w:val="0"/>
        <w:spacing w:line="480" w:lineRule="exact"/>
        <w:jc w:val="left"/>
        <w:rPr>
          <w:rFonts w:ascii="仿宋_GB2312" w:eastAsia="仿宋_GB2312" w:hAnsi="宋体"/>
          <w:sz w:val="24"/>
        </w:rPr>
      </w:pPr>
      <w:r>
        <w:rPr>
          <w:rFonts w:ascii="仿宋_GB2312" w:eastAsia="仿宋_GB2312" w:hint="eastAsia"/>
          <w:sz w:val="24"/>
        </w:rPr>
        <w:t>1.5</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1.6评标委员会对投标文件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1.7主持人公布评标结果。</w:t>
      </w:r>
    </w:p>
    <w:p w:rsidR="00B82800" w:rsidRDefault="00301397">
      <w:pPr>
        <w:snapToGrid w:val="0"/>
        <w:spacing w:line="480" w:lineRule="exact"/>
        <w:jc w:val="left"/>
        <w:rPr>
          <w:rFonts w:ascii="仿宋_GB2312" w:eastAsia="仿宋_GB2312" w:hAnsi="宋体"/>
          <w:b/>
          <w:sz w:val="24"/>
        </w:rPr>
      </w:pPr>
      <w:r>
        <w:rPr>
          <w:rFonts w:ascii="仿宋_GB2312" w:eastAsia="仿宋_GB2312" w:hAnsi="宋体" w:hint="eastAsia"/>
          <w:b/>
          <w:sz w:val="24"/>
        </w:rPr>
        <w:t>特别说明：政</w:t>
      </w:r>
      <w:proofErr w:type="gramStart"/>
      <w:r>
        <w:rPr>
          <w:rFonts w:ascii="仿宋_GB2312" w:eastAsia="仿宋_GB2312" w:hAnsi="宋体" w:hint="eastAsia"/>
          <w:b/>
          <w:sz w:val="24"/>
        </w:rPr>
        <w:t>采云</w:t>
      </w:r>
      <w:proofErr w:type="gramEnd"/>
      <w:r>
        <w:rPr>
          <w:rFonts w:ascii="仿宋_GB2312" w:eastAsia="仿宋_GB2312" w:hAnsi="宋体" w:hint="eastAsia"/>
          <w:b/>
          <w:sz w:val="24"/>
        </w:rPr>
        <w:t>公司如对电子化开标及评审程序有调整的，按调整后的程序操作。</w:t>
      </w:r>
    </w:p>
    <w:p w:rsidR="00B82800" w:rsidRDefault="00301397">
      <w:pPr>
        <w:snapToGrid w:val="0"/>
        <w:spacing w:line="480" w:lineRule="exact"/>
        <w:jc w:val="left"/>
        <w:rPr>
          <w:rFonts w:ascii="仿宋_GB2312" w:eastAsia="仿宋_GB2312" w:hAnsi="宋体"/>
          <w:b/>
          <w:sz w:val="24"/>
        </w:rPr>
      </w:pPr>
      <w:r>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2.1电子交易平台发生故障而无法登录访问的； </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2.2电子交易平台应用或数据库出现错误，不能进行正常操作的；</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2.3电子交易平台发现严重安全漏洞，有潜在泄密危险的；</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 xml:space="preserve">2.4病毒发作导致不能进行正常操作的； </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2.5其他无法保证电子交易的公平、公正和安全的情况。</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rsidR="00B82800" w:rsidRDefault="00301397">
      <w:pPr>
        <w:spacing w:line="48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3.2评标委员会由采购人代表和有关方面的专家组成，成员人数为五人以上单数。</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B82800" w:rsidRDefault="00301397">
      <w:pPr>
        <w:spacing w:line="48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B82800" w:rsidRDefault="00301397">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评审中需要供应商对投标、响应文件</w:t>
      </w:r>
      <w:proofErr w:type="gramStart"/>
      <w:r>
        <w:rPr>
          <w:rFonts w:ascii="仿宋_GB2312" w:eastAsia="仿宋_GB2312" w:hAnsi="宋体" w:hint="eastAsia"/>
          <w:sz w:val="24"/>
        </w:rPr>
        <w:t>作出</w:t>
      </w:r>
      <w:proofErr w:type="gramEnd"/>
      <w:r>
        <w:rPr>
          <w:rFonts w:ascii="仿宋_GB2312" w:eastAsia="仿宋_GB2312" w:hAnsi="宋体" w:hint="eastAsia"/>
          <w:sz w:val="24"/>
        </w:rPr>
        <w:t>澄清、说明或者补正的，评标委员会和供应商应当通过政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平台交换数据电文。给予供应商提交澄清说明或补正的时间不少于半小时，供应商已经明确表示澄清说明或补正完毕的除外。</w:t>
      </w:r>
    </w:p>
    <w:p w:rsidR="00B82800" w:rsidRDefault="00301397">
      <w:pPr>
        <w:spacing w:line="480" w:lineRule="exact"/>
        <w:ind w:firstLineChars="200" w:firstLine="480"/>
        <w:jc w:val="left"/>
        <w:rPr>
          <w:rFonts w:ascii="仿宋_GB2312" w:eastAsia="仿宋_GB2312" w:hAnsi="宋体"/>
          <w:sz w:val="24"/>
        </w:rPr>
      </w:pPr>
      <w:r>
        <w:rPr>
          <w:rFonts w:ascii="仿宋_GB2312" w:eastAsia="仿宋_GB2312" w:hAnsi="宋体" w:hint="eastAsia"/>
          <w:sz w:val="24"/>
        </w:rPr>
        <w:t>供应商通过政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平台交换的数据电文必须进行电子签章。</w:t>
      </w:r>
    </w:p>
    <w:p w:rsidR="00B82800" w:rsidRDefault="00301397">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3.5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B82800" w:rsidRDefault="00301397">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3.6评标委员会不向落标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w:t>
      </w:r>
    </w:p>
    <w:p w:rsidR="00B82800" w:rsidRDefault="00301397">
      <w:pPr>
        <w:snapToGrid w:val="0"/>
        <w:spacing w:line="480" w:lineRule="exact"/>
        <w:jc w:val="left"/>
        <w:rPr>
          <w:rFonts w:ascii="仿宋_GB2312" w:eastAsia="仿宋_GB2312" w:hAnsi="宋体"/>
          <w:b/>
          <w:sz w:val="24"/>
        </w:rPr>
      </w:pPr>
      <w:r>
        <w:rPr>
          <w:rFonts w:ascii="仿宋_GB2312" w:eastAsia="仿宋_GB2312" w:hAnsi="宋体" w:hint="eastAsia"/>
          <w:b/>
          <w:sz w:val="24"/>
        </w:rPr>
        <w:t>4．投标文件的初审鉴定</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4.1资格性审查</w:t>
      </w:r>
    </w:p>
    <w:p w:rsidR="00B82800" w:rsidRDefault="00301397">
      <w:pPr>
        <w:snapToGrid w:val="0"/>
        <w:spacing w:line="480" w:lineRule="exact"/>
        <w:jc w:val="left"/>
        <w:rPr>
          <w:rFonts w:ascii="仿宋_GB2312" w:eastAsia="仿宋_GB2312" w:hAnsi="宋体"/>
          <w:sz w:val="24"/>
        </w:rPr>
      </w:pPr>
      <w:r>
        <w:rPr>
          <w:rFonts w:ascii="仿宋_GB2312" w:eastAsia="仿宋_GB2312" w:hAnsi="宋体" w:hint="eastAsia"/>
          <w:sz w:val="24"/>
        </w:rPr>
        <w:t>4.1.1依据法律、法规和招标文件规定，采购人或采购人代表对投标人进行资格审查，以确定投标人是否具备投标资格。</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w:t>
      </w:r>
      <w:r>
        <w:rPr>
          <w:rFonts w:ascii="仿宋_GB2312" w:eastAsia="仿宋_GB2312" w:hAnsi="宋体" w:cs="宋体" w:hint="eastAsia"/>
          <w:sz w:val="24"/>
        </w:rPr>
        <w:lastRenderedPageBreak/>
        <w:t>允许投标人通过修改或撤销其不符合要求的差异或保留，使之成为具有实质性响应的投标。</w:t>
      </w:r>
    </w:p>
    <w:p w:rsidR="00B82800" w:rsidRDefault="00301397">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rsidR="00B82800" w:rsidRDefault="00301397">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B82800" w:rsidRDefault="00301397">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B82800" w:rsidRDefault="00301397">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B82800" w:rsidRDefault="00301397">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B82800" w:rsidRDefault="00301397">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B82800" w:rsidRDefault="00301397">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6.2在评审过程中，评标委员会可以书面形式要求投标人就投标文件含义不明确的内容可对其通过政</w:t>
      </w:r>
      <w:proofErr w:type="gramStart"/>
      <w:r>
        <w:rPr>
          <w:rFonts w:ascii="仿宋_GB2312" w:eastAsia="仿宋_GB2312" w:hAnsi="宋体" w:cs="宋体" w:hint="eastAsia"/>
          <w:sz w:val="24"/>
        </w:rPr>
        <w:t>采云</w:t>
      </w:r>
      <w:proofErr w:type="gramEnd"/>
      <w:r>
        <w:rPr>
          <w:rFonts w:ascii="仿宋_GB2312" w:eastAsia="仿宋_GB2312" w:hAnsi="宋体" w:cs="宋体" w:hint="eastAsia"/>
          <w:sz w:val="24"/>
        </w:rPr>
        <w:t>平台进行书面说明并提供相关材料，但</w:t>
      </w:r>
      <w:r>
        <w:rPr>
          <w:rFonts w:ascii="仿宋_GB2312" w:eastAsia="仿宋_GB2312" w:hAnsi="宋体" w:hint="eastAsia"/>
          <w:sz w:val="24"/>
        </w:rPr>
        <w:t>不得超过投标文件的范围或者改变投标文件的实质性内容。</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6.4在评审过程中，如属于实质性偏离或符合无效响应条件的，应当询问相关投标人，并可对其通过政</w:t>
      </w:r>
      <w:proofErr w:type="gramStart"/>
      <w:r>
        <w:rPr>
          <w:rFonts w:ascii="仿宋_GB2312" w:eastAsia="仿宋_GB2312" w:hAnsi="宋体" w:cs="宋体" w:hint="eastAsia"/>
          <w:sz w:val="24"/>
        </w:rPr>
        <w:t>采云</w:t>
      </w:r>
      <w:proofErr w:type="gramEnd"/>
      <w:r>
        <w:rPr>
          <w:rFonts w:ascii="仿宋_GB2312" w:eastAsia="仿宋_GB2312" w:hAnsi="宋体" w:cs="宋体" w:hint="eastAsia"/>
          <w:sz w:val="24"/>
        </w:rPr>
        <w:t>平台进行线上确认，但不允许对偏离条款进行补充、修正或撤回。</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w:t>
      </w:r>
      <w:r>
        <w:rPr>
          <w:rFonts w:ascii="仿宋_GB2312" w:eastAsia="仿宋_GB2312" w:hAnsi="宋体" w:cs="宋体" w:hint="eastAsia"/>
          <w:sz w:val="24"/>
        </w:rPr>
        <w:lastRenderedPageBreak/>
        <w:t>政</w:t>
      </w:r>
      <w:proofErr w:type="gramStart"/>
      <w:r>
        <w:rPr>
          <w:rFonts w:ascii="仿宋_GB2312" w:eastAsia="仿宋_GB2312" w:hAnsi="宋体" w:cs="宋体" w:hint="eastAsia"/>
          <w:sz w:val="24"/>
        </w:rPr>
        <w:t>采云</w:t>
      </w:r>
      <w:proofErr w:type="gramEnd"/>
      <w:r>
        <w:rPr>
          <w:rFonts w:ascii="仿宋_GB2312" w:eastAsia="仿宋_GB2312" w:hAnsi="宋体" w:cs="宋体" w:hint="eastAsia"/>
          <w:sz w:val="24"/>
        </w:rPr>
        <w:t>平台提供线上说明，必要时提交相关证明材料。</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rsidR="00B82800" w:rsidRDefault="00301397">
      <w:pPr>
        <w:spacing w:line="48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6.8评标委员会依据招标文件规定的评标标准和方法，对投标文件进行评审和比较后，向采购代理机构提供书面评标报告，并按得分高低排序推荐中标候选供应商。</w:t>
      </w:r>
    </w:p>
    <w:p w:rsidR="00B82800" w:rsidRDefault="00301397">
      <w:pPr>
        <w:pStyle w:val="a5"/>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B82800" w:rsidRDefault="00301397">
      <w:pPr>
        <w:pStyle w:val="a5"/>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82800" w:rsidRDefault="00301397">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B82800" w:rsidRDefault="00301397">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8.1未按照招标文件规定要求签署、盖章的；</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B82800" w:rsidRDefault="00301397">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B82800" w:rsidRDefault="00301397">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w:t>
      </w:r>
      <w:proofErr w:type="gramStart"/>
      <w:r>
        <w:rPr>
          <w:rFonts w:ascii="仿宋_GB2312" w:eastAsia="仿宋_GB2312" w:hAnsi="宋体" w:hint="eastAsia"/>
          <w:b/>
          <w:sz w:val="24"/>
        </w:rPr>
        <w:t>投标函未加盖</w:t>
      </w:r>
      <w:proofErr w:type="gramEnd"/>
      <w:r>
        <w:rPr>
          <w:rFonts w:ascii="仿宋_GB2312" w:eastAsia="仿宋_GB2312" w:hAnsi="宋体" w:hint="eastAsia"/>
          <w:b/>
          <w:sz w:val="24"/>
        </w:rPr>
        <w:t>投标人的企业公章或填写不全的；</w:t>
      </w:r>
    </w:p>
    <w:p w:rsidR="00B82800" w:rsidRDefault="00301397">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B82800" w:rsidRDefault="00301397">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lastRenderedPageBreak/>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B82800" w:rsidRDefault="00301397">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B82800" w:rsidRDefault="00301397">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B82800" w:rsidRDefault="00301397">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B82800" w:rsidRDefault="00301397">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B82800" w:rsidRDefault="00301397">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B82800" w:rsidRDefault="00301397">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8.20.1使用伪造、变造的许可证件；</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8.20.2提供虚假的财务状况或者业绩；</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8.20.4提供虚假的信用状况；</w:t>
      </w:r>
    </w:p>
    <w:p w:rsidR="00B82800" w:rsidRDefault="00301397">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8.20.5其他弄虚作假的行为。</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B82800" w:rsidRDefault="00301397">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B82800" w:rsidRDefault="00301397">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B82800" w:rsidRDefault="00301397">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B82800" w:rsidRDefault="00301397">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B82800" w:rsidRDefault="00301397">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B82800" w:rsidRDefault="00301397">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w:t>
      </w:r>
      <w:r>
        <w:rPr>
          <w:rFonts w:ascii="仿宋_GB2312" w:eastAsia="仿宋_GB2312" w:hAnsi="宋体" w:hint="eastAsia"/>
          <w:sz w:val="24"/>
        </w:rPr>
        <w:lastRenderedPageBreak/>
        <w:t>可靠证据证明其合理性的，经评标委员会半数以上成员确认有串通投标嫌疑的；</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B82800" w:rsidRDefault="00301397">
      <w:pPr>
        <w:spacing w:line="360" w:lineRule="auto"/>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B82800" w:rsidRDefault="00301397">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rsidR="00B82800" w:rsidRDefault="00301397">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B82800" w:rsidRDefault="00301397">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rsidR="00B82800" w:rsidRDefault="00301397">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B82800" w:rsidRDefault="00301397">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B82800" w:rsidRDefault="00301397">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B82800" w:rsidRDefault="00301397">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B82800" w:rsidRDefault="00301397">
      <w:pPr>
        <w:spacing w:line="440" w:lineRule="exact"/>
        <w:rPr>
          <w:rFonts w:ascii="仿宋_GB2312" w:eastAsia="仿宋_GB2312" w:hAnsi="宋体"/>
          <w:b/>
          <w:sz w:val="24"/>
        </w:rPr>
      </w:pPr>
      <w:r>
        <w:rPr>
          <w:rFonts w:ascii="仿宋_GB2312" w:eastAsia="仿宋_GB2312" w:hAnsi="宋体" w:hint="eastAsia"/>
          <w:b/>
          <w:sz w:val="24"/>
        </w:rPr>
        <w:t>8.24报价文件中出现2个(含)以上的报价或方案的；</w:t>
      </w:r>
    </w:p>
    <w:p w:rsidR="00B82800" w:rsidRDefault="00301397">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B82800" w:rsidRDefault="00301397">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B82800" w:rsidRDefault="00301397">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82800" w:rsidRDefault="00301397">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B82800" w:rsidRDefault="00301397">
      <w:pPr>
        <w:pStyle w:val="ac"/>
        <w:spacing w:line="800" w:lineRule="exact"/>
        <w:ind w:firstLine="726"/>
        <w:jc w:val="center"/>
        <w:rPr>
          <w:rFonts w:ascii="仿宋_GB2312" w:eastAsia="仿宋_GB2312" w:hAnsi="宋体"/>
          <w:b/>
          <w:sz w:val="36"/>
          <w:szCs w:val="36"/>
        </w:rPr>
      </w:pPr>
      <w:bookmarkStart w:id="4" w:name="_Toc81372776"/>
      <w:bookmarkStart w:id="5" w:name="_Toc81372953"/>
      <w:bookmarkStart w:id="6" w:name="_Toc84325929"/>
      <w:r>
        <w:rPr>
          <w:rFonts w:ascii="仿宋_GB2312" w:eastAsia="仿宋_GB2312" w:hAnsi="宋体" w:hint="eastAsia"/>
          <w:b/>
          <w:sz w:val="36"/>
          <w:szCs w:val="36"/>
        </w:rPr>
        <w:t>五、授予合同</w:t>
      </w:r>
    </w:p>
    <w:p w:rsidR="00B82800" w:rsidRDefault="00301397">
      <w:pPr>
        <w:pStyle w:val="a5"/>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B82800" w:rsidRDefault="00301397">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B82800" w:rsidRDefault="00301397">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B82800" w:rsidRDefault="00301397">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B82800" w:rsidRDefault="00301397">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lastRenderedPageBreak/>
        <w:t>2.中标确认</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4"/>
    <w:bookmarkEnd w:id="5"/>
    <w:bookmarkEnd w:id="6"/>
    <w:p w:rsidR="00B82800" w:rsidRDefault="00301397">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对中标结果在指定媒体</w:t>
      </w:r>
      <w:r>
        <w:rPr>
          <w:rFonts w:ascii="仿宋_GB2312" w:eastAsia="仿宋_GB2312" w:hAnsi="Helvetica" w:cs="Helvetica" w:hint="eastAsia"/>
          <w:kern w:val="0"/>
        </w:rPr>
        <w:t>（浙江政府采购网</w:t>
      </w:r>
      <w:hyperlink r:id="rId12" w:history="1">
        <w:r>
          <w:rPr>
            <w:rStyle w:val="af9"/>
            <w:rFonts w:ascii="仿宋_GB2312" w:eastAsia="仿宋_GB2312" w:hAnsi="Helvetica" w:cs="Helvetica" w:hint="eastAsia"/>
            <w:color w:val="auto"/>
            <w:kern w:val="0"/>
          </w:rPr>
          <w:t>http://zfcg.czt.zj.gov.cn/</w:t>
        </w:r>
      </w:hyperlink>
      <w:r>
        <w:rPr>
          <w:rFonts w:ascii="仿宋_GB2312" w:eastAsia="仿宋_GB2312" w:hAnsi="Helvetica" w:cs="Helvetica" w:hint="eastAsia"/>
          <w:kern w:val="0"/>
        </w:rPr>
        <w:t>、绍兴公共资源交易网</w:t>
      </w:r>
      <w:hyperlink r:id="rId13" w:history="1">
        <w:r>
          <w:rPr>
            <w:rStyle w:val="af9"/>
            <w:rFonts w:ascii="仿宋_GB2312" w:hint="eastAsia"/>
            <w:color w:val="auto"/>
          </w:rPr>
          <w:t>http://ggb.sx.gov.cn</w:t>
        </w:r>
      </w:hyperlink>
      <w:r>
        <w:rPr>
          <w:rFonts w:ascii="仿宋_GB2312" w:eastAsia="仿宋_GB2312" w:hAnsi="Helvetica" w:cs="Helvetica" w:hint="eastAsia"/>
          <w:kern w:val="0"/>
        </w:rPr>
        <w:t>）发布中标公告，中标公告期限为1个工作日。</w:t>
      </w:r>
    </w:p>
    <w:p w:rsidR="00B82800" w:rsidRDefault="00301397">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3.2采购机构通过政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平台向中标供应商签发中标通知书。请中标供应商自行登录政</w:t>
      </w:r>
      <w:proofErr w:type="gramStart"/>
      <w:r>
        <w:rPr>
          <w:rFonts w:ascii="仿宋_GB2312" w:eastAsia="仿宋_GB2312" w:hAnsi="宋体" w:hint="eastAsia"/>
          <w:sz w:val="24"/>
        </w:rPr>
        <w:t>采云</w:t>
      </w:r>
      <w:proofErr w:type="gramEnd"/>
      <w:r>
        <w:rPr>
          <w:rFonts w:ascii="仿宋_GB2312" w:eastAsia="仿宋_GB2312" w:hAnsi="宋体" w:hint="eastAsia"/>
          <w:sz w:val="24"/>
        </w:rPr>
        <w:t>平台下载并打印中标通知书。在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4.2供应商在履行</w:t>
      </w:r>
      <w:proofErr w:type="gramStart"/>
      <w:r>
        <w:rPr>
          <w:rFonts w:ascii="仿宋_GB2312" w:eastAsia="仿宋_GB2312" w:hAnsi="宋体" w:hint="eastAsia"/>
          <w:sz w:val="24"/>
        </w:rPr>
        <w:t>完合同</w:t>
      </w:r>
      <w:proofErr w:type="gramEnd"/>
      <w:r>
        <w:rPr>
          <w:rFonts w:ascii="仿宋_GB2312" w:eastAsia="仿宋_GB2312" w:hAnsi="宋体" w:hint="eastAsia"/>
          <w:sz w:val="24"/>
        </w:rPr>
        <w:t>约定事项后，采购人应及时退还履约保证金。</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5．合同备案</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，将</w:t>
      </w:r>
      <w:r>
        <w:rPr>
          <w:rFonts w:ascii="仿宋_GB2312" w:eastAsia="仿宋_GB2312" w:hAnsi="宋体" w:hint="eastAsia"/>
          <w:b/>
          <w:sz w:val="24"/>
        </w:rPr>
        <w:t>采购合同原件</w:t>
      </w:r>
      <w:r>
        <w:rPr>
          <w:rFonts w:ascii="仿宋_GB2312" w:eastAsia="仿宋_GB2312" w:hAnsi="宋体" w:hint="eastAsia"/>
          <w:sz w:val="24"/>
        </w:rPr>
        <w:t>报采购代理机构备案。</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5.2未领取中标通知书，采购双方自行签订的合同不予备案。</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6.验收</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w:t>
      </w:r>
      <w:r>
        <w:rPr>
          <w:rFonts w:ascii="仿宋_GB2312" w:eastAsia="仿宋_GB2312" w:hAnsi="宋体" w:hint="eastAsia"/>
          <w:sz w:val="24"/>
        </w:rPr>
        <w:lastRenderedPageBreak/>
        <w:t>付采购资金。对于中标人违反采购合同约定的行为，采购人应当及时处理，依法追究其违约责任。</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B82800" w:rsidRDefault="00301397">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B82800" w:rsidRDefault="00301397">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B82800" w:rsidRDefault="00301397">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w:t>
      </w:r>
      <w:proofErr w:type="gramStart"/>
      <w:r>
        <w:rPr>
          <w:rFonts w:ascii="仿宋_GB2312" w:eastAsia="仿宋_GB2312" w:hAnsi="仿宋" w:hint="eastAsia"/>
          <w:sz w:val="24"/>
        </w:rPr>
        <w:t>商依法</w:t>
      </w:r>
      <w:proofErr w:type="gramEnd"/>
      <w:r>
        <w:rPr>
          <w:rFonts w:ascii="仿宋_GB2312" w:eastAsia="仿宋_GB2312" w:hAnsi="仿宋" w:hint="eastAsia"/>
          <w:sz w:val="24"/>
        </w:rPr>
        <w:t>提出的询问</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答复，但答复的内容不得涉及商业秘密。</w:t>
      </w:r>
    </w:p>
    <w:p w:rsidR="00B82800" w:rsidRDefault="00301397">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w:t>
      </w:r>
      <w:r>
        <w:rPr>
          <w:rFonts w:ascii="仿宋_GB2312" w:eastAsia="仿宋_GB2312" w:hAnsi="仿宋" w:hint="eastAsia"/>
          <w:sz w:val="24"/>
        </w:rPr>
        <w:lastRenderedPageBreak/>
        <w:t>及联系方式；</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（8） </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w:t>
      </w:r>
      <w:proofErr w:type="gramStart"/>
      <w:r>
        <w:rPr>
          <w:rFonts w:ascii="仿宋_GB2312" w:eastAsia="仿宋_GB2312" w:hAnsi="仿宋" w:hint="eastAsia"/>
          <w:sz w:val="24"/>
        </w:rPr>
        <w:t>附有效</w:t>
      </w:r>
      <w:proofErr w:type="gramEnd"/>
      <w:r>
        <w:rPr>
          <w:rFonts w:ascii="仿宋_GB2312" w:eastAsia="仿宋_GB2312" w:hAnsi="仿宋" w:hint="eastAsia"/>
          <w:sz w:val="24"/>
        </w:rPr>
        <w:t>身份证明；质疑人为法人或其他组织的，应当由法定代表人或主要负责人签字（或盖章）并加盖单位公章。</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B82800" w:rsidRDefault="00301397">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答复，并以书面形式通知质疑供应商和其他与质疑处理结果有利害关系的政府采购当事人，但答复的内容不得涉及商业秘密。</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B82800" w:rsidRDefault="00301397">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B82800" w:rsidRDefault="00301397">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B82800" w:rsidRDefault="00301397">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w:t>
      </w:r>
      <w:proofErr w:type="gramStart"/>
      <w:r>
        <w:rPr>
          <w:rFonts w:ascii="仿宋_GB2312" w:eastAsia="仿宋_GB2312" w:hAnsi="宋体" w:hint="eastAsia"/>
          <w:b/>
          <w:sz w:val="24"/>
          <w:u w:val="wave"/>
        </w:rPr>
        <w:t>按标内要求</w:t>
      </w:r>
      <w:proofErr w:type="gramEnd"/>
      <w:r>
        <w:rPr>
          <w:rFonts w:ascii="仿宋_GB2312" w:eastAsia="仿宋_GB2312" w:hAnsi="宋体" w:hint="eastAsia"/>
          <w:b/>
          <w:sz w:val="24"/>
          <w:u w:val="wave"/>
        </w:rPr>
        <w:t>执行</w:t>
      </w:r>
      <w:r>
        <w:rPr>
          <w:rFonts w:ascii="仿宋_GB2312" w:eastAsia="仿宋_GB2312" w:hAnsi="宋体" w:hint="eastAsia"/>
          <w:b/>
          <w:sz w:val="24"/>
        </w:rPr>
        <w:t>。</w:t>
      </w:r>
    </w:p>
    <w:p w:rsidR="00B82800" w:rsidRDefault="00301397">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w:t>
      </w:r>
      <w:proofErr w:type="gramStart"/>
      <w:r>
        <w:rPr>
          <w:rFonts w:ascii="仿宋_GB2312" w:eastAsia="仿宋_GB2312" w:hAnsi="宋体" w:hint="eastAsia"/>
          <w:sz w:val="24"/>
        </w:rPr>
        <w:t>本需求书</w:t>
      </w:r>
      <w:proofErr w:type="gramEnd"/>
      <w:r>
        <w:rPr>
          <w:rFonts w:ascii="仿宋_GB2312" w:eastAsia="仿宋_GB2312" w:hAnsi="宋体" w:hint="eastAsia"/>
          <w:sz w:val="24"/>
        </w:rPr>
        <w:t>中提出的要求。</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B82800" w:rsidRDefault="00301397">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B82800" w:rsidRDefault="00301397">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B82800" w:rsidRDefault="00301397">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B82800" w:rsidRDefault="00301397">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B82800" w:rsidRDefault="00301397">
      <w:pPr>
        <w:pStyle w:val="a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w:t>
      </w:r>
      <w:proofErr w:type="gramStart"/>
      <w:r>
        <w:rPr>
          <w:rFonts w:ascii="仿宋_GB2312" w:eastAsia="仿宋_GB2312" w:hAnsi="宋体" w:hint="eastAsia"/>
          <w:sz w:val="24"/>
        </w:rPr>
        <w:t>验收按</w:t>
      </w:r>
      <w:proofErr w:type="gramEnd"/>
      <w:r>
        <w:rPr>
          <w:rFonts w:ascii="仿宋_GB2312" w:eastAsia="仿宋_GB2312" w:hAnsi="宋体" w:hint="eastAsia"/>
          <w:sz w:val="24"/>
        </w:rPr>
        <w:t>国家有关规范标准（国家无验收规范标准的按双方合同规定的要求）进行。</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w:t>
      </w:r>
      <w:r>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B82800" w:rsidRDefault="00301397">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B82800" w:rsidRDefault="00301397">
      <w:pPr>
        <w:pStyle w:val="a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B82800" w:rsidRDefault="00301397">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B82800" w:rsidRDefault="00301397">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B82800" w:rsidRDefault="00301397">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proofErr w:type="gramStart"/>
      <w:r>
        <w:rPr>
          <w:rFonts w:ascii="仿宋_GB2312" w:eastAsia="仿宋_GB2312" w:hAnsi="宋体" w:hint="eastAsia"/>
          <w:szCs w:val="24"/>
        </w:rPr>
        <w:t>各</w:t>
      </w:r>
      <w:proofErr w:type="gramEnd"/>
      <w:r>
        <w:rPr>
          <w:rFonts w:ascii="仿宋_GB2312" w:eastAsia="仿宋_GB2312" w:hAnsi="宋体" w:hint="eastAsia"/>
          <w:szCs w:val="24"/>
        </w:rPr>
        <w:t>系统部件（设备）的检查、调整和维护。</w:t>
      </w:r>
    </w:p>
    <w:p w:rsidR="00B82800" w:rsidRDefault="00301397">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B82800" w:rsidRDefault="00301397">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B82800" w:rsidRDefault="00301397">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w:t>
      </w:r>
      <w:proofErr w:type="gramStart"/>
      <w:r>
        <w:rPr>
          <w:rFonts w:ascii="仿宋_GB2312" w:eastAsia="仿宋_GB2312" w:hAnsi="宋体" w:hint="eastAsia"/>
          <w:sz w:val="24"/>
        </w:rPr>
        <w:t>保承诺</w:t>
      </w:r>
      <w:proofErr w:type="gramEnd"/>
      <w:r>
        <w:rPr>
          <w:rFonts w:ascii="仿宋_GB2312" w:eastAsia="仿宋_GB2312" w:hAnsi="宋体" w:hint="eastAsia"/>
          <w:sz w:val="24"/>
        </w:rPr>
        <w:t>)。在此期间，投标人应免费处理因质量发生的故障，并进行正常保养。</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B82800" w:rsidRDefault="00301397">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已有要求的除外），如出现故障，中标人在接到电话6小时内到达采购人指定地点，</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B82800" w:rsidRDefault="00301397">
      <w:pPr>
        <w:snapToGrid w:val="0"/>
        <w:spacing w:line="440" w:lineRule="exact"/>
        <w:jc w:val="left"/>
        <w:rPr>
          <w:rFonts w:ascii="仿宋_GB2312" w:eastAsia="仿宋_GB2312" w:hAnsi="宋体"/>
          <w:b/>
          <w:sz w:val="24"/>
        </w:rPr>
      </w:pPr>
      <w:bookmarkStart w:id="7" w:name="_Toc151354173"/>
      <w:bookmarkStart w:id="8" w:name="_Toc81372787"/>
      <w:bookmarkStart w:id="9" w:name="_Toc84325981"/>
      <w:bookmarkStart w:id="10" w:name="_Toc80157775"/>
      <w:bookmarkStart w:id="11" w:name="_Toc81372964"/>
      <w:r>
        <w:rPr>
          <w:rFonts w:ascii="仿宋_GB2312" w:eastAsia="仿宋_GB2312" w:hAnsi="宋体" w:hint="eastAsia"/>
          <w:b/>
          <w:sz w:val="24"/>
        </w:rPr>
        <w:t>8.招标项目设备名称及数量：</w:t>
      </w:r>
    </w:p>
    <w:bookmarkEnd w:id="7"/>
    <w:p w:rsidR="00B82800" w:rsidRDefault="00301397">
      <w:pPr>
        <w:snapToGrid w:val="0"/>
        <w:spacing w:line="440" w:lineRule="exact"/>
        <w:jc w:val="left"/>
        <w:rPr>
          <w:rFonts w:ascii="宋体" w:hAnsi="宋体"/>
          <w:b/>
          <w:color w:val="000000"/>
          <w:sz w:val="24"/>
          <w:szCs w:val="28"/>
        </w:rPr>
      </w:pPr>
      <w:r>
        <w:rPr>
          <w:rFonts w:ascii="仿宋_GB2312" w:eastAsia="仿宋_GB2312" w:hAnsi="宋体" w:hint="eastAsia"/>
          <w:b/>
          <w:sz w:val="24"/>
          <w:bdr w:val="single" w:sz="4" w:space="0" w:color="auto"/>
        </w:rPr>
        <w:t>01标</w:t>
      </w:r>
      <w:r>
        <w:rPr>
          <w:rFonts w:ascii="仿宋_GB2312" w:eastAsia="仿宋_GB2312" w:hAnsi="宋体" w:hint="eastAsia"/>
          <w:b/>
          <w:sz w:val="24"/>
        </w:rPr>
        <w:t xml:space="preserve"> 高度灵敏性荧光显示系统（红外荧光定位观察相机） 1套 79万</w:t>
      </w:r>
    </w:p>
    <w:tbl>
      <w:tblPr>
        <w:tblW w:w="9191" w:type="dxa"/>
        <w:tblLayout w:type="fixed"/>
        <w:tblLook w:val="04A0" w:firstRow="1" w:lastRow="0" w:firstColumn="1" w:lastColumn="0" w:noHBand="0" w:noVBand="1"/>
      </w:tblPr>
      <w:tblGrid>
        <w:gridCol w:w="1337"/>
        <w:gridCol w:w="7854"/>
      </w:tblGrid>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序号</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招标规格</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lastRenderedPageBreak/>
              <w:t>一、</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适合范围：乳腺外科、甲状腺外科等</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二、</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用途：用于临床的血管、淋巴管及淋巴结的造影成像。</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三、</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功能和技术参数：</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原装进口设备，品牌型号自选</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3.2</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出具生产厂家对本项目的授权文件</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3.3</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一体化主机: 机器是一体化手术推车式设计</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3.4</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录像功能: 能够将手术的荧光图像进行实时的录像，存储空间≥1000G</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3.5</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远程控制器: 有一个远程控制器连接主机，能够远程控制主机的黑白和彩色模式进行切换，还可以对Mapping图像融合功能、图像亮度、图像对比度、以及LED发光强度的调节。</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3.6</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视频输出: 两个BNC视频输出端和1个Y/C输出</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额定功率: 50Hz</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探头红外光光谱: 红外激发光谱为740nm~760nm。</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3.7.1.1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探头白光光谱: 白光光谱为400nm~700nm</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3.7.1.2</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红外光LED数量: 红外光LED数量≥52个</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3.7.2</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白光LED数量: 白光LED数量≥6个</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▲3.7.2.1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激发光光强度范围: 0mW/cm2～15mW/cm2</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jc w:val="left"/>
              <w:rPr>
                <w:rFonts w:ascii="仿宋" w:eastAsia="仿宋" w:hAnsi="仿宋" w:cs="仿宋"/>
                <w:sz w:val="24"/>
              </w:rPr>
            </w:pPr>
            <w:r>
              <w:rPr>
                <w:rFonts w:ascii="仿宋" w:eastAsia="仿宋" w:hAnsi="仿宋" w:cs="仿宋" w:hint="eastAsia"/>
                <w:sz w:val="24"/>
              </w:rPr>
              <w:t>▲3.7.2.2</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 xml:space="preserve">手术视野探测范围: </w:t>
            </w:r>
          </w:p>
          <w:p w:rsidR="00B82800" w:rsidRDefault="00301397">
            <w:pPr>
              <w:rPr>
                <w:rFonts w:ascii="仿宋" w:eastAsia="仿宋" w:hAnsi="仿宋" w:cs="仿宋"/>
                <w:sz w:val="24"/>
              </w:rPr>
            </w:pPr>
            <w:r>
              <w:rPr>
                <w:rFonts w:ascii="仿宋" w:eastAsia="仿宋" w:hAnsi="仿宋" w:cs="仿宋" w:hint="eastAsia"/>
                <w:sz w:val="24"/>
              </w:rPr>
              <w:t>探头距离皮肤距离150mm，可探测范围不小于125*94mm；</w:t>
            </w:r>
          </w:p>
          <w:p w:rsidR="00B82800" w:rsidRDefault="00301397">
            <w:pPr>
              <w:rPr>
                <w:rFonts w:ascii="仿宋" w:eastAsia="仿宋" w:hAnsi="仿宋" w:cs="仿宋"/>
                <w:sz w:val="24"/>
              </w:rPr>
            </w:pPr>
            <w:r>
              <w:rPr>
                <w:rFonts w:ascii="仿宋" w:eastAsia="仿宋" w:hAnsi="仿宋" w:cs="仿宋" w:hint="eastAsia"/>
                <w:sz w:val="24"/>
              </w:rPr>
              <w:t>探头距离皮肤距离200mm，可探测范围不小于162*122mm；</w:t>
            </w:r>
          </w:p>
          <w:p w:rsidR="00B82800" w:rsidRDefault="00301397">
            <w:pPr>
              <w:rPr>
                <w:rFonts w:ascii="仿宋" w:eastAsia="仿宋" w:hAnsi="仿宋" w:cs="仿宋"/>
                <w:sz w:val="24"/>
              </w:rPr>
            </w:pPr>
            <w:r>
              <w:rPr>
                <w:rFonts w:ascii="仿宋" w:eastAsia="仿宋" w:hAnsi="仿宋" w:cs="仿宋" w:hint="eastAsia"/>
                <w:sz w:val="24"/>
              </w:rPr>
              <w:t>探头距离皮肤距离300mm，可探测范围不小于233*170mm</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▲3.7.3</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红外CCD相机通光直径: 仪器探头的高灵敏度红外相机的通光直径（相机镜头光圈）≥2.5厘米，确保仪器可以捕获更多的微弱荧光信号。</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3.7.3.1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变焦镜头: 相机具有变焦镜头，通过手动旋转探头镜头，可以对图像进行远距离和近距离的图像变焦。</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3.7.3.2</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白光照明功能键: 探头具有白光LED，可以实现手术视野的白光照明功能。</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3.8</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彩色功能: 探头具有彩色图像功能，可以在黑白图像、彩色图像、荧光Mapping图像之间任意切换。</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3.8.1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探测深度: 仪器探测深度≥1cm</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3.9</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污染识别功能: 探头上有功能键，可以调节LED激发光强度变化，通过不同档位的变化调节LED发光亮度，来识别手术区域发光是污染发光还是淋巴结发光，或是淋巴管发光。</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3.10</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具备平面广角技术</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整套系统放射性: 不使用放射性元素，无任何放射性。</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3.12</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液晶监视器: 不低于19寸</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3.13</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主要配置:</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3.13.1</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红外荧光定位观察相机 1台（核心产品）</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3.13.2</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手术移动推车 1台</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3.13.3</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液晶监视器 1台</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3.13.4</w:t>
            </w:r>
          </w:p>
        </w:tc>
        <w:tc>
          <w:tcPr>
            <w:tcW w:w="7854"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图像录像机 1台</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四</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售后服务：</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4.1</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维修</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▲4.1.1</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lang w:val="zh-CN"/>
              </w:rPr>
              <w:t>设备验收合格后整机免费保修叁年，保修后免收维修费，保证零配件供应</w:t>
            </w:r>
            <w:r>
              <w:rPr>
                <w:rFonts w:ascii="仿宋" w:eastAsia="仿宋" w:hAnsi="仿宋" w:cs="仿宋" w:hint="eastAsia"/>
                <w:sz w:val="24"/>
                <w:lang w:val="zh-CN"/>
              </w:rPr>
              <w:lastRenderedPageBreak/>
              <w:t>8年以上；保修起始时间以医院验收合格之日为准，</w:t>
            </w:r>
            <w:proofErr w:type="gramStart"/>
            <w:r>
              <w:rPr>
                <w:rFonts w:ascii="仿宋" w:eastAsia="仿宋" w:hAnsi="仿宋" w:cs="仿宋" w:hint="eastAsia"/>
                <w:sz w:val="24"/>
                <w:lang w:val="zh-CN"/>
              </w:rPr>
              <w:t>不</w:t>
            </w:r>
            <w:proofErr w:type="gramEnd"/>
            <w:r>
              <w:rPr>
                <w:rFonts w:ascii="仿宋" w:eastAsia="仿宋" w:hAnsi="仿宋" w:cs="仿宋" w:hint="eastAsia"/>
                <w:sz w:val="24"/>
                <w:lang w:val="zh-CN"/>
              </w:rPr>
              <w:t>得用任何方式将设备到货至安装完毕后验收的该段时间，部分的或全部的计入设备的保修期</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lastRenderedPageBreak/>
              <w:t>4.1.2</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提供仪器电子版SOP文件、中英文操作手册和维修手册</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4.1.3</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免费提供操作和维修培训（包含时间、地点、人次、内容）</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4.1.4</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维修响应时间8个工作小时，24个工作小时未修复提供备品</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4.1.5</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请注明售后服务（包括浙江地区维修力量说明）Service</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附加必备条件：</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4.2.1</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提供符合上述参数和配置要求的详细配置清单及单价，必需的耗材清单，承诺长期供应的优惠价格</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4.2.2</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列出上述已明确选件及未作要求但可提供选件的清单和优惠价格</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4.2.3</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所有配置为同品牌原装产品(除注明要求例外)</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4.2.4</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所有设备必须是全新的，未曾使用过的原装产品</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4.2.5</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提供所投产品的原厂技术白皮书（DATASHEET）</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4.2.6</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五、</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安装及验收要求</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5.1</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到货期：中标即日起两个月内；如有例外，可在合同中另行约定</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5.2</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安装地点：由销售方免费将货送至医院安装现场</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5.3</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安装完成时间：接用户通知后7个工作日内全部调试完成</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5.4</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安装标准：符合国家有关安全技术规范和技术标准</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5.5</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验收标准：应与产品原始样本技术数据及标书技术文件一致，符合国家有关技术规范和技术标准</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5.6</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投标商应在投标文件中提供其安装调试过程中医院需配合的内容。</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六、</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付款方式：抗</w:t>
            </w:r>
            <w:proofErr w:type="gramStart"/>
            <w:r>
              <w:rPr>
                <w:rFonts w:ascii="仿宋" w:eastAsia="仿宋" w:hAnsi="仿宋" w:cs="仿宋" w:hint="eastAsia"/>
                <w:sz w:val="24"/>
              </w:rPr>
              <w:t>疫</w:t>
            </w:r>
            <w:proofErr w:type="gramEnd"/>
            <w:r>
              <w:rPr>
                <w:rFonts w:ascii="仿宋" w:eastAsia="仿宋" w:hAnsi="仿宋" w:cs="仿宋" w:hint="eastAsia"/>
                <w:sz w:val="24"/>
              </w:rPr>
              <w:t>期间，按照</w:t>
            </w:r>
            <w:proofErr w:type="gramStart"/>
            <w:r>
              <w:rPr>
                <w:rFonts w:ascii="仿宋" w:eastAsia="仿宋" w:hAnsi="仿宋" w:cs="仿宋" w:hint="eastAsia"/>
                <w:sz w:val="24"/>
              </w:rPr>
              <w:t>浙财采监</w:t>
            </w:r>
            <w:proofErr w:type="gramEnd"/>
            <w:r>
              <w:rPr>
                <w:rFonts w:ascii="仿宋" w:eastAsia="仿宋" w:hAnsi="仿宋" w:cs="仿宋" w:hint="eastAsia"/>
                <w:sz w:val="24"/>
              </w:rPr>
              <w:t>[2020]3号文件精神执行，具体支付条款双方协商。</w:t>
            </w:r>
          </w:p>
        </w:tc>
      </w:tr>
      <w:tr w:rsidR="00B82800">
        <w:trPr>
          <w:trHeight w:val="20"/>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七、</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其他</w:t>
            </w:r>
          </w:p>
        </w:tc>
      </w:tr>
      <w:tr w:rsidR="00B82800">
        <w:trPr>
          <w:trHeight w:val="125"/>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7.1</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请注明进入市场时间 Year first sold</w:t>
            </w:r>
          </w:p>
        </w:tc>
      </w:tr>
      <w:tr w:rsidR="00B82800">
        <w:trPr>
          <w:trHeight w:val="125"/>
        </w:trPr>
        <w:tc>
          <w:tcPr>
            <w:tcW w:w="1337"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7.2</w:t>
            </w:r>
          </w:p>
        </w:tc>
        <w:tc>
          <w:tcPr>
            <w:tcW w:w="7854" w:type="dxa"/>
            <w:tcBorders>
              <w:top w:val="single" w:sz="6" w:space="0" w:color="auto"/>
              <w:left w:val="single" w:sz="6" w:space="0" w:color="auto"/>
              <w:bottom w:val="single" w:sz="6" w:space="0" w:color="auto"/>
              <w:right w:val="single" w:sz="6" w:space="0" w:color="auto"/>
            </w:tcBorders>
          </w:tcPr>
          <w:p w:rsidR="00B82800" w:rsidRDefault="00301397">
            <w:pPr>
              <w:rPr>
                <w:rFonts w:ascii="仿宋" w:eastAsia="仿宋" w:hAnsi="仿宋" w:cs="仿宋"/>
                <w:sz w:val="24"/>
              </w:rPr>
            </w:pPr>
            <w:r>
              <w:rPr>
                <w:rFonts w:ascii="仿宋" w:eastAsia="仿宋" w:hAnsi="仿宋" w:cs="仿宋" w:hint="eastAsia"/>
                <w:sz w:val="24"/>
              </w:rPr>
              <w:t>请提供国内医院投标机型安装台数 Number sold</w:t>
            </w:r>
          </w:p>
        </w:tc>
      </w:tr>
    </w:tbl>
    <w:p w:rsidR="00B82800" w:rsidRDefault="00B82800"/>
    <w:p w:rsidR="00B82800" w:rsidRDefault="00301397">
      <w:pPr>
        <w:spacing w:line="400" w:lineRule="exact"/>
        <w:rPr>
          <w:rFonts w:ascii="仿宋_GB2312" w:eastAsia="仿宋_GB2312" w:hAnsi="宋体" w:cs="宋体"/>
          <w:sz w:val="24"/>
        </w:rPr>
      </w:pPr>
      <w:r>
        <w:rPr>
          <w:rFonts w:ascii="仿宋_GB2312" w:eastAsia="仿宋_GB2312" w:hAnsi="宋体" w:hint="eastAsia"/>
          <w:b/>
          <w:sz w:val="24"/>
          <w:bdr w:val="single" w:sz="4" w:space="0" w:color="auto"/>
        </w:rPr>
        <w:t>02标</w:t>
      </w:r>
      <w:r>
        <w:rPr>
          <w:rFonts w:ascii="仿宋_GB2312" w:eastAsia="仿宋_GB2312" w:hint="eastAsia"/>
          <w:b/>
          <w:bCs/>
          <w:sz w:val="24"/>
        </w:rPr>
        <w:t xml:space="preserve"> </w:t>
      </w:r>
      <w:r w:rsidR="0088152A">
        <w:rPr>
          <w:rFonts w:ascii="仿宋_GB2312" w:eastAsia="仿宋_GB2312" w:hint="eastAsia"/>
          <w:b/>
          <w:bCs/>
          <w:sz w:val="24"/>
        </w:rPr>
        <w:t>麻醉工作站</w:t>
      </w:r>
      <w:r>
        <w:rPr>
          <w:rFonts w:ascii="仿宋_GB2312" w:eastAsia="仿宋_GB2312" w:hint="eastAsia"/>
          <w:b/>
          <w:bCs/>
          <w:sz w:val="24"/>
        </w:rPr>
        <w:t xml:space="preserve"> 1套 60万元</w:t>
      </w:r>
    </w:p>
    <w:tbl>
      <w:tblPr>
        <w:tblW w:w="8896" w:type="dxa"/>
        <w:jc w:val="center"/>
        <w:tblLayout w:type="fixed"/>
        <w:tblLook w:val="04A0" w:firstRow="1" w:lastRow="0" w:firstColumn="1" w:lastColumn="0" w:noHBand="0" w:noVBand="1"/>
      </w:tblPr>
      <w:tblGrid>
        <w:gridCol w:w="1077"/>
        <w:gridCol w:w="7819"/>
      </w:tblGrid>
      <w:tr w:rsidR="00B82800">
        <w:trPr>
          <w:trHeight w:val="20"/>
          <w:jc w:val="center"/>
        </w:trPr>
        <w:tc>
          <w:tcPr>
            <w:tcW w:w="1077" w:type="dxa"/>
            <w:tcBorders>
              <w:top w:val="single" w:sz="4"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b/>
                <w:bCs/>
                <w:sz w:val="24"/>
              </w:rPr>
            </w:pPr>
            <w:r>
              <w:rPr>
                <w:rFonts w:ascii="仿宋_GB2312" w:eastAsia="仿宋_GB2312" w:hint="eastAsia"/>
                <w:b/>
                <w:bCs/>
                <w:sz w:val="24"/>
              </w:rPr>
              <w:t>序号</w:t>
            </w:r>
          </w:p>
        </w:tc>
        <w:tc>
          <w:tcPr>
            <w:tcW w:w="7819" w:type="dxa"/>
            <w:tcBorders>
              <w:top w:val="single" w:sz="4" w:space="0" w:color="auto"/>
              <w:left w:val="single" w:sz="6" w:space="0" w:color="auto"/>
              <w:bottom w:val="single" w:sz="6" w:space="0" w:color="auto"/>
              <w:right w:val="single" w:sz="6" w:space="0" w:color="auto"/>
            </w:tcBorders>
          </w:tcPr>
          <w:p w:rsidR="00B82800" w:rsidRDefault="00301397">
            <w:pPr>
              <w:jc w:val="center"/>
              <w:rPr>
                <w:rFonts w:ascii="仿宋_GB2312" w:eastAsia="仿宋_GB2312"/>
                <w:b/>
                <w:bCs/>
                <w:sz w:val="24"/>
              </w:rPr>
            </w:pPr>
            <w:r>
              <w:rPr>
                <w:rFonts w:ascii="仿宋_GB2312" w:eastAsia="仿宋_GB2312" w:hint="eastAsia"/>
                <w:b/>
                <w:bCs/>
                <w:sz w:val="24"/>
              </w:rPr>
              <w:t>招标规格</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一、</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适合范围：</w:t>
            </w:r>
            <w:r>
              <w:rPr>
                <w:rFonts w:ascii="仿宋_GB2312" w:eastAsia="仿宋_GB2312" w:hAnsi="宋体" w:hint="eastAsia"/>
                <w:sz w:val="24"/>
              </w:rPr>
              <w:t>适用于新生儿、小儿及成人的手术室</w:t>
            </w:r>
            <w:r>
              <w:rPr>
                <w:rFonts w:ascii="仿宋_GB2312" w:eastAsia="仿宋_GB2312" w:hAnsi="宋体" w:cs="宋体" w:hint="eastAsia"/>
                <w:sz w:val="24"/>
              </w:rPr>
              <w:t>吸入麻醉</w:t>
            </w:r>
            <w:r>
              <w:rPr>
                <w:rFonts w:ascii="仿宋" w:eastAsia="仿宋" w:hAnsi="仿宋" w:cs="仿宋" w:hint="eastAsia"/>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二、</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用途：</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三、</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功能和技术参数：</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3.1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 w:eastAsia="仿宋" w:hAnsi="仿宋" w:cs="仿宋"/>
                <w:sz w:val="24"/>
              </w:rPr>
            </w:pPr>
            <w:r>
              <w:rPr>
                <w:rFonts w:ascii="仿宋" w:eastAsia="仿宋" w:hAnsi="仿宋" w:cs="仿宋" w:hint="eastAsia"/>
                <w:sz w:val="24"/>
              </w:rPr>
              <w:t>原装进口设备</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3.2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麻醉机</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3.2.1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挥发罐：双挥发罐位，提供七氟醚挥发罐。</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3.2.2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Style w:val="af6"/>
                <w:rFonts w:ascii="仿宋_GB2312" w:eastAsia="仿宋_GB2312" w:hAnsi="宋体" w:hint="eastAsia"/>
                <w:sz w:val="24"/>
              </w:rPr>
              <w:t>可</w:t>
            </w:r>
            <w:proofErr w:type="gramStart"/>
            <w:r>
              <w:rPr>
                <w:rStyle w:val="af6"/>
                <w:rFonts w:ascii="仿宋_GB2312" w:eastAsia="仿宋_GB2312" w:hAnsi="宋体" w:hint="eastAsia"/>
                <w:sz w:val="24"/>
              </w:rPr>
              <w:t>设置空氧混合气体</w:t>
            </w:r>
            <w:proofErr w:type="gramEnd"/>
            <w:r>
              <w:rPr>
                <w:rStyle w:val="af6"/>
                <w:rFonts w:ascii="仿宋_GB2312" w:eastAsia="仿宋_GB2312" w:hAnsi="宋体" w:hint="eastAsia"/>
                <w:sz w:val="24"/>
              </w:rPr>
              <w:t>总流量及氧浓度，流量范围：</w:t>
            </w:r>
            <w:r>
              <w:rPr>
                <w:rFonts w:ascii="仿宋_GB2312" w:eastAsia="仿宋_GB2312" w:hAnsi="宋体" w:hint="eastAsia"/>
                <w:sz w:val="24"/>
              </w:rPr>
              <w:t>≥</w:t>
            </w:r>
            <w:r>
              <w:rPr>
                <w:rStyle w:val="af6"/>
                <w:rFonts w:ascii="仿宋_GB2312" w:eastAsia="仿宋_GB2312" w:hAnsi="宋体" w:hint="eastAsia"/>
                <w:sz w:val="24"/>
              </w:rPr>
              <w:t>0～18 L/min</w:t>
            </w:r>
            <w:r>
              <w:rPr>
                <w:rFonts w:ascii="仿宋_GB2312" w:eastAsia="仿宋_GB2312" w:hAnsi="宋体" w:hint="eastAsia"/>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lastRenderedPageBreak/>
              <w:t>▲</w:t>
            </w:r>
            <w:r>
              <w:rPr>
                <w:rFonts w:ascii="仿宋_GB2312" w:eastAsia="仿宋_GB2312" w:hint="eastAsia"/>
                <w:sz w:val="24"/>
              </w:rPr>
              <w:t>3.2.3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具备新鲜气体隔离阀装置。</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3.2.4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具备氧-笑联动装置，氧浓度：≥25％。</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int="eastAsia"/>
                <w:sz w:val="24"/>
              </w:rPr>
              <w:t>3.3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通气机</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呼吸机控制模式：电动电控。</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断电断气情况下，机器仅依靠后备电源可以独立工作。</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呼吸回路：可整体冲洗及高温消毒，具备一体化加热功能。</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回路补偿：具备回路气体泄漏补偿与顺应性补偿功能。</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吸气流速</w:t>
            </w:r>
            <w:r>
              <w:rPr>
                <w:rFonts w:ascii="仿宋_GB2312" w:eastAsia="仿宋_GB2312" w:hAnsi="宋体" w:hint="eastAsia"/>
                <w:sz w:val="24"/>
                <w:lang w:val="da-DK"/>
              </w:rPr>
              <w:t>：≥150 L/min</w:t>
            </w:r>
            <w:r>
              <w:rPr>
                <w:rFonts w:ascii="仿宋_GB2312" w:eastAsia="仿宋_GB2312" w:hAnsi="宋体" w:hint="eastAsia"/>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3.3.6</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潮气量：</w:t>
            </w:r>
            <w:proofErr w:type="gramStart"/>
            <w:r>
              <w:rPr>
                <w:rFonts w:ascii="仿宋_GB2312" w:eastAsia="仿宋_GB2312" w:hAnsi="宋体" w:hint="eastAsia"/>
                <w:sz w:val="24"/>
              </w:rPr>
              <w:t>容控模式</w:t>
            </w:r>
            <w:proofErr w:type="gramEnd"/>
            <w:r>
              <w:rPr>
                <w:rFonts w:ascii="仿宋_GB2312" w:eastAsia="仿宋_GB2312" w:hAnsi="宋体" w:hint="eastAsia"/>
                <w:sz w:val="24"/>
              </w:rPr>
              <w:t>下</w:t>
            </w:r>
            <w:proofErr w:type="gramStart"/>
            <w:r>
              <w:rPr>
                <w:rFonts w:ascii="仿宋_GB2312" w:eastAsia="仿宋_GB2312" w:hAnsi="宋体" w:hint="eastAsia"/>
                <w:sz w:val="24"/>
              </w:rPr>
              <w:t>最</w:t>
            </w:r>
            <w:proofErr w:type="gramEnd"/>
            <w:r>
              <w:rPr>
                <w:rFonts w:ascii="仿宋_GB2312" w:eastAsia="仿宋_GB2312" w:hAnsi="宋体" w:hint="eastAsia"/>
                <w:sz w:val="24"/>
              </w:rPr>
              <w:t>低潮气量：≤20mL。</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▲3.3.7</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呼气末正压（PEEP）：0～20 cmH</w:t>
            </w:r>
            <w:r>
              <w:rPr>
                <w:rFonts w:ascii="仿宋_GB2312" w:eastAsia="仿宋_GB2312" w:hAnsi="宋体" w:hint="eastAsia"/>
                <w:sz w:val="24"/>
                <w:vertAlign w:val="subscript"/>
              </w:rPr>
              <w:t>2</w:t>
            </w:r>
            <w:r>
              <w:rPr>
                <w:rFonts w:ascii="仿宋_GB2312" w:eastAsia="仿宋_GB2312" w:hAnsi="宋体" w:hint="eastAsia"/>
                <w:sz w:val="24"/>
              </w:rPr>
              <w:t>O，任意数值区间内可调可显示。</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3.3.8</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吸呼比：</w:t>
            </w:r>
            <w:r>
              <w:rPr>
                <w:rFonts w:ascii="仿宋_GB2312" w:eastAsia="仿宋_GB2312" w:hAnsi="宋体" w:hint="eastAsia"/>
                <w:sz w:val="24"/>
                <w:lang w:val="da-DK"/>
              </w:rPr>
              <w:t>≥</w:t>
            </w:r>
            <w:r>
              <w:rPr>
                <w:rFonts w:ascii="仿宋_GB2312" w:eastAsia="仿宋_GB2312" w:hAnsi="宋体" w:hint="eastAsia"/>
                <w:sz w:val="24"/>
              </w:rPr>
              <w:t>2:1～1:4。</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3.3.9</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呼吸频率：</w:t>
            </w:r>
            <w:r>
              <w:rPr>
                <w:rFonts w:ascii="仿宋_GB2312" w:eastAsia="仿宋_GB2312" w:hAnsi="宋体" w:hint="eastAsia"/>
                <w:sz w:val="24"/>
                <w:lang w:val="da-DK"/>
              </w:rPr>
              <w:t>≥</w:t>
            </w:r>
            <w:r>
              <w:rPr>
                <w:rFonts w:ascii="仿宋_GB2312" w:eastAsia="仿宋_GB2312" w:hAnsi="宋体" w:hint="eastAsia"/>
                <w:sz w:val="24"/>
              </w:rPr>
              <w:t>3～75次/分钟。</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3.3.10</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通气模式: 手动/自主、VC（容量控制）、PCV（压力控制）、SIMV（同步间歇指令）、AUTOFLOW等。</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一体化气体监测</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3.4.1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显示屏：内置彩色医用显示屏：≥12″，可同屏显示波形：≥3道。</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监测波形：压力、流量、潮气量等。</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气体监测</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可监测≥5种麻醉剂浓度，并自动识别。</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可监测二氧化碳浓度。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可监测氧浓度。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报警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3.5.4.1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具备潮气量上下限报警。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3.5.4.2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具备氧浓度上下限报警。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3.5.4.3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具备气道压力上下限报警。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3.5.4.4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具备分钟通气量上下限报警。</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麻醉趋势图：具有72小时趋势图分析，可自动记录呼吸频率、呼吸模式、吸入呼出氧浓度等数据。</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麻醉监护</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配备与工作站兼容的原装麻醉监护，</w:t>
            </w:r>
            <w:r>
              <w:rPr>
                <w:rFonts w:ascii="仿宋_GB2312" w:eastAsia="仿宋_GB2312" w:hAnsi="宋体" w:cs="Arial" w:hint="eastAsia"/>
                <w:sz w:val="24"/>
              </w:rPr>
              <w:t>具备床旁和转运显示监护系统功能。</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触摸屏：≥15</w:t>
            </w:r>
            <w:proofErr w:type="gramStart"/>
            <w:r>
              <w:rPr>
                <w:rFonts w:ascii="仿宋_GB2312" w:eastAsia="仿宋_GB2312" w:hAnsi="宋体" w:hint="eastAsia"/>
                <w:sz w:val="24"/>
              </w:rPr>
              <w:t>”</w:t>
            </w:r>
            <w:proofErr w:type="gramEnd"/>
            <w:r>
              <w:rPr>
                <w:rFonts w:ascii="仿宋_GB2312" w:eastAsia="仿宋_GB2312" w:hAnsi="宋体" w:hint="eastAsia"/>
                <w:sz w:val="24"/>
              </w:rPr>
              <w:t>彩色宽屏，同屏显示≥8通道。</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趋势图表</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可存储≥50个参数。</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可存储≥90h时长。</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3.5.3.3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可存储≥150个事件记录。</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cs="Arial" w:hint="eastAsia"/>
                <w:sz w:val="24"/>
              </w:rPr>
              <w:t>具备打印屏幕功能，生成图片可保存至移动存储设备</w:t>
            </w:r>
            <w:r>
              <w:rPr>
                <w:rFonts w:ascii="仿宋_GB2312" w:eastAsia="仿宋_GB2312" w:hAnsi="宋体" w:cs="宋体" w:hint="eastAsia"/>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测量参数</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3.5.5.1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cs="Arial" w:hint="eastAsia"/>
                <w:sz w:val="24"/>
              </w:rPr>
              <w:t>具有心电、呼吸、血氧饱和度、无创血压、心率等基本监测功能。</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3.5.5.2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具有</w:t>
            </w:r>
            <w:r>
              <w:rPr>
                <w:rFonts w:ascii="仿宋_GB2312" w:eastAsia="仿宋_GB2312" w:hAnsi="宋体" w:cs="Arial" w:hint="eastAsia"/>
                <w:sz w:val="24"/>
              </w:rPr>
              <w:t>两道有创血压监测功能。</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3.5.5.3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具有</w:t>
            </w:r>
            <w:r>
              <w:rPr>
                <w:rFonts w:ascii="仿宋_GB2312" w:eastAsia="仿宋_GB2312" w:hAnsi="宋体" w:cs="Arial" w:hint="eastAsia"/>
                <w:sz w:val="24"/>
              </w:rPr>
              <w:t>两道体温监测功能。</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3.5.6</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心电监测具有抗干扰功能，适用于手术室环境</w:t>
            </w:r>
            <w:r>
              <w:rPr>
                <w:rFonts w:ascii="仿宋_GB2312" w:eastAsia="仿宋_GB2312" w:hAnsi="宋体" w:cs="宋体" w:hint="eastAsia"/>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3.5.7</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其他要求：</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3.5.7.1</w:t>
            </w:r>
          </w:p>
        </w:tc>
        <w:tc>
          <w:tcPr>
            <w:tcW w:w="781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hAnsi="宋体"/>
                <w:sz w:val="24"/>
              </w:rPr>
            </w:pPr>
            <w:r>
              <w:rPr>
                <w:rFonts w:ascii="仿宋_GB2312" w:eastAsia="仿宋_GB2312" w:hAnsi="宋体" w:hint="eastAsia"/>
                <w:sz w:val="24"/>
              </w:rPr>
              <w:t>中文/英文操作界面。</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lastRenderedPageBreak/>
              <w:t>3.5.7.2</w:t>
            </w:r>
          </w:p>
        </w:tc>
        <w:tc>
          <w:tcPr>
            <w:tcW w:w="781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hAnsi="宋体"/>
                <w:sz w:val="24"/>
              </w:rPr>
            </w:pPr>
            <w:r>
              <w:rPr>
                <w:rFonts w:ascii="仿宋_GB2312" w:eastAsia="仿宋_GB2312" w:hAnsi="宋体" w:hint="eastAsia"/>
                <w:sz w:val="24"/>
              </w:rPr>
              <w:t>支持成人、儿童和新生儿监护。</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3.5.7.3</w:t>
            </w:r>
          </w:p>
        </w:tc>
        <w:tc>
          <w:tcPr>
            <w:tcW w:w="781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hAnsi="宋体"/>
                <w:sz w:val="24"/>
              </w:rPr>
            </w:pPr>
            <w:r>
              <w:rPr>
                <w:rFonts w:ascii="仿宋_GB2312" w:eastAsia="仿宋_GB2312" w:hAnsi="宋体" w:hint="eastAsia"/>
                <w:sz w:val="24"/>
              </w:rPr>
              <w:t>电池供电：≥200分钟。</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3.5.7.4</w:t>
            </w:r>
          </w:p>
        </w:tc>
        <w:tc>
          <w:tcPr>
            <w:tcW w:w="781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hAnsi="宋体"/>
                <w:sz w:val="24"/>
              </w:rPr>
            </w:pPr>
            <w:r>
              <w:rPr>
                <w:rFonts w:ascii="仿宋_GB2312" w:eastAsia="仿宋_GB2312" w:hAnsi="宋体" w:hint="eastAsia"/>
                <w:sz w:val="24"/>
              </w:rPr>
              <w:t>责手麻系统，若产生费用有中标方承担</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配置要求</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麻醉主机：1台</w:t>
            </w:r>
            <w:r>
              <w:rPr>
                <w:rFonts w:ascii="仿宋_GB2312" w:eastAsia="仿宋_GB2312" w:hAnsi="宋体" w:cs="宋体" w:hint="eastAsia"/>
                <w:kern w:val="0"/>
                <w:sz w:val="24"/>
              </w:rPr>
              <w:t>。（核心产品）</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七氟醚挥发罐：1个</w:t>
            </w:r>
            <w:r>
              <w:rPr>
                <w:rFonts w:ascii="仿宋_GB2312" w:eastAsia="仿宋_GB2312" w:hAnsi="宋体" w:cs="宋体" w:hint="eastAsia"/>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呼吸管路：2套</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成人回路管路：1套（可高温消毒）</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流量传感器：5个</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3.6.6</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麻醉监护仪: 1台</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3.6.7</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血氧饱和度探头：1个</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3.6.8</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心电导联线: 1副</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3.6.9</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无创血压袖带：2套（成人和儿童）</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3.6.10</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集水杯：12只。</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3.6.11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采样管：12个。</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sz w:val="24"/>
              </w:rPr>
            </w:pPr>
            <w:r>
              <w:rPr>
                <w:rFonts w:ascii="仿宋_GB2312" w:eastAsia="仿宋_GB2312" w:hAnsi="宋体" w:hint="eastAsia"/>
                <w:sz w:val="24"/>
              </w:rPr>
              <w:t>3.6.12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热敏记录仪：1个</w:t>
            </w:r>
            <w:r>
              <w:rPr>
                <w:rFonts w:ascii="仿宋_GB2312" w:eastAsia="仿宋_GB2312" w:hAnsi="宋体" w:cs="宋体" w:hint="eastAsia"/>
                <w:color w:val="000000"/>
                <w:kern w:val="0"/>
                <w:sz w:val="24"/>
              </w:rPr>
              <w: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3.6.12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麻醉深度监测模块1套</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四</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售后服务：</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维修</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▲4.1.1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设备验收合格后免费保修贰年（麻醉监护仪保修5年），保修期内免费提供2次保养/年，</w:t>
            </w:r>
            <w:r>
              <w:rPr>
                <w:rFonts w:ascii="仿宋_GB2312" w:eastAsia="仿宋_GB2312" w:hAnsi="宋体" w:cs="宋体" w:hint="eastAsia"/>
                <w:sz w:val="24"/>
              </w:rPr>
              <w:t>保修期内的开机率：≥95%（按一年365天计算），</w:t>
            </w:r>
            <w:r>
              <w:rPr>
                <w:rFonts w:ascii="仿宋_GB2312" w:eastAsia="仿宋_GB2312" w:hAnsi="宋体" w:hint="eastAsia"/>
                <w:sz w:val="24"/>
              </w:rPr>
              <w:t>保修后免收维修费，保证零配件供应8年以上；保修起始时间以医院验收合格之日为准，</w:t>
            </w:r>
            <w:proofErr w:type="gramStart"/>
            <w:r>
              <w:rPr>
                <w:rFonts w:ascii="仿宋_GB2312" w:eastAsia="仿宋_GB2312" w:hAnsi="宋体" w:hint="eastAsia"/>
                <w:sz w:val="24"/>
              </w:rPr>
              <w:t>不</w:t>
            </w:r>
            <w:proofErr w:type="gramEnd"/>
            <w:r>
              <w:rPr>
                <w:rFonts w:ascii="仿宋_GB2312" w:eastAsia="仿宋_GB2312" w:hAnsi="宋体" w:hint="eastAsia"/>
                <w:sz w:val="24"/>
              </w:rPr>
              <w:t>得用任何方式将设备到货至安装完毕后验收的该段时间，部分的或全部的计入设备的保修期</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4.1.2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提供仪器电子版SOP文件、中英文操作手册和维修手册</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4.1.3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免费提供操作和维修培训（包含时间、地点、人次、内容）</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4.1.4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维修响应时间8个工作小时，24个工作小时未修复提供备品</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4.1.5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请注明售后服务（包括浙江地区维修力量说明）Service</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附加必备条件：</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提供符合上述参数和配置要求的详细配置清单及单价，必需的耗材清单，承诺长期供应的优惠价格</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列出上述已明确选件及未作要求但可提供选件的清单和优惠价格</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所有配置为同品牌原装产品(除注明要求例外)</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所有设备必须是全新的，未曾使用过的原装产品</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提供所投产品的原厂技术白皮书（DATASHEET）</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★4.2.6</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五、</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安装及验收要求</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lastRenderedPageBreak/>
              <w:t>5.1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到货期：中标即日起两个月内；如有例外，可在合同中另行约定</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5.2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安装地点：由销售方免费将货送至医院安装现场</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5.3</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安装完成时间：接用户通知后7个工作日内全部调试完成</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5.4</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安装标准：符合国家有关安全技术规范和技术标准</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5.5</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验收标准：应与产品原始样本技术数据及标书技术文件一致，符合国家有关技术规范和技术标准</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5.6</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投标商应在投标文件中提供其安装调试过程中医院需配合的内容。</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六、</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付款方式：抗</w:t>
            </w:r>
            <w:proofErr w:type="gramStart"/>
            <w:r>
              <w:rPr>
                <w:rFonts w:ascii="仿宋_GB2312" w:eastAsia="仿宋_GB2312" w:hAnsi="宋体" w:hint="eastAsia"/>
                <w:sz w:val="24"/>
              </w:rPr>
              <w:t>疫</w:t>
            </w:r>
            <w:proofErr w:type="gramEnd"/>
            <w:r>
              <w:rPr>
                <w:rFonts w:ascii="仿宋_GB2312" w:eastAsia="仿宋_GB2312" w:hAnsi="宋体" w:hint="eastAsia"/>
                <w:sz w:val="24"/>
              </w:rPr>
              <w:t>期间，按照</w:t>
            </w:r>
            <w:proofErr w:type="gramStart"/>
            <w:r>
              <w:rPr>
                <w:rFonts w:ascii="仿宋_GB2312" w:eastAsia="仿宋_GB2312" w:hAnsi="宋体" w:hint="eastAsia"/>
                <w:sz w:val="24"/>
              </w:rPr>
              <w:t>浙财采监</w:t>
            </w:r>
            <w:proofErr w:type="gramEnd"/>
            <w:r>
              <w:rPr>
                <w:rFonts w:ascii="仿宋_GB2312" w:eastAsia="仿宋_GB2312" w:hAnsi="宋体" w:hint="eastAsia"/>
                <w:sz w:val="24"/>
              </w:rPr>
              <w:t>[2020]3号文件精神执行，具体支付条款双方协商。</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七、</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其他</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7.1</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请注明进入市场时间 Year first sold</w:t>
            </w:r>
          </w:p>
        </w:tc>
      </w:tr>
      <w:tr w:rsidR="00B82800">
        <w:trPr>
          <w:trHeight w:val="20"/>
          <w:jc w:val="center"/>
        </w:trPr>
        <w:tc>
          <w:tcPr>
            <w:tcW w:w="1077" w:type="dxa"/>
            <w:tcBorders>
              <w:top w:val="single" w:sz="6" w:space="0" w:color="auto"/>
              <w:left w:val="single" w:sz="6" w:space="0" w:color="auto"/>
              <w:bottom w:val="single" w:sz="6" w:space="0" w:color="auto"/>
              <w:right w:val="single" w:sz="6" w:space="0" w:color="auto"/>
            </w:tcBorders>
            <w:vAlign w:val="center"/>
          </w:tcPr>
          <w:p w:rsidR="00B82800" w:rsidRDefault="00301397">
            <w:pPr>
              <w:jc w:val="center"/>
              <w:rPr>
                <w:rFonts w:ascii="仿宋_GB2312" w:eastAsia="仿宋_GB2312" w:hAnsi="宋体"/>
                <w:sz w:val="24"/>
              </w:rPr>
            </w:pPr>
            <w:r>
              <w:rPr>
                <w:rFonts w:ascii="仿宋_GB2312" w:eastAsia="仿宋_GB2312" w:hAnsi="宋体" w:hint="eastAsia"/>
                <w:sz w:val="24"/>
              </w:rPr>
              <w:t>7.2</w:t>
            </w:r>
          </w:p>
        </w:tc>
        <w:tc>
          <w:tcPr>
            <w:tcW w:w="7819" w:type="dxa"/>
            <w:tcBorders>
              <w:top w:val="single" w:sz="6" w:space="0" w:color="auto"/>
              <w:left w:val="single" w:sz="6" w:space="0" w:color="auto"/>
              <w:bottom w:val="single" w:sz="6" w:space="0" w:color="auto"/>
              <w:right w:val="single" w:sz="6" w:space="0" w:color="auto"/>
            </w:tcBorders>
            <w:vAlign w:val="center"/>
          </w:tcPr>
          <w:p w:rsidR="00B82800" w:rsidRDefault="00301397">
            <w:pPr>
              <w:rPr>
                <w:rFonts w:ascii="仿宋_GB2312" w:eastAsia="仿宋_GB2312" w:hAnsi="宋体"/>
                <w:sz w:val="24"/>
              </w:rPr>
            </w:pPr>
            <w:r>
              <w:rPr>
                <w:rFonts w:ascii="仿宋_GB2312" w:eastAsia="仿宋_GB2312" w:hAnsi="宋体" w:hint="eastAsia"/>
                <w:sz w:val="24"/>
              </w:rPr>
              <w:t>请提供国内医院投标机型安装台数 Number sold</w:t>
            </w:r>
          </w:p>
        </w:tc>
      </w:tr>
    </w:tbl>
    <w:p w:rsidR="00B82800" w:rsidRDefault="00B82800"/>
    <w:p w:rsidR="00B82800" w:rsidRDefault="00301397">
      <w:pPr>
        <w:spacing w:line="400" w:lineRule="exact"/>
        <w:rPr>
          <w:rFonts w:ascii="仿宋_GB2312" w:eastAsia="仿宋_GB2312" w:hAnsi="宋体" w:cs="宋体"/>
          <w:sz w:val="24"/>
        </w:rPr>
      </w:pPr>
      <w:r>
        <w:rPr>
          <w:rFonts w:ascii="仿宋_GB2312" w:eastAsia="仿宋_GB2312" w:hAnsi="宋体" w:hint="eastAsia"/>
          <w:b/>
          <w:sz w:val="24"/>
          <w:bdr w:val="single" w:sz="4" w:space="0" w:color="auto"/>
        </w:rPr>
        <w:t>0</w:t>
      </w:r>
      <w:r w:rsidR="0088152A">
        <w:rPr>
          <w:rFonts w:ascii="仿宋_GB2312" w:eastAsia="仿宋_GB2312" w:hAnsi="宋体" w:hint="eastAsia"/>
          <w:b/>
          <w:sz w:val="24"/>
          <w:bdr w:val="single" w:sz="4" w:space="0" w:color="auto"/>
        </w:rPr>
        <w:t>3</w:t>
      </w:r>
      <w:r>
        <w:rPr>
          <w:rFonts w:ascii="仿宋_GB2312" w:eastAsia="仿宋_GB2312" w:hAnsi="宋体" w:hint="eastAsia"/>
          <w:b/>
          <w:sz w:val="24"/>
          <w:bdr w:val="single" w:sz="4" w:space="0" w:color="auto"/>
        </w:rPr>
        <w:t>标</w:t>
      </w:r>
      <w:r>
        <w:rPr>
          <w:rFonts w:ascii="仿宋_GB2312" w:eastAsia="仿宋_GB2312" w:hint="eastAsia"/>
          <w:b/>
          <w:bCs/>
          <w:sz w:val="24"/>
        </w:rPr>
        <w:t xml:space="preserve"> </w:t>
      </w:r>
      <w:r w:rsidR="0088152A">
        <w:rPr>
          <w:rFonts w:ascii="仿宋_GB2312" w:eastAsia="仿宋_GB2312" w:hint="eastAsia"/>
          <w:b/>
          <w:bCs/>
          <w:sz w:val="24"/>
        </w:rPr>
        <w:t>屈光分析仪</w:t>
      </w:r>
      <w:r>
        <w:rPr>
          <w:rFonts w:ascii="仿宋_GB2312" w:eastAsia="仿宋_GB2312" w:hint="eastAsia"/>
          <w:b/>
          <w:bCs/>
          <w:sz w:val="24"/>
        </w:rPr>
        <w:t>（</w:t>
      </w:r>
      <w:r w:rsidR="0088152A" w:rsidRPr="0088152A">
        <w:rPr>
          <w:rFonts w:ascii="仿宋_GB2312" w:eastAsia="仿宋_GB2312" w:hint="eastAsia"/>
          <w:b/>
          <w:bCs/>
          <w:sz w:val="24"/>
        </w:rPr>
        <w:t>视觉功能分析仪</w:t>
      </w:r>
      <w:r>
        <w:rPr>
          <w:rFonts w:ascii="仿宋_GB2312" w:eastAsia="仿宋_GB2312" w:hint="eastAsia"/>
          <w:b/>
          <w:bCs/>
          <w:sz w:val="24"/>
        </w:rPr>
        <w:t>）1套 75万元</w:t>
      </w:r>
    </w:p>
    <w:tbl>
      <w:tblPr>
        <w:tblW w:w="8896" w:type="dxa"/>
        <w:tblLayout w:type="fixed"/>
        <w:tblLook w:val="04A0" w:firstRow="1" w:lastRow="0" w:firstColumn="1" w:lastColumn="0" w:noHBand="0" w:noVBand="1"/>
      </w:tblPr>
      <w:tblGrid>
        <w:gridCol w:w="1037"/>
        <w:gridCol w:w="7859"/>
      </w:tblGrid>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序号</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招标规格</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一、</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适合范围：眼科</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二、</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用途：用于评估白内障术前及术后评估、高端IOL手术个体化指导及选择；</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三、</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 xml:space="preserve">功能和技术参数： </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 w:eastAsia="仿宋" w:hAnsi="仿宋" w:cs="仿宋" w:hint="eastAsia"/>
                <w:kern w:val="0"/>
                <w:sz w:val="24"/>
              </w:rPr>
              <w:t>原装进口设备，品牌型号自选</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出具生产厂家对本项目的授权文件</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测量参数:</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全眼像差测量≥8阶、44项；</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角膜像差测量≥8阶、44项；</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眼内像差测量≥8阶、44项；</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具有角膜地形图测量及3D地形图报告；</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3.3.5</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具有角膜屈光度测量；</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3.3.6</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瞳孔测量范围2.0mm-8.0mm；</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3.3.7</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具有Kappa&amp;Alpha测量；</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3.3.8</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具有高级PSF功能，各种像差的PSF函数均能显示，不同瞳孔大小状态下的PSF函数均能显示；</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3.3.9</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具有高级EEF功能，各种像差的EEF函数均能显示，不同瞳孔大小状态下的EEF函数均能显示；</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3.3.10</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具有高级RMS分析功能，各种像差的RMS；</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视觉功能评估形式：</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3.2.1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具有模拟白天黑夜模式；</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3.2.2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具有“E”</w:t>
            </w:r>
            <w:proofErr w:type="gramStart"/>
            <w:r>
              <w:rPr>
                <w:rFonts w:ascii="仿宋_GB2312" w:eastAsia="仿宋_GB2312" w:hint="eastAsia"/>
                <w:sz w:val="24"/>
              </w:rPr>
              <w:t>字视标</w:t>
            </w:r>
            <w:proofErr w:type="gramEnd"/>
            <w:r>
              <w:rPr>
                <w:rFonts w:ascii="仿宋_GB2312" w:eastAsia="仿宋_GB2312" w:hint="eastAsia"/>
                <w:sz w:val="24"/>
              </w:rPr>
              <w:t>显示；</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3.2.3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具有分离角膜、晶状体、全眼视觉效果显示；</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3.2.4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具有戴镜前、戴镜后视觉效果；</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屈光测量范围：球镜+15D-15D；</w:t>
            </w:r>
            <w:proofErr w:type="gramStart"/>
            <w:r>
              <w:rPr>
                <w:rFonts w:ascii="仿宋_GB2312" w:eastAsia="仿宋_GB2312" w:hint="eastAsia"/>
                <w:sz w:val="24"/>
              </w:rPr>
              <w:t>柱镜</w:t>
            </w:r>
            <w:proofErr w:type="gramEnd"/>
            <w:r>
              <w:rPr>
                <w:rFonts w:ascii="仿宋_GB2312" w:eastAsia="仿宋_GB2312" w:hint="eastAsia"/>
                <w:sz w:val="24"/>
              </w:rPr>
              <w:t>+10D-10D</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屈光测量范围精确性：±0.10D</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3.5</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屈光测量范围重复性：±0.10D</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3.6</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支持批处理所有病人资料，如果后期做软件升级，升级后全部按新程序分析</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lastRenderedPageBreak/>
              <w:t>3.7</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操作方式：摇杆操作</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3.8</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拍摄方式包括全自动，半自动，手动:</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3.9</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像差原理技术：光线跟踪技术</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四</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配置要求</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4.1</w:t>
            </w:r>
          </w:p>
        </w:tc>
        <w:tc>
          <w:tcPr>
            <w:tcW w:w="7859" w:type="dxa"/>
            <w:tcBorders>
              <w:top w:val="single" w:sz="6" w:space="0" w:color="auto"/>
              <w:left w:val="single" w:sz="6" w:space="0" w:color="auto"/>
              <w:bottom w:val="single" w:sz="6" w:space="0" w:color="auto"/>
              <w:right w:val="single" w:sz="6" w:space="0" w:color="auto"/>
            </w:tcBorders>
            <w:vAlign w:val="center"/>
          </w:tcPr>
          <w:p w:rsidR="00B82800" w:rsidRDefault="0088152A">
            <w:pPr>
              <w:rPr>
                <w:rFonts w:ascii="仿宋_GB2312" w:eastAsia="仿宋_GB2312"/>
                <w:sz w:val="24"/>
              </w:rPr>
            </w:pPr>
            <w:r>
              <w:rPr>
                <w:rFonts w:ascii="仿宋_GB2312" w:eastAsia="仿宋_GB2312" w:hint="eastAsia"/>
                <w:sz w:val="24"/>
              </w:rPr>
              <w:t>屈光分析仪</w:t>
            </w:r>
            <w:r w:rsidR="00301397">
              <w:rPr>
                <w:rFonts w:ascii="仿宋_GB2312" w:eastAsia="仿宋_GB2312" w:hint="eastAsia"/>
                <w:sz w:val="24"/>
              </w:rPr>
              <w:t>主机：1台；</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计算机系统：1套；</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电动升降台：1套；</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彩色激光打印机：1台；</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4.5</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打印机放置柜：1个</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4.6</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其他要求</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4.6.1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软件要求：版本免费升级、提供维修密码；</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4.6.2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招标文件中未提及的某些</w:t>
            </w:r>
            <w:proofErr w:type="gramStart"/>
            <w:r>
              <w:rPr>
                <w:rFonts w:ascii="仿宋_GB2312" w:eastAsia="仿宋_GB2312" w:hint="eastAsia"/>
                <w:sz w:val="24"/>
              </w:rPr>
              <w:t>属于标配的</w:t>
            </w:r>
            <w:proofErr w:type="gramEnd"/>
            <w:r>
              <w:rPr>
                <w:rFonts w:ascii="仿宋_GB2312" w:eastAsia="仿宋_GB2312" w:hint="eastAsia"/>
                <w:sz w:val="24"/>
              </w:rPr>
              <w:t>功能、软件，必须无条件提供。</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五</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售后服务：</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维修</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Ansi="仿宋" w:cs="仿宋" w:hint="eastAsia"/>
                <w:sz w:val="24"/>
              </w:rPr>
              <w:t>▲</w:t>
            </w:r>
            <w:r>
              <w:rPr>
                <w:rFonts w:ascii="仿宋_GB2312" w:eastAsia="仿宋_GB2312" w:hint="eastAsia"/>
                <w:sz w:val="24"/>
              </w:rPr>
              <w:t>4.1.1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Ansi="仿宋" w:cs="宋体" w:hint="eastAsia"/>
                <w:sz w:val="24"/>
                <w:lang w:val="zh-CN"/>
              </w:rPr>
              <w:t>设备验收合格后整机免费保修贰年，保修后免收维修费，保证零配件供应8年以上；保修起始时间以医院验收合格之日为准，</w:t>
            </w:r>
            <w:proofErr w:type="gramStart"/>
            <w:r>
              <w:rPr>
                <w:rFonts w:ascii="仿宋_GB2312" w:eastAsia="仿宋_GB2312" w:hAnsi="仿宋" w:cs="宋体" w:hint="eastAsia"/>
                <w:sz w:val="24"/>
                <w:lang w:val="zh-CN"/>
              </w:rPr>
              <w:t>不</w:t>
            </w:r>
            <w:proofErr w:type="gramEnd"/>
            <w:r>
              <w:rPr>
                <w:rFonts w:ascii="仿宋_GB2312" w:eastAsia="仿宋_GB2312" w:hAnsi="仿宋" w:cs="宋体" w:hint="eastAsia"/>
                <w:sz w:val="24"/>
                <w:lang w:val="zh-CN"/>
              </w:rPr>
              <w:t>得用任何方式将设备到货至安装完毕后验收的该段时间，部分的或全部的计入设备的保修期</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4.1.2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提供仪器电子版SOP文件、中英文操作手册和维修手册</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4.1.3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免费提供操作和维修培训（包含时间、地点、人次、内容）</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4.1.4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维修响应时间8个工作小时，24个工作小时未修复提供备品</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4.1.5</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请注明售后服务（包括浙江地区维修力量说明）Service</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附加必备条件：</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提供符合上述参数和配置要求的详细配置清单及单价，必需的耗材清单，承诺长期供应的优惠价格</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列出上述已明确选件及未作要求但可提供选件的清单和优惠价格</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所有配置为同品牌原装产品(除注明要求例外)</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所有设备必须是全新的，未曾使用过的原装产品</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4.2.5</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提供所投产品的原厂技术白皮书（DATASHEET）</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★4.2.6</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五、</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安装及验收要求</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5.1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到货期：中标即日起两个月内；如有例外，可在合同中另行约定</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5.2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安装地点：由销售方免费将货送至医院安装现场</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5.3</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安装完成时间：接用户通知后7个工作日内全部调试完成</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5.4</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安装标准：符合国家有关安全技术规范和技术标准</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5.5</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验收标准：应与产品原始样本技术数据及标书技术文件一致，符合国家有关技术规范和技术标准</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5.6</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投标商应在投标文件中提供其安装调试过程中医院需配合的内容。</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lastRenderedPageBreak/>
              <w:t>六、</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付款方式：抗</w:t>
            </w:r>
            <w:proofErr w:type="gramStart"/>
            <w:r>
              <w:rPr>
                <w:rFonts w:ascii="仿宋_GB2312" w:eastAsia="仿宋_GB2312" w:hint="eastAsia"/>
                <w:sz w:val="24"/>
              </w:rPr>
              <w:t>疫</w:t>
            </w:r>
            <w:proofErr w:type="gramEnd"/>
            <w:r>
              <w:rPr>
                <w:rFonts w:ascii="仿宋_GB2312" w:eastAsia="仿宋_GB2312" w:hint="eastAsia"/>
                <w:sz w:val="24"/>
              </w:rPr>
              <w:t>期间，按照</w:t>
            </w:r>
            <w:proofErr w:type="gramStart"/>
            <w:r>
              <w:rPr>
                <w:rFonts w:ascii="仿宋_GB2312" w:eastAsia="仿宋_GB2312" w:hint="eastAsia"/>
                <w:sz w:val="24"/>
              </w:rPr>
              <w:t>浙财采监</w:t>
            </w:r>
            <w:proofErr w:type="gramEnd"/>
            <w:r>
              <w:rPr>
                <w:rFonts w:ascii="仿宋_GB2312" w:eastAsia="仿宋_GB2312" w:hint="eastAsia"/>
                <w:sz w:val="24"/>
              </w:rPr>
              <w:t>[2020]3号文件精神执行，具体支付条款双方协商。</w:t>
            </w:r>
          </w:p>
        </w:tc>
      </w:tr>
      <w:tr w:rsidR="00B82800">
        <w:trPr>
          <w:trHeight w:val="20"/>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七、</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其他</w:t>
            </w:r>
          </w:p>
        </w:tc>
      </w:tr>
      <w:tr w:rsidR="00B82800">
        <w:trPr>
          <w:trHeight w:val="125"/>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7.1</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请注明进入市场时间 Year first sold</w:t>
            </w:r>
          </w:p>
        </w:tc>
      </w:tr>
      <w:tr w:rsidR="00B82800">
        <w:trPr>
          <w:trHeight w:val="125"/>
        </w:trPr>
        <w:tc>
          <w:tcPr>
            <w:tcW w:w="1037"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7.2</w:t>
            </w:r>
          </w:p>
        </w:tc>
        <w:tc>
          <w:tcPr>
            <w:tcW w:w="7859" w:type="dxa"/>
            <w:tcBorders>
              <w:top w:val="single" w:sz="6" w:space="0" w:color="auto"/>
              <w:left w:val="single" w:sz="6" w:space="0" w:color="auto"/>
              <w:bottom w:val="single" w:sz="6" w:space="0" w:color="auto"/>
              <w:right w:val="single" w:sz="6" w:space="0" w:color="auto"/>
            </w:tcBorders>
          </w:tcPr>
          <w:p w:rsidR="00B82800" w:rsidRDefault="00301397">
            <w:pPr>
              <w:rPr>
                <w:rFonts w:ascii="仿宋_GB2312" w:eastAsia="仿宋_GB2312"/>
                <w:sz w:val="24"/>
              </w:rPr>
            </w:pPr>
            <w:r>
              <w:rPr>
                <w:rFonts w:ascii="仿宋_GB2312" w:eastAsia="仿宋_GB2312" w:hint="eastAsia"/>
                <w:sz w:val="24"/>
              </w:rPr>
              <w:t>请提供国内医院投标机型安装台数 Number sold</w:t>
            </w:r>
          </w:p>
        </w:tc>
      </w:tr>
    </w:tbl>
    <w:p w:rsidR="00B82800" w:rsidRDefault="00B82800">
      <w:pPr>
        <w:rPr>
          <w:rFonts w:ascii="仿宋_GB2312" w:eastAsia="仿宋_GB2312"/>
          <w:sz w:val="24"/>
        </w:rPr>
      </w:pPr>
    </w:p>
    <w:p w:rsidR="00B82800" w:rsidRDefault="00B82800">
      <w:pPr>
        <w:spacing w:line="400" w:lineRule="exact"/>
        <w:rPr>
          <w:rFonts w:ascii="仿宋_GB2312" w:eastAsia="仿宋_GB2312" w:hAnsi="宋体" w:cs="宋体"/>
          <w:sz w:val="24"/>
        </w:rPr>
      </w:pPr>
    </w:p>
    <w:p w:rsidR="00B82800" w:rsidRDefault="00301397">
      <w:pPr>
        <w:ind w:rightChars="-137" w:right="-288"/>
        <w:jc w:val="center"/>
        <w:rPr>
          <w:rFonts w:ascii="仿宋_GB2312" w:eastAsia="仿宋_GB2312" w:hAnsi="宋体"/>
          <w:b/>
          <w:sz w:val="36"/>
          <w:szCs w:val="36"/>
        </w:rPr>
      </w:pPr>
      <w:r>
        <w:rPr>
          <w:rFonts w:ascii="仿宋_GB2312" w:eastAsia="仿宋_GB2312" w:hAnsi="宋体" w:hint="eastAsia"/>
          <w:b/>
          <w:sz w:val="36"/>
          <w:szCs w:val="36"/>
        </w:rPr>
        <w:t>第四部分 合同主要条款</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1.合同</w:t>
      </w:r>
      <w:bookmarkStart w:id="12" w:name="OLE_LINK1"/>
      <w:r>
        <w:rPr>
          <w:rFonts w:ascii="仿宋_GB2312" w:eastAsia="仿宋_GB2312" w:hAnsi="宋体" w:hint="eastAsia"/>
          <w:b/>
          <w:sz w:val="24"/>
        </w:rPr>
        <w:t>范围</w:t>
      </w:r>
      <w:bookmarkEnd w:id="12"/>
    </w:p>
    <w:p w:rsidR="00B82800" w:rsidRDefault="00301397">
      <w:pPr>
        <w:spacing w:line="440" w:lineRule="exact"/>
        <w:ind w:firstLineChars="200" w:firstLine="480"/>
        <w:jc w:val="left"/>
        <w:rPr>
          <w:rFonts w:ascii="仿宋_GB2312" w:eastAsia="仿宋_GB2312" w:hAnsi="宋体"/>
          <w:sz w:val="24"/>
        </w:rPr>
      </w:pPr>
      <w:r>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B82800" w:rsidRDefault="00301397">
      <w:pPr>
        <w:pStyle w:val="afb"/>
        <w:spacing w:line="440" w:lineRule="exact"/>
        <w:rPr>
          <w:rFonts w:ascii="仿宋_GB2312" w:eastAsia="仿宋_GB2312" w:hAnsi="宋体"/>
          <w:b/>
          <w:sz w:val="24"/>
          <w:szCs w:val="24"/>
        </w:rPr>
      </w:pPr>
      <w:r>
        <w:rPr>
          <w:rFonts w:ascii="仿宋_GB2312" w:eastAsia="仿宋_GB2312" w:hAnsi="宋体" w:hint="eastAsia"/>
          <w:b/>
          <w:sz w:val="24"/>
          <w:szCs w:val="24"/>
        </w:rPr>
        <w:t>2.合同的签订</w:t>
      </w:r>
    </w:p>
    <w:p w:rsidR="00B82800" w:rsidRDefault="00301397">
      <w:pPr>
        <w:snapToGrid w:val="0"/>
        <w:spacing w:line="440" w:lineRule="exact"/>
        <w:jc w:val="left"/>
        <w:rPr>
          <w:rFonts w:ascii="仿宋_GB2312" w:eastAsia="仿宋_GB2312" w:hAnsi="宋体"/>
          <w:sz w:val="24"/>
        </w:rPr>
      </w:pPr>
      <w:r>
        <w:rPr>
          <w:rFonts w:hint="eastAsia"/>
          <w:sz w:val="24"/>
        </w:rPr>
        <w:t>2.1</w:t>
      </w:r>
      <w:r>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B82800" w:rsidRDefault="00301397">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rPr>
        <w:t>2.1.1交货地点：用户指定地点。</w:t>
      </w:r>
    </w:p>
    <w:p w:rsidR="00B82800" w:rsidRDefault="00301397">
      <w:pPr>
        <w:pStyle w:val="20"/>
        <w:widowControl w:val="0"/>
        <w:tabs>
          <w:tab w:val="clear" w:pos="1697"/>
        </w:tabs>
        <w:spacing w:afterLines="0" w:line="440" w:lineRule="exact"/>
        <w:ind w:left="0" w:firstLine="0"/>
        <w:rPr>
          <w:rFonts w:ascii="仿宋_GB2312" w:eastAsia="仿宋_GB2312" w:hAnsi="宋体"/>
        </w:rPr>
      </w:pPr>
      <w:r>
        <w:rPr>
          <w:rFonts w:ascii="仿宋_GB2312" w:eastAsia="仿宋_GB2312" w:hAnsi="宋体" w:hint="eastAsia"/>
          <w:szCs w:val="24"/>
        </w:rPr>
        <w:t>2.1.2</w:t>
      </w:r>
      <w:r>
        <w:rPr>
          <w:rFonts w:ascii="仿宋_GB2312" w:eastAsia="仿宋_GB2312" w:hAnsi="宋体" w:hint="eastAsia"/>
        </w:rPr>
        <w:t>到货期：</w:t>
      </w:r>
      <w:proofErr w:type="gramStart"/>
      <w:r>
        <w:rPr>
          <w:rFonts w:ascii="仿宋_GB2312" w:eastAsia="仿宋_GB2312" w:hint="eastAsia"/>
        </w:rPr>
        <w:t>按标项内</w:t>
      </w:r>
      <w:proofErr w:type="gramEnd"/>
      <w:r>
        <w:rPr>
          <w:rFonts w:ascii="仿宋_GB2312" w:eastAsia="仿宋_GB2312" w:hint="eastAsia"/>
        </w:rPr>
        <w:t>具体要求执行</w:t>
      </w:r>
      <w:r>
        <w:rPr>
          <w:rFonts w:ascii="仿宋_GB2312" w:eastAsia="仿宋_GB2312" w:hAnsi="宋体" w:hint="eastAsia"/>
        </w:rPr>
        <w:t>。</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b/>
          <w:szCs w:val="24"/>
        </w:rPr>
        <w:t>3.付款方式：</w:t>
      </w:r>
      <w:proofErr w:type="gramStart"/>
      <w:r>
        <w:rPr>
          <w:rFonts w:ascii="仿宋_GB2312" w:eastAsia="仿宋_GB2312" w:hint="eastAsia"/>
        </w:rPr>
        <w:t>按标项内</w:t>
      </w:r>
      <w:proofErr w:type="gramEnd"/>
      <w:r>
        <w:rPr>
          <w:rFonts w:ascii="仿宋_GB2312" w:eastAsia="仿宋_GB2312" w:hint="eastAsia"/>
        </w:rPr>
        <w:t>具体要求执行。</w:t>
      </w:r>
    </w:p>
    <w:p w:rsidR="00B82800" w:rsidRDefault="00301397">
      <w:pPr>
        <w:tabs>
          <w:tab w:val="left" w:pos="7950"/>
        </w:tabs>
        <w:spacing w:line="440" w:lineRule="exact"/>
        <w:jc w:val="left"/>
        <w:rPr>
          <w:rFonts w:ascii="仿宋_GB2312" w:eastAsia="仿宋_GB2312" w:hAnsi="宋体"/>
          <w:b/>
          <w:sz w:val="24"/>
        </w:rPr>
      </w:pPr>
      <w:r>
        <w:rPr>
          <w:rFonts w:ascii="仿宋_GB2312" w:eastAsia="仿宋_GB2312" w:hAnsi="宋体" w:hint="eastAsia"/>
          <w:b/>
          <w:sz w:val="24"/>
        </w:rPr>
        <w:t>4.合同修改</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4.2除非招标人对产品的品牌、型号规格和涉及价格因素的技术参数提出修改，中标人不得对合同价格提出修改要求。</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5.商品包装和快递包装要求</w:t>
      </w:r>
    </w:p>
    <w:p w:rsidR="00B82800" w:rsidRDefault="00301397">
      <w:pPr>
        <w:snapToGrid w:val="0"/>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本次项目采购所涉及的商品包装和快递包装要求均应符合</w:t>
      </w:r>
      <w:proofErr w:type="gramStart"/>
      <w:r>
        <w:rPr>
          <w:rFonts w:ascii="仿宋_GB2312" w:eastAsia="仿宋_GB2312" w:hAnsi="宋体" w:hint="eastAsia"/>
          <w:b/>
          <w:sz w:val="24"/>
        </w:rPr>
        <w:t>《</w:t>
      </w:r>
      <w:proofErr w:type="gramEnd"/>
      <w:r>
        <w:rPr>
          <w:rFonts w:ascii="仿宋_GB2312" w:eastAsia="仿宋_GB2312" w:hAnsi="宋体" w:hint="eastAsia"/>
          <w:b/>
          <w:sz w:val="24"/>
        </w:rPr>
        <w:t>关于印发</w:t>
      </w:r>
      <w:proofErr w:type="gramStart"/>
      <w:r>
        <w:rPr>
          <w:rFonts w:ascii="仿宋_GB2312" w:eastAsia="仿宋_GB2312" w:hAnsi="宋体" w:hint="eastAsia"/>
          <w:b/>
          <w:sz w:val="24"/>
        </w:rPr>
        <w:t>《</w:t>
      </w:r>
      <w:proofErr w:type="gramEnd"/>
      <w:r>
        <w:rPr>
          <w:rFonts w:ascii="仿宋_GB2312" w:eastAsia="仿宋_GB2312" w:hAnsi="宋体" w:hint="eastAsia"/>
          <w:b/>
          <w:sz w:val="24"/>
        </w:rPr>
        <w:t>商品包装政府采购需求标准（试行）</w:t>
      </w:r>
      <w:proofErr w:type="gramStart"/>
      <w:r>
        <w:rPr>
          <w:rFonts w:ascii="仿宋_GB2312" w:eastAsia="仿宋_GB2312" w:hAnsi="宋体" w:hint="eastAsia"/>
          <w:b/>
          <w:sz w:val="24"/>
        </w:rPr>
        <w:t>》</w:t>
      </w:r>
      <w:proofErr w:type="gramEnd"/>
      <w:r>
        <w:rPr>
          <w:rFonts w:ascii="仿宋_GB2312" w:eastAsia="仿宋_GB2312" w:hAnsi="宋体" w:hint="eastAsia"/>
          <w:b/>
          <w:sz w:val="24"/>
        </w:rPr>
        <w:t>、 《快递包装政府采购需求标准（试行）》的通知</w:t>
      </w:r>
      <w:proofErr w:type="gramStart"/>
      <w:r>
        <w:rPr>
          <w:rFonts w:ascii="仿宋_GB2312" w:eastAsia="仿宋_GB2312" w:hAnsi="宋体" w:hint="eastAsia"/>
          <w:b/>
          <w:sz w:val="24"/>
        </w:rPr>
        <w:t>》</w:t>
      </w:r>
      <w:proofErr w:type="gramEnd"/>
      <w:r>
        <w:rPr>
          <w:rFonts w:ascii="仿宋_GB2312" w:eastAsia="仿宋_GB2312" w:hAnsi="宋体" w:hint="eastAsia"/>
          <w:b/>
          <w:sz w:val="24"/>
        </w:rPr>
        <w:t>（财办库〔2020〕123号）文件要求，必要时由采购人在履约验收环节要求供应商出具检测报告。</w:t>
      </w:r>
    </w:p>
    <w:p w:rsidR="00B82800" w:rsidRDefault="00301397">
      <w:pPr>
        <w:snapToGrid w:val="0"/>
        <w:spacing w:line="440" w:lineRule="exact"/>
        <w:jc w:val="left"/>
        <w:rPr>
          <w:rFonts w:ascii="仿宋_GB2312" w:eastAsia="仿宋_GB2312" w:hAnsi="宋体"/>
          <w:b/>
          <w:sz w:val="24"/>
        </w:rPr>
      </w:pPr>
      <w:r>
        <w:rPr>
          <w:rFonts w:ascii="仿宋_GB2312" w:eastAsia="仿宋_GB2312" w:hAnsi="宋体" w:hint="eastAsia"/>
          <w:b/>
          <w:sz w:val="24"/>
        </w:rPr>
        <w:t>6. 质量标准和验收</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6.1中标人提供的产品及服务必须是经合法途径取得的。</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6.2中标人应按现行的国家或行业技术及验收标准和招标文件的规定提供工程、货物</w:t>
      </w:r>
      <w:r>
        <w:rPr>
          <w:rFonts w:ascii="仿宋_GB2312" w:eastAsia="仿宋_GB2312" w:hAnsi="宋体" w:hint="eastAsia"/>
          <w:sz w:val="24"/>
        </w:rPr>
        <w:lastRenderedPageBreak/>
        <w:t>或服务，因中标人提供的工程、货物或服务达不到约定的质量标准，中标人承担违约责任。</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6.3验收由使用单位按规定组织相关人员或专家进行。</w:t>
      </w:r>
    </w:p>
    <w:p w:rsidR="00B82800" w:rsidRDefault="00301397">
      <w:pPr>
        <w:spacing w:line="440" w:lineRule="exact"/>
        <w:ind w:hanging="2"/>
        <w:jc w:val="left"/>
        <w:rPr>
          <w:rFonts w:ascii="仿宋_GB2312" w:eastAsia="仿宋_GB2312" w:hAnsi="宋体"/>
          <w:sz w:val="24"/>
        </w:rPr>
      </w:pPr>
      <w:r>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B82800" w:rsidRDefault="00301397">
      <w:pPr>
        <w:spacing w:line="440" w:lineRule="exact"/>
        <w:ind w:hanging="2"/>
        <w:jc w:val="left"/>
        <w:rPr>
          <w:rFonts w:ascii="仿宋_GB2312" w:eastAsia="仿宋_GB2312" w:hAnsi="宋体"/>
          <w:b/>
          <w:sz w:val="24"/>
        </w:rPr>
      </w:pPr>
      <w:r>
        <w:rPr>
          <w:rFonts w:ascii="仿宋_GB2312" w:eastAsia="仿宋_GB2312" w:hAnsi="宋体" w:hint="eastAsia"/>
          <w:b/>
          <w:sz w:val="24"/>
        </w:rPr>
        <w:t>7.违约责任</w:t>
      </w:r>
    </w:p>
    <w:p w:rsidR="00B82800" w:rsidRDefault="003013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B82800" w:rsidRDefault="00301397">
      <w:pPr>
        <w:pStyle w:val="30"/>
        <w:widowControl w:val="0"/>
        <w:tabs>
          <w:tab w:val="clear" w:pos="482"/>
          <w:tab w:val="left"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7.2由于招标人保管不善或使用不当造成设备短缺、故障或损坏，中标人协助招标人及时给予补齐或修复。</w:t>
      </w:r>
    </w:p>
    <w:p w:rsidR="00B82800" w:rsidRDefault="00301397">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8．违约赔偿</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B82800" w:rsidRDefault="00301397">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 xml:space="preserve">8.2 </w:t>
      </w:r>
      <w:r>
        <w:rPr>
          <w:rFonts w:ascii="仿宋_GB2312" w:eastAsia="仿宋_GB2312" w:hAnsi="宋体" w:hint="eastAsia"/>
          <w:sz w:val="24"/>
        </w:rPr>
        <w:t>中标人和采购人签订合同，按合同规定的供货时间供货并安装调试完毕。逾期每推迟一天，扣中标价0.1%的滞纳金给采购人。</w:t>
      </w:r>
    </w:p>
    <w:p w:rsidR="00B82800" w:rsidRDefault="00301397">
      <w:pPr>
        <w:snapToGrid w:val="0"/>
        <w:spacing w:line="440" w:lineRule="exact"/>
        <w:jc w:val="left"/>
        <w:rPr>
          <w:rFonts w:ascii="仿宋_GB2312" w:eastAsia="仿宋_GB2312" w:hAnsi="宋体"/>
          <w:sz w:val="24"/>
        </w:rPr>
      </w:pPr>
      <w:r>
        <w:rPr>
          <w:rFonts w:ascii="仿宋_GB2312" w:eastAsia="仿宋_GB2312" w:hAnsi="宋体" w:hint="eastAsia"/>
          <w:sz w:val="24"/>
        </w:rPr>
        <w:t>8.3招标人在规定时间无正当理由拒签合同者，以招标违约处理，并赔偿中标人由此造成的直接经济损失。</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9.不可抗力</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10.解决合同纠纷的方式</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10.2仲裁和诉讼费用除仲裁机构和人民法院另有裁决外，由败诉方承担。</w:t>
      </w:r>
    </w:p>
    <w:p w:rsidR="00B82800" w:rsidRDefault="00301397">
      <w:pPr>
        <w:pStyle w:val="20"/>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10.3在仲裁和诉讼期间，除正在进行裁定的部分外，本合同其他部分应继续执行。</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lastRenderedPageBreak/>
        <w:t>10.4合同应在双方签字盖章后开始生效。</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（注：在正式签约时，根据上述精神应拟就更为详尽的合同书）</w:t>
      </w:r>
    </w:p>
    <w:p w:rsidR="00B82800" w:rsidRDefault="00301397">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B82800" w:rsidRDefault="00301397">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B82800" w:rsidRDefault="00301397">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sz w:val="24"/>
        </w:rPr>
        <w:t>且按照</w:t>
      </w:r>
      <w:proofErr w:type="gramEnd"/>
      <w:r>
        <w:rPr>
          <w:rFonts w:ascii="仿宋_GB2312" w:eastAsia="仿宋_GB2312" w:hAnsi="宋体" w:hint="eastAsia"/>
          <w:sz w:val="24"/>
        </w:rPr>
        <w:t>评审因素的量化指标评审得分最高的投标人为的中标候选人。中标候选人并列的，采用随机抽取的方式确定。</w:t>
      </w:r>
    </w:p>
    <w:p w:rsidR="00B82800" w:rsidRDefault="00301397">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82800" w:rsidRDefault="00301397">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B82800" w:rsidRDefault="00301397">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rsidR="00B82800" w:rsidRDefault="00301397">
      <w:pPr>
        <w:spacing w:line="440" w:lineRule="exact"/>
        <w:rPr>
          <w:rFonts w:ascii="仿宋_GB2312" w:eastAsia="仿宋_GB2312" w:hAnsi="宋体"/>
          <w:b/>
          <w:sz w:val="24"/>
          <w:bdr w:val="single" w:sz="4" w:space="0" w:color="auto"/>
        </w:rPr>
      </w:pPr>
      <w:r>
        <w:rPr>
          <w:rFonts w:ascii="仿宋_GB2312" w:eastAsia="仿宋_GB2312" w:hAnsi="宋体" w:hint="eastAsia"/>
          <w:b/>
          <w:bCs/>
          <w:iCs/>
          <w:sz w:val="24"/>
        </w:rPr>
        <w:t>2.1商务技术分（70分）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410"/>
        <w:gridCol w:w="540"/>
      </w:tblGrid>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序号</w:t>
            </w:r>
          </w:p>
        </w:tc>
        <w:tc>
          <w:tcPr>
            <w:tcW w:w="7410" w:type="dxa"/>
            <w:vAlign w:val="center"/>
          </w:tcPr>
          <w:p w:rsidR="00B82800" w:rsidRDefault="00301397">
            <w:pPr>
              <w:jc w:val="center"/>
              <w:rPr>
                <w:rFonts w:ascii="仿宋_GB2312" w:eastAsia="仿宋_GB2312"/>
                <w:szCs w:val="21"/>
              </w:rPr>
            </w:pPr>
            <w:r>
              <w:rPr>
                <w:rFonts w:ascii="仿宋_GB2312" w:eastAsia="仿宋_GB2312" w:hint="eastAsia"/>
                <w:szCs w:val="21"/>
              </w:rPr>
              <w:t>评分标准</w:t>
            </w:r>
          </w:p>
        </w:tc>
        <w:tc>
          <w:tcPr>
            <w:tcW w:w="540" w:type="dxa"/>
            <w:vAlign w:val="center"/>
          </w:tcPr>
          <w:p w:rsidR="00B82800" w:rsidRDefault="00301397">
            <w:pPr>
              <w:ind w:leftChars="-49" w:left="-103" w:rightChars="-54" w:right="-113"/>
              <w:jc w:val="center"/>
              <w:rPr>
                <w:rFonts w:ascii="仿宋_GB2312" w:eastAsia="仿宋_GB2312"/>
                <w:szCs w:val="21"/>
              </w:rPr>
            </w:pPr>
            <w:r>
              <w:rPr>
                <w:rFonts w:ascii="仿宋_GB2312" w:eastAsia="仿宋_GB2312" w:hint="eastAsia"/>
                <w:szCs w:val="21"/>
              </w:rPr>
              <w:t>分数</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1</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w:t>
            </w:r>
            <w:proofErr w:type="gramStart"/>
            <w:r>
              <w:rPr>
                <w:rFonts w:ascii="仿宋_GB2312" w:eastAsia="仿宋_GB2312" w:hint="eastAsia"/>
                <w:szCs w:val="21"/>
              </w:rPr>
              <w:t>按重大</w:t>
            </w:r>
            <w:proofErr w:type="gramEnd"/>
            <w:r>
              <w:rPr>
                <w:rFonts w:ascii="仿宋_GB2312" w:eastAsia="仿宋_GB2312" w:hint="eastAsia"/>
                <w:szCs w:val="21"/>
              </w:rPr>
              <w:t>偏离处理。非量化类的，若是功能一样，表述方式不一样则为符合，量化类的由评委视情况讨论决定。</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20</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2</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所投产品技术指标中，打▲指标出现正偏离的每项2分，其他一般指标出现正偏离</w:t>
            </w:r>
            <w:proofErr w:type="gramStart"/>
            <w:r>
              <w:rPr>
                <w:rFonts w:ascii="仿宋_GB2312" w:eastAsia="仿宋_GB2312" w:hint="eastAsia"/>
                <w:szCs w:val="21"/>
              </w:rPr>
              <w:t>或高配的</w:t>
            </w:r>
            <w:proofErr w:type="gramEnd"/>
            <w:r>
              <w:rPr>
                <w:rFonts w:ascii="仿宋_GB2312" w:eastAsia="仿宋_GB2312" w:hint="eastAsia"/>
                <w:szCs w:val="21"/>
              </w:rPr>
              <w:t>、有先进程度每项0.5分，最高加10分。正偏离指标以提供投标产品同型号完整的datasheet为准，无实质性意义的正偏离不加分。共10分。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10</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3</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提供2018年1月1日至今投标人成功销售同类产品的合同（以合同签订时间为准，需提供完整的合同复印件，复印件能清楚的辨析设备名称、型号和价格，否则不得分），每有一份得2.5分，最高得10分。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10</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4</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根据投标人所投设备的技术先进性、易用性、稳定性进行评价，考虑所投产品的成熟性、用户认可度等方面进行综合评审，</w:t>
            </w:r>
            <w:proofErr w:type="gramStart"/>
            <w:r>
              <w:rPr>
                <w:rFonts w:ascii="仿宋_GB2312" w:eastAsia="仿宋_GB2312" w:hint="eastAsia"/>
                <w:szCs w:val="21"/>
              </w:rPr>
              <w:t>优得</w:t>
            </w:r>
            <w:proofErr w:type="gramEnd"/>
            <w:r>
              <w:rPr>
                <w:rFonts w:ascii="仿宋_GB2312" w:eastAsia="仿宋_GB2312" w:hint="eastAsia"/>
                <w:szCs w:val="21"/>
              </w:rPr>
              <w:t>4.1-6.0分，</w:t>
            </w:r>
            <w:proofErr w:type="gramStart"/>
            <w:r>
              <w:rPr>
                <w:rFonts w:ascii="仿宋_GB2312" w:eastAsia="仿宋_GB2312" w:hint="eastAsia"/>
                <w:szCs w:val="21"/>
              </w:rPr>
              <w:t>良得</w:t>
            </w:r>
            <w:proofErr w:type="gramEnd"/>
            <w:r>
              <w:rPr>
                <w:rFonts w:ascii="仿宋_GB2312" w:eastAsia="仿宋_GB2312" w:hint="eastAsia"/>
                <w:szCs w:val="21"/>
              </w:rPr>
              <w:t>2.1-4.0分，一般得0.1-2.0分,未提供不得分。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6</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5</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对公司技术力量情况、供货安装进度的安排合理性、现场安全措施的可行性等方面进行综合评审，</w:t>
            </w:r>
            <w:proofErr w:type="gramStart"/>
            <w:r>
              <w:rPr>
                <w:rFonts w:ascii="仿宋_GB2312" w:eastAsia="仿宋_GB2312" w:hint="eastAsia"/>
                <w:szCs w:val="21"/>
              </w:rPr>
              <w:t>优得</w:t>
            </w:r>
            <w:proofErr w:type="gramEnd"/>
            <w:r>
              <w:rPr>
                <w:rFonts w:ascii="仿宋_GB2312" w:eastAsia="仿宋_GB2312" w:hint="eastAsia"/>
                <w:szCs w:val="21"/>
              </w:rPr>
              <w:t>4.1-5.0分，</w:t>
            </w:r>
            <w:proofErr w:type="gramStart"/>
            <w:r>
              <w:rPr>
                <w:rFonts w:ascii="仿宋_GB2312" w:eastAsia="仿宋_GB2312" w:hint="eastAsia"/>
                <w:szCs w:val="21"/>
              </w:rPr>
              <w:t>良得</w:t>
            </w:r>
            <w:proofErr w:type="gramEnd"/>
            <w:r>
              <w:rPr>
                <w:rFonts w:ascii="仿宋_GB2312" w:eastAsia="仿宋_GB2312" w:hint="eastAsia"/>
                <w:szCs w:val="21"/>
              </w:rPr>
              <w:t>2.1-4.0分，一般得0.1-2.0分,未提供不得分。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5</w:t>
            </w:r>
          </w:p>
        </w:tc>
      </w:tr>
      <w:tr w:rsidR="00B82800">
        <w:trPr>
          <w:trHeight w:val="60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6</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 xml:space="preserve">在满足招标文件免费质保年限要求的基础上，每延长免费原厂质保期1年2分，最高4分，未提供不得分。 </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4</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lastRenderedPageBreak/>
              <w:t>7</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根据投标人提供的相应产品的培训，培训方案、时间、内容、地点、人员数等方面进行综合评审，</w:t>
            </w:r>
            <w:proofErr w:type="gramStart"/>
            <w:r>
              <w:rPr>
                <w:rFonts w:ascii="仿宋_GB2312" w:eastAsia="仿宋_GB2312" w:hint="eastAsia"/>
                <w:szCs w:val="21"/>
              </w:rPr>
              <w:t>优得</w:t>
            </w:r>
            <w:proofErr w:type="gramEnd"/>
            <w:r>
              <w:rPr>
                <w:rFonts w:ascii="仿宋_GB2312" w:eastAsia="仿宋_GB2312" w:hint="eastAsia"/>
                <w:szCs w:val="21"/>
              </w:rPr>
              <w:t>3.1-4.0分，</w:t>
            </w:r>
            <w:proofErr w:type="gramStart"/>
            <w:r>
              <w:rPr>
                <w:rFonts w:ascii="仿宋_GB2312" w:eastAsia="仿宋_GB2312" w:hint="eastAsia"/>
                <w:szCs w:val="21"/>
              </w:rPr>
              <w:t>良得</w:t>
            </w:r>
            <w:proofErr w:type="gramEnd"/>
            <w:r>
              <w:rPr>
                <w:rFonts w:ascii="仿宋_GB2312" w:eastAsia="仿宋_GB2312" w:hint="eastAsia"/>
                <w:szCs w:val="21"/>
              </w:rPr>
              <w:t>2.1-3.0分，一般得0.1-.2.0分,未提供不得分。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4</w:t>
            </w:r>
          </w:p>
        </w:tc>
      </w:tr>
      <w:tr w:rsidR="00B82800">
        <w:trPr>
          <w:trHeight w:val="63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8</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对提供的售后服务的响应情况（维修网点、维修人员、维修能力、定期巡检、故障响应等）及配件供应、优惠条件情况等方面进行综合评审，</w:t>
            </w:r>
            <w:proofErr w:type="gramStart"/>
            <w:r>
              <w:rPr>
                <w:rFonts w:ascii="仿宋_GB2312" w:eastAsia="仿宋_GB2312" w:hint="eastAsia"/>
                <w:szCs w:val="21"/>
              </w:rPr>
              <w:t>优得</w:t>
            </w:r>
            <w:proofErr w:type="gramEnd"/>
            <w:r>
              <w:rPr>
                <w:rFonts w:ascii="仿宋_GB2312" w:eastAsia="仿宋_GB2312" w:hint="eastAsia"/>
                <w:szCs w:val="21"/>
              </w:rPr>
              <w:t>4.1-6.0分，</w:t>
            </w:r>
            <w:proofErr w:type="gramStart"/>
            <w:r>
              <w:rPr>
                <w:rFonts w:ascii="仿宋_GB2312" w:eastAsia="仿宋_GB2312" w:hint="eastAsia"/>
                <w:szCs w:val="21"/>
              </w:rPr>
              <w:t>良得</w:t>
            </w:r>
            <w:proofErr w:type="gramEnd"/>
            <w:r>
              <w:rPr>
                <w:rFonts w:ascii="仿宋_GB2312" w:eastAsia="仿宋_GB2312" w:hint="eastAsia"/>
                <w:szCs w:val="21"/>
              </w:rPr>
              <w:t>2.1-4.0分，一般得0.1-2.0分,未提供不得分。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6</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9</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运行成本（根据保修价格、年运行费用和消耗品、易耗品价格），随机提供的耗材、备品配件、易损件是否齐全，保修期内外选购价格合理性等因素综合评审，</w:t>
            </w:r>
            <w:proofErr w:type="gramStart"/>
            <w:r>
              <w:rPr>
                <w:rFonts w:ascii="仿宋_GB2312" w:eastAsia="仿宋_GB2312" w:hint="eastAsia"/>
                <w:szCs w:val="21"/>
              </w:rPr>
              <w:t>优得</w:t>
            </w:r>
            <w:proofErr w:type="gramEnd"/>
            <w:r>
              <w:rPr>
                <w:rFonts w:ascii="仿宋_GB2312" w:eastAsia="仿宋_GB2312" w:hint="eastAsia"/>
                <w:szCs w:val="21"/>
              </w:rPr>
              <w:t>2.1-3.0分，</w:t>
            </w:r>
            <w:proofErr w:type="gramStart"/>
            <w:r>
              <w:rPr>
                <w:rFonts w:ascii="仿宋_GB2312" w:eastAsia="仿宋_GB2312" w:hint="eastAsia"/>
                <w:szCs w:val="21"/>
              </w:rPr>
              <w:t>良得</w:t>
            </w:r>
            <w:proofErr w:type="gramEnd"/>
            <w:r>
              <w:rPr>
                <w:rFonts w:ascii="仿宋_GB2312" w:eastAsia="仿宋_GB2312" w:hint="eastAsia"/>
                <w:szCs w:val="21"/>
              </w:rPr>
              <w:t>1.1-2.0分，一般得0.1-1.0分,未提供不得分。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3</w:t>
            </w:r>
          </w:p>
        </w:tc>
      </w:tr>
      <w:tr w:rsidR="00B82800">
        <w:trPr>
          <w:trHeight w:val="70"/>
        </w:trPr>
        <w:tc>
          <w:tcPr>
            <w:tcW w:w="715" w:type="dxa"/>
            <w:vAlign w:val="center"/>
          </w:tcPr>
          <w:p w:rsidR="00B82800" w:rsidRDefault="00301397">
            <w:pPr>
              <w:jc w:val="center"/>
              <w:rPr>
                <w:rFonts w:ascii="仿宋_GB2312" w:eastAsia="仿宋_GB2312"/>
                <w:szCs w:val="21"/>
              </w:rPr>
            </w:pPr>
            <w:r>
              <w:rPr>
                <w:rFonts w:ascii="仿宋_GB2312" w:eastAsia="仿宋_GB2312" w:hint="eastAsia"/>
                <w:szCs w:val="21"/>
              </w:rPr>
              <w:t>10</w:t>
            </w:r>
          </w:p>
        </w:tc>
        <w:tc>
          <w:tcPr>
            <w:tcW w:w="7410" w:type="dxa"/>
            <w:vAlign w:val="center"/>
          </w:tcPr>
          <w:p w:rsidR="00B82800" w:rsidRDefault="00301397">
            <w:pPr>
              <w:rPr>
                <w:rFonts w:ascii="仿宋_GB2312" w:eastAsia="仿宋_GB2312"/>
                <w:szCs w:val="21"/>
              </w:rPr>
            </w:pPr>
            <w:r>
              <w:rPr>
                <w:rFonts w:ascii="仿宋_GB2312" w:eastAsia="仿宋_GB2312" w:hint="eastAsia"/>
                <w:szCs w:val="21"/>
              </w:rPr>
              <w:t>根据投标文件制作情况，询标情况，投标文件不以大量无关内容充数，是否提供投标产品同型号datasheet或中文说明书等进行评审，</w:t>
            </w:r>
            <w:proofErr w:type="gramStart"/>
            <w:r>
              <w:rPr>
                <w:rFonts w:ascii="仿宋_GB2312" w:eastAsia="仿宋_GB2312" w:hint="eastAsia"/>
                <w:szCs w:val="21"/>
              </w:rPr>
              <w:t>优得</w:t>
            </w:r>
            <w:proofErr w:type="gramEnd"/>
            <w:r>
              <w:rPr>
                <w:rFonts w:ascii="仿宋_GB2312" w:eastAsia="仿宋_GB2312" w:hint="eastAsia"/>
                <w:szCs w:val="21"/>
              </w:rPr>
              <w:t>1.1-2.0分，一般得0.1-1.0分。</w:t>
            </w:r>
          </w:p>
        </w:tc>
        <w:tc>
          <w:tcPr>
            <w:tcW w:w="540" w:type="dxa"/>
            <w:vAlign w:val="center"/>
          </w:tcPr>
          <w:p w:rsidR="00B82800" w:rsidRDefault="00301397">
            <w:pPr>
              <w:ind w:leftChars="-51" w:left="-107" w:rightChars="-54" w:right="-113"/>
              <w:jc w:val="center"/>
              <w:rPr>
                <w:rFonts w:ascii="仿宋_GB2312" w:eastAsia="仿宋_GB2312"/>
                <w:szCs w:val="21"/>
              </w:rPr>
            </w:pPr>
            <w:r>
              <w:rPr>
                <w:rFonts w:ascii="仿宋_GB2312" w:eastAsia="仿宋_GB2312" w:hint="eastAsia"/>
                <w:szCs w:val="21"/>
              </w:rPr>
              <w:t>2</w:t>
            </w:r>
          </w:p>
        </w:tc>
      </w:tr>
    </w:tbl>
    <w:p w:rsidR="00B82800" w:rsidRDefault="00301397">
      <w:pPr>
        <w:spacing w:line="440" w:lineRule="exact"/>
        <w:rPr>
          <w:rFonts w:ascii="仿宋_GB2312" w:eastAsia="仿宋_GB2312" w:hAnsi="宋体"/>
          <w:b/>
          <w:sz w:val="24"/>
        </w:rPr>
      </w:pPr>
      <w:r>
        <w:rPr>
          <w:rFonts w:ascii="仿宋_GB2312" w:eastAsia="仿宋_GB2312" w:hAnsi="宋体" w:hint="eastAsia"/>
          <w:b/>
          <w:bCs/>
          <w:iCs/>
          <w:sz w:val="24"/>
        </w:rPr>
        <w:t>2.2价格分3</w:t>
      </w:r>
      <w:r>
        <w:rPr>
          <w:rFonts w:ascii="仿宋_GB2312" w:eastAsia="仿宋_GB2312" w:hAnsi="宋体" w:hint="eastAsia"/>
          <w:b/>
          <w:sz w:val="24"/>
        </w:rPr>
        <w:t>0分</w:t>
      </w:r>
    </w:p>
    <w:p w:rsidR="00B82800" w:rsidRDefault="00301397">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B82800" w:rsidRDefault="00301397">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r>
        <w:rPr>
          <w:rFonts w:ascii="仿宋_GB2312" w:eastAsia="仿宋_GB2312" w:hAnsi="宋体" w:hint="eastAsia"/>
          <w:sz w:val="24"/>
        </w:rPr>
        <w:t>保留小数2位</w:t>
      </w:r>
      <w:r>
        <w:rPr>
          <w:rFonts w:ascii="仿宋_GB2312" w:eastAsia="仿宋_GB2312" w:hAnsi="宋体" w:hint="eastAsia"/>
          <w:bCs/>
          <w:iCs/>
          <w:sz w:val="24"/>
        </w:rPr>
        <w:t>)：</w:t>
      </w:r>
    </w:p>
    <w:p w:rsidR="00B82800" w:rsidRDefault="00301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B82800" w:rsidRDefault="00301397">
      <w:pPr>
        <w:snapToGrid w:val="0"/>
        <w:rPr>
          <w:rFonts w:ascii="仿宋_GB2312" w:eastAsia="仿宋_GB2312" w:hAnsi="宋体"/>
          <w:b/>
          <w:sz w:val="24"/>
          <w:u w:val="single"/>
        </w:rPr>
      </w:pPr>
      <w:r>
        <w:rPr>
          <w:rFonts w:ascii="仿宋_GB2312" w:eastAsia="仿宋_GB2312" w:hAnsi="宋体" w:hint="eastAsia"/>
          <w:b/>
          <w:sz w:val="24"/>
          <w:u w:val="single"/>
        </w:rPr>
        <w:t>即：投标报价得分=(评标基准价／投标报价)×30</w:t>
      </w:r>
    </w:p>
    <w:p w:rsidR="00B82800" w:rsidRDefault="00B82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p>
    <w:p w:rsidR="00B82800" w:rsidRDefault="00B82800">
      <w:pPr>
        <w:snapToGrid w:val="0"/>
        <w:rPr>
          <w:rFonts w:ascii="仿宋_GB2312" w:eastAsia="仿宋_GB2312" w:hAnsi="宋体"/>
          <w:b/>
          <w:sz w:val="24"/>
          <w:u w:val="single"/>
        </w:rPr>
      </w:pPr>
    </w:p>
    <w:p w:rsidR="00B82800" w:rsidRDefault="00B82800">
      <w:pPr>
        <w:snapToGrid w:val="0"/>
        <w:rPr>
          <w:rFonts w:ascii="仿宋_GB2312" w:eastAsia="仿宋_GB2312" w:hAnsi="宋体"/>
          <w:b/>
          <w:sz w:val="24"/>
          <w:u w:val="single"/>
        </w:rPr>
      </w:pPr>
    </w:p>
    <w:p w:rsidR="00B82800" w:rsidRDefault="00B82800">
      <w:pPr>
        <w:snapToGrid w:val="0"/>
        <w:rPr>
          <w:rFonts w:ascii="仿宋_GB2312" w:eastAsia="仿宋_GB2312" w:hAnsi="宋体"/>
          <w:b/>
          <w:sz w:val="24"/>
          <w:u w:val="single"/>
        </w:rPr>
      </w:pPr>
    </w:p>
    <w:p w:rsidR="00B82800" w:rsidRDefault="00B82800">
      <w:pPr>
        <w:snapToGrid w:val="0"/>
        <w:rPr>
          <w:rFonts w:ascii="仿宋_GB2312" w:eastAsia="仿宋_GB2312" w:hAnsi="宋体"/>
          <w:b/>
          <w:sz w:val="24"/>
          <w:u w:val="single"/>
        </w:rPr>
      </w:pPr>
    </w:p>
    <w:bookmarkEnd w:id="8"/>
    <w:bookmarkEnd w:id="9"/>
    <w:bookmarkEnd w:id="10"/>
    <w:bookmarkEnd w:id="11"/>
    <w:p w:rsidR="00B82800" w:rsidRDefault="00301397">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B82800" w:rsidRDefault="00301397">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投标人按照以下格式编制投标文件，并将报价文件、商务技术（资信）文件分别装订成册。</w:t>
      </w:r>
    </w:p>
    <w:p w:rsidR="00B82800" w:rsidRDefault="00B82800">
      <w:pPr>
        <w:spacing w:line="360" w:lineRule="auto"/>
        <w:ind w:firstLineChars="200" w:firstLine="480"/>
        <w:outlineLvl w:val="0"/>
        <w:rPr>
          <w:rFonts w:ascii="仿宋_GB2312" w:eastAsia="仿宋_GB2312" w:hAnsi="仿宋_GB2312" w:cs="仿宋_GB2312"/>
          <w:sz w:val="24"/>
        </w:rPr>
      </w:pPr>
    </w:p>
    <w:p w:rsidR="00B82800" w:rsidRDefault="00B82800">
      <w:pPr>
        <w:spacing w:line="360" w:lineRule="auto"/>
        <w:ind w:firstLineChars="200" w:firstLine="480"/>
        <w:outlineLvl w:val="0"/>
        <w:rPr>
          <w:rFonts w:ascii="仿宋_GB2312" w:eastAsia="仿宋_GB2312" w:hAnsi="仿宋_GB2312" w:cs="仿宋_GB2312"/>
          <w:sz w:val="24"/>
        </w:rPr>
      </w:pPr>
    </w:p>
    <w:p w:rsidR="00B82800" w:rsidRDefault="00B82800">
      <w:pPr>
        <w:spacing w:line="360" w:lineRule="auto"/>
        <w:ind w:firstLineChars="200" w:firstLine="480"/>
        <w:outlineLvl w:val="0"/>
        <w:rPr>
          <w:rFonts w:ascii="仿宋_GB2312" w:eastAsia="仿宋_GB2312" w:hAnsi="仿宋_GB2312" w:cs="仿宋_GB2312"/>
          <w:sz w:val="24"/>
        </w:rPr>
      </w:pPr>
    </w:p>
    <w:p w:rsidR="00B82800" w:rsidRDefault="00B82800">
      <w:pPr>
        <w:spacing w:line="360" w:lineRule="auto"/>
        <w:ind w:firstLineChars="200" w:firstLine="480"/>
        <w:outlineLvl w:val="0"/>
        <w:rPr>
          <w:rFonts w:ascii="仿宋_GB2312" w:eastAsia="仿宋_GB2312" w:hAnsi="仿宋_GB2312" w:cs="仿宋_GB2312"/>
          <w:sz w:val="24"/>
        </w:rPr>
      </w:pPr>
    </w:p>
    <w:p w:rsidR="00B82800" w:rsidRDefault="00B82800">
      <w:pPr>
        <w:spacing w:line="360" w:lineRule="auto"/>
        <w:ind w:firstLineChars="200" w:firstLine="480"/>
        <w:outlineLvl w:val="0"/>
        <w:rPr>
          <w:rFonts w:ascii="仿宋_GB2312" w:eastAsia="仿宋_GB2312" w:hAnsi="仿宋_GB2312" w:cs="仿宋_GB2312"/>
          <w:sz w:val="24"/>
        </w:rPr>
      </w:pPr>
    </w:p>
    <w:p w:rsidR="00B82800" w:rsidRDefault="00301397">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B82800" w:rsidRDefault="00B82800">
      <w:pPr>
        <w:spacing w:line="360" w:lineRule="auto"/>
        <w:jc w:val="center"/>
        <w:outlineLvl w:val="0"/>
        <w:rPr>
          <w:rFonts w:ascii="仿宋_GB2312" w:eastAsia="仿宋_GB2312" w:hAnsi="仿宋_GB2312" w:cs="仿宋_GB2312"/>
          <w:b/>
          <w:kern w:val="0"/>
          <w:sz w:val="24"/>
        </w:rPr>
      </w:pPr>
    </w:p>
    <w:p w:rsidR="00B82800" w:rsidRDefault="00301397">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B82800">
      <w:pPr>
        <w:spacing w:line="360" w:lineRule="auto"/>
        <w:ind w:left="2" w:firstLineChars="200" w:firstLine="480"/>
        <w:rPr>
          <w:rFonts w:ascii="仿宋_GB2312" w:eastAsia="仿宋_GB2312" w:hAnsi="仿宋_GB2312" w:cs="仿宋_GB2312"/>
          <w:kern w:val="0"/>
          <w:sz w:val="24"/>
        </w:rPr>
      </w:pPr>
    </w:p>
    <w:p w:rsidR="00B82800" w:rsidRDefault="00B82800">
      <w:pPr>
        <w:spacing w:line="360" w:lineRule="auto"/>
        <w:ind w:left="2" w:firstLineChars="200" w:firstLine="480"/>
        <w:rPr>
          <w:rFonts w:ascii="仿宋_GB2312" w:eastAsia="仿宋_GB2312" w:hAnsi="仿宋_GB2312" w:cs="仿宋_GB2312"/>
          <w:kern w:val="0"/>
          <w:sz w:val="24"/>
        </w:rPr>
      </w:pPr>
    </w:p>
    <w:p w:rsidR="00B82800" w:rsidRDefault="00B82800">
      <w:pPr>
        <w:spacing w:line="360" w:lineRule="auto"/>
        <w:ind w:left="2" w:firstLineChars="200" w:firstLine="480"/>
        <w:rPr>
          <w:rFonts w:ascii="仿宋_GB2312" w:eastAsia="仿宋_GB2312" w:hAnsi="仿宋_GB2312" w:cs="仿宋_GB2312"/>
          <w:kern w:val="0"/>
          <w:sz w:val="24"/>
        </w:rPr>
      </w:pPr>
    </w:p>
    <w:p w:rsidR="00B82800" w:rsidRDefault="00B82800">
      <w:pPr>
        <w:spacing w:line="360" w:lineRule="auto"/>
        <w:ind w:left="2" w:firstLineChars="200" w:firstLine="480"/>
        <w:rPr>
          <w:rFonts w:ascii="仿宋_GB2312" w:eastAsia="仿宋_GB2312" w:hAnsi="仿宋_GB2312" w:cs="仿宋_GB2312"/>
          <w:sz w:val="24"/>
        </w:rPr>
      </w:pPr>
    </w:p>
    <w:p w:rsidR="00B82800" w:rsidRDefault="00B82800">
      <w:pPr>
        <w:pStyle w:val="aa"/>
        <w:spacing w:line="800" w:lineRule="atLeast"/>
        <w:ind w:leftChars="0" w:left="0"/>
        <w:rPr>
          <w:rFonts w:ascii="仿宋_GB2312" w:eastAsia="仿宋_GB2312" w:hAnsi="宋体"/>
          <w:b/>
          <w:sz w:val="36"/>
          <w:szCs w:val="36"/>
        </w:rPr>
      </w:pPr>
    </w:p>
    <w:p w:rsidR="00B82800" w:rsidRDefault="00B82800">
      <w:pPr>
        <w:pStyle w:val="aa"/>
        <w:spacing w:line="800" w:lineRule="atLeast"/>
        <w:ind w:leftChars="0" w:left="0"/>
        <w:rPr>
          <w:rFonts w:ascii="仿宋_GB2312" w:eastAsia="仿宋_GB2312" w:hAnsi="宋体"/>
          <w:b/>
          <w:sz w:val="36"/>
          <w:szCs w:val="36"/>
        </w:rPr>
      </w:pPr>
    </w:p>
    <w:p w:rsidR="00B82800" w:rsidRDefault="00B82800">
      <w:pPr>
        <w:pStyle w:val="aa"/>
        <w:spacing w:line="800" w:lineRule="atLeast"/>
        <w:ind w:leftChars="0" w:left="0"/>
        <w:rPr>
          <w:rFonts w:ascii="仿宋_GB2312" w:eastAsia="仿宋_GB2312" w:hAnsi="宋体"/>
          <w:b/>
          <w:sz w:val="36"/>
          <w:szCs w:val="36"/>
        </w:rPr>
      </w:pPr>
    </w:p>
    <w:p w:rsidR="00B82800" w:rsidRDefault="00B82800">
      <w:pPr>
        <w:pStyle w:val="aa"/>
        <w:spacing w:line="800" w:lineRule="atLeast"/>
        <w:ind w:leftChars="0" w:left="0"/>
        <w:rPr>
          <w:rFonts w:ascii="仿宋_GB2312" w:eastAsia="仿宋_GB2312" w:hAnsi="宋体"/>
          <w:b/>
          <w:sz w:val="36"/>
          <w:szCs w:val="36"/>
        </w:rPr>
      </w:pPr>
    </w:p>
    <w:p w:rsidR="00B82800" w:rsidRDefault="00B82800">
      <w:pPr>
        <w:rPr>
          <w:rFonts w:ascii="仿宋_GB2312" w:eastAsia="仿宋_GB2312" w:hAnsi="宋体"/>
          <w:b/>
          <w:sz w:val="30"/>
          <w:szCs w:val="30"/>
        </w:rPr>
      </w:pPr>
    </w:p>
    <w:p w:rsidR="00B82800" w:rsidRDefault="00301397">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B82800" w:rsidRDefault="00301397">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 xml:space="preserve">绍兴文理学院附属医院、泰宇建筑工程技术咨询有限公司 </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B82800" w:rsidRDefault="00301397">
      <w:pPr>
        <w:pStyle w:val="20"/>
        <w:spacing w:afterLines="0" w:line="440" w:lineRule="exact"/>
        <w:ind w:left="0" w:firstLineChars="175" w:firstLine="420"/>
        <w:rPr>
          <w:rFonts w:ascii="仿宋_GB2312" w:eastAsia="仿宋_GB2312" w:hAnsi="仿宋" w:cs="仿宋_GB2312"/>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p>
    <w:p w:rsidR="00B82800" w:rsidRDefault="00301397">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2.我方承诺已经具备《中华人民共和国政府采购法》中第二十二条规定的参加政府采购活动的供应商应当具备的条件。</w:t>
      </w:r>
    </w:p>
    <w:p w:rsidR="00B82800" w:rsidRDefault="00301397">
      <w:pPr>
        <w:spacing w:line="440" w:lineRule="exact"/>
        <w:ind w:firstLineChars="200" w:firstLine="420"/>
        <w:rPr>
          <w:rFonts w:ascii="仿宋_GB2312" w:eastAsia="仿宋_GB2312"/>
          <w:sz w:val="24"/>
        </w:rPr>
      </w:pPr>
      <w:r>
        <w:rPr>
          <w:rFonts w:ascii="仿宋_GB2312" w:eastAsia="仿宋_GB2312" w:hAnsi="宋体" w:hint="eastAsia"/>
        </w:rPr>
        <w:t>3.</w:t>
      </w:r>
      <w:r>
        <w:rPr>
          <w:rFonts w:ascii="仿宋_GB2312" w:eastAsia="仿宋_GB2312" w:hint="eastAsia"/>
          <w:sz w:val="24"/>
        </w:rPr>
        <w:t>我方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2.我方理解贵方将不受你们所收到的最低报价的约束。</w:t>
      </w:r>
    </w:p>
    <w:p w:rsidR="00B82800" w:rsidRDefault="00301397">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6.</w:t>
      </w:r>
      <w:r>
        <w:rPr>
          <w:rFonts w:ascii="仿宋_GB2312" w:eastAsia="仿宋_GB2312" w:hAnsi="宋体" w:hint="eastAsia"/>
          <w:szCs w:val="24"/>
        </w:rPr>
        <w:t>本投标自开标之日（投标截止之日）起90天内有效。</w:t>
      </w:r>
    </w:p>
    <w:p w:rsidR="00B82800" w:rsidRDefault="00301397">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B82800" w:rsidRDefault="00301397">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B82800" w:rsidRDefault="00B82800">
      <w:pPr>
        <w:pStyle w:val="afc"/>
        <w:spacing w:afterLines="0" w:line="440" w:lineRule="exact"/>
        <w:ind w:firstLineChars="0" w:firstLine="0"/>
        <w:rPr>
          <w:rFonts w:ascii="仿宋_GB2312" w:eastAsia="仿宋_GB2312" w:hAnsi="宋体"/>
          <w:szCs w:val="24"/>
        </w:rPr>
      </w:pP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开户银行：                          </w:t>
      </w:r>
      <w:proofErr w:type="gramStart"/>
      <w:r>
        <w:rPr>
          <w:rFonts w:ascii="仿宋_GB2312" w:eastAsia="仿宋_GB2312" w:hAnsi="宋体" w:hint="eastAsia"/>
          <w:szCs w:val="24"/>
        </w:rPr>
        <w:t>帐号</w:t>
      </w:r>
      <w:proofErr w:type="gramEnd"/>
      <w:r>
        <w:rPr>
          <w:rFonts w:ascii="仿宋_GB2312" w:eastAsia="仿宋_GB2312" w:hAnsi="宋体" w:hint="eastAsia"/>
          <w:szCs w:val="24"/>
        </w:rPr>
        <w:t>：</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B82800" w:rsidRDefault="00301397">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投标人(电子签章)：　　　　　　　　　日期：     </w:t>
      </w:r>
    </w:p>
    <w:p w:rsidR="00B82800" w:rsidRDefault="00301397">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B82800" w:rsidRDefault="00B82800">
      <w:pPr>
        <w:spacing w:line="400" w:lineRule="exact"/>
        <w:rPr>
          <w:rFonts w:ascii="仿宋_GB2312" w:eastAsia="仿宋_GB2312" w:hAnsi="宋体"/>
          <w:sz w:val="24"/>
        </w:rPr>
      </w:pPr>
    </w:p>
    <w:p w:rsidR="00B82800" w:rsidRDefault="00301397">
      <w:pPr>
        <w:spacing w:line="400" w:lineRule="exact"/>
        <w:rPr>
          <w:rFonts w:ascii="仿宋_GB2312" w:eastAsia="仿宋_GB2312" w:hAnsi="宋体"/>
          <w:sz w:val="24"/>
        </w:rPr>
      </w:pPr>
      <w:r>
        <w:rPr>
          <w:rFonts w:ascii="仿宋_GB2312" w:eastAsia="仿宋_GB2312" w:hAnsi="宋体" w:hint="eastAsia"/>
          <w:sz w:val="24"/>
        </w:rPr>
        <w:t>投标人名称：</w:t>
      </w:r>
    </w:p>
    <w:p w:rsidR="00B82800" w:rsidRDefault="00301397">
      <w:pPr>
        <w:snapToGrid w:val="0"/>
        <w:spacing w:line="400" w:lineRule="exact"/>
        <w:rPr>
          <w:rFonts w:ascii="仿宋_GB2312" w:eastAsia="仿宋_GB2312" w:hAnsi="宋体"/>
          <w:sz w:val="24"/>
        </w:rPr>
      </w:pPr>
      <w:r>
        <w:rPr>
          <w:rFonts w:ascii="仿宋_GB2312" w:eastAsia="仿宋_GB2312" w:hAnsi="宋体" w:hint="eastAsia"/>
          <w:sz w:val="24"/>
        </w:rPr>
        <w:t>标    项：</w:t>
      </w:r>
    </w:p>
    <w:p w:rsidR="00B82800" w:rsidRDefault="00301397">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B82800" w:rsidRDefault="00301397">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B82800">
        <w:trPr>
          <w:trHeight w:val="500"/>
        </w:trPr>
        <w:tc>
          <w:tcPr>
            <w:tcW w:w="647" w:type="dxa"/>
            <w:vAlign w:val="center"/>
          </w:tcPr>
          <w:p w:rsidR="00B82800" w:rsidRDefault="00301397">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B82800" w:rsidRDefault="00301397">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B82800" w:rsidRDefault="00301397">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B82800" w:rsidRDefault="00301397">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B82800" w:rsidRDefault="00301397">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B82800" w:rsidRDefault="00301397">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B82800" w:rsidRDefault="00301397">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B82800" w:rsidRDefault="00301397">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B82800" w:rsidRDefault="00301397" w:rsidP="0088152A">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B82800" w:rsidRDefault="00301397">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B82800">
        <w:trPr>
          <w:trHeight w:val="500"/>
        </w:trPr>
        <w:tc>
          <w:tcPr>
            <w:tcW w:w="647" w:type="dxa"/>
            <w:vAlign w:val="center"/>
          </w:tcPr>
          <w:p w:rsidR="00B82800" w:rsidRDefault="00301397">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90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44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078" w:type="dxa"/>
          </w:tcPr>
          <w:p w:rsidR="00B82800" w:rsidRDefault="00B82800">
            <w:pPr>
              <w:adjustRightInd w:val="0"/>
              <w:snapToGrid w:val="0"/>
              <w:ind w:rightChars="82" w:right="172" w:firstLineChars="202" w:firstLine="444"/>
              <w:rPr>
                <w:rFonts w:ascii="宋体" w:hAnsi="宋体"/>
                <w:spacing w:val="20"/>
                <w:sz w:val="18"/>
                <w:szCs w:val="18"/>
              </w:rPr>
            </w:pPr>
          </w:p>
        </w:tc>
      </w:tr>
      <w:tr w:rsidR="00B82800">
        <w:trPr>
          <w:trHeight w:val="500"/>
        </w:trPr>
        <w:tc>
          <w:tcPr>
            <w:tcW w:w="647" w:type="dxa"/>
            <w:vAlign w:val="center"/>
          </w:tcPr>
          <w:p w:rsidR="00B82800" w:rsidRDefault="00301397">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90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078" w:type="dxa"/>
          </w:tcPr>
          <w:p w:rsidR="00B82800" w:rsidRDefault="00B82800">
            <w:pPr>
              <w:adjustRightInd w:val="0"/>
              <w:snapToGrid w:val="0"/>
              <w:ind w:rightChars="82" w:right="172" w:firstLineChars="202" w:firstLine="444"/>
              <w:rPr>
                <w:rFonts w:ascii="宋体" w:hAnsi="宋体"/>
                <w:spacing w:val="20"/>
                <w:sz w:val="18"/>
                <w:szCs w:val="18"/>
              </w:rPr>
            </w:pPr>
          </w:p>
        </w:tc>
      </w:tr>
      <w:tr w:rsidR="00B82800">
        <w:trPr>
          <w:trHeight w:val="500"/>
        </w:trPr>
        <w:tc>
          <w:tcPr>
            <w:tcW w:w="647" w:type="dxa"/>
            <w:vAlign w:val="center"/>
          </w:tcPr>
          <w:p w:rsidR="00B82800" w:rsidRDefault="00301397">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90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078" w:type="dxa"/>
          </w:tcPr>
          <w:p w:rsidR="00B82800" w:rsidRDefault="00B82800">
            <w:pPr>
              <w:adjustRightInd w:val="0"/>
              <w:snapToGrid w:val="0"/>
              <w:ind w:rightChars="82" w:right="172" w:firstLineChars="202" w:firstLine="444"/>
              <w:rPr>
                <w:rFonts w:ascii="宋体" w:hAnsi="宋体"/>
                <w:spacing w:val="20"/>
                <w:sz w:val="18"/>
                <w:szCs w:val="18"/>
              </w:rPr>
            </w:pPr>
          </w:p>
        </w:tc>
      </w:tr>
      <w:tr w:rsidR="00B82800">
        <w:trPr>
          <w:trHeight w:val="500"/>
        </w:trPr>
        <w:tc>
          <w:tcPr>
            <w:tcW w:w="647" w:type="dxa"/>
            <w:vAlign w:val="center"/>
          </w:tcPr>
          <w:p w:rsidR="00B82800" w:rsidRDefault="00301397">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90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720" w:type="dxa"/>
            <w:vAlign w:val="center"/>
          </w:tcPr>
          <w:p w:rsidR="00B82800" w:rsidRDefault="00B82800">
            <w:pPr>
              <w:adjustRightInd w:val="0"/>
              <w:snapToGrid w:val="0"/>
              <w:ind w:rightChars="82" w:right="172" w:firstLineChars="202" w:firstLine="444"/>
              <w:rPr>
                <w:rFonts w:ascii="宋体" w:hAnsi="宋体"/>
                <w:spacing w:val="20"/>
                <w:sz w:val="18"/>
                <w:szCs w:val="18"/>
              </w:rPr>
            </w:pPr>
          </w:p>
        </w:tc>
        <w:tc>
          <w:tcPr>
            <w:tcW w:w="1078" w:type="dxa"/>
          </w:tcPr>
          <w:p w:rsidR="00B82800" w:rsidRDefault="00B82800">
            <w:pPr>
              <w:adjustRightInd w:val="0"/>
              <w:snapToGrid w:val="0"/>
              <w:ind w:rightChars="82" w:right="172" w:firstLineChars="202" w:firstLine="444"/>
              <w:rPr>
                <w:rFonts w:ascii="宋体" w:hAnsi="宋体"/>
                <w:spacing w:val="20"/>
                <w:sz w:val="18"/>
                <w:szCs w:val="18"/>
              </w:rPr>
            </w:pPr>
          </w:p>
        </w:tc>
      </w:tr>
      <w:tr w:rsidR="00B82800">
        <w:trPr>
          <w:trHeight w:val="440"/>
        </w:trPr>
        <w:tc>
          <w:tcPr>
            <w:tcW w:w="1727" w:type="dxa"/>
            <w:gridSpan w:val="2"/>
            <w:vMerge w:val="restart"/>
            <w:tcBorders>
              <w:right w:val="single" w:sz="4" w:space="0" w:color="auto"/>
            </w:tcBorders>
            <w:vAlign w:val="center"/>
          </w:tcPr>
          <w:p w:rsidR="00B82800" w:rsidRDefault="00301397">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B82800" w:rsidRDefault="00301397">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B82800">
        <w:trPr>
          <w:trHeight w:val="457"/>
        </w:trPr>
        <w:tc>
          <w:tcPr>
            <w:tcW w:w="1727" w:type="dxa"/>
            <w:gridSpan w:val="2"/>
            <w:vMerge/>
            <w:tcBorders>
              <w:right w:val="single" w:sz="4" w:space="0" w:color="auto"/>
            </w:tcBorders>
            <w:vAlign w:val="center"/>
          </w:tcPr>
          <w:p w:rsidR="00B82800" w:rsidRDefault="00B8280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B82800" w:rsidRDefault="00301397">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B82800" w:rsidRDefault="00301397">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B82800" w:rsidRDefault="00301397">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rsidR="00B82800" w:rsidRDefault="00301397">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B82800" w:rsidRDefault="00301397">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B82800" w:rsidRDefault="00301397">
      <w:pPr>
        <w:snapToGrid w:val="0"/>
        <w:ind w:firstLineChars="200" w:firstLine="480"/>
        <w:jc w:val="left"/>
        <w:rPr>
          <w:rFonts w:ascii="仿宋_GB2312" w:eastAsia="仿宋_GB2312" w:hAnsi="宋体"/>
          <w:kern w:val="0"/>
          <w:sz w:val="24"/>
          <w:lang w:val="zh-CN"/>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B82800" w:rsidRDefault="00301397">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6.特别提示：采购机构将对</w:t>
      </w:r>
      <w:r>
        <w:rPr>
          <w:rFonts w:ascii="仿宋_GB2312" w:eastAsia="仿宋_GB2312" w:hAnsi="仿宋" w:cs="宋体" w:hint="eastAsia"/>
          <w:b/>
          <w:kern w:val="0"/>
          <w:sz w:val="24"/>
        </w:rPr>
        <w:t>项目名称和项目编号，中标供应商名称、地址和中标金额，主要中标标的</w:t>
      </w:r>
      <w:proofErr w:type="gramStart"/>
      <w:r>
        <w:rPr>
          <w:rFonts w:ascii="仿宋_GB2312" w:eastAsia="仿宋_GB2312" w:hAnsi="仿宋" w:cs="宋体" w:hint="eastAsia"/>
          <w:b/>
          <w:kern w:val="0"/>
          <w:sz w:val="24"/>
        </w:rPr>
        <w:t>的</w:t>
      </w:r>
      <w:proofErr w:type="gramEnd"/>
      <w:r>
        <w:rPr>
          <w:rFonts w:ascii="仿宋_GB2312" w:eastAsia="仿宋_GB2312" w:hAnsi="仿宋" w:cs="宋体" w:hint="eastAsia"/>
          <w:b/>
          <w:kern w:val="0"/>
          <w:sz w:val="24"/>
        </w:rPr>
        <w:t>名称、规格型号、数量、单价、服务要求等</w:t>
      </w:r>
      <w:r>
        <w:rPr>
          <w:rFonts w:ascii="仿宋_GB2312" w:eastAsia="仿宋_GB2312" w:hAnsi="宋体" w:hint="eastAsia"/>
          <w:b/>
          <w:kern w:val="0"/>
          <w:sz w:val="24"/>
          <w:lang w:val="zh-CN"/>
        </w:rPr>
        <w:t>予以公示。请把上述涉及的内容完整填写在开标一览表中。</w:t>
      </w:r>
    </w:p>
    <w:p w:rsidR="00B82800" w:rsidRDefault="00B82800">
      <w:pPr>
        <w:spacing w:line="360" w:lineRule="auto"/>
        <w:ind w:rightChars="-389" w:right="-817"/>
        <w:rPr>
          <w:rFonts w:ascii="仿宋_GB2312" w:eastAsia="仿宋_GB2312" w:hAnsi="宋体"/>
          <w:sz w:val="24"/>
        </w:rPr>
      </w:pPr>
    </w:p>
    <w:p w:rsidR="00B82800" w:rsidRDefault="00301397">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投标人（电子签章）：</w:t>
      </w:r>
    </w:p>
    <w:p w:rsidR="00B82800" w:rsidRDefault="00B82800">
      <w:pPr>
        <w:spacing w:line="360" w:lineRule="auto"/>
        <w:ind w:leftChars="-2" w:left="-4" w:rightChars="-389" w:right="-817" w:firstLine="2"/>
        <w:rPr>
          <w:rFonts w:ascii="仿宋_GB2312" w:eastAsia="仿宋_GB2312" w:hAnsi="宋体"/>
          <w:sz w:val="24"/>
        </w:rPr>
      </w:pPr>
    </w:p>
    <w:p w:rsidR="00B82800" w:rsidRDefault="00B82800">
      <w:pPr>
        <w:spacing w:line="360" w:lineRule="auto"/>
        <w:ind w:leftChars="-2" w:left="-4" w:rightChars="-389" w:right="-817" w:firstLine="2"/>
        <w:rPr>
          <w:rFonts w:ascii="仿宋_GB2312" w:eastAsia="仿宋_GB2312" w:hAnsi="宋体"/>
          <w:sz w:val="24"/>
        </w:rPr>
      </w:pPr>
    </w:p>
    <w:p w:rsidR="00B82800" w:rsidRDefault="00301397">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B82800" w:rsidRDefault="00B82800">
      <w:pPr>
        <w:spacing w:line="360" w:lineRule="auto"/>
        <w:outlineLvl w:val="0"/>
        <w:rPr>
          <w:rFonts w:ascii="仿宋_GB2312" w:eastAsia="仿宋_GB2312" w:hAnsi="宋体"/>
          <w:sz w:val="24"/>
        </w:rPr>
      </w:pPr>
    </w:p>
    <w:p w:rsidR="00B82800" w:rsidRDefault="00301397">
      <w:pPr>
        <w:pageBreakBefore/>
        <w:rPr>
          <w:rFonts w:ascii="仿宋_GB2312" w:eastAsia="仿宋_GB2312" w:hAnsi="仿宋_GB2312" w:cs="仿宋_GB2312"/>
          <w:b/>
          <w:sz w:val="32"/>
          <w:szCs w:val="32"/>
        </w:rPr>
      </w:pPr>
      <w:r>
        <w:rPr>
          <w:rFonts w:ascii="仿宋_GB2312" w:eastAsia="仿宋_GB2312" w:hint="eastAsia"/>
          <w:b/>
          <w:sz w:val="32"/>
          <w:szCs w:val="32"/>
        </w:rPr>
        <w:lastRenderedPageBreak/>
        <w:t>3、中小企业声明函（二选一）</w:t>
      </w:r>
    </w:p>
    <w:p w:rsidR="00B82800" w:rsidRDefault="00301397">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号）的规定，本公司（联合体）参加的绍兴文理学院附属医院高度灵敏性荧光显示系统、</w:t>
      </w:r>
      <w:r w:rsidR="0088152A">
        <w:rPr>
          <w:rFonts w:ascii="仿宋_GB2312" w:eastAsia="仿宋_GB2312" w:hAnsi="仿宋_GB2312" w:cs="仿宋_GB2312" w:hint="eastAsia"/>
          <w:sz w:val="24"/>
        </w:rPr>
        <w:t>麻醉工作站</w:t>
      </w:r>
      <w:r>
        <w:rPr>
          <w:rFonts w:ascii="仿宋_GB2312" w:eastAsia="仿宋_GB2312" w:hAnsi="仿宋_GB2312" w:cs="仿宋_GB2312" w:hint="eastAsia"/>
          <w:sz w:val="24"/>
        </w:rPr>
        <w:t>及</w:t>
      </w:r>
      <w:r w:rsidR="0088152A">
        <w:rPr>
          <w:rFonts w:ascii="仿宋_GB2312" w:eastAsia="仿宋_GB2312" w:hAnsi="仿宋_GB2312" w:cs="仿宋_GB2312" w:hint="eastAsia"/>
          <w:sz w:val="24"/>
        </w:rPr>
        <w:t>屈光分析</w:t>
      </w:r>
      <w:proofErr w:type="gramStart"/>
      <w:r w:rsidR="0088152A">
        <w:rPr>
          <w:rFonts w:ascii="仿宋_GB2312" w:eastAsia="仿宋_GB2312" w:hAnsi="仿宋_GB2312" w:cs="仿宋_GB2312" w:hint="eastAsia"/>
          <w:sz w:val="24"/>
        </w:rPr>
        <w:t>仪</w:t>
      </w:r>
      <w:r>
        <w:rPr>
          <w:rFonts w:ascii="仿宋_GB2312" w:eastAsia="仿宋_GB2312" w:hAnsi="仿宋_GB2312" w:cs="仿宋_GB2312" w:hint="eastAsia"/>
          <w:sz w:val="24"/>
        </w:rPr>
        <w:t>医疗</w:t>
      </w:r>
      <w:proofErr w:type="gramEnd"/>
      <w:r>
        <w:rPr>
          <w:rFonts w:ascii="仿宋_GB2312" w:eastAsia="仿宋_GB2312" w:hAnsi="仿宋_GB2312" w:cs="仿宋_GB2312" w:hint="eastAsia"/>
          <w:sz w:val="24"/>
        </w:rPr>
        <w:t>设备采购项目采购活动，提供的货物全部由符合政策要求的中小企业制造。相关企业（含联合体中的中小企业、签订分包意向协议的中小企业）的具体情况如下：</w:t>
      </w:r>
    </w:p>
    <w:p w:rsidR="00B82800" w:rsidRDefault="00301397">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82800" w:rsidRDefault="00301397">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B82800" w:rsidRDefault="00B82800">
      <w:pPr>
        <w:ind w:right="420" w:firstLineChars="2450" w:firstLine="5880"/>
        <w:jc w:val="left"/>
        <w:rPr>
          <w:rFonts w:ascii="仿宋_GB2312" w:eastAsia="仿宋_GB2312" w:hAnsi="仿宋_GB2312" w:cs="仿宋_GB2312"/>
          <w:sz w:val="24"/>
        </w:rPr>
      </w:pPr>
    </w:p>
    <w:p w:rsidR="00B82800" w:rsidRDefault="00301397">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B82800" w:rsidRDefault="00301397">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82800" w:rsidRDefault="00B82800">
      <w:pPr>
        <w:jc w:val="center"/>
        <w:rPr>
          <w:rFonts w:ascii="仿宋_GB2312" w:eastAsia="仿宋_GB2312" w:hAnsi="仿宋_GB2312" w:cs="仿宋_GB2312"/>
          <w:b/>
          <w:sz w:val="18"/>
        </w:rPr>
      </w:pPr>
    </w:p>
    <w:p w:rsidR="00B82800" w:rsidRDefault="00301397">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中小企业声明函（工程、服务）</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号）的规定，本公司（联合体）参加的绍兴文理学院附属医院高度灵敏性荧光显示系统、</w:t>
      </w:r>
      <w:r w:rsidR="0088152A">
        <w:rPr>
          <w:rFonts w:ascii="仿宋_GB2312" w:eastAsia="仿宋_GB2312" w:hAnsi="仿宋_GB2312" w:cs="仿宋_GB2312" w:hint="eastAsia"/>
          <w:sz w:val="24"/>
        </w:rPr>
        <w:t>麻醉工作站</w:t>
      </w:r>
      <w:r>
        <w:rPr>
          <w:rFonts w:ascii="仿宋_GB2312" w:eastAsia="仿宋_GB2312" w:hAnsi="仿宋_GB2312" w:cs="仿宋_GB2312" w:hint="eastAsia"/>
          <w:sz w:val="24"/>
        </w:rPr>
        <w:t>及</w:t>
      </w:r>
      <w:r w:rsidR="0088152A">
        <w:rPr>
          <w:rFonts w:ascii="仿宋_GB2312" w:eastAsia="仿宋_GB2312" w:hAnsi="仿宋_GB2312" w:cs="仿宋_GB2312" w:hint="eastAsia"/>
          <w:sz w:val="24"/>
        </w:rPr>
        <w:t>屈光分析</w:t>
      </w:r>
      <w:proofErr w:type="gramStart"/>
      <w:r w:rsidR="0088152A">
        <w:rPr>
          <w:rFonts w:ascii="仿宋_GB2312" w:eastAsia="仿宋_GB2312" w:hAnsi="仿宋_GB2312" w:cs="仿宋_GB2312" w:hint="eastAsia"/>
          <w:sz w:val="24"/>
        </w:rPr>
        <w:t>仪</w:t>
      </w:r>
      <w:r>
        <w:rPr>
          <w:rFonts w:ascii="仿宋_GB2312" w:eastAsia="仿宋_GB2312" w:hAnsi="仿宋_GB2312" w:cs="仿宋_GB2312" w:hint="eastAsia"/>
          <w:sz w:val="24"/>
        </w:rPr>
        <w:t>医疗</w:t>
      </w:r>
      <w:proofErr w:type="gramEnd"/>
      <w:r>
        <w:rPr>
          <w:rFonts w:ascii="仿宋_GB2312" w:eastAsia="仿宋_GB2312" w:hAnsi="仿宋_GB2312" w:cs="仿宋_GB2312" w:hint="eastAsia"/>
          <w:sz w:val="24"/>
        </w:rPr>
        <w:t>设备采购项目采购活动，工程的施工单位全部为符合政策要求的中小企业（或者：服务全部由符合政策要求的中小企业承接） 。相关企业（含联合体中的中小企业、签订分包意向协议的中小企业）的具体情况如下：</w:t>
      </w:r>
    </w:p>
    <w:p w:rsidR="00B82800" w:rsidRDefault="00301397">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82800" w:rsidRDefault="00301397">
      <w:pPr>
        <w:spacing w:line="34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（采购文件中明确的所属行业）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B82800" w:rsidRDefault="00301397">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B82800" w:rsidRDefault="00B82800">
      <w:pPr>
        <w:ind w:right="420" w:firstLineChars="2450" w:firstLine="5880"/>
        <w:jc w:val="left"/>
        <w:rPr>
          <w:rFonts w:ascii="仿宋_GB2312" w:eastAsia="仿宋_GB2312" w:hAnsi="仿宋_GB2312" w:cs="仿宋_GB2312"/>
          <w:sz w:val="24"/>
        </w:rPr>
      </w:pPr>
    </w:p>
    <w:p w:rsidR="00B82800" w:rsidRDefault="00301397">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企业名称（盖章）： </w:t>
      </w:r>
    </w:p>
    <w:p w:rsidR="00B82800" w:rsidRDefault="00301397">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注：</w:t>
      </w:r>
    </w:p>
    <w:p w:rsidR="00B82800" w:rsidRDefault="00301397">
      <w:pPr>
        <w:rPr>
          <w:rFonts w:ascii="仿宋" w:eastAsia="仿宋" w:hAnsi="仿宋"/>
          <w:b/>
          <w:sz w:val="24"/>
        </w:rPr>
      </w:pPr>
      <w:r>
        <w:rPr>
          <w:rFonts w:ascii="仿宋" w:eastAsia="仿宋" w:hAnsi="仿宋" w:hint="eastAsia"/>
          <w:b/>
          <w:sz w:val="24"/>
        </w:rPr>
        <w:t>1、投标人提供的中小企业</w:t>
      </w:r>
      <w:proofErr w:type="gramStart"/>
      <w:r>
        <w:rPr>
          <w:rFonts w:ascii="仿宋" w:eastAsia="仿宋" w:hAnsi="仿宋" w:hint="eastAsia"/>
          <w:b/>
          <w:sz w:val="24"/>
        </w:rPr>
        <w:t>声明函与实际情况</w:t>
      </w:r>
      <w:proofErr w:type="gramEnd"/>
      <w:r>
        <w:rPr>
          <w:rFonts w:ascii="仿宋" w:eastAsia="仿宋" w:hAnsi="仿宋" w:hint="eastAsia"/>
          <w:b/>
          <w:sz w:val="24"/>
        </w:rPr>
        <w:t>不符的，视为投标人提供虚假材料投标，投标无效。</w:t>
      </w:r>
    </w:p>
    <w:p w:rsidR="00B82800" w:rsidRDefault="00301397">
      <w:pPr>
        <w:rPr>
          <w:rFonts w:ascii="仿宋_GB2312" w:eastAsia="仿宋_GB2312" w:hAnsi="仿宋_GB2312" w:cs="仿宋_GB2312"/>
          <w:sz w:val="24"/>
        </w:rPr>
      </w:pPr>
      <w:r>
        <w:rPr>
          <w:rFonts w:ascii="仿宋" w:eastAsia="仿宋" w:hAnsi="仿宋" w:hint="eastAsia"/>
          <w:b/>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3、符合《关于促进残疾人就业政府采购政策的通知》（财库〔2017〕141号）规定的条件并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B82800" w:rsidRDefault="00B82800">
      <w:pPr>
        <w:ind w:firstLineChars="200" w:firstLine="480"/>
        <w:rPr>
          <w:rFonts w:ascii="仿宋_GB2312" w:eastAsia="仿宋_GB2312" w:hAnsi="仿宋_GB2312" w:cs="仿宋_GB2312"/>
          <w:sz w:val="24"/>
        </w:rPr>
      </w:pPr>
    </w:p>
    <w:p w:rsidR="00B82800" w:rsidRDefault="00B82800">
      <w:pPr>
        <w:spacing w:line="588" w:lineRule="exact"/>
        <w:rPr>
          <w:rFonts w:ascii="仿宋_GB2312" w:eastAsia="仿宋_GB2312" w:hAnsi="仿宋_GB2312" w:cs="仿宋_GB2312"/>
          <w:sz w:val="24"/>
        </w:rPr>
      </w:pPr>
    </w:p>
    <w:p w:rsidR="00B82800" w:rsidRDefault="00301397">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B82800" w:rsidRDefault="00B82800">
      <w:pPr>
        <w:spacing w:line="588" w:lineRule="exact"/>
        <w:rPr>
          <w:rFonts w:ascii="仿宋_GB2312" w:eastAsia="仿宋_GB2312"/>
          <w:b/>
          <w:spacing w:val="6"/>
          <w:sz w:val="30"/>
          <w:szCs w:val="30"/>
        </w:rPr>
      </w:pPr>
    </w:p>
    <w:p w:rsidR="00B82800" w:rsidRDefault="00301397">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_GB2312" w:eastAsia="仿宋_GB2312" w:hAnsi="仿宋_GB2312" w:cs="仿宋_GB2312" w:hint="eastAsia"/>
          <w:sz w:val="24"/>
          <w:u w:val="single"/>
        </w:rPr>
        <w:t>绍兴文理学院附属医院</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高度灵敏性荧光显示系统、</w:t>
      </w:r>
      <w:r w:rsidR="0088152A">
        <w:rPr>
          <w:rFonts w:ascii="仿宋_GB2312" w:eastAsia="仿宋_GB2312" w:hAnsi="仿宋_GB2312" w:cs="仿宋_GB2312" w:hint="eastAsia"/>
          <w:sz w:val="24"/>
          <w:u w:val="single"/>
        </w:rPr>
        <w:t>麻醉工作站</w:t>
      </w:r>
      <w:r>
        <w:rPr>
          <w:rFonts w:ascii="仿宋_GB2312" w:eastAsia="仿宋_GB2312" w:hAnsi="仿宋_GB2312" w:cs="仿宋_GB2312" w:hint="eastAsia"/>
          <w:sz w:val="24"/>
          <w:u w:val="single"/>
        </w:rPr>
        <w:t>及</w:t>
      </w:r>
      <w:r w:rsidR="0088152A">
        <w:rPr>
          <w:rFonts w:ascii="仿宋_GB2312" w:eastAsia="仿宋_GB2312" w:hAnsi="仿宋_GB2312" w:cs="仿宋_GB2312" w:hint="eastAsia"/>
          <w:sz w:val="24"/>
          <w:u w:val="single"/>
        </w:rPr>
        <w:t>屈光分析仪</w:t>
      </w:r>
      <w:r>
        <w:rPr>
          <w:rFonts w:ascii="仿宋_GB2312" w:eastAsia="仿宋_GB2312" w:hAnsi="仿宋_GB2312" w:cs="仿宋_GB2312" w:hint="eastAsia"/>
          <w:sz w:val="24"/>
          <w:u w:val="single"/>
        </w:rPr>
        <w:t xml:space="preserve"> 医疗设备采购项目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B82800" w:rsidRDefault="00301397">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B82800" w:rsidRDefault="00B82800">
      <w:pPr>
        <w:spacing w:line="588" w:lineRule="exact"/>
        <w:ind w:firstLineChars="200" w:firstLine="480"/>
        <w:rPr>
          <w:rFonts w:ascii="仿宋_GB2312" w:eastAsia="仿宋_GB2312" w:hAnsi="仿宋_GB2312" w:cs="仿宋_GB2312"/>
          <w:sz w:val="24"/>
        </w:rPr>
      </w:pPr>
    </w:p>
    <w:p w:rsidR="00B82800" w:rsidRDefault="00B82800">
      <w:pPr>
        <w:spacing w:line="588" w:lineRule="exact"/>
        <w:ind w:firstLineChars="200" w:firstLine="480"/>
        <w:rPr>
          <w:rFonts w:ascii="仿宋_GB2312" w:eastAsia="仿宋_GB2312" w:hAnsi="仿宋_GB2312" w:cs="仿宋_GB2312"/>
          <w:sz w:val="24"/>
        </w:rPr>
      </w:pPr>
    </w:p>
    <w:p w:rsidR="00B82800" w:rsidRDefault="00301397">
      <w:pPr>
        <w:ind w:right="420"/>
        <w:jc w:val="right"/>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B82800" w:rsidRDefault="00301397">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82800" w:rsidRDefault="00B82800">
      <w:pPr>
        <w:rPr>
          <w:rFonts w:ascii="仿宋_GB2312" w:eastAsia="仿宋_GB2312"/>
        </w:rPr>
      </w:pPr>
    </w:p>
    <w:p w:rsidR="00B82800" w:rsidRDefault="00B82800">
      <w:pPr>
        <w:tabs>
          <w:tab w:val="left" w:pos="4860"/>
        </w:tabs>
        <w:spacing w:line="588" w:lineRule="exact"/>
        <w:ind w:right="1560" w:firstLineChars="200" w:firstLine="480"/>
        <w:jc w:val="center"/>
        <w:rPr>
          <w:rFonts w:ascii="仿宋_GB2312" w:eastAsia="仿宋_GB2312" w:hAnsi="仿宋_GB2312" w:cs="仿宋_GB2312"/>
          <w:sz w:val="24"/>
        </w:rPr>
      </w:pPr>
    </w:p>
    <w:p w:rsidR="00B82800" w:rsidRDefault="00B82800">
      <w:pPr>
        <w:ind w:firstLineChars="200" w:firstLine="420"/>
        <w:rPr>
          <w:rFonts w:ascii="仿宋_GB2312" w:eastAsia="仿宋_GB2312"/>
        </w:rPr>
      </w:pPr>
    </w:p>
    <w:p w:rsidR="00B82800" w:rsidRDefault="00B82800">
      <w:pPr>
        <w:ind w:firstLineChars="200" w:firstLine="420"/>
        <w:rPr>
          <w:rFonts w:ascii="仿宋_GB2312" w:eastAsia="仿宋_GB2312"/>
        </w:rPr>
      </w:pPr>
    </w:p>
    <w:p w:rsidR="00B82800" w:rsidRDefault="00B82800">
      <w:pPr>
        <w:ind w:firstLineChars="200" w:firstLine="420"/>
        <w:rPr>
          <w:rFonts w:ascii="仿宋_GB2312" w:eastAsia="仿宋_GB2312"/>
        </w:rPr>
      </w:pPr>
    </w:p>
    <w:p w:rsidR="00B82800" w:rsidRDefault="00B82800">
      <w:pPr>
        <w:ind w:firstLineChars="200" w:firstLine="420"/>
        <w:rPr>
          <w:rFonts w:ascii="仿宋_GB2312" w:eastAsia="仿宋_GB2312"/>
        </w:rPr>
      </w:pPr>
    </w:p>
    <w:p w:rsidR="00B82800" w:rsidRDefault="00B82800">
      <w:pPr>
        <w:rPr>
          <w:rFonts w:ascii="仿宋_GB2312" w:eastAsia="仿宋_GB2312" w:hAnsi="仿宋_GB2312" w:cs="仿宋_GB2312"/>
          <w:b/>
          <w:sz w:val="24"/>
        </w:rPr>
      </w:pPr>
    </w:p>
    <w:p w:rsidR="00B82800" w:rsidRDefault="00B82800">
      <w:pPr>
        <w:spacing w:line="800" w:lineRule="exact"/>
        <w:rPr>
          <w:rFonts w:ascii="仿宋_GB2312" w:eastAsia="仿宋_GB2312" w:hAnsi="宋体"/>
          <w:b/>
          <w:sz w:val="24"/>
        </w:rPr>
      </w:pPr>
    </w:p>
    <w:p w:rsidR="00B82800" w:rsidRDefault="00301397">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B82800" w:rsidRDefault="00B82800">
      <w:pPr>
        <w:spacing w:line="360" w:lineRule="auto"/>
        <w:jc w:val="center"/>
        <w:outlineLvl w:val="0"/>
        <w:rPr>
          <w:rFonts w:ascii="仿宋_GB2312" w:eastAsia="仿宋_GB2312" w:hAnsi="仿宋_GB2312" w:cs="仿宋_GB2312"/>
          <w:b/>
          <w:kern w:val="0"/>
          <w:sz w:val="24"/>
        </w:rPr>
      </w:pPr>
    </w:p>
    <w:p w:rsidR="00B82800" w:rsidRDefault="00301397">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B82800" w:rsidRDefault="00301397">
      <w:pPr>
        <w:pStyle w:val="50"/>
        <w:spacing w:line="360" w:lineRule="auto"/>
        <w:ind w:left="0" w:firstLineChars="0" w:firstLine="0"/>
        <w:rPr>
          <w:rFonts w:hAnsi="仿宋_GB2312" w:cs="仿宋_GB2312"/>
        </w:rPr>
      </w:pPr>
      <w:r>
        <w:rPr>
          <w:rFonts w:hAnsi="仿宋_GB2312" w:cs="仿宋_GB2312" w:hint="eastAsia"/>
        </w:rPr>
        <w:t>（1）法定代表人授权书 ……</w:t>
      </w:r>
      <w:proofErr w:type="gramStart"/>
      <w:r>
        <w:rPr>
          <w:rFonts w:hAnsi="仿宋_GB2312" w:cs="仿宋_GB2312" w:hint="eastAsia"/>
        </w:rPr>
        <w:t>……………………………………………………</w:t>
      </w:r>
      <w:proofErr w:type="gramEnd"/>
      <w:r>
        <w:rPr>
          <w:rFonts w:hAnsi="仿宋_GB2312" w:cs="仿宋_GB2312" w:hint="eastAsia"/>
        </w:rPr>
        <w:t>（页码）</w:t>
      </w:r>
    </w:p>
    <w:p w:rsidR="00B82800" w:rsidRDefault="00301397">
      <w:pPr>
        <w:pStyle w:val="50"/>
        <w:spacing w:line="360" w:lineRule="auto"/>
        <w:ind w:left="0" w:firstLineChars="0" w:firstLine="0"/>
        <w:rPr>
          <w:rFonts w:hAnsi="仿宋_GB2312" w:cs="仿宋_GB2312"/>
        </w:rPr>
      </w:pPr>
      <w:r>
        <w:rPr>
          <w:rFonts w:hAnsi="仿宋_GB2312" w:cs="仿宋_GB2312" w:hint="eastAsia"/>
        </w:rPr>
        <w:t>（2）授权代表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B82800" w:rsidRDefault="00301397">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w:t>
      </w:r>
      <w:proofErr w:type="gramStart"/>
      <w:r>
        <w:rPr>
          <w:rFonts w:hAnsi="仿宋_GB2312" w:cs="仿宋_GB2312" w:hint="eastAsia"/>
        </w:rPr>
        <w:t>………………………</w:t>
      </w:r>
      <w:proofErr w:type="gramEnd"/>
      <w:r>
        <w:rPr>
          <w:rFonts w:hAnsi="仿宋_GB2312" w:cs="仿宋_GB2312" w:hint="eastAsia"/>
        </w:rPr>
        <w:t>（页码）（4）法定代表人身份证明书……</w:t>
      </w:r>
      <w:proofErr w:type="gramStart"/>
      <w:r>
        <w:rPr>
          <w:rFonts w:hAnsi="仿宋_GB2312" w:cs="仿宋_GB2312" w:hint="eastAsia"/>
        </w:rPr>
        <w:t>…………………………………………………</w:t>
      </w:r>
      <w:proofErr w:type="gramEnd"/>
      <w:r>
        <w:rPr>
          <w:rFonts w:hAnsi="仿宋_GB2312" w:cs="仿宋_GB2312" w:hint="eastAsia"/>
        </w:rPr>
        <w:t>（页码）</w:t>
      </w:r>
    </w:p>
    <w:p w:rsidR="00B82800" w:rsidRDefault="00301397">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（5）所有与符合性审查有关的资信文件（复印件）（营业执照、2020年度财务报表、纳税和社保缴纳证明</w:t>
      </w:r>
      <w:r>
        <w:rPr>
          <w:rFonts w:ascii="仿宋_GB2312" w:eastAsia="仿宋_GB2312" w:hAnsi="仿宋_GB2312" w:cs="仿宋_GB2312" w:hint="eastAsia"/>
          <w:kern w:val="0"/>
          <w:sz w:val="24"/>
        </w:rPr>
        <w:t>）</w:t>
      </w:r>
      <w:r>
        <w:rPr>
          <w:rFonts w:hAnsi="仿宋_GB2312" w:cs="仿宋_GB2312" w:hint="eastAsia"/>
          <w:lang w:val="zh-CN"/>
        </w:rPr>
        <w:t>……</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ascii="仿宋_GB2312" w:eastAsia="仿宋_GB2312" w:hAnsi="仿宋_GB2312" w:cs="仿宋_GB2312" w:hint="eastAsia"/>
          <w:kern w:val="0"/>
          <w:sz w:val="24"/>
        </w:rPr>
        <w:t>（页码）</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（6）具有履</w:t>
      </w:r>
      <w:r>
        <w:rPr>
          <w:rFonts w:ascii="仿宋_GB2312" w:eastAsia="仿宋_GB2312" w:hAnsi="仿宋_GB2312" w:cs="仿宋_GB2312" w:hint="eastAsia"/>
          <w:kern w:val="0"/>
          <w:sz w:val="24"/>
        </w:rPr>
        <w:t>行合同所必需的设备和专业技术能力的承诺函……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pStyle w:val="50"/>
        <w:spacing w:line="360" w:lineRule="auto"/>
        <w:ind w:firstLineChars="0" w:firstLine="0"/>
        <w:rPr>
          <w:rFonts w:hAnsi="仿宋_GB2312" w:cs="仿宋_GB2312"/>
        </w:rPr>
      </w:pPr>
      <w:r>
        <w:rPr>
          <w:rFonts w:hAnsi="仿宋_GB2312" w:cs="仿宋_GB2312" w:hint="eastAsia"/>
        </w:rPr>
        <w:t>（7）重大违法记录的声明</w:t>
      </w:r>
      <w:r>
        <w:rPr>
          <w:rFonts w:hAnsi="仿宋_GB2312" w:cs="仿宋_GB2312" w:hint="eastAsia"/>
          <w:kern w:val="0"/>
        </w:rPr>
        <w:t xml:space="preserve"> …</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kern w:val="0"/>
        </w:rPr>
        <w:t>（页码）</w:t>
      </w:r>
      <w:r>
        <w:rPr>
          <w:rFonts w:hAnsi="仿宋_GB2312" w:cs="仿宋_GB2312" w:hint="eastAsia"/>
        </w:rPr>
        <w:t>（8）符合特定资格条件（如果项目要求）的有关证明材料（复印件）……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rsidR="00B82800" w:rsidRDefault="00301397">
      <w:pPr>
        <w:pStyle w:val="50"/>
        <w:spacing w:line="360" w:lineRule="auto"/>
        <w:ind w:left="0" w:firstLineChars="0" w:firstLine="0"/>
        <w:rPr>
          <w:rFonts w:hAnsi="仿宋_GB2312" w:cs="仿宋_GB2312"/>
        </w:rPr>
      </w:pPr>
      <w:r>
        <w:rPr>
          <w:rFonts w:hAnsi="仿宋_GB2312" w:cs="仿宋_GB2312" w:hint="eastAsia"/>
        </w:rPr>
        <w:t>（9）</w:t>
      </w:r>
      <w:r>
        <w:rPr>
          <w:rFonts w:hAnsi="仿宋_GB2312" w:cs="仿宋_GB2312" w:hint="eastAsia"/>
          <w:snapToGrid w:val="0"/>
        </w:rPr>
        <w:t>非本地投标人售后服务机构证明材料</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B82800" w:rsidRDefault="00301397">
      <w:pPr>
        <w:pStyle w:val="50"/>
        <w:spacing w:line="360" w:lineRule="auto"/>
        <w:ind w:left="0" w:firstLineChars="0" w:firstLine="0"/>
        <w:rPr>
          <w:rFonts w:hAnsi="仿宋_GB2312" w:cs="仿宋_GB2312"/>
        </w:rPr>
      </w:pPr>
      <w:r>
        <w:rPr>
          <w:rFonts w:hAnsi="仿宋_GB2312" w:cs="仿宋_GB2312" w:hint="eastAsia"/>
        </w:rPr>
        <w:t>（10）</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B82800" w:rsidRDefault="00301397">
      <w:pPr>
        <w:pStyle w:val="50"/>
        <w:spacing w:line="360" w:lineRule="auto"/>
        <w:ind w:left="0" w:firstLineChars="0" w:firstLine="0"/>
        <w:rPr>
          <w:rFonts w:hAnsi="仿宋_GB2312" w:cs="仿宋_GB2312"/>
        </w:rPr>
      </w:pPr>
      <w:r>
        <w:rPr>
          <w:rFonts w:hAnsi="仿宋_GB2312" w:cs="仿宋_GB2312" w:hint="eastAsia"/>
        </w:rPr>
        <w:t>（11）廉政承诺书 ……</w:t>
      </w:r>
      <w:proofErr w:type="gramStart"/>
      <w:r>
        <w:rPr>
          <w:rFonts w:hAnsi="仿宋_GB2312" w:cs="仿宋_GB2312" w:hint="eastAsia"/>
        </w:rPr>
        <w:t>……………………………………………………………</w:t>
      </w:r>
      <w:proofErr w:type="gramEnd"/>
      <w:r>
        <w:rPr>
          <w:rFonts w:hAnsi="仿宋_GB2312" w:cs="仿宋_GB2312" w:hint="eastAsia"/>
        </w:rPr>
        <w:t>（页码）</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（12）技术解决方案……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（13）技术偏离说明表……</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（14）组织实施方案……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（15）售后服务方案……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（16）项目小组人员名单……</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（19）消耗品、维修零配件购买价格清单</w:t>
      </w:r>
      <w:r>
        <w:rPr>
          <w:rFonts w:ascii="仿宋_GB2312" w:eastAsia="仿宋_GB2312" w:hAnsi="仿宋_GB2312" w:cs="仿宋_GB2312" w:hint="eastAsia"/>
          <w:kern w:val="0"/>
          <w:sz w:val="24"/>
          <w:lang w:val="zh-CN"/>
        </w:rPr>
        <w:t>……</w:t>
      </w:r>
      <w:proofErr w:type="gramStart"/>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hAnsi="仿宋_GB2312" w:cs="仿宋_GB2312" w:hint="eastAsia"/>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B82800" w:rsidRDefault="00301397">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注：以上目录是基本格式要求，各投标人可根据自身情况进一步细化。</w:t>
      </w:r>
    </w:p>
    <w:p w:rsidR="00B82800" w:rsidRDefault="00301397">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p>
    <w:p w:rsidR="00B82800" w:rsidRDefault="00B82800">
      <w:pPr>
        <w:jc w:val="center"/>
        <w:rPr>
          <w:rFonts w:ascii="仿宋_GB2312" w:eastAsia="仿宋_GB2312" w:hAnsi="宋体"/>
          <w:b/>
          <w:sz w:val="24"/>
        </w:rPr>
      </w:pPr>
    </w:p>
    <w:p w:rsidR="00B82800" w:rsidRDefault="00301397">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绍兴文理学院附属医院、泰宇建筑工程技术咨询有限公司</w:t>
      </w:r>
      <w:r>
        <w:rPr>
          <w:rFonts w:ascii="仿宋_GB2312" w:eastAsia="仿宋_GB2312" w:hAnsi="宋体" w:hint="eastAsia"/>
          <w:sz w:val="24"/>
        </w:rPr>
        <w:t>组织的</w:t>
      </w:r>
      <w:r>
        <w:rPr>
          <w:rFonts w:ascii="仿宋_GB2312" w:eastAsia="仿宋_GB2312" w:hAnsi="宋体" w:hint="eastAsia"/>
          <w:sz w:val="24"/>
          <w:u w:val="single"/>
        </w:rPr>
        <w:t>高度灵敏性荧光显示系统、</w:t>
      </w:r>
      <w:r w:rsidR="0088152A">
        <w:rPr>
          <w:rFonts w:ascii="仿宋_GB2312" w:eastAsia="仿宋_GB2312" w:hAnsi="宋体" w:hint="eastAsia"/>
          <w:sz w:val="24"/>
          <w:u w:val="single"/>
        </w:rPr>
        <w:t>麻醉工作站</w:t>
      </w:r>
      <w:r>
        <w:rPr>
          <w:rFonts w:ascii="仿宋_GB2312" w:eastAsia="仿宋_GB2312" w:hAnsi="宋体" w:hint="eastAsia"/>
          <w:sz w:val="24"/>
          <w:u w:val="single"/>
        </w:rPr>
        <w:t>及</w:t>
      </w:r>
      <w:r w:rsidR="0088152A">
        <w:rPr>
          <w:rFonts w:ascii="仿宋_GB2312" w:eastAsia="仿宋_GB2312" w:hAnsi="宋体" w:hint="eastAsia"/>
          <w:sz w:val="24"/>
          <w:u w:val="single"/>
        </w:rPr>
        <w:t>屈光分析仪</w:t>
      </w:r>
      <w:r>
        <w:rPr>
          <w:rFonts w:ascii="仿宋_GB2312" w:eastAsia="仿宋_GB2312" w:hAnsi="宋体" w:hint="eastAsia"/>
          <w:sz w:val="24"/>
          <w:u w:val="single"/>
        </w:rPr>
        <w:t xml:space="preserve"> 医疗设备采购项目</w:t>
      </w:r>
      <w:r>
        <w:rPr>
          <w:rFonts w:ascii="仿宋_GB2312" w:eastAsia="仿宋_GB2312" w:hAnsi="宋体" w:hint="eastAsia"/>
          <w:sz w:val="24"/>
        </w:rPr>
        <w:t>投标活动。授权代表在开标、评标、合同谈判过程中所签署的一切文件和处理与之有关的一切事务，我均予以承认。</w:t>
      </w:r>
    </w:p>
    <w:p w:rsidR="00B82800" w:rsidRDefault="00301397">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B82800" w:rsidRDefault="00301397">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B82800" w:rsidRDefault="00B82800">
      <w:pPr>
        <w:snapToGrid w:val="0"/>
        <w:spacing w:line="600" w:lineRule="exact"/>
        <w:jc w:val="left"/>
        <w:rPr>
          <w:rFonts w:ascii="仿宋_GB2312" w:eastAsia="仿宋_GB2312" w:hAnsi="宋体"/>
          <w:sz w:val="24"/>
        </w:rPr>
      </w:pPr>
    </w:p>
    <w:p w:rsidR="00B82800" w:rsidRDefault="00301397">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B82800" w:rsidRDefault="00B82800">
      <w:pPr>
        <w:spacing w:line="360" w:lineRule="exact"/>
        <w:rPr>
          <w:rFonts w:ascii="仿宋_GB2312" w:eastAsia="仿宋_GB2312" w:hAnsi="宋体"/>
          <w:sz w:val="24"/>
        </w:rPr>
      </w:pPr>
    </w:p>
    <w:p w:rsidR="00B82800" w:rsidRDefault="00301397">
      <w:pPr>
        <w:spacing w:line="360" w:lineRule="exact"/>
        <w:rPr>
          <w:rFonts w:ascii="仿宋_GB2312" w:eastAsia="仿宋_GB2312" w:hAnsi="宋体"/>
          <w:sz w:val="24"/>
        </w:rPr>
      </w:pPr>
      <w:r>
        <w:rPr>
          <w:rFonts w:ascii="仿宋_GB2312" w:eastAsia="仿宋_GB2312" w:hAnsi="宋体" w:hint="eastAsia"/>
          <w:sz w:val="24"/>
        </w:rPr>
        <w:t>单位：                      部门：               职务：</w:t>
      </w:r>
    </w:p>
    <w:p w:rsidR="00B82800" w:rsidRDefault="00B82800">
      <w:pPr>
        <w:spacing w:line="360" w:lineRule="exact"/>
        <w:rPr>
          <w:rFonts w:ascii="仿宋_GB2312" w:eastAsia="仿宋_GB2312" w:hAnsi="宋体"/>
          <w:sz w:val="24"/>
        </w:rPr>
      </w:pPr>
    </w:p>
    <w:p w:rsidR="00B82800" w:rsidRDefault="00301397">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B82800" w:rsidRDefault="00B82800">
      <w:pPr>
        <w:spacing w:line="360" w:lineRule="exact"/>
        <w:rPr>
          <w:rFonts w:ascii="仿宋_GB2312" w:eastAsia="仿宋_GB2312" w:hAnsi="宋体"/>
          <w:sz w:val="24"/>
        </w:rPr>
      </w:pPr>
    </w:p>
    <w:p w:rsidR="00B82800" w:rsidRDefault="00B82800">
      <w:pPr>
        <w:spacing w:line="360" w:lineRule="exact"/>
        <w:rPr>
          <w:rFonts w:ascii="仿宋_GB2312" w:eastAsia="仿宋_GB2312" w:hAnsi="宋体"/>
          <w:sz w:val="24"/>
        </w:rPr>
      </w:pPr>
    </w:p>
    <w:p w:rsidR="00B82800" w:rsidRDefault="00301397">
      <w:pPr>
        <w:spacing w:line="360" w:lineRule="exact"/>
        <w:rPr>
          <w:rFonts w:ascii="仿宋_GB2312" w:eastAsia="仿宋_GB2312" w:hAnsi="宋体"/>
          <w:sz w:val="24"/>
        </w:rPr>
      </w:pPr>
      <w:r>
        <w:rPr>
          <w:rFonts w:ascii="仿宋_GB2312" w:eastAsia="仿宋_GB2312" w:hAnsi="宋体" w:hint="eastAsia"/>
          <w:sz w:val="24"/>
        </w:rPr>
        <w:t>投标人（电子签章）：</w:t>
      </w:r>
    </w:p>
    <w:p w:rsidR="00B82800" w:rsidRDefault="00B82800">
      <w:pPr>
        <w:spacing w:line="360" w:lineRule="exact"/>
        <w:rPr>
          <w:rFonts w:ascii="仿宋_GB2312" w:eastAsia="仿宋_GB2312" w:hAnsi="宋体"/>
          <w:sz w:val="24"/>
        </w:rPr>
      </w:pPr>
    </w:p>
    <w:p w:rsidR="00B82800" w:rsidRDefault="00B82800">
      <w:pPr>
        <w:spacing w:line="360" w:lineRule="exact"/>
        <w:rPr>
          <w:rFonts w:ascii="仿宋_GB2312" w:eastAsia="仿宋_GB2312" w:hAnsi="宋体"/>
          <w:sz w:val="24"/>
        </w:rPr>
      </w:pPr>
    </w:p>
    <w:p w:rsidR="00B82800" w:rsidRDefault="00301397">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B82800" w:rsidRDefault="00B82800">
      <w:pPr>
        <w:spacing w:line="360" w:lineRule="exact"/>
        <w:rPr>
          <w:rFonts w:ascii="仿宋_GB2312" w:eastAsia="仿宋_GB2312" w:hAnsi="宋体"/>
          <w:sz w:val="24"/>
        </w:rPr>
      </w:pPr>
    </w:p>
    <w:p w:rsidR="00B82800" w:rsidRDefault="00B82800">
      <w:pPr>
        <w:spacing w:line="360" w:lineRule="exact"/>
        <w:rPr>
          <w:rFonts w:ascii="仿宋_GB2312" w:eastAsia="仿宋_GB2312" w:hAnsi="宋体"/>
          <w:sz w:val="24"/>
        </w:rPr>
      </w:pPr>
    </w:p>
    <w:p w:rsidR="00B82800" w:rsidRDefault="00301397">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B82800" w:rsidRDefault="00B82800">
      <w:pPr>
        <w:ind w:firstLineChars="2050" w:firstLine="4920"/>
        <w:jc w:val="left"/>
        <w:rPr>
          <w:rFonts w:ascii="仿宋_GB2312" w:eastAsia="仿宋_GB2312" w:hAnsi="宋体"/>
          <w:sz w:val="24"/>
        </w:rPr>
      </w:pPr>
    </w:p>
    <w:p w:rsidR="00B82800" w:rsidRDefault="00B82800">
      <w:pPr>
        <w:spacing w:line="800" w:lineRule="exact"/>
        <w:rPr>
          <w:rFonts w:ascii="仿宋_GB2312" w:eastAsia="仿宋_GB2312" w:hAnsi="宋体"/>
          <w:b/>
          <w:sz w:val="24"/>
        </w:rPr>
      </w:pPr>
    </w:p>
    <w:p w:rsidR="00B82800" w:rsidRDefault="00301397">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B82800" w:rsidRDefault="00301397">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；如由第三方代理社保事项的，则需提供加盖投标人公章的委托代理协议复印件），格式自拟。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B82800" w:rsidRDefault="00B82800">
      <w:pPr>
        <w:spacing w:line="800" w:lineRule="exact"/>
        <w:ind w:firstLineChars="1800" w:firstLine="4320"/>
        <w:rPr>
          <w:rFonts w:ascii="仿宋_GB2312" w:eastAsia="仿宋_GB2312" w:hAnsi="宋体"/>
          <w:sz w:val="24"/>
        </w:rPr>
      </w:pPr>
    </w:p>
    <w:p w:rsidR="00B82800" w:rsidRDefault="00B82800">
      <w:pPr>
        <w:spacing w:line="800" w:lineRule="exact"/>
        <w:ind w:firstLineChars="1800" w:firstLine="4337"/>
        <w:rPr>
          <w:rFonts w:ascii="仿宋_GB2312" w:eastAsia="仿宋_GB2312" w:hAnsi="宋体"/>
          <w:b/>
          <w:sz w:val="24"/>
        </w:rPr>
      </w:pPr>
    </w:p>
    <w:p w:rsidR="00B82800" w:rsidRDefault="00301397">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B82800" w:rsidRDefault="00B82800">
      <w:pPr>
        <w:spacing w:line="800" w:lineRule="exact"/>
        <w:rPr>
          <w:rFonts w:ascii="仿宋_GB2312" w:eastAsia="仿宋_GB2312" w:hAnsi="宋体"/>
          <w:b/>
          <w:sz w:val="24"/>
        </w:rPr>
      </w:pPr>
    </w:p>
    <w:p w:rsidR="00B82800" w:rsidRDefault="00301397">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投 标 人：</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地    址：</w:t>
      </w:r>
    </w:p>
    <w:p w:rsidR="00B82800" w:rsidRDefault="00301397">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B82800" w:rsidRDefault="00301397">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B82800" w:rsidRDefault="00301397">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B82800" w:rsidRDefault="00301397">
      <w:pPr>
        <w:spacing w:line="440" w:lineRule="exact"/>
        <w:rPr>
          <w:rFonts w:ascii="仿宋_GB2312" w:eastAsia="仿宋_GB2312" w:hAnsi="宋体"/>
          <w:sz w:val="24"/>
        </w:rPr>
      </w:pPr>
      <w:r>
        <w:rPr>
          <w:rFonts w:ascii="仿宋_GB2312" w:eastAsia="仿宋_GB2312" w:hAnsi="宋体" w:hint="eastAsia"/>
          <w:sz w:val="24"/>
        </w:rPr>
        <w:t>特此证明。</w:t>
      </w:r>
    </w:p>
    <w:p w:rsidR="00B82800" w:rsidRDefault="00B82800">
      <w:pPr>
        <w:spacing w:line="440" w:lineRule="exact"/>
        <w:rPr>
          <w:rFonts w:ascii="仿宋_GB2312" w:eastAsia="仿宋_GB2312" w:hAnsi="宋体"/>
          <w:sz w:val="24"/>
        </w:rPr>
      </w:pPr>
    </w:p>
    <w:p w:rsidR="00B82800" w:rsidRDefault="00301397">
      <w:pPr>
        <w:spacing w:line="440" w:lineRule="exact"/>
        <w:rPr>
          <w:rFonts w:ascii="仿宋_GB2312" w:eastAsia="仿宋_GB2312" w:hAnsi="宋体"/>
          <w:sz w:val="24"/>
        </w:rPr>
      </w:pPr>
      <w:r>
        <w:rPr>
          <w:rFonts w:ascii="仿宋_GB2312" w:eastAsia="仿宋_GB2312" w:hAnsi="宋体" w:hint="eastAsia"/>
          <w:sz w:val="24"/>
        </w:rPr>
        <w:t>投标人：                             （电子签章）</w:t>
      </w:r>
    </w:p>
    <w:p w:rsidR="00B82800" w:rsidRDefault="00B82800">
      <w:pPr>
        <w:spacing w:line="440" w:lineRule="exact"/>
        <w:ind w:right="480"/>
        <w:rPr>
          <w:rFonts w:ascii="仿宋_GB2312" w:eastAsia="仿宋_GB2312" w:hAnsi="宋体"/>
          <w:sz w:val="24"/>
        </w:rPr>
      </w:pPr>
    </w:p>
    <w:p w:rsidR="00B82800" w:rsidRDefault="00301397">
      <w:pPr>
        <w:wordWrap w:val="0"/>
        <w:spacing w:line="440" w:lineRule="exact"/>
        <w:ind w:right="720"/>
        <w:jc w:val="right"/>
        <w:rPr>
          <w:rFonts w:ascii="仿宋_GB2312" w:eastAsia="仿宋_GB2312" w:hAnsi="宋体"/>
          <w:sz w:val="24"/>
        </w:rPr>
      </w:pPr>
      <w:r>
        <w:rPr>
          <w:rFonts w:ascii="仿宋_GB2312" w:eastAsia="仿宋_GB2312" w:hAnsi="宋体" w:hint="eastAsia"/>
          <w:sz w:val="24"/>
        </w:rPr>
        <w:t>年月日</w:t>
      </w:r>
    </w:p>
    <w:p w:rsidR="00B82800" w:rsidRDefault="00B82800">
      <w:pPr>
        <w:spacing w:line="360" w:lineRule="auto"/>
        <w:jc w:val="center"/>
        <w:rPr>
          <w:rFonts w:ascii="仿宋_GB2312" w:eastAsia="仿宋_GB2312" w:hAnsi="宋体"/>
          <w:b/>
          <w:sz w:val="30"/>
          <w:szCs w:val="30"/>
        </w:rPr>
      </w:pPr>
    </w:p>
    <w:p w:rsidR="00B82800" w:rsidRDefault="00B82800">
      <w:pPr>
        <w:rPr>
          <w:rFonts w:ascii="仿宋_GB2312" w:eastAsia="仿宋_GB2312" w:hAnsi="宋体"/>
          <w:b/>
          <w:sz w:val="30"/>
          <w:szCs w:val="30"/>
        </w:rPr>
      </w:pPr>
    </w:p>
    <w:p w:rsidR="00B82800" w:rsidRDefault="00301397">
      <w:pPr>
        <w:pageBreakBefore/>
        <w:rPr>
          <w:rFonts w:ascii="仿宋_GB2312" w:eastAsia="仿宋_GB2312" w:hAnsi="仿宋_GB2312" w:cs="仿宋_GB2312"/>
          <w:b/>
          <w:sz w:val="28"/>
          <w:szCs w:val="28"/>
        </w:rPr>
      </w:pPr>
      <w:r>
        <w:rPr>
          <w:rFonts w:ascii="仿宋_GB2312" w:eastAsia="仿宋_GB2312" w:hAnsi="宋体" w:hint="eastAsia"/>
          <w:b/>
          <w:sz w:val="30"/>
          <w:szCs w:val="30"/>
        </w:rPr>
        <w:lastRenderedPageBreak/>
        <w:t>5、与符合性审查有关的资信文件（复印件）</w:t>
      </w:r>
      <w:r>
        <w:rPr>
          <w:rFonts w:ascii="仿宋_GB2312" w:eastAsia="仿宋_GB2312" w:hAnsi="宋体" w:hint="eastAsia"/>
          <w:b/>
          <w:sz w:val="28"/>
          <w:szCs w:val="28"/>
        </w:rPr>
        <w:t>（1</w:t>
      </w:r>
      <w:r>
        <w:rPr>
          <w:rFonts w:ascii="仿宋_GB2312" w:eastAsia="仿宋_GB2312" w:hAnsi="仿宋_GB2312" w:cs="仿宋_GB2312" w:hint="eastAsia"/>
          <w:b/>
          <w:kern w:val="0"/>
          <w:sz w:val="28"/>
          <w:szCs w:val="28"/>
          <w:lang w:val="zh-CN"/>
        </w:rPr>
        <w:t>.</w:t>
      </w:r>
      <w:r>
        <w:rPr>
          <w:rFonts w:ascii="仿宋_GB2312" w:eastAsia="仿宋_GB2312" w:hAnsi="仿宋_GB2312" w:cs="仿宋_GB2312" w:hint="eastAsia"/>
          <w:b/>
          <w:sz w:val="28"/>
          <w:szCs w:val="28"/>
        </w:rPr>
        <w:t>营业执照（或事业法人登记证或其他登记证明材料）（复印件）；2.财务报表资料文件（2020年度资产负债表等财务报表资料文件(新成立的公司，提供情况说明，格式自拟)）；</w:t>
      </w:r>
      <w:r>
        <w:rPr>
          <w:rFonts w:ascii="仿宋_GB2312" w:eastAsia="仿宋_GB2312" w:hAnsi="宋体" w:hint="eastAsia"/>
          <w:b/>
          <w:sz w:val="28"/>
          <w:szCs w:val="28"/>
        </w:rPr>
        <w:t>3.提供依法缴纳税收和社会保障资金的良好记录证明，税收和</w:t>
      </w:r>
      <w:proofErr w:type="gramStart"/>
      <w:r>
        <w:rPr>
          <w:rFonts w:ascii="仿宋_GB2312" w:eastAsia="仿宋_GB2312" w:hAnsi="宋体" w:hint="eastAsia"/>
          <w:b/>
          <w:sz w:val="28"/>
          <w:szCs w:val="28"/>
        </w:rPr>
        <w:t>社保证明</w:t>
      </w:r>
      <w:proofErr w:type="gramEnd"/>
      <w:r>
        <w:rPr>
          <w:rFonts w:ascii="仿宋_GB2312" w:eastAsia="仿宋_GB2312" w:hAnsi="宋体" w:hint="eastAsia"/>
          <w:b/>
          <w:sz w:val="28"/>
          <w:szCs w:val="28"/>
        </w:rPr>
        <w:t>打印时间不得早于投标截止时间前1个月；4.其他资料由投标人根据采购需求及招标文件要求编制。）</w:t>
      </w:r>
    </w:p>
    <w:p w:rsidR="00B82800" w:rsidRDefault="00B82800">
      <w:pPr>
        <w:spacing w:line="360" w:lineRule="auto"/>
        <w:jc w:val="center"/>
        <w:rPr>
          <w:rFonts w:ascii="仿宋_GB2312" w:eastAsia="仿宋_GB2312" w:hAnsi="仿宋_GB2312" w:cs="仿宋_GB2312"/>
          <w:b/>
          <w:sz w:val="30"/>
          <w:szCs w:val="30"/>
        </w:rPr>
      </w:pPr>
    </w:p>
    <w:p w:rsidR="00B82800" w:rsidRDefault="00B82800">
      <w:pPr>
        <w:spacing w:line="360" w:lineRule="auto"/>
        <w:jc w:val="center"/>
        <w:rPr>
          <w:rFonts w:ascii="仿宋_GB2312" w:eastAsia="仿宋_GB2312" w:hAnsi="仿宋_GB2312" w:cs="仿宋_GB2312"/>
          <w:b/>
          <w:sz w:val="30"/>
          <w:szCs w:val="30"/>
        </w:rPr>
      </w:pPr>
    </w:p>
    <w:p w:rsidR="00B82800" w:rsidRDefault="00B82800">
      <w:pPr>
        <w:spacing w:line="360" w:lineRule="auto"/>
        <w:jc w:val="center"/>
        <w:rPr>
          <w:rFonts w:ascii="仿宋_GB2312" w:eastAsia="仿宋_GB2312" w:hAnsi="仿宋_GB2312" w:cs="仿宋_GB2312"/>
          <w:b/>
          <w:sz w:val="30"/>
          <w:szCs w:val="30"/>
        </w:rPr>
      </w:pPr>
    </w:p>
    <w:p w:rsidR="00B82800" w:rsidRDefault="00B82800">
      <w:pPr>
        <w:spacing w:line="360" w:lineRule="auto"/>
        <w:jc w:val="center"/>
        <w:rPr>
          <w:rFonts w:ascii="仿宋_GB2312" w:eastAsia="仿宋_GB2312" w:hAnsi="仿宋_GB2312" w:cs="仿宋_GB2312"/>
          <w:b/>
          <w:sz w:val="30"/>
          <w:szCs w:val="30"/>
        </w:rPr>
      </w:pPr>
    </w:p>
    <w:p w:rsidR="00B82800" w:rsidRDefault="00B82800">
      <w:pPr>
        <w:spacing w:line="360" w:lineRule="auto"/>
        <w:jc w:val="center"/>
        <w:rPr>
          <w:rFonts w:ascii="仿宋_GB2312" w:eastAsia="仿宋_GB2312" w:hAnsi="仿宋_GB2312" w:cs="仿宋_GB2312"/>
          <w:b/>
          <w:sz w:val="30"/>
          <w:szCs w:val="30"/>
        </w:rPr>
      </w:pPr>
    </w:p>
    <w:p w:rsidR="00B82800" w:rsidRDefault="00B82800">
      <w:pPr>
        <w:snapToGrid w:val="0"/>
        <w:spacing w:line="360" w:lineRule="auto"/>
        <w:ind w:right="480"/>
        <w:jc w:val="center"/>
        <w:rPr>
          <w:rFonts w:ascii="仿宋_GB2312" w:eastAsia="仿宋_GB2312" w:hAnsi="仿宋_GB2312" w:cs="仿宋_GB2312"/>
          <w:b/>
          <w:kern w:val="0"/>
          <w:sz w:val="32"/>
          <w:szCs w:val="32"/>
          <w:lang w:val="zh-CN"/>
        </w:rPr>
      </w:pPr>
    </w:p>
    <w:p w:rsidR="00B82800" w:rsidRDefault="00301397">
      <w:pPr>
        <w:snapToGrid w:val="0"/>
        <w:spacing w:line="360" w:lineRule="auto"/>
        <w:ind w:right="48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6、具有履行合同所必需的设备和专业技术能力的承诺函</w:t>
      </w:r>
    </w:p>
    <w:p w:rsidR="00B82800" w:rsidRDefault="00301397">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绍兴文理学院附属医院、泰宇建筑工程技术咨询有限公司</w:t>
      </w:r>
      <w:r>
        <w:rPr>
          <w:rFonts w:ascii="仿宋_GB2312" w:eastAsia="仿宋_GB2312" w:hAnsi="仿宋_GB2312" w:cs="仿宋_GB2312" w:hint="eastAsia"/>
          <w:kern w:val="0"/>
          <w:sz w:val="24"/>
          <w:lang w:val="zh-CN"/>
        </w:rPr>
        <w:t>：</w:t>
      </w:r>
    </w:p>
    <w:p w:rsidR="00B82800" w:rsidRDefault="00301397">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我方郑重承诺，我方具有履行绍兴文理学院附属医院高度灵敏性荧光显示系统、</w:t>
      </w:r>
      <w:r w:rsidR="0088152A">
        <w:rPr>
          <w:rFonts w:ascii="仿宋" w:eastAsia="仿宋" w:hAnsi="仿宋" w:cs="仿宋_GB2312" w:hint="eastAsia"/>
          <w:sz w:val="24"/>
        </w:rPr>
        <w:t>麻醉工作站</w:t>
      </w:r>
      <w:r>
        <w:rPr>
          <w:rFonts w:ascii="仿宋" w:eastAsia="仿宋" w:hAnsi="仿宋" w:cs="仿宋_GB2312" w:hint="eastAsia"/>
          <w:sz w:val="24"/>
        </w:rPr>
        <w:t>及</w:t>
      </w:r>
      <w:r w:rsidR="0088152A">
        <w:rPr>
          <w:rFonts w:ascii="仿宋" w:eastAsia="仿宋" w:hAnsi="仿宋" w:cs="仿宋_GB2312" w:hint="eastAsia"/>
          <w:sz w:val="24"/>
        </w:rPr>
        <w:t>屈光分析</w:t>
      </w:r>
      <w:proofErr w:type="gramStart"/>
      <w:r w:rsidR="0088152A">
        <w:rPr>
          <w:rFonts w:ascii="仿宋" w:eastAsia="仿宋" w:hAnsi="仿宋" w:cs="仿宋_GB2312" w:hint="eastAsia"/>
          <w:sz w:val="24"/>
        </w:rPr>
        <w:t>仪</w:t>
      </w:r>
      <w:r>
        <w:rPr>
          <w:rFonts w:ascii="仿宋" w:eastAsia="仿宋" w:hAnsi="仿宋" w:cs="仿宋_GB2312" w:hint="eastAsia"/>
          <w:sz w:val="24"/>
        </w:rPr>
        <w:t>医疗</w:t>
      </w:r>
      <w:proofErr w:type="gramEnd"/>
      <w:r>
        <w:rPr>
          <w:rFonts w:ascii="仿宋" w:eastAsia="仿宋" w:hAnsi="仿宋" w:cs="仿宋_GB2312" w:hint="eastAsia"/>
          <w:sz w:val="24"/>
        </w:rPr>
        <w:t>设备采购项目（招标编号:TYJZ2021）合同所必需的设备和专业技术能力。如中标，我方将保证合同顺利履行。</w:t>
      </w:r>
    </w:p>
    <w:p w:rsidR="00B82800" w:rsidRDefault="00B82800">
      <w:pPr>
        <w:snapToGrid w:val="0"/>
        <w:spacing w:line="360" w:lineRule="auto"/>
        <w:rPr>
          <w:rFonts w:ascii="仿宋" w:eastAsia="仿宋" w:hAnsi="仿宋" w:cs="仿宋_GB2312"/>
          <w:kern w:val="0"/>
          <w:sz w:val="24"/>
          <w:lang w:val="zh-CN"/>
        </w:rPr>
      </w:pPr>
    </w:p>
    <w:p w:rsidR="00B82800" w:rsidRDefault="00B82800">
      <w:pPr>
        <w:snapToGrid w:val="0"/>
        <w:spacing w:line="360" w:lineRule="auto"/>
        <w:rPr>
          <w:rFonts w:ascii="仿宋" w:eastAsia="仿宋" w:hAnsi="仿宋" w:cs="仿宋_GB2312"/>
          <w:kern w:val="0"/>
          <w:sz w:val="24"/>
          <w:lang w:val="zh-CN"/>
        </w:rPr>
      </w:pPr>
    </w:p>
    <w:p w:rsidR="00B82800" w:rsidRDefault="00B82800">
      <w:pPr>
        <w:snapToGrid w:val="0"/>
        <w:spacing w:line="360" w:lineRule="auto"/>
        <w:rPr>
          <w:rFonts w:ascii="仿宋" w:eastAsia="仿宋" w:hAnsi="仿宋" w:cs="仿宋_GB2312"/>
          <w:kern w:val="0"/>
          <w:sz w:val="24"/>
          <w:lang w:val="zh-CN"/>
        </w:rPr>
      </w:pPr>
    </w:p>
    <w:p w:rsidR="00B82800" w:rsidRDefault="00301397">
      <w:pPr>
        <w:snapToGrid w:val="0"/>
        <w:spacing w:line="360" w:lineRule="auto"/>
        <w:ind w:right="480" w:firstLineChars="200" w:firstLine="480"/>
        <w:jc w:val="center"/>
        <w:rPr>
          <w:rFonts w:ascii="仿宋" w:eastAsia="仿宋" w:hAnsi="仿宋" w:cs="仿宋_GB2312"/>
          <w:sz w:val="24"/>
        </w:rPr>
      </w:pPr>
      <w:r>
        <w:rPr>
          <w:rFonts w:ascii="仿宋" w:eastAsia="仿宋" w:hAnsi="仿宋" w:cs="仿宋_GB2312" w:hint="eastAsia"/>
          <w:sz w:val="24"/>
        </w:rPr>
        <w:t>投标人(电子签章)：</w:t>
      </w:r>
    </w:p>
    <w:p w:rsidR="00B82800" w:rsidRDefault="00301397">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B82800" w:rsidRDefault="00B82800">
      <w:pPr>
        <w:spacing w:line="360" w:lineRule="auto"/>
        <w:jc w:val="center"/>
        <w:rPr>
          <w:rFonts w:ascii="仿宋_GB2312" w:eastAsia="仿宋_GB2312" w:hAnsi="仿宋_GB2312" w:cs="仿宋_GB2312"/>
          <w:b/>
          <w:kern w:val="0"/>
          <w:sz w:val="32"/>
          <w:szCs w:val="32"/>
        </w:rPr>
      </w:pPr>
    </w:p>
    <w:p w:rsidR="00B82800" w:rsidRDefault="00B82800">
      <w:pPr>
        <w:spacing w:line="360" w:lineRule="auto"/>
        <w:jc w:val="center"/>
        <w:rPr>
          <w:rFonts w:ascii="仿宋_GB2312" w:eastAsia="仿宋_GB2312" w:hAnsi="仿宋_GB2312" w:cs="仿宋_GB2312"/>
          <w:b/>
          <w:kern w:val="0"/>
          <w:sz w:val="32"/>
          <w:szCs w:val="32"/>
        </w:rPr>
      </w:pPr>
    </w:p>
    <w:p w:rsidR="00B82800" w:rsidRDefault="00301397">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rPr>
        <w:lastRenderedPageBreak/>
        <w:t>7、重大违法记录的声明</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绍兴文理学院附属医院、泰宇建筑工程技术咨询有限公司</w:t>
      </w:r>
      <w:r>
        <w:rPr>
          <w:rFonts w:ascii="仿宋_GB2312" w:eastAsia="仿宋_GB2312" w:hAnsi="仿宋_GB2312" w:cs="仿宋_GB2312" w:hint="eastAsia"/>
          <w:kern w:val="0"/>
          <w:sz w:val="24"/>
          <w:lang w:val="zh-CN"/>
        </w:rPr>
        <w:t>：</w:t>
      </w:r>
    </w:p>
    <w:p w:rsidR="00B82800" w:rsidRDefault="00301397">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声明参加本次政府采购活动前三年内，在</w:t>
      </w:r>
      <w:r>
        <w:rPr>
          <w:rFonts w:ascii="仿宋_GB2312" w:eastAsia="仿宋_GB2312" w:hAnsi="仿宋_GB2312" w:cs="仿宋_GB2312" w:hint="eastAsia"/>
          <w:kern w:val="0"/>
          <w:sz w:val="24"/>
        </w:rPr>
        <w:t>经营活动中</w:t>
      </w:r>
      <w:r>
        <w:rPr>
          <w:rFonts w:ascii="仿宋_GB2312" w:eastAsia="仿宋_GB2312" w:hAnsi="仿宋_GB2312" w:cs="仿宋_GB2312" w:hint="eastAsia"/>
          <w:sz w:val="24"/>
        </w:rPr>
        <w:t>没有重大违法记录；也</w:t>
      </w:r>
      <w:r>
        <w:rPr>
          <w:rFonts w:ascii="仿宋_GB2312" w:eastAsia="仿宋_GB2312" w:hAnsi="仿宋_GB2312" w:cs="仿宋_GB2312" w:hint="eastAsia"/>
          <w:sz w:val="24"/>
          <w:szCs w:val="20"/>
        </w:rPr>
        <w:t>没有因违反《浙江省政府采购供应商注册及诚信管理暂行办法》被列入“黑名单”，正在处罚有效期</w:t>
      </w:r>
      <w:proofErr w:type="gramStart"/>
      <w:r>
        <w:rPr>
          <w:rFonts w:ascii="仿宋_GB2312" w:eastAsia="仿宋_GB2312" w:hAnsi="仿宋_GB2312" w:cs="仿宋_GB2312" w:hint="eastAsia"/>
          <w:sz w:val="24"/>
          <w:szCs w:val="20"/>
        </w:rPr>
        <w:t>”</w:t>
      </w:r>
      <w:proofErr w:type="gramEnd"/>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spacing w:line="360" w:lineRule="auto"/>
        <w:jc w:val="center"/>
        <w:rPr>
          <w:rFonts w:ascii="仿宋_GB2312" w:eastAsia="仿宋_GB2312" w:hAnsi="仿宋_GB2312" w:cs="仿宋_GB2312"/>
          <w:b/>
          <w:sz w:val="30"/>
          <w:szCs w:val="30"/>
        </w:rPr>
      </w:pPr>
    </w:p>
    <w:p w:rsidR="00B82800" w:rsidRDefault="00B82800">
      <w:pPr>
        <w:spacing w:line="360" w:lineRule="auto"/>
        <w:jc w:val="center"/>
        <w:rPr>
          <w:rFonts w:ascii="仿宋_GB2312" w:eastAsia="仿宋_GB2312" w:hAnsi="仿宋_GB2312" w:cs="仿宋_GB2312"/>
          <w:b/>
          <w:sz w:val="30"/>
          <w:szCs w:val="30"/>
        </w:rPr>
      </w:pPr>
    </w:p>
    <w:p w:rsidR="00B82800" w:rsidRDefault="00B82800">
      <w:pPr>
        <w:spacing w:line="360" w:lineRule="auto"/>
        <w:jc w:val="center"/>
        <w:rPr>
          <w:rFonts w:ascii="仿宋_GB2312" w:eastAsia="仿宋_GB2312" w:hAnsi="仿宋_GB2312" w:cs="仿宋_GB2312"/>
          <w:b/>
          <w:sz w:val="30"/>
          <w:szCs w:val="30"/>
        </w:rPr>
      </w:pPr>
    </w:p>
    <w:p w:rsidR="00B82800" w:rsidRDefault="00301397">
      <w:pPr>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t>8、特定资格条件要求的资质文件（复印件）</w:t>
      </w:r>
    </w:p>
    <w:p w:rsidR="00B82800" w:rsidRDefault="00301397">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B82800" w:rsidRDefault="00B82800">
      <w:pPr>
        <w:spacing w:line="360" w:lineRule="auto"/>
        <w:rPr>
          <w:rFonts w:ascii="仿宋_GB2312" w:eastAsia="仿宋_GB2312" w:hAnsi="仿宋_GB2312" w:cs="仿宋_GB2312"/>
          <w:b/>
          <w:sz w:val="30"/>
          <w:szCs w:val="30"/>
        </w:rPr>
      </w:pPr>
    </w:p>
    <w:p w:rsidR="00B82800" w:rsidRDefault="00B82800">
      <w:pPr>
        <w:spacing w:line="360" w:lineRule="auto"/>
        <w:rPr>
          <w:rFonts w:ascii="仿宋_GB2312" w:eastAsia="仿宋_GB2312" w:hAnsi="仿宋_GB2312" w:cs="仿宋_GB2312"/>
          <w:b/>
          <w:sz w:val="30"/>
          <w:szCs w:val="30"/>
        </w:rPr>
      </w:pPr>
    </w:p>
    <w:p w:rsidR="00B82800" w:rsidRDefault="00B82800">
      <w:pPr>
        <w:spacing w:line="360" w:lineRule="auto"/>
        <w:rPr>
          <w:rFonts w:ascii="仿宋_GB2312" w:eastAsia="仿宋_GB2312" w:hAnsi="仿宋_GB2312" w:cs="仿宋_GB2312"/>
          <w:b/>
          <w:sz w:val="30"/>
          <w:szCs w:val="30"/>
        </w:rPr>
      </w:pPr>
    </w:p>
    <w:p w:rsidR="00B82800" w:rsidRDefault="00301397">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9、非本地投标人售后服务机构证明材料</w:t>
      </w:r>
    </w:p>
    <w:p w:rsidR="00B82800" w:rsidRDefault="0030139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（由非本地投标人根据采购需求及招标文件要求编制）</w:t>
      </w:r>
    </w:p>
    <w:p w:rsidR="00B82800" w:rsidRDefault="00B82800">
      <w:pPr>
        <w:spacing w:line="360" w:lineRule="auto"/>
        <w:jc w:val="center"/>
        <w:rPr>
          <w:rFonts w:ascii="仿宋_GB2312" w:eastAsia="仿宋_GB2312" w:hAnsi="仿宋_GB2312" w:cs="仿宋_GB2312"/>
          <w:b/>
          <w:sz w:val="32"/>
          <w:szCs w:val="32"/>
        </w:rPr>
      </w:pPr>
    </w:p>
    <w:p w:rsidR="00B82800" w:rsidRDefault="00B82800">
      <w:pPr>
        <w:spacing w:line="360" w:lineRule="auto"/>
        <w:jc w:val="center"/>
        <w:rPr>
          <w:rFonts w:ascii="仿宋_GB2312" w:eastAsia="仿宋_GB2312" w:hAnsi="仿宋_GB2312" w:cs="仿宋_GB2312"/>
          <w:b/>
          <w:sz w:val="32"/>
          <w:szCs w:val="32"/>
        </w:rPr>
      </w:pPr>
    </w:p>
    <w:p w:rsidR="00B82800" w:rsidRDefault="00B82800">
      <w:pPr>
        <w:spacing w:line="360" w:lineRule="auto"/>
        <w:rPr>
          <w:rFonts w:ascii="仿宋_GB2312" w:eastAsia="仿宋_GB2312" w:hAnsi="仿宋_GB2312" w:cs="仿宋_GB2312"/>
          <w:b/>
          <w:bCs/>
          <w:sz w:val="32"/>
          <w:szCs w:val="32"/>
        </w:rPr>
      </w:pPr>
    </w:p>
    <w:p w:rsidR="00B82800" w:rsidRDefault="00301397">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Pr>
          <w:rFonts w:ascii="仿宋_GB2312" w:eastAsia="仿宋_GB2312" w:hAnsi="仿宋_GB2312" w:cs="仿宋_GB2312" w:hint="eastAsia"/>
          <w:b/>
          <w:kern w:val="0"/>
          <w:sz w:val="32"/>
          <w:szCs w:val="32"/>
          <w:lang w:val="zh-CN"/>
        </w:rPr>
        <w:t>主要业绩证明</w:t>
      </w:r>
    </w:p>
    <w:p w:rsidR="00B82800" w:rsidRDefault="00301397">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8280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B82800">
        <w:trPr>
          <w:trHeight w:val="659"/>
        </w:trPr>
        <w:tc>
          <w:tcPr>
            <w:tcW w:w="18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r>
      <w:tr w:rsidR="00B82800">
        <w:trPr>
          <w:trHeight w:val="697"/>
        </w:trPr>
        <w:tc>
          <w:tcPr>
            <w:tcW w:w="18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r>
      <w:tr w:rsidR="00B82800">
        <w:trPr>
          <w:trHeight w:val="693"/>
        </w:trPr>
        <w:tc>
          <w:tcPr>
            <w:tcW w:w="18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r>
    </w:tbl>
    <w:p w:rsidR="00B82800" w:rsidRDefault="0030139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pStyle w:val="41"/>
        <w:ind w:firstLine="0"/>
        <w:jc w:val="both"/>
        <w:rPr>
          <w:rFonts w:hAnsi="仿宋_GB2312" w:cs="仿宋_GB2312"/>
        </w:rPr>
      </w:pPr>
    </w:p>
    <w:p w:rsidR="00B82800" w:rsidRDefault="00B82800">
      <w:pPr>
        <w:pStyle w:val="41"/>
        <w:ind w:firstLine="0"/>
        <w:jc w:val="both"/>
        <w:rPr>
          <w:rFonts w:hAnsi="仿宋_GB2312" w:cs="仿宋_GB2312"/>
        </w:rPr>
      </w:pPr>
    </w:p>
    <w:p w:rsidR="00B82800" w:rsidRDefault="00301397">
      <w:pPr>
        <w:pStyle w:val="41"/>
        <w:pageBreakBefore/>
        <w:ind w:firstLine="0"/>
        <w:jc w:val="both"/>
        <w:rPr>
          <w:rFonts w:hAnsi="仿宋_GB2312" w:cs="仿宋_GB2312"/>
        </w:rPr>
      </w:pPr>
      <w:r>
        <w:rPr>
          <w:rFonts w:hAnsi="仿宋_GB2312" w:cs="仿宋_GB2312" w:hint="eastAsia"/>
        </w:rPr>
        <w:lastRenderedPageBreak/>
        <w:t>11、廉政承诺书</w:t>
      </w:r>
    </w:p>
    <w:p w:rsidR="00B82800" w:rsidRDefault="00301397">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绍兴文理学院附属医院</w:t>
      </w:r>
      <w:r>
        <w:rPr>
          <w:rFonts w:ascii="仿宋_GB2312" w:eastAsia="仿宋_GB2312" w:hAnsi="仿宋_GB2312" w:cs="仿宋_GB2312" w:hint="eastAsia"/>
          <w:kern w:val="0"/>
          <w:sz w:val="24"/>
          <w:lang w:val="zh-CN"/>
        </w:rPr>
        <w:t xml:space="preserve">：    </w:t>
      </w:r>
    </w:p>
    <w:p w:rsidR="00B82800" w:rsidRDefault="00301397">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82800" w:rsidRDefault="00301397">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82800" w:rsidRDefault="00301397">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B82800" w:rsidRDefault="00301397">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82800" w:rsidRDefault="00301397">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B82800" w:rsidRDefault="00301397">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82800" w:rsidRDefault="00301397">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B82800" w:rsidRDefault="00301397">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82800" w:rsidRDefault="00B82800">
      <w:pPr>
        <w:autoSpaceDE w:val="0"/>
        <w:autoSpaceDN w:val="0"/>
        <w:spacing w:line="360" w:lineRule="auto"/>
        <w:ind w:left="2"/>
        <w:jc w:val="left"/>
        <w:rPr>
          <w:rFonts w:ascii="仿宋_GB2312" w:eastAsia="仿宋_GB2312" w:hAnsi="仿宋_GB2312" w:cs="仿宋_GB2312"/>
          <w:kern w:val="0"/>
          <w:sz w:val="24"/>
          <w:lang w:val="zh-CN"/>
        </w:rPr>
      </w:pPr>
    </w:p>
    <w:p w:rsidR="00B82800" w:rsidRDefault="00B82800">
      <w:pPr>
        <w:autoSpaceDE w:val="0"/>
        <w:autoSpaceDN w:val="0"/>
        <w:spacing w:line="360" w:lineRule="auto"/>
        <w:ind w:left="2"/>
        <w:jc w:val="left"/>
        <w:rPr>
          <w:rFonts w:ascii="仿宋_GB2312" w:eastAsia="仿宋_GB2312" w:hAnsi="仿宋_GB2312" w:cs="仿宋_GB2312"/>
          <w:kern w:val="0"/>
          <w:sz w:val="24"/>
          <w:lang w:val="zh-CN"/>
        </w:rPr>
      </w:pPr>
    </w:p>
    <w:p w:rsidR="00B82800" w:rsidRDefault="00B82800">
      <w:pPr>
        <w:autoSpaceDE w:val="0"/>
        <w:autoSpaceDN w:val="0"/>
        <w:spacing w:line="360" w:lineRule="auto"/>
        <w:ind w:left="2"/>
        <w:jc w:val="left"/>
        <w:rPr>
          <w:rFonts w:ascii="仿宋_GB2312" w:eastAsia="仿宋_GB2312" w:hAnsi="仿宋_GB2312" w:cs="仿宋_GB2312"/>
          <w:kern w:val="0"/>
          <w:sz w:val="24"/>
          <w:lang w:val="zh-CN"/>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spacing w:line="360" w:lineRule="auto"/>
        <w:jc w:val="center"/>
        <w:rPr>
          <w:rFonts w:ascii="仿宋_GB2312" w:eastAsia="仿宋_GB2312" w:hAnsi="仿宋_GB2312" w:cs="仿宋_GB2312"/>
          <w:b/>
          <w:bCs/>
          <w:sz w:val="32"/>
          <w:szCs w:val="32"/>
        </w:rPr>
      </w:pPr>
    </w:p>
    <w:p w:rsidR="00B82800" w:rsidRDefault="00B82800">
      <w:pPr>
        <w:spacing w:line="360" w:lineRule="auto"/>
        <w:jc w:val="center"/>
        <w:rPr>
          <w:rFonts w:ascii="仿宋_GB2312" w:eastAsia="仿宋_GB2312" w:hAnsi="仿宋_GB2312" w:cs="仿宋_GB2312"/>
          <w:b/>
          <w:bCs/>
          <w:sz w:val="32"/>
          <w:szCs w:val="32"/>
        </w:rPr>
      </w:pPr>
    </w:p>
    <w:p w:rsidR="00B82800" w:rsidRDefault="00B82800">
      <w:pPr>
        <w:spacing w:line="360" w:lineRule="auto"/>
        <w:jc w:val="center"/>
        <w:rPr>
          <w:rFonts w:ascii="仿宋_GB2312" w:eastAsia="仿宋_GB2312" w:hAnsi="仿宋_GB2312" w:cs="仿宋_GB2312"/>
          <w:b/>
          <w:bCs/>
          <w:sz w:val="32"/>
          <w:szCs w:val="32"/>
        </w:rPr>
      </w:pPr>
    </w:p>
    <w:p w:rsidR="00B82800" w:rsidRDefault="00B82800">
      <w:pPr>
        <w:spacing w:line="360" w:lineRule="auto"/>
        <w:jc w:val="center"/>
        <w:rPr>
          <w:rFonts w:ascii="仿宋_GB2312" w:eastAsia="仿宋_GB2312" w:hAnsi="仿宋_GB2312" w:cs="仿宋_GB2312"/>
          <w:b/>
          <w:bCs/>
          <w:sz w:val="32"/>
          <w:szCs w:val="32"/>
        </w:rPr>
      </w:pPr>
    </w:p>
    <w:p w:rsidR="00B82800" w:rsidRDefault="00301397">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12、技术解决方案</w:t>
      </w:r>
    </w:p>
    <w:p w:rsidR="00B82800" w:rsidRDefault="00301397">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82800" w:rsidRDefault="00B82800">
      <w:pPr>
        <w:spacing w:line="360" w:lineRule="auto"/>
        <w:jc w:val="center"/>
        <w:rPr>
          <w:rFonts w:ascii="仿宋_GB2312" w:eastAsia="仿宋_GB2312" w:hAnsi="仿宋_GB2312" w:cs="仿宋_GB2312"/>
          <w:sz w:val="24"/>
        </w:rPr>
      </w:pPr>
    </w:p>
    <w:p w:rsidR="00B82800" w:rsidRDefault="00301397">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82800">
        <w:trPr>
          <w:trHeight w:val="773"/>
        </w:trPr>
        <w:tc>
          <w:tcPr>
            <w:tcW w:w="737" w:type="dxa"/>
            <w:vAlign w:val="center"/>
          </w:tcPr>
          <w:p w:rsidR="00B82800" w:rsidRDefault="0030139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B82800" w:rsidRDefault="0030139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B82800" w:rsidRDefault="0030139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B82800" w:rsidRDefault="0030139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B82800" w:rsidRDefault="0030139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B82800" w:rsidRDefault="00301397">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B82800">
        <w:trPr>
          <w:trHeight w:val="441"/>
        </w:trPr>
        <w:tc>
          <w:tcPr>
            <w:tcW w:w="737" w:type="dxa"/>
            <w:vAlign w:val="center"/>
          </w:tcPr>
          <w:p w:rsidR="00B82800" w:rsidRDefault="0030139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160"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340" w:type="dxa"/>
            <w:vAlign w:val="center"/>
          </w:tcPr>
          <w:p w:rsidR="00B82800" w:rsidRDefault="00B82800">
            <w:pPr>
              <w:spacing w:line="360" w:lineRule="auto"/>
              <w:jc w:val="center"/>
              <w:rPr>
                <w:rFonts w:ascii="仿宋_GB2312" w:eastAsia="仿宋_GB2312" w:hAnsi="仿宋_GB2312" w:cs="仿宋_GB2312"/>
                <w:sz w:val="24"/>
              </w:rPr>
            </w:pPr>
          </w:p>
        </w:tc>
        <w:tc>
          <w:tcPr>
            <w:tcW w:w="1080" w:type="dxa"/>
            <w:vAlign w:val="center"/>
          </w:tcPr>
          <w:p w:rsidR="00B82800" w:rsidRDefault="00B82800">
            <w:pPr>
              <w:spacing w:line="360" w:lineRule="auto"/>
              <w:jc w:val="center"/>
              <w:rPr>
                <w:rFonts w:ascii="仿宋_GB2312" w:eastAsia="仿宋_GB2312" w:hAnsi="仿宋_GB2312" w:cs="仿宋_GB2312"/>
                <w:sz w:val="24"/>
              </w:rPr>
            </w:pPr>
          </w:p>
        </w:tc>
        <w:tc>
          <w:tcPr>
            <w:tcW w:w="1332" w:type="dxa"/>
            <w:vAlign w:val="center"/>
          </w:tcPr>
          <w:p w:rsidR="00B82800" w:rsidRDefault="00B82800">
            <w:pPr>
              <w:spacing w:line="360" w:lineRule="auto"/>
              <w:jc w:val="center"/>
              <w:rPr>
                <w:rFonts w:ascii="仿宋_GB2312" w:eastAsia="仿宋_GB2312" w:hAnsi="仿宋_GB2312" w:cs="仿宋_GB2312"/>
                <w:sz w:val="24"/>
              </w:rPr>
            </w:pPr>
          </w:p>
        </w:tc>
      </w:tr>
      <w:tr w:rsidR="00B82800">
        <w:trPr>
          <w:trHeight w:val="453"/>
        </w:trPr>
        <w:tc>
          <w:tcPr>
            <w:tcW w:w="737" w:type="dxa"/>
            <w:vAlign w:val="center"/>
          </w:tcPr>
          <w:p w:rsidR="00B82800" w:rsidRDefault="0030139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160"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340" w:type="dxa"/>
            <w:vAlign w:val="center"/>
          </w:tcPr>
          <w:p w:rsidR="00B82800" w:rsidRDefault="00B82800">
            <w:pPr>
              <w:spacing w:line="360" w:lineRule="auto"/>
              <w:jc w:val="center"/>
              <w:rPr>
                <w:rFonts w:ascii="仿宋_GB2312" w:eastAsia="仿宋_GB2312" w:hAnsi="仿宋_GB2312" w:cs="仿宋_GB2312"/>
                <w:sz w:val="24"/>
              </w:rPr>
            </w:pPr>
          </w:p>
        </w:tc>
        <w:tc>
          <w:tcPr>
            <w:tcW w:w="1080" w:type="dxa"/>
            <w:vAlign w:val="center"/>
          </w:tcPr>
          <w:p w:rsidR="00B82800" w:rsidRDefault="00B82800">
            <w:pPr>
              <w:spacing w:line="360" w:lineRule="auto"/>
              <w:jc w:val="center"/>
              <w:rPr>
                <w:rFonts w:ascii="仿宋_GB2312" w:eastAsia="仿宋_GB2312" w:hAnsi="仿宋_GB2312" w:cs="仿宋_GB2312"/>
                <w:sz w:val="24"/>
              </w:rPr>
            </w:pPr>
          </w:p>
        </w:tc>
        <w:tc>
          <w:tcPr>
            <w:tcW w:w="1332" w:type="dxa"/>
            <w:vAlign w:val="center"/>
          </w:tcPr>
          <w:p w:rsidR="00B82800" w:rsidRDefault="00B82800">
            <w:pPr>
              <w:spacing w:line="360" w:lineRule="auto"/>
              <w:jc w:val="center"/>
              <w:rPr>
                <w:rFonts w:ascii="仿宋_GB2312" w:eastAsia="仿宋_GB2312" w:hAnsi="仿宋_GB2312" w:cs="仿宋_GB2312"/>
                <w:sz w:val="24"/>
              </w:rPr>
            </w:pPr>
          </w:p>
        </w:tc>
      </w:tr>
      <w:tr w:rsidR="00B82800">
        <w:trPr>
          <w:trHeight w:val="453"/>
        </w:trPr>
        <w:tc>
          <w:tcPr>
            <w:tcW w:w="737" w:type="dxa"/>
            <w:vAlign w:val="center"/>
          </w:tcPr>
          <w:p w:rsidR="00B82800" w:rsidRDefault="0030139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160"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340" w:type="dxa"/>
            <w:vAlign w:val="center"/>
          </w:tcPr>
          <w:p w:rsidR="00B82800" w:rsidRDefault="00B82800">
            <w:pPr>
              <w:spacing w:line="360" w:lineRule="auto"/>
              <w:jc w:val="center"/>
              <w:rPr>
                <w:rFonts w:ascii="仿宋_GB2312" w:eastAsia="仿宋_GB2312" w:hAnsi="仿宋_GB2312" w:cs="仿宋_GB2312"/>
                <w:sz w:val="24"/>
              </w:rPr>
            </w:pPr>
          </w:p>
        </w:tc>
        <w:tc>
          <w:tcPr>
            <w:tcW w:w="1080" w:type="dxa"/>
            <w:vAlign w:val="center"/>
          </w:tcPr>
          <w:p w:rsidR="00B82800" w:rsidRDefault="00B82800">
            <w:pPr>
              <w:spacing w:line="360" w:lineRule="auto"/>
              <w:jc w:val="center"/>
              <w:rPr>
                <w:rFonts w:ascii="仿宋_GB2312" w:eastAsia="仿宋_GB2312" w:hAnsi="仿宋_GB2312" w:cs="仿宋_GB2312"/>
                <w:sz w:val="24"/>
              </w:rPr>
            </w:pPr>
          </w:p>
        </w:tc>
        <w:tc>
          <w:tcPr>
            <w:tcW w:w="1332" w:type="dxa"/>
            <w:vAlign w:val="center"/>
          </w:tcPr>
          <w:p w:rsidR="00B82800" w:rsidRDefault="00B82800">
            <w:pPr>
              <w:spacing w:line="360" w:lineRule="auto"/>
              <w:jc w:val="center"/>
              <w:rPr>
                <w:rFonts w:ascii="仿宋_GB2312" w:eastAsia="仿宋_GB2312" w:hAnsi="仿宋_GB2312" w:cs="仿宋_GB2312"/>
                <w:sz w:val="24"/>
              </w:rPr>
            </w:pPr>
          </w:p>
        </w:tc>
      </w:tr>
      <w:tr w:rsidR="00B82800">
        <w:trPr>
          <w:trHeight w:val="453"/>
        </w:trPr>
        <w:tc>
          <w:tcPr>
            <w:tcW w:w="737" w:type="dxa"/>
            <w:vAlign w:val="center"/>
          </w:tcPr>
          <w:p w:rsidR="00B82800" w:rsidRDefault="0030139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160"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340" w:type="dxa"/>
            <w:vAlign w:val="center"/>
          </w:tcPr>
          <w:p w:rsidR="00B82800" w:rsidRDefault="00B82800">
            <w:pPr>
              <w:spacing w:line="360" w:lineRule="auto"/>
              <w:jc w:val="center"/>
              <w:rPr>
                <w:rFonts w:ascii="仿宋_GB2312" w:eastAsia="仿宋_GB2312" w:hAnsi="仿宋_GB2312" w:cs="仿宋_GB2312"/>
                <w:sz w:val="24"/>
              </w:rPr>
            </w:pPr>
          </w:p>
        </w:tc>
        <w:tc>
          <w:tcPr>
            <w:tcW w:w="1080" w:type="dxa"/>
            <w:vAlign w:val="center"/>
          </w:tcPr>
          <w:p w:rsidR="00B82800" w:rsidRDefault="00B82800">
            <w:pPr>
              <w:spacing w:line="360" w:lineRule="auto"/>
              <w:jc w:val="center"/>
              <w:rPr>
                <w:rFonts w:ascii="仿宋_GB2312" w:eastAsia="仿宋_GB2312" w:hAnsi="仿宋_GB2312" w:cs="仿宋_GB2312"/>
                <w:sz w:val="24"/>
              </w:rPr>
            </w:pPr>
          </w:p>
        </w:tc>
        <w:tc>
          <w:tcPr>
            <w:tcW w:w="1332" w:type="dxa"/>
            <w:vAlign w:val="center"/>
          </w:tcPr>
          <w:p w:rsidR="00B82800" w:rsidRDefault="00B82800">
            <w:pPr>
              <w:spacing w:line="360" w:lineRule="auto"/>
              <w:jc w:val="center"/>
              <w:rPr>
                <w:rFonts w:ascii="仿宋_GB2312" w:eastAsia="仿宋_GB2312" w:hAnsi="仿宋_GB2312" w:cs="仿宋_GB2312"/>
                <w:sz w:val="24"/>
              </w:rPr>
            </w:pPr>
          </w:p>
        </w:tc>
      </w:tr>
      <w:tr w:rsidR="00B82800">
        <w:trPr>
          <w:trHeight w:val="453"/>
        </w:trPr>
        <w:tc>
          <w:tcPr>
            <w:tcW w:w="737" w:type="dxa"/>
            <w:vAlign w:val="center"/>
          </w:tcPr>
          <w:p w:rsidR="00B82800" w:rsidRDefault="00301397">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160" w:type="dxa"/>
            <w:vAlign w:val="center"/>
          </w:tcPr>
          <w:p w:rsidR="00B82800" w:rsidRDefault="00B82800">
            <w:pPr>
              <w:snapToGrid w:val="0"/>
              <w:spacing w:line="360" w:lineRule="auto"/>
              <w:jc w:val="center"/>
              <w:rPr>
                <w:rFonts w:ascii="仿宋_GB2312" w:eastAsia="仿宋_GB2312" w:hAnsi="仿宋_GB2312" w:cs="仿宋_GB2312"/>
                <w:sz w:val="24"/>
              </w:rPr>
            </w:pPr>
          </w:p>
        </w:tc>
        <w:tc>
          <w:tcPr>
            <w:tcW w:w="2340" w:type="dxa"/>
            <w:vAlign w:val="center"/>
          </w:tcPr>
          <w:p w:rsidR="00B82800" w:rsidRDefault="00B82800">
            <w:pPr>
              <w:spacing w:line="360" w:lineRule="auto"/>
              <w:jc w:val="center"/>
              <w:rPr>
                <w:rFonts w:ascii="仿宋_GB2312" w:eastAsia="仿宋_GB2312" w:hAnsi="仿宋_GB2312" w:cs="仿宋_GB2312"/>
                <w:sz w:val="24"/>
              </w:rPr>
            </w:pPr>
          </w:p>
        </w:tc>
        <w:tc>
          <w:tcPr>
            <w:tcW w:w="1080" w:type="dxa"/>
            <w:vAlign w:val="center"/>
          </w:tcPr>
          <w:p w:rsidR="00B82800" w:rsidRDefault="00B82800">
            <w:pPr>
              <w:spacing w:line="360" w:lineRule="auto"/>
              <w:jc w:val="center"/>
              <w:rPr>
                <w:rFonts w:ascii="仿宋_GB2312" w:eastAsia="仿宋_GB2312" w:hAnsi="仿宋_GB2312" w:cs="仿宋_GB2312"/>
                <w:sz w:val="24"/>
              </w:rPr>
            </w:pPr>
          </w:p>
        </w:tc>
        <w:tc>
          <w:tcPr>
            <w:tcW w:w="1332" w:type="dxa"/>
            <w:vAlign w:val="center"/>
          </w:tcPr>
          <w:p w:rsidR="00B82800" w:rsidRDefault="00B82800">
            <w:pPr>
              <w:spacing w:line="360" w:lineRule="auto"/>
              <w:jc w:val="center"/>
              <w:rPr>
                <w:rFonts w:ascii="仿宋_GB2312" w:eastAsia="仿宋_GB2312" w:hAnsi="仿宋_GB2312" w:cs="仿宋_GB2312"/>
                <w:sz w:val="24"/>
              </w:rPr>
            </w:pPr>
          </w:p>
        </w:tc>
      </w:tr>
    </w:tbl>
    <w:p w:rsidR="00B82800" w:rsidRDefault="0030139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如果本项目涉及硬件设备采购，须在商务技术（资信）文件中提供此配置清单，提供主要投标产品的技术参数证明材料（如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B82800" w:rsidRDefault="00301397">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B82800" w:rsidRDefault="00301397">
      <w:pPr>
        <w:autoSpaceDE w:val="0"/>
        <w:autoSpaceDN w:val="0"/>
        <w:spacing w:line="360" w:lineRule="auto"/>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42.1pt" o:ole="">
            <v:imagedata r:id="rId14" o:title=""/>
          </v:shape>
          <o:OLEObject Type="Embed" ProgID="Package" ShapeID="_x0000_i1025" DrawAspect="Content" ObjectID="_1685945550" r:id="rId15"/>
        </w:object>
      </w:r>
      <w:r>
        <w:rPr>
          <w:rFonts w:ascii="仿宋_GB2312" w:eastAsia="仿宋_GB2312" w:hAnsi="仿宋_GB2312" w:cs="仿宋_GB2312"/>
          <w:b/>
          <w:kern w:val="0"/>
          <w:sz w:val="28"/>
          <w:szCs w:val="28"/>
        </w:rPr>
        <w:object w:dxaOrig="8850" w:dyaOrig="840">
          <v:shape id="_x0000_i1026" type="#_x0000_t75" style="width:442.2pt;height:42.1pt" o:ole="">
            <v:imagedata r:id="rId16" o:title=""/>
          </v:shape>
          <o:OLEObject Type="Embed" ProgID="Package" ShapeID="_x0000_i1026" DrawAspect="Content" ObjectID="_1685945551" r:id="rId17"/>
        </w:object>
      </w: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301397">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B82800" w:rsidRDefault="00B8280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82800" w:rsidRDefault="00B8280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82800" w:rsidRDefault="00B8280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82800" w:rsidRDefault="00301397">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13、技术偏离说明表</w:t>
      </w:r>
    </w:p>
    <w:p w:rsidR="00B82800" w:rsidRDefault="00301397">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B8280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B8280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Pr>
                <w:rFonts w:ascii="仿宋_GB2312" w:eastAsia="仿宋_GB2312" w:hAnsi="宋体" w:hint="eastAsia"/>
                <w:sz w:val="24"/>
              </w:rPr>
              <w:t>根据标内要求</w:t>
            </w:r>
            <w:proofErr w:type="gramEnd"/>
            <w:r>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B8280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r w:rsidR="00B8280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82800" w:rsidRDefault="00301397">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82800" w:rsidRDefault="00B82800">
            <w:pPr>
              <w:tabs>
                <w:tab w:val="left" w:pos="4905"/>
              </w:tabs>
              <w:spacing w:line="400" w:lineRule="exact"/>
              <w:jc w:val="center"/>
              <w:rPr>
                <w:rFonts w:ascii="仿宋_GB2312" w:eastAsia="仿宋_GB2312" w:hAnsi="宋体"/>
                <w:sz w:val="24"/>
              </w:rPr>
            </w:pPr>
          </w:p>
        </w:tc>
      </w:tr>
    </w:tbl>
    <w:p w:rsidR="00B82800" w:rsidRDefault="00301397">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B82800" w:rsidRDefault="00301397">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82800" w:rsidRDefault="00B8280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82800" w:rsidRDefault="00B8280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82800" w:rsidRDefault="0030139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14、组织实施方案</w:t>
      </w:r>
    </w:p>
    <w:p w:rsidR="00B82800" w:rsidRDefault="0030139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82800" w:rsidRDefault="00301397">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82800">
        <w:trPr>
          <w:trHeight w:val="616"/>
        </w:trPr>
        <w:tc>
          <w:tcPr>
            <w:tcW w:w="1188" w:type="dxa"/>
            <w:tcBorders>
              <w:tl2br w:val="single" w:sz="4" w:space="0" w:color="auto"/>
            </w:tcBorders>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B82800" w:rsidRDefault="00301397">
            <w:pPr>
              <w:rPr>
                <w:rFonts w:ascii="仿宋_GB2312" w:eastAsia="仿宋_GB2312" w:hAnsi="仿宋_GB2312" w:cs="仿宋_GB2312"/>
                <w:sz w:val="24"/>
              </w:rPr>
            </w:pPr>
            <w:r>
              <w:rPr>
                <w:rFonts w:ascii="仿宋_GB2312" w:eastAsia="仿宋_GB2312" w:hAnsi="仿宋_GB2312" w:cs="仿宋_GB2312" w:hint="eastAsia"/>
                <w:sz w:val="24"/>
              </w:rPr>
              <w:t>…</w:t>
            </w:r>
          </w:p>
        </w:tc>
      </w:tr>
      <w:tr w:rsidR="00B82800">
        <w:tc>
          <w:tcPr>
            <w:tcW w:w="1188" w:type="dxa"/>
            <w:vAlign w:val="center"/>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r>
      <w:tr w:rsidR="00B82800">
        <w:tc>
          <w:tcPr>
            <w:tcW w:w="1188" w:type="dxa"/>
            <w:vAlign w:val="center"/>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r>
      <w:tr w:rsidR="00B82800">
        <w:tc>
          <w:tcPr>
            <w:tcW w:w="1188" w:type="dxa"/>
            <w:vAlign w:val="center"/>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2"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c>
          <w:tcPr>
            <w:tcW w:w="553" w:type="dxa"/>
          </w:tcPr>
          <w:p w:rsidR="00B82800" w:rsidRDefault="00B82800">
            <w:pPr>
              <w:spacing w:line="360" w:lineRule="auto"/>
              <w:rPr>
                <w:rFonts w:ascii="仿宋_GB2312" w:eastAsia="仿宋_GB2312" w:hAnsi="仿宋_GB2312" w:cs="仿宋_GB2312"/>
                <w:sz w:val="24"/>
              </w:rPr>
            </w:pPr>
          </w:p>
        </w:tc>
      </w:tr>
    </w:tbl>
    <w:p w:rsidR="00B82800" w:rsidRDefault="00301397">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spacing w:line="360" w:lineRule="auto"/>
        <w:jc w:val="center"/>
        <w:rPr>
          <w:rFonts w:ascii="仿宋_GB2312" w:eastAsia="仿宋_GB2312" w:hAnsi="仿宋_GB2312" w:cs="仿宋_GB2312"/>
          <w:b/>
          <w:bCs/>
          <w:sz w:val="32"/>
          <w:szCs w:val="32"/>
        </w:rPr>
      </w:pPr>
    </w:p>
    <w:p w:rsidR="00B82800" w:rsidRDefault="00301397">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15、售后服务方案</w:t>
      </w:r>
    </w:p>
    <w:p w:rsidR="00B82800" w:rsidRDefault="0030139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82800" w:rsidRDefault="0030139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82800">
        <w:trPr>
          <w:trHeight w:val="246"/>
        </w:trPr>
        <w:tc>
          <w:tcPr>
            <w:tcW w:w="828" w:type="dxa"/>
          </w:tcPr>
          <w:p w:rsidR="00B82800" w:rsidRDefault="0030139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B82800" w:rsidRDefault="0030139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B82800" w:rsidRDefault="0030139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B82800" w:rsidRDefault="0030139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B82800" w:rsidRDefault="0030139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B82800" w:rsidRDefault="00301397">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B82800">
        <w:tc>
          <w:tcPr>
            <w:tcW w:w="828"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2160"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620"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245"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2175"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c>
          <w:tcPr>
            <w:tcW w:w="828"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2160"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620"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245"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2175"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c>
          <w:tcPr>
            <w:tcW w:w="828"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2160"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620"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245"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2175" w:type="dxa"/>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Pr>
          <w:p w:rsidR="00B82800" w:rsidRDefault="00B82800">
            <w:pPr>
              <w:autoSpaceDE w:val="0"/>
              <w:autoSpaceDN w:val="0"/>
              <w:spacing w:line="360" w:lineRule="auto"/>
              <w:jc w:val="center"/>
              <w:rPr>
                <w:rFonts w:ascii="仿宋_GB2312" w:eastAsia="仿宋_GB2312" w:hAnsi="仿宋_GB2312" w:cs="仿宋_GB2312"/>
                <w:sz w:val="24"/>
              </w:rPr>
            </w:pPr>
          </w:p>
        </w:tc>
      </w:tr>
    </w:tbl>
    <w:p w:rsidR="00B82800" w:rsidRDefault="00301397">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B82800" w:rsidRDefault="00301397">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8280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B8280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82800" w:rsidRDefault="00B8280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r>
      <w:tr w:rsidR="00B8280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82800" w:rsidRDefault="00B8280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r>
      <w:tr w:rsidR="00B8280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82800" w:rsidRDefault="00B8280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82800" w:rsidRDefault="00301397">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240" w:lineRule="exact"/>
              <w:rPr>
                <w:rFonts w:ascii="仿宋_GB2312" w:eastAsia="仿宋_GB2312" w:hAnsi="仿宋_GB2312" w:cs="仿宋_GB2312"/>
                <w:sz w:val="24"/>
              </w:rPr>
            </w:pPr>
          </w:p>
        </w:tc>
      </w:tr>
    </w:tbl>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301397">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16、项目小组人员名单</w:t>
      </w:r>
    </w:p>
    <w:p w:rsidR="00B82800" w:rsidRDefault="00301397">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B82800" w:rsidRDefault="00301397">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B8280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B8280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r w:rsidR="00B8280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82800" w:rsidRDefault="00B8280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82800" w:rsidRDefault="00B82800">
            <w:pPr>
              <w:autoSpaceDE w:val="0"/>
              <w:autoSpaceDN w:val="0"/>
              <w:spacing w:line="360" w:lineRule="auto"/>
              <w:jc w:val="center"/>
              <w:rPr>
                <w:rFonts w:ascii="仿宋_GB2312" w:eastAsia="仿宋_GB2312" w:hAnsi="仿宋_GB2312" w:cs="仿宋_GB2312"/>
                <w:sz w:val="24"/>
              </w:rPr>
            </w:pPr>
          </w:p>
        </w:tc>
      </w:tr>
    </w:tbl>
    <w:p w:rsidR="00B82800" w:rsidRDefault="0030139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注：须随表提交相应的证书复印件并注明所在投标商务技术（资信）文件页码。</w:t>
      </w:r>
    </w:p>
    <w:p w:rsidR="00B82800" w:rsidRDefault="0030139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82800">
        <w:tc>
          <w:tcPr>
            <w:tcW w:w="42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82800" w:rsidRDefault="00301397">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B82800">
        <w:trPr>
          <w:trHeight w:val="479"/>
        </w:trPr>
        <w:tc>
          <w:tcPr>
            <w:tcW w:w="42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r>
      <w:tr w:rsidR="00B82800">
        <w:trPr>
          <w:trHeight w:val="473"/>
        </w:trPr>
        <w:tc>
          <w:tcPr>
            <w:tcW w:w="42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82800" w:rsidRDefault="00B82800">
            <w:pPr>
              <w:autoSpaceDE w:val="0"/>
              <w:autoSpaceDN w:val="0"/>
              <w:spacing w:line="360" w:lineRule="auto"/>
              <w:rPr>
                <w:rFonts w:ascii="仿宋_GB2312" w:eastAsia="仿宋_GB2312" w:hAnsi="仿宋_GB2312" w:cs="仿宋_GB2312"/>
                <w:sz w:val="24"/>
              </w:rPr>
            </w:pPr>
          </w:p>
        </w:tc>
      </w:tr>
    </w:tbl>
    <w:p w:rsidR="00B82800" w:rsidRDefault="00301397">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注：投标人可按上述的格式自行编制，须随表提交相应的证书复印件并注明所在投标商务技术（资信）文件页码。</w:t>
      </w:r>
    </w:p>
    <w:p w:rsidR="00B82800" w:rsidRDefault="00301397">
      <w:pPr>
        <w:spacing w:line="360" w:lineRule="auto"/>
        <w:ind w:firstLineChars="200" w:firstLine="482"/>
        <w:rPr>
          <w:rFonts w:ascii="仿宋_GB2312" w:eastAsia="仿宋_GB2312" w:hAnsi="仿宋_GB2312" w:cs="仿宋_GB2312"/>
          <w:sz w:val="24"/>
          <w:szCs w:val="20"/>
        </w:rPr>
      </w:pPr>
      <w:r>
        <w:rPr>
          <w:rFonts w:ascii="仿宋_GB2312" w:eastAsia="仿宋_GB2312" w:hAnsi="仿宋_GB2312" w:cs="仿宋_GB2312" w:hint="eastAsia"/>
          <w:b/>
          <w:sz w:val="24"/>
        </w:rPr>
        <w:t>附表C:本项目的项目经理和小组人员提供近3个月交纳社保记录情况表</w:t>
      </w:r>
      <w:r>
        <w:rPr>
          <w:rFonts w:ascii="仿宋_GB2312" w:eastAsia="仿宋_GB2312" w:hAnsi="仿宋_GB2312" w:cs="仿宋_GB2312" w:hint="eastAsia"/>
          <w:sz w:val="24"/>
        </w:rPr>
        <w:t>（以社保局缴纳凭证作附件）</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301397">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优惠条件及特殊承诺</w:t>
      </w:r>
    </w:p>
    <w:p w:rsidR="00B82800" w:rsidRDefault="00301397">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82800" w:rsidRDefault="00B82800">
      <w:pPr>
        <w:spacing w:line="360" w:lineRule="auto"/>
        <w:rPr>
          <w:rFonts w:ascii="仿宋_GB2312" w:eastAsia="仿宋_GB2312" w:hAnsi="仿宋_GB2312" w:cs="仿宋_GB2312"/>
          <w:sz w:val="18"/>
          <w:szCs w:val="18"/>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spacing w:line="360" w:lineRule="auto"/>
        <w:rPr>
          <w:rFonts w:ascii="仿宋_GB2312" w:eastAsia="仿宋_GB2312" w:hAnsi="仿宋_GB2312" w:cs="仿宋_GB2312"/>
          <w:b/>
          <w:bCs/>
          <w:sz w:val="18"/>
          <w:szCs w:val="18"/>
        </w:rPr>
      </w:pPr>
    </w:p>
    <w:p w:rsidR="00B82800" w:rsidRDefault="00301397">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18、</w:t>
      </w:r>
      <w:r>
        <w:rPr>
          <w:rFonts w:ascii="仿宋_GB2312" w:eastAsia="仿宋_GB2312" w:hAnsi="仿宋_GB2312" w:cs="仿宋_GB2312" w:hint="eastAsia"/>
          <w:b/>
          <w:kern w:val="0"/>
          <w:sz w:val="32"/>
          <w:szCs w:val="32"/>
          <w:lang w:val="zh-CN"/>
        </w:rPr>
        <w:t>备品备件及供选择的配套零部件清单</w:t>
      </w:r>
    </w:p>
    <w:p w:rsidR="00B82800" w:rsidRDefault="00301397">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82800" w:rsidRDefault="00B82800">
      <w:pPr>
        <w:spacing w:line="360" w:lineRule="auto"/>
        <w:rPr>
          <w:rFonts w:ascii="仿宋_GB2312" w:eastAsia="仿宋_GB2312" w:hAnsi="仿宋_GB2312" w:cs="仿宋_GB2312"/>
          <w:b/>
          <w:bCs/>
          <w:sz w:val="32"/>
          <w:szCs w:val="32"/>
        </w:rPr>
      </w:pPr>
    </w:p>
    <w:p w:rsidR="00B82800" w:rsidRDefault="00B82800">
      <w:pPr>
        <w:spacing w:line="360" w:lineRule="auto"/>
        <w:rPr>
          <w:rFonts w:ascii="仿宋_GB2312" w:eastAsia="仿宋_GB2312" w:hAnsi="仿宋_GB2312" w:cs="仿宋_GB2312"/>
          <w:b/>
          <w:bCs/>
          <w:sz w:val="32"/>
          <w:szCs w:val="32"/>
        </w:rPr>
      </w:pPr>
    </w:p>
    <w:p w:rsidR="00B82800" w:rsidRDefault="00301397">
      <w:pPr>
        <w:spacing w:line="440" w:lineRule="exact"/>
        <w:rPr>
          <w:rFonts w:ascii="仿宋_GB2312" w:eastAsia="仿宋_GB2312" w:hAnsi="宋体"/>
          <w:b/>
          <w:spacing w:val="20"/>
          <w:sz w:val="24"/>
        </w:rPr>
      </w:pPr>
      <w:r>
        <w:rPr>
          <w:rFonts w:ascii="仿宋_GB2312" w:eastAsia="仿宋_GB2312" w:hAnsi="宋体" w:hint="eastAsia"/>
          <w:b/>
          <w:sz w:val="32"/>
          <w:szCs w:val="32"/>
        </w:rPr>
        <w:t>19、</w:t>
      </w:r>
      <w:r>
        <w:rPr>
          <w:rFonts w:ascii="仿宋_GB2312" w:eastAsia="仿宋_GB2312" w:hAnsi="宋体" w:hint="eastAsia"/>
          <w:b/>
          <w:spacing w:val="20"/>
          <w:sz w:val="32"/>
          <w:szCs w:val="32"/>
        </w:rPr>
        <w:t>消耗品、维修零配件购买价格清单</w:t>
      </w:r>
      <w:r>
        <w:rPr>
          <w:rFonts w:ascii="仿宋_GB2312" w:eastAsia="仿宋_GB2312" w:hAnsi="宋体" w:hint="eastAsia"/>
          <w:b/>
          <w:spacing w:val="20"/>
          <w:sz w:val="24"/>
        </w:rPr>
        <w:t>(如有</w:t>
      </w:r>
      <w:r>
        <w:rPr>
          <w:rFonts w:ascii="仿宋_GB2312" w:eastAsia="仿宋_GB2312" w:hAnsi="宋体" w:hint="eastAsia"/>
          <w:b/>
          <w:sz w:val="24"/>
        </w:rPr>
        <w:t>，放入“技术资料部分”</w:t>
      </w:r>
      <w:r>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720"/>
        <w:gridCol w:w="1260"/>
        <w:gridCol w:w="1440"/>
        <w:gridCol w:w="720"/>
        <w:gridCol w:w="1440"/>
        <w:gridCol w:w="900"/>
        <w:gridCol w:w="720"/>
        <w:gridCol w:w="1440"/>
      </w:tblGrid>
      <w:tr w:rsidR="00B82800">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82800" w:rsidRDefault="00301397">
            <w:pPr>
              <w:rPr>
                <w:rFonts w:ascii="仿宋_GB2312" w:eastAsia="仿宋_GB2312"/>
              </w:rPr>
            </w:pPr>
            <w:r>
              <w:rPr>
                <w:rFonts w:ascii="仿宋_GB2312" w:eastAsia="仿宋_GB2312" w:hint="eastAsia"/>
              </w:rPr>
              <w:t>对应的投标设备名称</w:t>
            </w:r>
          </w:p>
        </w:tc>
      </w:tr>
      <w:tr w:rsidR="00B82800">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82800" w:rsidRDefault="00B82800">
            <w:pPr>
              <w:rPr>
                <w:rFonts w:ascii="仿宋_GB2312" w:eastAsia="仿宋_GB2312"/>
              </w:rPr>
            </w:pPr>
          </w:p>
        </w:tc>
      </w:tr>
      <w:tr w:rsidR="00B82800">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82800" w:rsidRDefault="00B82800">
            <w:pPr>
              <w:rPr>
                <w:rFonts w:ascii="仿宋_GB2312" w:eastAsia="仿宋_GB2312"/>
              </w:rPr>
            </w:pPr>
          </w:p>
        </w:tc>
      </w:tr>
      <w:tr w:rsidR="00B82800">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82800" w:rsidRDefault="00B82800">
            <w:pPr>
              <w:rPr>
                <w:rFonts w:ascii="仿宋_GB2312" w:eastAsia="仿宋_GB2312"/>
              </w:rPr>
            </w:pPr>
          </w:p>
        </w:tc>
      </w:tr>
      <w:tr w:rsidR="00B82800">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82800" w:rsidRDefault="00B82800">
            <w:pPr>
              <w:rPr>
                <w:rFonts w:ascii="仿宋_GB2312" w:eastAsia="仿宋_GB2312"/>
              </w:rPr>
            </w:pPr>
          </w:p>
        </w:tc>
      </w:tr>
      <w:tr w:rsidR="00B82800">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82800" w:rsidRDefault="00B82800">
            <w:pPr>
              <w:rPr>
                <w:rFonts w:ascii="仿宋_GB2312" w:eastAsia="仿宋_GB2312"/>
              </w:rPr>
            </w:pPr>
          </w:p>
        </w:tc>
      </w:tr>
      <w:tr w:rsidR="00B82800">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82800" w:rsidRDefault="00B82800">
            <w:pPr>
              <w:rPr>
                <w:rFonts w:ascii="仿宋_GB2312" w:eastAsia="仿宋_GB2312"/>
              </w:rPr>
            </w:pPr>
          </w:p>
        </w:tc>
      </w:tr>
      <w:tr w:rsidR="00B82800">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82800" w:rsidRDefault="00301397">
            <w:pPr>
              <w:rPr>
                <w:rFonts w:ascii="仿宋_GB2312" w:eastAsia="仿宋_GB2312"/>
              </w:rPr>
            </w:pPr>
            <w:r>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82800" w:rsidRDefault="00B82800">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82800" w:rsidRDefault="00B82800">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82800" w:rsidRDefault="00B82800">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82800" w:rsidRDefault="00B82800">
            <w:pPr>
              <w:rPr>
                <w:rFonts w:ascii="仿宋_GB2312" w:eastAsia="仿宋_GB2312"/>
              </w:rPr>
            </w:pPr>
          </w:p>
        </w:tc>
      </w:tr>
    </w:tbl>
    <w:p w:rsidR="00B82800" w:rsidRDefault="00301397">
      <w:pPr>
        <w:adjustRightInd w:val="0"/>
        <w:snapToGrid w:val="0"/>
        <w:ind w:rightChars="82" w:right="172"/>
        <w:rPr>
          <w:rFonts w:ascii="仿宋_GB2312" w:eastAsia="仿宋_GB2312" w:hAnsi="宋体"/>
          <w:szCs w:val="21"/>
        </w:rPr>
      </w:pPr>
      <w:r>
        <w:rPr>
          <w:rFonts w:ascii="仿宋_GB2312" w:eastAsia="仿宋_GB2312" w:hAnsi="宋体" w:hint="eastAsia"/>
          <w:szCs w:val="21"/>
        </w:rPr>
        <w:t>注：消耗品和零配件必须是常用的主要部件类品目，此报价的优惠度将作为综合评标的重要依据之一。</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宋体"/>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r>
        <w:rPr>
          <w:rFonts w:ascii="仿宋_GB2312" w:eastAsia="仿宋_GB2312" w:hAnsi="宋体" w:hint="eastAsia"/>
          <w:sz w:val="24"/>
        </w:rPr>
        <w:tab/>
      </w:r>
    </w:p>
    <w:p w:rsidR="00B82800" w:rsidRDefault="00B82800">
      <w:pPr>
        <w:spacing w:line="440" w:lineRule="exact"/>
        <w:rPr>
          <w:rFonts w:ascii="仿宋_GB2312" w:eastAsia="仿宋_GB2312" w:hAnsi="宋体"/>
          <w:b/>
          <w:sz w:val="24"/>
        </w:rPr>
      </w:pPr>
    </w:p>
    <w:p w:rsidR="00B82800" w:rsidRDefault="00301397">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20、</w:t>
      </w:r>
      <w:r>
        <w:rPr>
          <w:rFonts w:ascii="仿宋_GB2312" w:eastAsia="仿宋_GB2312" w:hAnsi="仿宋_GB2312" w:cs="仿宋_GB2312" w:hint="eastAsia"/>
          <w:b/>
          <w:kern w:val="0"/>
          <w:sz w:val="32"/>
          <w:szCs w:val="32"/>
          <w:lang w:val="zh-CN"/>
        </w:rPr>
        <w:t>培训计划</w:t>
      </w:r>
    </w:p>
    <w:p w:rsidR="00B82800" w:rsidRDefault="00301397">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82800" w:rsidRDefault="00301397">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82800">
        <w:trPr>
          <w:trHeight w:val="764"/>
        </w:trPr>
        <w:tc>
          <w:tcPr>
            <w:tcW w:w="1806" w:type="dxa"/>
            <w:tcBorders>
              <w:top w:val="single" w:sz="6" w:space="0" w:color="auto"/>
              <w:left w:val="single" w:sz="6" w:space="0" w:color="auto"/>
              <w:bottom w:val="nil"/>
              <w:right w:val="nil"/>
            </w:tcBorders>
            <w:shd w:val="pct10" w:color="auto" w:fill="auto"/>
            <w:vAlign w:val="center"/>
          </w:tcPr>
          <w:p w:rsidR="00B82800" w:rsidRDefault="00301397">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82800" w:rsidRDefault="00301397">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82800" w:rsidRDefault="00301397">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82800" w:rsidRDefault="00301397">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82800" w:rsidRDefault="00301397">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82800" w:rsidRDefault="00301397">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82800" w:rsidRDefault="00301397">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B82800">
        <w:trPr>
          <w:trHeight w:val="281"/>
        </w:trPr>
        <w:tc>
          <w:tcPr>
            <w:tcW w:w="1806" w:type="dxa"/>
            <w:tcBorders>
              <w:top w:val="single" w:sz="6" w:space="0" w:color="auto"/>
              <w:left w:val="single" w:sz="6" w:space="0" w:color="auto"/>
              <w:bottom w:val="nil"/>
              <w:right w:val="nil"/>
            </w:tcBorders>
          </w:tcPr>
          <w:p w:rsidR="00B82800" w:rsidRDefault="00B8280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82800" w:rsidRDefault="00B82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82800" w:rsidRDefault="00B82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82800" w:rsidRDefault="00B8280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82800" w:rsidRDefault="00B8280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82800" w:rsidRDefault="00B8280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82800" w:rsidRDefault="00B82800">
            <w:pPr>
              <w:suppressAutoHyphens/>
              <w:autoSpaceDE w:val="0"/>
              <w:autoSpaceDN w:val="0"/>
              <w:spacing w:line="360" w:lineRule="auto"/>
              <w:rPr>
                <w:rFonts w:ascii="仿宋_GB2312" w:eastAsia="仿宋_GB2312" w:hAnsi="仿宋_GB2312" w:cs="仿宋_GB2312"/>
                <w:sz w:val="24"/>
              </w:rPr>
            </w:pPr>
          </w:p>
        </w:tc>
      </w:tr>
      <w:tr w:rsidR="00B8280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82800" w:rsidRDefault="0030139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82800" w:rsidRDefault="00B82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82800" w:rsidRDefault="00B82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82800" w:rsidRDefault="00B8280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82800" w:rsidRDefault="00B8280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82800" w:rsidRDefault="00B8280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82800" w:rsidRDefault="00B82800">
            <w:pPr>
              <w:suppressAutoHyphens/>
              <w:autoSpaceDE w:val="0"/>
              <w:autoSpaceDN w:val="0"/>
              <w:spacing w:line="360" w:lineRule="auto"/>
              <w:rPr>
                <w:rFonts w:ascii="仿宋_GB2312" w:eastAsia="仿宋_GB2312" w:hAnsi="仿宋_GB2312" w:cs="仿宋_GB2312"/>
                <w:sz w:val="24"/>
              </w:rPr>
            </w:pPr>
          </w:p>
        </w:tc>
      </w:tr>
    </w:tbl>
    <w:p w:rsidR="00B82800" w:rsidRDefault="0030139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B82800" w:rsidRDefault="0030139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B82800" w:rsidRDefault="0030139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B82800" w:rsidRDefault="0030139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B82800" w:rsidRDefault="0030139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B82800" w:rsidRDefault="0030139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B82800" w:rsidRDefault="00301397">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B82800" w:rsidRDefault="00301397">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注：须随表提交相应的证书复印件并注明所在投标商务技术（资信）文件页码。</w:t>
      </w: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301397">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21、验收方案</w:t>
      </w:r>
    </w:p>
    <w:p w:rsidR="00B82800" w:rsidRDefault="00301397">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82800" w:rsidRDefault="00B82800">
      <w:pPr>
        <w:spacing w:line="360" w:lineRule="auto"/>
        <w:jc w:val="center"/>
        <w:rPr>
          <w:rFonts w:ascii="仿宋_GB2312" w:eastAsia="仿宋_GB2312" w:hAnsi="仿宋_GB2312" w:cs="仿宋_GB2312"/>
          <w:sz w:val="24"/>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spacing w:line="360" w:lineRule="auto"/>
        <w:jc w:val="center"/>
        <w:rPr>
          <w:rFonts w:ascii="仿宋_GB2312" w:eastAsia="仿宋_GB2312" w:hAnsi="仿宋_GB2312" w:cs="仿宋_GB2312"/>
          <w:b/>
          <w:bCs/>
          <w:sz w:val="24"/>
        </w:rPr>
      </w:pPr>
    </w:p>
    <w:p w:rsidR="00B82800" w:rsidRDefault="00301397">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22、认为需要的</w:t>
      </w:r>
      <w:r>
        <w:rPr>
          <w:rFonts w:ascii="仿宋_GB2312" w:eastAsia="仿宋_GB2312" w:hAnsi="仿宋_GB2312" w:cs="仿宋_GB2312" w:hint="eastAsia"/>
          <w:b/>
          <w:kern w:val="0"/>
          <w:sz w:val="32"/>
          <w:szCs w:val="32"/>
          <w:lang w:val="zh-CN"/>
        </w:rPr>
        <w:t>其他商务技术（资信）文件或说明</w:t>
      </w:r>
    </w:p>
    <w:p w:rsidR="00B82800" w:rsidRDefault="00301397">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82800" w:rsidRDefault="00B82800">
      <w:pPr>
        <w:spacing w:line="360" w:lineRule="auto"/>
        <w:rPr>
          <w:rFonts w:ascii="仿宋_GB2312" w:eastAsia="仿宋_GB2312" w:hAnsi="仿宋_GB2312" w:cs="仿宋_GB2312"/>
          <w:sz w:val="24"/>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B82800">
      <w:pPr>
        <w:spacing w:line="360" w:lineRule="auto"/>
        <w:ind w:firstLineChars="200" w:firstLine="480"/>
        <w:rPr>
          <w:rFonts w:ascii="仿宋_GB2312" w:eastAsia="仿宋_GB2312" w:hAnsi="仿宋_GB2312" w:cs="仿宋_GB2312"/>
          <w:sz w:val="24"/>
          <w:szCs w:val="20"/>
        </w:rPr>
      </w:pPr>
    </w:p>
    <w:p w:rsidR="00B82800" w:rsidRDefault="00301397">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(电子签章)：</w:t>
      </w:r>
    </w:p>
    <w:p w:rsidR="00B82800" w:rsidRDefault="00301397">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82800" w:rsidRDefault="0030139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p w:rsidR="00B82800" w:rsidRDefault="00B82800">
      <w:pPr>
        <w:spacing w:line="360" w:lineRule="auto"/>
        <w:rPr>
          <w:rFonts w:ascii="仿宋_GB2312" w:eastAsia="仿宋_GB2312" w:hAnsi="仿宋_GB2312" w:cs="仿宋_GB2312"/>
          <w:kern w:val="0"/>
          <w:sz w:val="24"/>
          <w:lang w:val="zh-CN"/>
        </w:rPr>
      </w:pPr>
    </w:p>
    <w:sectPr w:rsidR="00B82800">
      <w:headerReference w:type="default" r:id="rId18"/>
      <w:footerReference w:type="even" r:id="rId19"/>
      <w:footerReference w:type="default" r:id="rId20"/>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290" w:rsidRDefault="000E6290">
      <w:r>
        <w:separator/>
      </w:r>
    </w:p>
  </w:endnote>
  <w:endnote w:type="continuationSeparator" w:id="0">
    <w:p w:rsidR="000E6290" w:rsidRDefault="000E6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800" w:rsidRDefault="00301397">
    <w:pPr>
      <w:pStyle w:val="af"/>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B82800" w:rsidRDefault="00B82800">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800" w:rsidRDefault="00301397">
    <w:pPr>
      <w:pStyle w:val="af"/>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BD03E5">
      <w:rPr>
        <w:noProof/>
        <w:kern w:val="0"/>
        <w:szCs w:val="21"/>
      </w:rPr>
      <w:t>5</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290" w:rsidRDefault="000E6290">
      <w:r>
        <w:separator/>
      </w:r>
    </w:p>
  </w:footnote>
  <w:footnote w:type="continuationSeparator" w:id="0">
    <w:p w:rsidR="000E6290" w:rsidRDefault="000E62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800" w:rsidRDefault="00301397">
    <w:pPr>
      <w:pStyle w:val="af0"/>
      <w:jc w:val="both"/>
    </w:pPr>
    <w:r>
      <w:rPr>
        <w:rFonts w:hint="eastAsia"/>
      </w:rPr>
      <w:t>泰宇建筑工程技术咨询有限公司招标文件</w:t>
    </w:r>
    <w:r>
      <w:rPr>
        <w:rFonts w:hint="eastAsia"/>
      </w:rPr>
      <w:t xml:space="preserve">                         </w:t>
    </w:r>
    <w:r>
      <w:rPr>
        <w:rFonts w:hint="eastAsia"/>
      </w:rPr>
      <w:t>招标编号</w:t>
    </w:r>
    <w:r>
      <w:rPr>
        <w:rFonts w:hint="eastAsia"/>
      </w:rPr>
      <w:t>:TYJZ2021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E6290"/>
    <w:rsid w:val="000F3101"/>
    <w:rsid w:val="000F473D"/>
    <w:rsid w:val="00103567"/>
    <w:rsid w:val="00104663"/>
    <w:rsid w:val="00111C9B"/>
    <w:rsid w:val="00112B08"/>
    <w:rsid w:val="0011449B"/>
    <w:rsid w:val="00114B03"/>
    <w:rsid w:val="00114C81"/>
    <w:rsid w:val="00115904"/>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2567"/>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1397"/>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3E20"/>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6EF1"/>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346"/>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3284"/>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B45"/>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9CE"/>
    <w:rsid w:val="00850FEA"/>
    <w:rsid w:val="008532F1"/>
    <w:rsid w:val="008557E8"/>
    <w:rsid w:val="00856440"/>
    <w:rsid w:val="008564BD"/>
    <w:rsid w:val="0085672E"/>
    <w:rsid w:val="00857B1C"/>
    <w:rsid w:val="00863478"/>
    <w:rsid w:val="00863945"/>
    <w:rsid w:val="0086541A"/>
    <w:rsid w:val="008730BE"/>
    <w:rsid w:val="008737A3"/>
    <w:rsid w:val="0088152A"/>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359AC"/>
    <w:rsid w:val="00A41EAC"/>
    <w:rsid w:val="00A41EDA"/>
    <w:rsid w:val="00A42B9E"/>
    <w:rsid w:val="00A4718E"/>
    <w:rsid w:val="00A5012D"/>
    <w:rsid w:val="00A546F9"/>
    <w:rsid w:val="00A551BB"/>
    <w:rsid w:val="00A55AF4"/>
    <w:rsid w:val="00A55F87"/>
    <w:rsid w:val="00A56942"/>
    <w:rsid w:val="00A56E2E"/>
    <w:rsid w:val="00A61CD9"/>
    <w:rsid w:val="00A62C6F"/>
    <w:rsid w:val="00A63DC3"/>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D6A93"/>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2800"/>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3E5"/>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466"/>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23DB"/>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7508"/>
    <w:rsid w:val="00D97C3B"/>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0B48"/>
    <w:rsid w:val="00E152A3"/>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218E"/>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8D40F62"/>
    <w:rsid w:val="1AFD6867"/>
    <w:rsid w:val="1B290486"/>
    <w:rsid w:val="1B4830B2"/>
    <w:rsid w:val="35ED525F"/>
    <w:rsid w:val="411A2EB3"/>
    <w:rsid w:val="416B260D"/>
    <w:rsid w:val="42E151BE"/>
    <w:rsid w:val="46D81407"/>
    <w:rsid w:val="4AE34079"/>
    <w:rsid w:val="50EF34CD"/>
    <w:rsid w:val="65172EB6"/>
    <w:rsid w:val="6AD63430"/>
    <w:rsid w:val="6C495117"/>
    <w:rsid w:val="6EB608BB"/>
    <w:rsid w:val="719D4592"/>
    <w:rsid w:val="7B955E6D"/>
    <w:rsid w:val="7CEA7E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unhideWhenUsed="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
    <w:qFormat/>
    <w:pPr>
      <w:keepNext/>
      <w:widowControl/>
      <w:numPr>
        <w:numId w:val="4"/>
      </w:numPr>
      <w:jc w:val="left"/>
      <w:outlineLvl w:val="4"/>
    </w:pPr>
    <w:rPr>
      <w:kern w:val="0"/>
      <w:sz w:val="24"/>
      <w:szCs w:val="20"/>
    </w:rPr>
  </w:style>
  <w:style w:type="paragraph" w:styleId="6">
    <w:name w:val="heading 6"/>
    <w:basedOn w:val="a"/>
    <w:next w:val="a"/>
    <w:link w:val="6Char"/>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pPr>
      <w:spacing w:line="360" w:lineRule="auto"/>
      <w:ind w:firstLineChars="200" w:firstLine="480"/>
    </w:pPr>
    <w:rPr>
      <w:sz w:val="24"/>
      <w:szCs w:val="22"/>
      <w:lang w:val="zh-CN"/>
    </w:rPr>
  </w:style>
  <w:style w:type="paragraph" w:styleId="a1">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5">
    <w:name w:val="List Number"/>
    <w:basedOn w:val="a"/>
    <w:qFormat/>
    <w:pPr>
      <w:widowControl/>
      <w:tabs>
        <w:tab w:val="left" w:pos="454"/>
      </w:tabs>
      <w:spacing w:afterLines="50"/>
      <w:ind w:left="454" w:hanging="284"/>
      <w:jc w:val="left"/>
    </w:pPr>
    <w:rPr>
      <w:kern w:val="0"/>
      <w:sz w:val="24"/>
      <w:szCs w:val="20"/>
    </w:rPr>
  </w:style>
  <w:style w:type="paragraph" w:styleId="a6">
    <w:name w:val="caption"/>
    <w:basedOn w:val="a"/>
    <w:next w:val="a"/>
    <w:qFormat/>
    <w:pPr>
      <w:spacing w:line="360" w:lineRule="auto"/>
      <w:jc w:val="center"/>
    </w:pPr>
    <w:rPr>
      <w:rFonts w:ascii="Calibri" w:hAnsi="Calibri"/>
      <w:sz w:val="20"/>
      <w:szCs w:val="20"/>
    </w:rPr>
  </w:style>
  <w:style w:type="paragraph" w:styleId="a7">
    <w:name w:val="Document Map"/>
    <w:basedOn w:val="a"/>
    <w:link w:val="Char0"/>
    <w:semiHidden/>
    <w:qFormat/>
    <w:pPr>
      <w:shd w:val="clear" w:color="auto" w:fill="000080"/>
    </w:pPr>
  </w:style>
  <w:style w:type="paragraph" w:styleId="a8">
    <w:name w:val="annotation text"/>
    <w:basedOn w:val="a"/>
    <w:link w:val="Char1"/>
    <w:qFormat/>
    <w:pPr>
      <w:jc w:val="left"/>
    </w:pPr>
  </w:style>
  <w:style w:type="paragraph" w:styleId="a9">
    <w:name w:val="Body Text"/>
    <w:basedOn w:val="a"/>
    <w:link w:val="Char2"/>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b">
    <w:name w:val="Block Text"/>
    <w:basedOn w:val="a"/>
    <w:qFormat/>
    <w:pPr>
      <w:spacing w:before="120" w:line="360" w:lineRule="auto"/>
      <w:ind w:left="824" w:right="202"/>
    </w:pPr>
    <w:rPr>
      <w:rFonts w:ascii="宋体" w:hAnsi="宋体"/>
      <w:sz w:val="24"/>
      <w:szCs w:val="21"/>
    </w:rPr>
  </w:style>
  <w:style w:type="paragraph" w:styleId="ac">
    <w:name w:val="Plain Text"/>
    <w:basedOn w:val="a"/>
    <w:link w:val="Char4"/>
    <w:qFormat/>
    <w:rPr>
      <w:rFonts w:ascii="宋体" w:hAnsi="Courier New"/>
      <w:szCs w:val="20"/>
    </w:rPr>
  </w:style>
  <w:style w:type="paragraph" w:styleId="ad">
    <w:name w:val="Date"/>
    <w:basedOn w:val="a"/>
    <w:next w:val="a"/>
    <w:link w:val="Char5"/>
    <w:qFormat/>
    <w:rPr>
      <w:rFonts w:ascii="楷体_GB2312" w:eastAsia="楷体_GB2312"/>
      <w:b/>
      <w:sz w:val="28"/>
      <w:szCs w:val="20"/>
    </w:rPr>
  </w:style>
  <w:style w:type="paragraph" w:styleId="21">
    <w:name w:val="Body Text Indent 2"/>
    <w:basedOn w:val="a"/>
    <w:link w:val="2Char0"/>
    <w:qFormat/>
    <w:pPr>
      <w:spacing w:after="120" w:line="480" w:lineRule="auto"/>
      <w:ind w:leftChars="200" w:left="420"/>
    </w:pPr>
  </w:style>
  <w:style w:type="paragraph" w:styleId="ae">
    <w:name w:val="Balloon Text"/>
    <w:basedOn w:val="a"/>
    <w:link w:val="Char6"/>
    <w:uiPriority w:val="99"/>
    <w:semiHidden/>
    <w:qFormat/>
    <w:rPr>
      <w:sz w:val="18"/>
      <w:szCs w:val="18"/>
    </w:rPr>
  </w:style>
  <w:style w:type="paragraph" w:styleId="af">
    <w:name w:val="footer"/>
    <w:basedOn w:val="a"/>
    <w:link w:val="Char7"/>
    <w:uiPriority w:val="99"/>
    <w:qFormat/>
    <w:pPr>
      <w:tabs>
        <w:tab w:val="center" w:pos="4153"/>
        <w:tab w:val="right" w:pos="8306"/>
      </w:tabs>
      <w:snapToGrid w:val="0"/>
      <w:jc w:val="left"/>
    </w:pPr>
    <w:rPr>
      <w:sz w:val="18"/>
      <w:szCs w:val="18"/>
    </w:rPr>
  </w:style>
  <w:style w:type="paragraph" w:styleId="af0">
    <w:name w:val="header"/>
    <w:basedOn w:val="a"/>
    <w:link w:val="Char8"/>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1">
    <w:name w:val="Body Text Indent 3"/>
    <w:basedOn w:val="a"/>
    <w:qFormat/>
    <w:pPr>
      <w:spacing w:after="120"/>
      <w:ind w:leftChars="200" w:left="420"/>
    </w:pPr>
    <w:rPr>
      <w:sz w:val="16"/>
      <w:szCs w:val="16"/>
    </w:rPr>
  </w:style>
  <w:style w:type="paragraph" w:styleId="22">
    <w:name w:val="toc 2"/>
    <w:basedOn w:val="a"/>
    <w:next w:val="a"/>
    <w:semiHidden/>
    <w:qFormat/>
    <w:pPr>
      <w:ind w:leftChars="200" w:left="420"/>
    </w:pPr>
  </w:style>
  <w:style w:type="paragraph" w:styleId="23">
    <w:name w:val="Body Text 2"/>
    <w:basedOn w:val="a"/>
    <w:link w:val="2Char1"/>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pPr>
      <w:spacing w:line="320" w:lineRule="exact"/>
    </w:pPr>
    <w:rPr>
      <w:b/>
      <w:snapToGrid w:val="0"/>
      <w:color w:val="FF6600"/>
      <w:kern w:val="0"/>
      <w:sz w:val="18"/>
      <w:szCs w:val="21"/>
    </w:rPr>
  </w:style>
  <w:style w:type="paragraph" w:styleId="af2">
    <w:name w:val="annotation subject"/>
    <w:basedOn w:val="a8"/>
    <w:next w:val="a8"/>
    <w:semiHidden/>
    <w:qFormat/>
    <w:pPr>
      <w:widowControl/>
      <w:spacing w:afterLines="50"/>
    </w:pPr>
    <w:rPr>
      <w:b/>
      <w:bCs/>
      <w:kern w:val="0"/>
      <w:sz w:val="24"/>
      <w:szCs w:val="20"/>
    </w:rPr>
  </w:style>
  <w:style w:type="paragraph" w:styleId="af3">
    <w:name w:val="Body Text First Indent"/>
    <w:basedOn w:val="a9"/>
    <w:qFormat/>
    <w:pPr>
      <w:spacing w:after="120" w:line="240" w:lineRule="auto"/>
      <w:ind w:firstLineChars="100" w:firstLine="420"/>
    </w:pPr>
    <w:rPr>
      <w:rFonts w:eastAsia="宋体"/>
      <w:sz w:val="21"/>
    </w:rPr>
  </w:style>
  <w:style w:type="paragraph" w:styleId="25">
    <w:name w:val="Body Text First Indent 2"/>
    <w:basedOn w:val="aa"/>
    <w:qFormat/>
    <w:pPr>
      <w:ind w:firstLineChars="200" w:firstLine="420"/>
    </w:pPr>
  </w:style>
  <w:style w:type="table" w:styleId="af4">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2"/>
    <w:qFormat/>
    <w:rPr>
      <w:b/>
      <w:bCs/>
    </w:rPr>
  </w:style>
  <w:style w:type="character" w:styleId="af6">
    <w:name w:val="page number"/>
    <w:basedOn w:val="a2"/>
    <w:qFormat/>
  </w:style>
  <w:style w:type="character" w:styleId="af7">
    <w:name w:val="FollowedHyperlink"/>
    <w:basedOn w:val="a2"/>
    <w:qFormat/>
    <w:rPr>
      <w:color w:val="800080"/>
      <w:u w:val="single"/>
    </w:rPr>
  </w:style>
  <w:style w:type="character" w:styleId="af8">
    <w:name w:val="Emphasis"/>
    <w:basedOn w:val="a2"/>
    <w:qFormat/>
    <w:rPr>
      <w:color w:val="CC0000"/>
    </w:rPr>
  </w:style>
  <w:style w:type="character" w:styleId="af9">
    <w:name w:val="Hyperlink"/>
    <w:basedOn w:val="a2"/>
    <w:uiPriority w:val="99"/>
    <w:qFormat/>
    <w:rPr>
      <w:color w:val="0000FF"/>
      <w:u w:val="single"/>
    </w:rPr>
  </w:style>
  <w:style w:type="character" w:styleId="afa">
    <w:name w:val="annotation reference"/>
    <w:basedOn w:val="a2"/>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basedOn w:val="a2"/>
    <w:link w:val="a1"/>
    <w:qFormat/>
    <w:rPr>
      <w:rFonts w:eastAsia="宋体"/>
      <w:kern w:val="2"/>
      <w:sz w:val="21"/>
      <w:szCs w:val="24"/>
      <w:lang w:val="en-US" w:eastAsia="zh-CN" w:bidi="ar-SA"/>
    </w:rPr>
  </w:style>
  <w:style w:type="character" w:customStyle="1" w:styleId="4Char">
    <w:name w:val="标题 4 Char"/>
    <w:link w:val="4"/>
    <w:qFormat/>
    <w:rPr>
      <w:rFonts w:ascii="Arial" w:eastAsia="黑体" w:hAnsi="Arial"/>
      <w:b/>
      <w:kern w:val="2"/>
      <w:sz w:val="28"/>
      <w:lang w:val="en-US" w:eastAsia="zh-CN" w:bidi="ar-SA"/>
    </w:rPr>
  </w:style>
  <w:style w:type="character" w:customStyle="1" w:styleId="5Char">
    <w:name w:val="标题 5 Char"/>
    <w:link w:val="5"/>
    <w:qFormat/>
    <w:rPr>
      <w:rFonts w:eastAsia="宋体"/>
      <w:sz w:val="24"/>
      <w:lang w:val="en-US" w:eastAsia="zh-CN" w:bidi="ar-SA"/>
    </w:rPr>
  </w:style>
  <w:style w:type="character" w:customStyle="1" w:styleId="Char4">
    <w:name w:val="纯文本 Char"/>
    <w:basedOn w:val="a2"/>
    <w:link w:val="ac"/>
    <w:qFormat/>
    <w:rPr>
      <w:rFonts w:ascii="宋体" w:eastAsia="宋体" w:hAnsi="Courier New"/>
      <w:kern w:val="2"/>
      <w:sz w:val="21"/>
      <w:lang w:val="en-US" w:eastAsia="zh-CN" w:bidi="ar-SA"/>
    </w:rPr>
  </w:style>
  <w:style w:type="paragraph" w:customStyle="1" w:styleId="afb">
    <w:name w:val="表正文"/>
    <w:basedOn w:val="a"/>
    <w:next w:val="ac"/>
    <w:qFormat/>
    <w:rPr>
      <w:rFonts w:ascii="宋体" w:hAnsi="Courier New"/>
      <w:szCs w:val="20"/>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2"/>
    <w:link w:val="TableText"/>
    <w:qFormat/>
    <w:rPr>
      <w:rFonts w:ascii="Arial" w:hAnsi="Arial"/>
      <w:sz w:val="18"/>
      <w:lang w:val="en-US" w:eastAsia="zh-CN" w:bidi="ar-SA"/>
    </w:rPr>
  </w:style>
  <w:style w:type="character" w:customStyle="1" w:styleId="2Char2">
    <w:name w:val="正文（缩进2汉字） Char"/>
    <w:basedOn w:val="a2"/>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pPr>
      <w:tabs>
        <w:tab w:val="left" w:pos="432"/>
      </w:tabs>
      <w:spacing w:beforeLines="50" w:afterLines="50"/>
      <w:ind w:left="432" w:hanging="432"/>
      <w:jc w:val="center"/>
    </w:pPr>
    <w:rPr>
      <w:sz w:val="24"/>
    </w:rPr>
  </w:style>
  <w:style w:type="paragraph" w:customStyle="1" w:styleId="afd">
    <w:name w:val="模板普通正文"/>
    <w:basedOn w:val="aa"/>
    <w:qFormat/>
    <w:pPr>
      <w:spacing w:beforeLines="50" w:after="10" w:line="360" w:lineRule="auto"/>
      <w:ind w:leftChars="0" w:left="0" w:firstLineChars="175" w:firstLine="175"/>
      <w:jc w:val="left"/>
    </w:pPr>
    <w:rPr>
      <w:sz w:val="24"/>
    </w:rPr>
  </w:style>
  <w:style w:type="character" w:customStyle="1" w:styleId="2Char0">
    <w:name w:val="正文文本缩进 2 Char"/>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2">
    <w:name w:val="正文文本 Char"/>
    <w:link w:val="a9"/>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basedOn w:val="a2"/>
    <w:link w:val="aff"/>
    <w:qFormat/>
    <w:rPr>
      <w:kern w:val="2"/>
      <w:sz w:val="24"/>
      <w:szCs w:val="24"/>
    </w:rPr>
  </w:style>
  <w:style w:type="character" w:customStyle="1" w:styleId="style21">
    <w:name w:val="style21"/>
    <w:basedOn w:val="a2"/>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3">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2"/>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basedOn w:val="a2"/>
    <w:link w:val="aff1"/>
    <w:qFormat/>
    <w:rPr>
      <w:rFonts w:ascii="宋体" w:eastAsia="宋体"/>
      <w:color w:val="000000"/>
      <w:kern w:val="2"/>
      <w:sz w:val="24"/>
      <w:szCs w:val="24"/>
      <w:lang w:val="en-US" w:eastAsia="zh-CN" w:bidi="ar-SA"/>
    </w:rPr>
  </w:style>
  <w:style w:type="paragraph" w:customStyle="1" w:styleId="14">
    <w:name w:val="正文1"/>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basedOn w:val="a2"/>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pPr>
      <w:spacing w:line="360" w:lineRule="auto"/>
      <w:ind w:firstLineChars="200" w:firstLine="480"/>
    </w:pPr>
    <w:rPr>
      <w:rFonts w:cs="宋体"/>
      <w:sz w:val="24"/>
      <w:szCs w:val="20"/>
    </w:rPr>
  </w:style>
  <w:style w:type="character" w:customStyle="1" w:styleId="Chard">
    <w:name w:val="标准文本 Char"/>
    <w:basedOn w:val="a2"/>
    <w:link w:val="aff4"/>
    <w:qFormat/>
    <w:rPr>
      <w:rFonts w:eastAsia="宋体" w:cs="宋体"/>
      <w:kern w:val="2"/>
      <w:sz w:val="24"/>
      <w:lang w:val="en-US" w:eastAsia="zh-CN" w:bidi="ar-SA"/>
    </w:rPr>
  </w:style>
  <w:style w:type="paragraph" w:customStyle="1" w:styleId="Default">
    <w:name w:val="Defaul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basedOn w:val="a2"/>
    <w:link w:val="aff5"/>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Char1">
    <w:name w:val="Char Char1"/>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rPr>
      <w:rFonts w:ascii="Arial" w:eastAsia="宋体" w:hAnsi="Arial"/>
      <w:sz w:val="24"/>
      <w:lang w:val="en-US" w:eastAsia="zh-CN" w:bidi="ar-SA"/>
    </w:rPr>
  </w:style>
  <w:style w:type="character" w:customStyle="1" w:styleId="6Char">
    <w:name w:val="标题 6 Char"/>
    <w:link w:val="6"/>
    <w:qFormat/>
    <w:rPr>
      <w:rFonts w:ascii="宋体" w:eastAsia="宋体" w:hAnsi="Arial"/>
      <w:sz w:val="24"/>
      <w:lang w:val="en-US" w:eastAsia="zh-CN" w:bidi="ar-SA"/>
    </w:rPr>
  </w:style>
  <w:style w:type="character" w:customStyle="1" w:styleId="7Char">
    <w:name w:val="标题 7 Char"/>
    <w:link w:val="7"/>
    <w:rPr>
      <w:rFonts w:ascii="宋体" w:eastAsia="宋体" w:hAnsi="Arial"/>
      <w:b/>
      <w:sz w:val="24"/>
      <w:lang w:val="en-US" w:eastAsia="zh-CN" w:bidi="ar-SA"/>
    </w:rPr>
  </w:style>
  <w:style w:type="character" w:customStyle="1" w:styleId="8Char">
    <w:name w:val="标题 8 Char"/>
    <w:link w:val="8"/>
    <w:qFormat/>
    <w:rPr>
      <w:rFonts w:ascii="Arial" w:eastAsia="黑体" w:hAnsi="Arial"/>
      <w:sz w:val="24"/>
      <w:lang w:val="en-US" w:eastAsia="zh-CN" w:bidi="ar-SA"/>
    </w:rPr>
  </w:style>
  <w:style w:type="character" w:customStyle="1" w:styleId="9Char">
    <w:name w:val="标题 9 Char"/>
    <w:link w:val="9"/>
    <w:rPr>
      <w:rFonts w:ascii="Arial" w:eastAsia="黑体" w:hAnsi="Arial"/>
      <w:sz w:val="24"/>
      <w:lang w:val="en-US" w:eastAsia="zh-CN" w:bidi="ar-SA"/>
    </w:rPr>
  </w:style>
  <w:style w:type="character" w:customStyle="1" w:styleId="Char5">
    <w:name w:val="日期 Char"/>
    <w:link w:val="ad"/>
    <w:rPr>
      <w:rFonts w:ascii="楷体_GB2312" w:eastAsia="楷体_GB2312"/>
      <w:b/>
      <w:kern w:val="2"/>
      <w:sz w:val="28"/>
      <w:lang w:val="en-US" w:eastAsia="zh-CN" w:bidi="ar-SA"/>
    </w:rPr>
  </w:style>
  <w:style w:type="character" w:customStyle="1" w:styleId="CharChar8">
    <w:name w:val="Char Char8"/>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pPr>
      <w:jc w:val="center"/>
    </w:pPr>
    <w:rPr>
      <w:color w:val="FF0000"/>
      <w:kern w:val="0"/>
      <w:sz w:val="24"/>
    </w:rPr>
  </w:style>
  <w:style w:type="character" w:customStyle="1" w:styleId="Char8">
    <w:name w:val="页眉 Char"/>
    <w:link w:val="af0"/>
    <w:uiPriority w:val="99"/>
    <w:rPr>
      <w:rFonts w:eastAsia="宋体"/>
      <w:kern w:val="2"/>
      <w:sz w:val="18"/>
      <w:szCs w:val="18"/>
      <w:lang w:val="en-US" w:eastAsia="zh-CN" w:bidi="ar-SA"/>
    </w:rPr>
  </w:style>
  <w:style w:type="character" w:customStyle="1" w:styleId="Char0">
    <w:name w:val="文档结构图 Char"/>
    <w:link w:val="a7"/>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Char1">
    <w:name w:val="批注文字 Char"/>
    <w:link w:val="a8"/>
    <w:qFormat/>
    <w:rPr>
      <w:rFonts w:eastAsia="宋体"/>
      <w:kern w:val="2"/>
      <w:sz w:val="21"/>
      <w:szCs w:val="24"/>
      <w:lang w:val="en-US" w:eastAsia="zh-CN" w:bidi="ar-SA"/>
    </w:rPr>
  </w:style>
  <w:style w:type="paragraph" w:customStyle="1" w:styleId="xl25">
    <w:name w:val="xl25"/>
    <w:basedOn w:val="a"/>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rPr>
      <w:rFonts w:ascii="隶书" w:eastAsia="隶书"/>
      <w:bCs/>
      <w:sz w:val="72"/>
      <w:szCs w:val="84"/>
      <w:lang w:val="en-US" w:eastAsia="zh-CN" w:bidi="ar-SA"/>
    </w:rPr>
  </w:style>
  <w:style w:type="paragraph" w:customStyle="1" w:styleId="15">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7"/>
    <w:qFormat/>
    <w:rPr>
      <w:rFonts w:ascii="Tahoma" w:hAnsi="Tahoma"/>
      <w:sz w:val="24"/>
    </w:rPr>
  </w:style>
  <w:style w:type="paragraph" w:customStyle="1" w:styleId="CharCharChar">
    <w:name w:val="Char Char Char"/>
    <w:basedOn w:val="a7"/>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2"/>
    <w:qFormat/>
    <w:rPr>
      <w:b/>
      <w:bCs/>
      <w:color w:val="FF0000"/>
    </w:rPr>
  </w:style>
  <w:style w:type="character" w:customStyle="1" w:styleId="info">
    <w:name w:val="info"/>
    <w:basedOn w:val="a2"/>
    <w:qFormat/>
  </w:style>
  <w:style w:type="paragraph" w:customStyle="1" w:styleId="27">
    <w:name w:val="样式 正文缩进 + 首行缩进:  2 字符"/>
    <w:basedOn w:val="a1"/>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9">
    <w:name w:val="正文段 Char"/>
    <w:link w:val="afc"/>
    <w:qFormat/>
    <w:rPr>
      <w:rFonts w:eastAsia="宋体"/>
      <w:sz w:val="24"/>
      <w:lang w:val="en-US" w:eastAsia="zh-CN" w:bidi="ar-SA"/>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Char7">
    <w:name w:val="页脚 Char"/>
    <w:link w:val="af"/>
    <w:uiPriority w:val="99"/>
    <w:qFormat/>
    <w:rPr>
      <w:kern w:val="2"/>
      <w:sz w:val="18"/>
      <w:szCs w:val="18"/>
    </w:rPr>
  </w:style>
  <w:style w:type="character" w:customStyle="1" w:styleId="Char6">
    <w:name w:val="批注框文本 Char"/>
    <w:link w:val="ae"/>
    <w:uiPriority w:val="99"/>
    <w:semiHidden/>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NormalCharacter">
    <w:name w:val="NormalCharacter"/>
    <w:semiHidden/>
    <w:qFormat/>
  </w:style>
  <w:style w:type="character" w:customStyle="1" w:styleId="Char12">
    <w:name w:val="批注文字 Char1"/>
    <w:qFormat/>
    <w:rPr>
      <w:rFonts w:eastAsia="宋体"/>
      <w:kern w:val="2"/>
      <w:sz w:val="21"/>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ggb.sx.gov.c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zjzfcg.gov.cn"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elp.zcygov.cn/web/site_2/2018/12-28/2573.html" TargetMode="External"/><Relationship Id="rId5" Type="http://schemas.microsoft.com/office/2007/relationships/stylesWithEffects" Target="stylesWithEffects.xml"/><Relationship Id="rId15" Type="http://schemas.openxmlformats.org/officeDocument/2006/relationships/oleObject" Target="embeddings/oleObject1.bin"/><Relationship Id="rId10" Type="http://schemas.openxmlformats.org/officeDocument/2006/relationships/hyperlink" Target="http://www.zcygov.cn/"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BED1E8-D63F-4D3E-8051-95417576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58</Pages>
  <Words>6152</Words>
  <Characters>35067</Characters>
  <Application>Microsoft Office Word</Application>
  <DocSecurity>0</DocSecurity>
  <Lines>292</Lines>
  <Paragraphs>82</Paragraphs>
  <ScaleCrop>false</ScaleCrop>
  <Company>CHINA</Company>
  <LinksUpToDate>false</LinksUpToDate>
  <CharactersWithSpaces>41137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龚溢君</cp:lastModifiedBy>
  <cp:revision>5</cp:revision>
  <cp:lastPrinted>2021-05-24T08:50:00Z</cp:lastPrinted>
  <dcterms:created xsi:type="dcterms:W3CDTF">2021-05-22T06:27:00Z</dcterms:created>
  <dcterms:modified xsi:type="dcterms:W3CDTF">2021-06-23T01:26:00Z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01F590D23A644E60B237D2F71BFEFE6C</vt:lpwstr>
  </property>
</Properties>
</file>