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24"/>
        </w:rPr>
      </w:pPr>
      <w:r>
        <w:rPr>
          <w:rFonts w:ascii="Times New Roman" w:hAnsi="Times New Roman" w:eastAsia="宋体" w:cs="Times New Roman"/>
          <w:b/>
          <w:sz w:val="24"/>
        </w:rPr>
        <w:t>供应商未中标情况说明</w:t>
      </w:r>
    </w:p>
    <w:p>
      <w:pPr>
        <w:spacing w:line="360" w:lineRule="auto"/>
        <w:rPr>
          <w:rFonts w:ascii="Times New Roman" w:hAnsi="Times New Roman" w:eastAsia="宋体" w:cs="Times New Roman"/>
          <w:b/>
          <w:sz w:val="24"/>
        </w:rPr>
      </w:pPr>
      <w:r>
        <w:rPr>
          <w:rFonts w:ascii="Times New Roman" w:hAnsi="Times New Roman" w:eastAsia="宋体" w:cs="Times New Roman"/>
          <w:b/>
          <w:sz w:val="24"/>
        </w:rPr>
        <w:t>标段编号：</w:t>
      </w:r>
      <w:r>
        <w:rPr>
          <w:rFonts w:hint="eastAsia" w:ascii="Times New Roman" w:hAnsi="Times New Roman" w:eastAsia="宋体" w:cs="Times New Roman"/>
          <w:b/>
          <w:sz w:val="24"/>
        </w:rPr>
        <w:t>CTZB-2024060365</w:t>
      </w:r>
    </w:p>
    <w:p>
      <w:pPr>
        <w:spacing w:line="360" w:lineRule="auto"/>
        <w:rPr>
          <w:rFonts w:ascii="Times New Roman" w:hAnsi="Times New Roman" w:eastAsia="宋体" w:cs="Times New Roman"/>
          <w:b/>
          <w:sz w:val="24"/>
        </w:rPr>
      </w:pPr>
      <w:r>
        <w:rPr>
          <w:rFonts w:ascii="Times New Roman" w:hAnsi="Times New Roman" w:eastAsia="宋体" w:cs="Times New Roman"/>
          <w:b/>
          <w:sz w:val="24"/>
        </w:rPr>
        <w:t>标段名称：</w:t>
      </w:r>
      <w:r>
        <w:rPr>
          <w:rFonts w:hint="eastAsia" w:ascii="Times New Roman" w:hAnsi="Times New Roman" w:eastAsia="宋体" w:cs="Times New Roman"/>
          <w:b/>
          <w:sz w:val="24"/>
        </w:rPr>
        <w:t>杭州电子科技大学学生公寓毕业生2#、3#、4#、5#、6#、10#、21#、22#楼寝室粉刷维修工程</w:t>
      </w:r>
    </w:p>
    <w:p>
      <w:pPr>
        <w:spacing w:line="360" w:lineRule="auto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标项一：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710"/>
        <w:gridCol w:w="3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序号</w:t>
            </w:r>
          </w:p>
        </w:tc>
        <w:tc>
          <w:tcPr>
            <w:tcW w:w="37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单位名称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1</w:t>
            </w:r>
          </w:p>
        </w:tc>
        <w:tc>
          <w:tcPr>
            <w:tcW w:w="37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浙江丽诚建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sz w:val="24"/>
              </w:rPr>
              <w:t>设有限公司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总分</w:t>
            </w:r>
            <w:r>
              <w:rPr>
                <w:rFonts w:hint="eastAsia" w:ascii="宋体" w:hAnsi="宋体" w:eastAsia="宋体" w:cs="Times New Roman"/>
                <w:sz w:val="24"/>
              </w:rPr>
              <w:t>85.05</w:t>
            </w:r>
            <w:r>
              <w:rPr>
                <w:rFonts w:ascii="宋体" w:hAnsi="宋体" w:eastAsia="宋体" w:cs="Times New Roman"/>
                <w:sz w:val="24"/>
              </w:rPr>
              <w:t>分，排名第2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2</w:t>
            </w:r>
          </w:p>
        </w:tc>
        <w:tc>
          <w:tcPr>
            <w:tcW w:w="37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杭州硕茂建设有限公司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总分</w:t>
            </w:r>
            <w:r>
              <w:rPr>
                <w:rFonts w:ascii="宋体" w:hAnsi="宋体" w:eastAsia="宋体" w:cs="Times New Roman"/>
                <w:sz w:val="24"/>
              </w:rPr>
              <w:t>84.96分，排名第3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3</w:t>
            </w:r>
          </w:p>
        </w:tc>
        <w:tc>
          <w:tcPr>
            <w:tcW w:w="37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浙江润江建设有限公司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总分</w:t>
            </w:r>
            <w:r>
              <w:rPr>
                <w:rFonts w:ascii="宋体" w:hAnsi="宋体" w:eastAsia="宋体" w:cs="Times New Roman"/>
                <w:sz w:val="24"/>
              </w:rPr>
              <w:t>82.6分，排名第</w:t>
            </w:r>
            <w:r>
              <w:rPr>
                <w:rFonts w:hint="eastAsia" w:ascii="宋体" w:hAnsi="宋体" w:eastAsia="宋体" w:cs="Times New Roman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4</w:t>
            </w:r>
          </w:p>
        </w:tc>
        <w:tc>
          <w:tcPr>
            <w:tcW w:w="37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硕谷昊天建设（杭州）有限公司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总分</w:t>
            </w:r>
            <w:r>
              <w:rPr>
                <w:rFonts w:ascii="宋体" w:hAnsi="宋体" w:eastAsia="宋体" w:cs="Times New Roman"/>
                <w:sz w:val="24"/>
              </w:rPr>
              <w:t>80.5分，排名第</w:t>
            </w:r>
            <w:r>
              <w:rPr>
                <w:rFonts w:hint="eastAsia" w:ascii="宋体" w:hAnsi="宋体" w:eastAsia="宋体" w:cs="Times New Roman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5</w:t>
            </w:r>
          </w:p>
        </w:tc>
        <w:tc>
          <w:tcPr>
            <w:tcW w:w="37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中顺鼎泰建设（杭州）有限公司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总分</w:t>
            </w:r>
            <w:r>
              <w:rPr>
                <w:rFonts w:ascii="宋体" w:hAnsi="宋体" w:eastAsia="宋体" w:cs="Times New Roman"/>
                <w:sz w:val="24"/>
              </w:rPr>
              <w:t>76.51分，排名第</w:t>
            </w:r>
            <w:r>
              <w:rPr>
                <w:rFonts w:hint="eastAsia" w:ascii="宋体" w:hAnsi="宋体" w:eastAsia="宋体" w:cs="Times New Roman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6</w:t>
            </w:r>
          </w:p>
        </w:tc>
        <w:tc>
          <w:tcPr>
            <w:tcW w:w="37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浙江昂明建设有限公司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总分</w:t>
            </w:r>
            <w:r>
              <w:rPr>
                <w:rFonts w:ascii="宋体" w:hAnsi="宋体" w:eastAsia="宋体" w:cs="Times New Roman"/>
                <w:sz w:val="24"/>
              </w:rPr>
              <w:t>75.94分，排名第</w:t>
            </w:r>
            <w:r>
              <w:rPr>
                <w:rFonts w:hint="eastAsia" w:ascii="宋体" w:hAnsi="宋体" w:eastAsia="宋体" w:cs="Times New Roman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7</w:t>
            </w:r>
          </w:p>
        </w:tc>
        <w:tc>
          <w:tcPr>
            <w:tcW w:w="37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北京中兴恒远建筑工程有限公司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总分</w:t>
            </w:r>
            <w:r>
              <w:rPr>
                <w:rFonts w:ascii="宋体" w:hAnsi="宋体" w:eastAsia="宋体" w:cs="Times New Roman"/>
                <w:sz w:val="24"/>
              </w:rPr>
              <w:t>74.79分，排名第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8</w:t>
            </w:r>
          </w:p>
        </w:tc>
        <w:tc>
          <w:tcPr>
            <w:tcW w:w="37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浙江康乾建设有限公司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总分</w:t>
            </w:r>
            <w:r>
              <w:rPr>
                <w:rFonts w:ascii="宋体" w:hAnsi="宋体" w:eastAsia="宋体" w:cs="Times New Roman"/>
                <w:sz w:val="24"/>
              </w:rPr>
              <w:t>72.4分，排名第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9</w:t>
            </w:r>
          </w:p>
        </w:tc>
      </w:tr>
    </w:tbl>
    <w:p>
      <w:pPr>
        <w:rPr>
          <w:rFonts w:ascii="Times New Roman" w:hAnsi="Times New Roman" w:eastAsia="宋体" w:cs="Times New Roman"/>
          <w:sz w:val="24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A1YjJhMDZjYWIyMmQwZmM0OTlmZDViOGUxNTE5MTUifQ=="/>
  </w:docVars>
  <w:rsids>
    <w:rsidRoot w:val="00BB4DE2"/>
    <w:rsid w:val="00032AD1"/>
    <w:rsid w:val="00044B56"/>
    <w:rsid w:val="00063329"/>
    <w:rsid w:val="00071F88"/>
    <w:rsid w:val="00081506"/>
    <w:rsid w:val="000A66C3"/>
    <w:rsid w:val="000D0570"/>
    <w:rsid w:val="001464C3"/>
    <w:rsid w:val="001D54B7"/>
    <w:rsid w:val="001F7FAB"/>
    <w:rsid w:val="002300FD"/>
    <w:rsid w:val="002445FC"/>
    <w:rsid w:val="00264457"/>
    <w:rsid w:val="002D7097"/>
    <w:rsid w:val="00331C14"/>
    <w:rsid w:val="003400DF"/>
    <w:rsid w:val="00434AE6"/>
    <w:rsid w:val="004B19D0"/>
    <w:rsid w:val="004D615E"/>
    <w:rsid w:val="004E16AB"/>
    <w:rsid w:val="00507446"/>
    <w:rsid w:val="00512EC5"/>
    <w:rsid w:val="0057369C"/>
    <w:rsid w:val="006A72AA"/>
    <w:rsid w:val="00733865"/>
    <w:rsid w:val="00743F50"/>
    <w:rsid w:val="0076461C"/>
    <w:rsid w:val="007B67B6"/>
    <w:rsid w:val="007D6DFB"/>
    <w:rsid w:val="007E34E7"/>
    <w:rsid w:val="0084367F"/>
    <w:rsid w:val="008F43D6"/>
    <w:rsid w:val="008F5C72"/>
    <w:rsid w:val="00934B99"/>
    <w:rsid w:val="009D58A1"/>
    <w:rsid w:val="00A16A93"/>
    <w:rsid w:val="00A3330A"/>
    <w:rsid w:val="00AD15F6"/>
    <w:rsid w:val="00B17320"/>
    <w:rsid w:val="00B3445D"/>
    <w:rsid w:val="00B95C3A"/>
    <w:rsid w:val="00BB4DE2"/>
    <w:rsid w:val="00C90B6B"/>
    <w:rsid w:val="00D06678"/>
    <w:rsid w:val="00D321C7"/>
    <w:rsid w:val="00D42A62"/>
    <w:rsid w:val="00D7668A"/>
    <w:rsid w:val="00E14E0D"/>
    <w:rsid w:val="00E448DA"/>
    <w:rsid w:val="00E553A0"/>
    <w:rsid w:val="00E56EC3"/>
    <w:rsid w:val="00E857CA"/>
    <w:rsid w:val="00EE1BEC"/>
    <w:rsid w:val="00F6165A"/>
    <w:rsid w:val="00FD0427"/>
    <w:rsid w:val="09506C64"/>
    <w:rsid w:val="0BE81911"/>
    <w:rsid w:val="20D51274"/>
    <w:rsid w:val="2CD93B70"/>
    <w:rsid w:val="303216F4"/>
    <w:rsid w:val="345F0EE0"/>
    <w:rsid w:val="39245FC7"/>
    <w:rsid w:val="3A2D0E52"/>
    <w:rsid w:val="3C162977"/>
    <w:rsid w:val="42B615CB"/>
    <w:rsid w:val="49C820BA"/>
    <w:rsid w:val="5CD00C10"/>
    <w:rsid w:val="60BA67A8"/>
    <w:rsid w:val="68030E0A"/>
    <w:rsid w:val="7938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autoRedefine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290</Characters>
  <Lines>2</Lines>
  <Paragraphs>1</Paragraphs>
  <TotalTime>0</TotalTime>
  <ScaleCrop>false</ScaleCrop>
  <LinksUpToDate>false</LinksUpToDate>
  <CharactersWithSpaces>290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2021-12-03T06:29:00Z</dcterms:created>
  <dc:creator>Microsoft Office User</dc:creator>
  <cp:lastModifiedBy>Dryad</cp:lastModifiedBy>
  <dcterms:modified xsi:type="dcterms:W3CDTF">2024-07-03T10:20:46Z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7B62387BD0024AB4BFB8EE5680C79D73_13</vt:lpwstr>
  </property>
</Properties>
</file>