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AC51C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283" w:leftChars="-135" w:firstLine="843" w:firstLineChars="300"/>
        <w:jc w:val="center"/>
        <w:rPr>
          <w:rFonts w:hint="default"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8"/>
          <w:szCs w:val="28"/>
          <w:lang w:val="en-US" w:eastAsia="zh-CN" w:bidi="ar-SA"/>
        </w:rPr>
        <w:t>采购需求</w:t>
      </w:r>
    </w:p>
    <w:p w14:paraId="28A70860">
      <w:pPr>
        <w:pStyle w:val="3"/>
        <w:spacing w:line="500" w:lineRule="exact"/>
        <w:ind w:firstLine="482" w:firstLineChars="200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一、采购需求</w:t>
      </w:r>
    </w:p>
    <w:p w14:paraId="27830510">
      <w:pPr>
        <w:pStyle w:val="3"/>
        <w:spacing w:line="5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依据政府采购的相关规定，第五师双河市公务用车车辆维修和保养服务需</w:t>
      </w:r>
      <w:r>
        <w:rPr>
          <w:rFonts w:hint="eastAsia" w:ascii="宋体" w:hAnsi="宋体"/>
          <w:sz w:val="24"/>
        </w:rPr>
        <w:t>征集5家具有车辆维修资质的供应商，主要工作范围包括：车辆维修、维护保养，包括车辆大修、中小修、专项修理、维护保养以及装饰装潢、救援服务等。车辆维修清单</w:t>
      </w:r>
      <w:r>
        <w:rPr>
          <w:rFonts w:hint="eastAsia" w:ascii="宋体" w:hAnsi="宋体"/>
          <w:sz w:val="24"/>
          <w:lang w:val="en-US" w:eastAsia="zh-CN"/>
        </w:rPr>
        <w:t>详见附表一。</w:t>
      </w:r>
    </w:p>
    <w:p w14:paraId="3DCD1DB7">
      <w:pPr>
        <w:pStyle w:val="3"/>
        <w:spacing w:line="500" w:lineRule="exact"/>
        <w:ind w:firstLine="482" w:firstLineChars="200"/>
        <w:jc w:val="center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附表一、</w:t>
      </w:r>
      <w:r>
        <w:rPr>
          <w:rFonts w:hint="default" w:ascii="宋体" w:hAnsi="宋体"/>
          <w:b/>
          <w:bCs/>
          <w:sz w:val="24"/>
          <w:lang w:val="en-US" w:eastAsia="zh-CN"/>
        </w:rPr>
        <w:t>车辆维修</w:t>
      </w:r>
      <w:r>
        <w:rPr>
          <w:rFonts w:hint="eastAsia" w:ascii="宋体" w:hAnsi="宋体"/>
          <w:b/>
          <w:bCs/>
          <w:sz w:val="24"/>
          <w:lang w:val="en-US" w:eastAsia="zh-CN"/>
        </w:rPr>
        <w:t>清单</w:t>
      </w:r>
    </w:p>
    <w:tbl>
      <w:tblPr>
        <w:tblStyle w:val="6"/>
        <w:tblpPr w:leftFromText="180" w:rightFromText="180" w:vertAnchor="text" w:horzAnchor="page" w:tblpX="1274" w:tblpY="151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324"/>
        <w:gridCol w:w="840"/>
        <w:gridCol w:w="2580"/>
        <w:gridCol w:w="870"/>
        <w:gridCol w:w="2142"/>
      </w:tblGrid>
      <w:tr w14:paraId="7DA3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7376C8A1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44520BCB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维修服务名称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4A0472F6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noWrap w:val="0"/>
            <w:vAlign w:val="center"/>
          </w:tcPr>
          <w:p w14:paraId="6D67A0C6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维修服务名称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704FEA77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noWrap w:val="0"/>
            <w:vAlign w:val="center"/>
          </w:tcPr>
          <w:p w14:paraId="52DBD676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维修服务名称</w:t>
            </w:r>
          </w:p>
        </w:tc>
      </w:tr>
      <w:tr w14:paraId="1445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4C5B8C79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788BCB0A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机油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0A2A3675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noWrap w:val="0"/>
            <w:vAlign w:val="center"/>
          </w:tcPr>
          <w:p w14:paraId="32EC82D2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后减震器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4AF9622A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noWrap w:val="0"/>
            <w:vAlign w:val="center"/>
          </w:tcPr>
          <w:p w14:paraId="2C875B94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水箱总成</w:t>
            </w:r>
          </w:p>
        </w:tc>
      </w:tr>
      <w:tr w14:paraId="380B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50F6A0B2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520946EA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防冻液4L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6E281498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noWrap w:val="0"/>
            <w:vAlign w:val="center"/>
          </w:tcPr>
          <w:p w14:paraId="321D2E7A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前减顶胶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5F172410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noWrap w:val="0"/>
            <w:vAlign w:val="center"/>
          </w:tcPr>
          <w:p w14:paraId="20680190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电瓶</w:t>
            </w:r>
          </w:p>
        </w:tc>
      </w:tr>
      <w:tr w14:paraId="4D00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5E70A258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105B2B01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助力油1L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7E50793D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noWrap w:val="0"/>
            <w:vAlign w:val="center"/>
          </w:tcPr>
          <w:p w14:paraId="22318B26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前轮轴承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4B87D9A0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noWrap w:val="0"/>
            <w:vAlign w:val="center"/>
          </w:tcPr>
          <w:p w14:paraId="791E8008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前刹车盘</w:t>
            </w:r>
          </w:p>
        </w:tc>
      </w:tr>
      <w:tr w14:paraId="2915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267BD421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3BC96C44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齿轮油4L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40498C8E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noWrap w:val="0"/>
            <w:vAlign w:val="center"/>
          </w:tcPr>
          <w:p w14:paraId="77642316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火花塞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5B22434A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noWrap w:val="0"/>
            <w:vAlign w:val="center"/>
          </w:tcPr>
          <w:p w14:paraId="4C76A2E8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后刹车盘</w:t>
            </w:r>
          </w:p>
        </w:tc>
      </w:tr>
      <w:tr w14:paraId="37C9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4C6418B7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6D6C0EE0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机油格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6D2DAD01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noWrap w:val="0"/>
            <w:vAlign w:val="center"/>
          </w:tcPr>
          <w:p w14:paraId="4F9479E4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雨刮器片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7038E5C6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noWrap w:val="0"/>
            <w:vAlign w:val="center"/>
          </w:tcPr>
          <w:p w14:paraId="68FE51C3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前灯大灯总成</w:t>
            </w:r>
          </w:p>
        </w:tc>
      </w:tr>
      <w:tr w14:paraId="046B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7AFD19C7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227445B4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空气格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022BB74D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noWrap w:val="0"/>
            <w:vAlign w:val="center"/>
          </w:tcPr>
          <w:p w14:paraId="0A59A076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前刹车分泵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0D831F86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noWrap w:val="0"/>
            <w:vAlign w:val="center"/>
          </w:tcPr>
          <w:p w14:paraId="0C21FFBC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雨刮器电机</w:t>
            </w:r>
          </w:p>
        </w:tc>
      </w:tr>
      <w:tr w14:paraId="7C6A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54625F0D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4B94AAEC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空调格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01DC200E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noWrap w:val="0"/>
            <w:vAlign w:val="center"/>
          </w:tcPr>
          <w:p w14:paraId="73D5A841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后刹车分泵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3A8DD4FD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noWrap w:val="0"/>
            <w:vAlign w:val="center"/>
          </w:tcPr>
          <w:p w14:paraId="2BF58569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发动机引脚垫</w:t>
            </w:r>
          </w:p>
        </w:tc>
      </w:tr>
      <w:tr w14:paraId="56E6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20C5D06F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3E8207A9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喷油咀清洗剂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18C5CDA6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noWrap w:val="0"/>
            <w:vAlign w:val="center"/>
          </w:tcPr>
          <w:p w14:paraId="1747E0FC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内球笼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09698C8C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noWrap w:val="0"/>
            <w:vAlign w:val="center"/>
          </w:tcPr>
          <w:p w14:paraId="26F74D0D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空调散热器</w:t>
            </w:r>
          </w:p>
        </w:tc>
      </w:tr>
      <w:tr w14:paraId="5C37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3C92F3A2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3DB343F1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三元催化清洗剂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4DC929C5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noWrap w:val="0"/>
            <w:vAlign w:val="center"/>
          </w:tcPr>
          <w:p w14:paraId="42F6EC04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外球笼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6ACC4705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noWrap w:val="0"/>
            <w:vAlign w:val="center"/>
          </w:tcPr>
          <w:p w14:paraId="5765211D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8B6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5DDE7C01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16C94301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积碳净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2B622A3B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noWrap w:val="0"/>
            <w:vAlign w:val="center"/>
          </w:tcPr>
          <w:p w14:paraId="36D9FAE6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方向机总成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4AB58408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noWrap w:val="0"/>
            <w:vAlign w:val="center"/>
          </w:tcPr>
          <w:p w14:paraId="51BB9BE0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发电机皮带</w:t>
            </w:r>
          </w:p>
        </w:tc>
      </w:tr>
      <w:tr w14:paraId="503B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1BA74DAD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1961299C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抗磨剂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77E8E011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noWrap w:val="0"/>
            <w:vAlign w:val="center"/>
          </w:tcPr>
          <w:p w14:paraId="4FB8A9BE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助力泵总成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6C9D21D1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noWrap w:val="0"/>
            <w:vAlign w:val="center"/>
          </w:tcPr>
          <w:p w14:paraId="1167A965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节温器</w:t>
            </w:r>
          </w:p>
        </w:tc>
      </w:tr>
      <w:tr w14:paraId="69D8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6B4D47A3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516A5DBE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汽油过滤器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0BE004F1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noWrap w:val="0"/>
            <w:vAlign w:val="center"/>
          </w:tcPr>
          <w:p w14:paraId="28A92EA4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发电机总成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7F1DE820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noWrap w:val="0"/>
            <w:vAlign w:val="center"/>
          </w:tcPr>
          <w:p w14:paraId="090566A5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暖风机</w:t>
            </w:r>
          </w:p>
        </w:tc>
      </w:tr>
      <w:tr w14:paraId="7A58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6750BE46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5C5BF75C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前刹车片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50AA7495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noWrap w:val="0"/>
            <w:vAlign w:val="center"/>
          </w:tcPr>
          <w:p w14:paraId="19AE92EE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空调压缩机总成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718ACE93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noWrap w:val="0"/>
            <w:vAlign w:val="center"/>
          </w:tcPr>
          <w:p w14:paraId="3CC500B3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冷媒250克</w:t>
            </w:r>
          </w:p>
        </w:tc>
      </w:tr>
      <w:tr w14:paraId="1C8B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12C0C199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591807C5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后刹车片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123DF716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noWrap w:val="0"/>
            <w:vAlign w:val="center"/>
          </w:tcPr>
          <w:p w14:paraId="5DC35CC6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起动机总成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78087518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noWrap w:val="0"/>
            <w:vAlign w:val="center"/>
          </w:tcPr>
          <w:p w14:paraId="2B3645BE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轮胎</w:t>
            </w:r>
          </w:p>
        </w:tc>
      </w:tr>
      <w:tr w14:paraId="3465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9" w:type="dxa"/>
            <w:tcBorders>
              <w:tl2br w:val="nil"/>
              <w:tr2bl w:val="nil"/>
            </w:tcBorders>
            <w:noWrap w:val="0"/>
            <w:vAlign w:val="center"/>
          </w:tcPr>
          <w:p w14:paraId="7A74BDE8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noWrap w:val="0"/>
            <w:vAlign w:val="center"/>
          </w:tcPr>
          <w:p w14:paraId="7C35DDD2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前减震器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2140CDE3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noWrap w:val="0"/>
            <w:vAlign w:val="center"/>
          </w:tcPr>
          <w:p w14:paraId="0467C4BC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水泵总成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 w14:paraId="2DCF7794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l2br w:val="nil"/>
              <w:tr2bl w:val="nil"/>
            </w:tcBorders>
            <w:noWrap w:val="0"/>
            <w:vAlign w:val="center"/>
          </w:tcPr>
          <w:p w14:paraId="467B8ECD">
            <w:pPr>
              <w:pStyle w:val="8"/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4816C0D">
      <w:pPr>
        <w:pStyle w:val="3"/>
        <w:spacing w:line="500" w:lineRule="exact"/>
        <w:ind w:firstLine="480" w:firstLineChars="20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备注：</w:t>
      </w:r>
      <w:r>
        <w:rPr>
          <w:rFonts w:hint="eastAsia" w:ascii="宋体" w:hAnsi="宋体"/>
          <w:sz w:val="24"/>
          <w:lang w:val="en-US" w:eastAsia="zh-CN"/>
        </w:rPr>
        <w:t>入围</w:t>
      </w:r>
      <w:r>
        <w:rPr>
          <w:rFonts w:hint="default" w:ascii="宋体" w:hAnsi="宋体"/>
          <w:sz w:val="24"/>
          <w:lang w:val="en-US" w:eastAsia="zh-CN"/>
        </w:rPr>
        <w:t>供应商须提供以上</w:t>
      </w:r>
      <w:r>
        <w:rPr>
          <w:rFonts w:hint="eastAsia" w:ascii="宋体" w:hAnsi="宋体"/>
          <w:sz w:val="24"/>
          <w:lang w:val="en-US" w:eastAsia="zh-CN"/>
        </w:rPr>
        <w:t>车辆维修服务</w:t>
      </w:r>
      <w:r>
        <w:rPr>
          <w:rFonts w:hint="default" w:ascii="宋体" w:hAnsi="宋体"/>
          <w:sz w:val="24"/>
          <w:lang w:val="en-US" w:eastAsia="zh-CN"/>
        </w:rPr>
        <w:t>，但不仅限于以上</w:t>
      </w:r>
      <w:r>
        <w:rPr>
          <w:rFonts w:hint="eastAsia" w:ascii="宋体" w:hAnsi="宋体"/>
          <w:sz w:val="24"/>
          <w:lang w:val="en-US" w:eastAsia="zh-CN"/>
        </w:rPr>
        <w:t>的维修服务内容</w:t>
      </w:r>
      <w:r>
        <w:rPr>
          <w:rFonts w:hint="default" w:ascii="宋体" w:hAnsi="宋体"/>
          <w:sz w:val="24"/>
          <w:lang w:val="en-US" w:eastAsia="zh-CN"/>
        </w:rPr>
        <w:t>，具体</w:t>
      </w:r>
      <w:r>
        <w:rPr>
          <w:rFonts w:hint="eastAsia" w:ascii="宋体" w:hAnsi="宋体"/>
          <w:sz w:val="24"/>
          <w:lang w:val="en-US" w:eastAsia="zh-CN"/>
        </w:rPr>
        <w:t>服务</w:t>
      </w:r>
      <w:r>
        <w:rPr>
          <w:rFonts w:hint="default" w:ascii="宋体" w:hAnsi="宋体"/>
          <w:sz w:val="24"/>
          <w:lang w:val="en-US" w:eastAsia="zh-CN"/>
        </w:rPr>
        <w:t>以满足</w:t>
      </w:r>
      <w:r>
        <w:rPr>
          <w:rFonts w:hint="eastAsia" w:ascii="宋体" w:hAnsi="宋体"/>
          <w:sz w:val="24"/>
          <w:lang w:val="en-US" w:eastAsia="zh-CN"/>
        </w:rPr>
        <w:t>车辆正常行车</w:t>
      </w:r>
      <w:r>
        <w:rPr>
          <w:rFonts w:hint="default" w:ascii="宋体" w:hAnsi="宋体"/>
          <w:sz w:val="24"/>
          <w:lang w:val="en-US" w:eastAsia="zh-CN"/>
        </w:rPr>
        <w:t>及采购人用</w:t>
      </w:r>
      <w:r>
        <w:rPr>
          <w:rFonts w:hint="eastAsia" w:ascii="宋体" w:hAnsi="宋体"/>
          <w:sz w:val="24"/>
          <w:lang w:val="en-US" w:eastAsia="zh-CN"/>
        </w:rPr>
        <w:t>车</w:t>
      </w:r>
      <w:r>
        <w:rPr>
          <w:rFonts w:hint="default" w:ascii="宋体" w:hAnsi="宋体"/>
          <w:sz w:val="24"/>
          <w:lang w:val="en-US" w:eastAsia="zh-CN"/>
        </w:rPr>
        <w:t>所需的</w:t>
      </w:r>
      <w:r>
        <w:rPr>
          <w:rFonts w:hint="eastAsia" w:ascii="宋体" w:hAnsi="宋体"/>
          <w:sz w:val="24"/>
          <w:lang w:val="en-US" w:eastAsia="zh-CN"/>
        </w:rPr>
        <w:t>标准</w:t>
      </w:r>
      <w:r>
        <w:rPr>
          <w:rFonts w:hint="default" w:ascii="宋体" w:hAnsi="宋体"/>
          <w:sz w:val="24"/>
          <w:lang w:val="en-US" w:eastAsia="zh-CN"/>
        </w:rPr>
        <w:t>。</w:t>
      </w:r>
    </w:p>
    <w:p w14:paraId="561CC360">
      <w:pPr>
        <w:pStyle w:val="3"/>
        <w:spacing w:line="500" w:lineRule="exact"/>
        <w:ind w:firstLine="482" w:firstLineChars="200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二、</w:t>
      </w:r>
      <w:r>
        <w:rPr>
          <w:rFonts w:hint="eastAsia" w:ascii="宋体" w:hAnsi="宋体"/>
          <w:b/>
          <w:bCs/>
          <w:sz w:val="24"/>
        </w:rPr>
        <w:t>采购预算：0.00万元</w:t>
      </w:r>
    </w:p>
    <w:p w14:paraId="68A04B95">
      <w:pPr>
        <w:pStyle w:val="3"/>
        <w:spacing w:line="5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三、</w:t>
      </w:r>
      <w:r>
        <w:rPr>
          <w:rFonts w:hint="eastAsia" w:ascii="宋体" w:hAnsi="宋体"/>
          <w:b/>
          <w:bCs/>
          <w:sz w:val="24"/>
        </w:rPr>
        <w:t>服务期限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年，框架协议签订之日起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年。</w:t>
      </w:r>
    </w:p>
    <w:p w14:paraId="122F751C">
      <w:pPr>
        <w:pStyle w:val="3"/>
        <w:spacing w:line="5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四、</w:t>
      </w:r>
      <w:r>
        <w:rPr>
          <w:rFonts w:hint="eastAsia" w:ascii="宋体" w:hAnsi="宋体"/>
          <w:b/>
          <w:bCs/>
          <w:sz w:val="24"/>
        </w:rPr>
        <w:t>服务地点：</w:t>
      </w:r>
      <w:r>
        <w:rPr>
          <w:rFonts w:hint="eastAsia" w:ascii="宋体" w:hAnsi="宋体"/>
          <w:sz w:val="24"/>
          <w:lang w:val="en-US" w:eastAsia="zh-CN"/>
        </w:rPr>
        <w:t>采购人指定地点</w:t>
      </w:r>
      <w:r>
        <w:rPr>
          <w:rFonts w:hint="eastAsia" w:ascii="宋体" w:hAnsi="宋体"/>
          <w:sz w:val="24"/>
        </w:rPr>
        <w:t>。</w:t>
      </w:r>
    </w:p>
    <w:p w14:paraId="7DE12539">
      <w:pPr>
        <w:spacing w:line="500" w:lineRule="exact"/>
        <w:ind w:firstLine="482" w:firstLineChars="200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、服务要求</w:t>
      </w:r>
    </w:p>
    <w:p w14:paraId="41B02806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283" w:leftChars="-135" w:firstLine="720" w:firstLineChars="3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（1）供应商必须自觉遵守国家法律、法规,合法经营。严格按有关技术标准及汽车维修工艺规范实施服务,确保维修质量。在定点维修期间保证车辆处于良好技术状态和安全运行。</w:t>
      </w:r>
    </w:p>
    <w:p w14:paraId="222B92B7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（2）所采用的零部件、配件等材料必须符合国家或部颁标准(汽车生产厂商指定的配件生产企业为其生产的,经由厂商认证的配套零部件)，不得使用假冒伪劣产品或以次充好，以旧顶新。</w:t>
      </w:r>
    </w:p>
    <w:p w14:paraId="2CECA9AD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（3）全年每天24小时施救、维修服务,设立应急电话,实行24小时专人值班制度。车辆在双河市、博乐市区域内外出途中发生故障需急修的,应及时派员抢修。</w:t>
      </w:r>
    </w:p>
    <w:p w14:paraId="448337A0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（4）车辆保养随到随修,车辆小修1日内完工，若修车单位有维修时间要求时尽最大限度满足，且经车辆单位有关人员验收认可。</w:t>
      </w:r>
    </w:p>
    <w:p w14:paraId="75301FE2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（5）车辆整车修理或总车修理质量保证期至少为车辆行驶20000公里或者100日；二级维护质量保证期至少为车辆行驶5000公里或者30日；一级维护、小修及专项修理质量保证期至少为车辆行驶1000公里或者10日(质量保证期中行驶里程和日期指标，以先达到者为准；机动车维修质量保证期，从维修竣工出厂之日起计算。</w:t>
      </w:r>
    </w:p>
    <w:p w14:paraId="5F6294D4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（6）必须按规定建立车辆技术档案和车辆维修档案，提供日常免费保养和技术咨询服务，设立咨询电话专线。</w:t>
      </w:r>
    </w:p>
    <w:p w14:paraId="7A5A023D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（7）车辆维修完工质量保证不低于《博乐市汽车维修质量管理办法》和响应承诺的标准，如因维修质量问题造成损失的，维修厂承担。</w:t>
      </w:r>
    </w:p>
    <w:p w14:paraId="77FAE1BC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（8）保证维修车辆在修期间的安全,做到不丢失、不损坏，否则承担全部损失。</w:t>
      </w:r>
    </w:p>
    <w:p w14:paraId="5FF59A2A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（9）建立投诉制度,接受新疆生产建设兵团第五师办公室对管理、维修质量进行监督检查，对发现和修车单位投诉和问题进行调查处理。</w:t>
      </w:r>
    </w:p>
    <w:p w14:paraId="673BF3F7">
      <w:pPr>
        <w:spacing w:line="500" w:lineRule="exact"/>
        <w:ind w:firstLine="482" w:firstLineChars="200"/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、报价及结算要求</w:t>
      </w:r>
    </w:p>
    <w:p w14:paraId="0A6B1B64">
      <w:pPr>
        <w:pStyle w:val="9"/>
        <w:spacing w:line="560" w:lineRule="exact"/>
        <w:ind w:firstLine="480" w:firstLineChars="200"/>
        <w:jc w:val="both"/>
        <w:rPr>
          <w:rFonts w:cs="Times New Roman"/>
          <w:bCs/>
          <w:color w:val="auto"/>
          <w:highlight w:val="none"/>
        </w:rPr>
      </w:pPr>
      <w:r>
        <w:rPr>
          <w:rFonts w:hint="eastAsia" w:cs="Times New Roman"/>
          <w:bCs/>
          <w:color w:val="auto"/>
          <w:highlight w:val="none"/>
        </w:rPr>
        <w:t>1.响应</w:t>
      </w:r>
      <w:r>
        <w:rPr>
          <w:rFonts w:cs="Times New Roman"/>
          <w:bCs/>
          <w:color w:val="auto"/>
          <w:highlight w:val="none"/>
        </w:rPr>
        <w:t>报价要求：</w:t>
      </w:r>
    </w:p>
    <w:p w14:paraId="4EB94DCD">
      <w:pPr>
        <w:pStyle w:val="9"/>
        <w:spacing w:line="560" w:lineRule="exact"/>
        <w:ind w:firstLine="480" w:firstLineChars="200"/>
        <w:jc w:val="both"/>
        <w:rPr>
          <w:rFonts w:cs="Times New Roman"/>
          <w:bCs/>
          <w:color w:val="auto"/>
          <w:highlight w:val="none"/>
        </w:rPr>
      </w:pPr>
      <w:r>
        <w:rPr>
          <w:rFonts w:cs="Times New Roman"/>
          <w:bCs/>
          <w:color w:val="auto"/>
          <w:highlight w:val="none"/>
        </w:rPr>
        <w:t>（1）报价方式：供应商</w:t>
      </w:r>
      <w:r>
        <w:rPr>
          <w:rFonts w:hint="eastAsia" w:cs="Times New Roman"/>
          <w:bCs/>
          <w:color w:val="auto"/>
          <w:highlight w:val="none"/>
        </w:rPr>
        <w:t>的响应报价应为</w:t>
      </w:r>
      <w:r>
        <w:rPr>
          <w:rFonts w:cs="Times New Roman"/>
          <w:bCs/>
          <w:color w:val="auto"/>
          <w:highlight w:val="none"/>
        </w:rPr>
        <w:t>服务期内</w:t>
      </w:r>
      <w:r>
        <w:rPr>
          <w:rFonts w:hint="eastAsia" w:ascii="Calibri" w:hAnsi="Calibri"/>
          <w:color w:val="auto"/>
          <w:kern w:val="2"/>
          <w:highlight w:val="none"/>
        </w:rPr>
        <w:t>“</w:t>
      </w:r>
      <w:r>
        <w:rPr>
          <w:rFonts w:hint="eastAsia" w:ascii="Calibri" w:hAnsi="Calibri"/>
          <w:color w:val="auto"/>
          <w:highlight w:val="none"/>
        </w:rPr>
        <w:t>车辆维修配件原厂标价或当月市场调查价格（包括零部件、配件、耗材和工时费等）</w:t>
      </w:r>
      <w:r>
        <w:rPr>
          <w:rFonts w:hint="eastAsia" w:ascii="Calibri" w:hAnsi="Calibri"/>
          <w:color w:val="auto"/>
          <w:kern w:val="2"/>
          <w:highlight w:val="none"/>
        </w:rPr>
        <w:t>”的</w:t>
      </w:r>
      <w:r>
        <w:rPr>
          <w:rFonts w:cs="Times New Roman"/>
          <w:bCs/>
          <w:color w:val="auto"/>
          <w:highlight w:val="none"/>
        </w:rPr>
        <w:t>折扣系数</w:t>
      </w:r>
      <w:r>
        <w:rPr>
          <w:rFonts w:hint="eastAsia" w:cs="Times New Roman"/>
          <w:bCs/>
          <w:color w:val="auto"/>
          <w:highlight w:val="none"/>
          <w:lang w:val="en-US" w:eastAsia="zh-CN"/>
        </w:rPr>
        <w:t>进行报价</w:t>
      </w:r>
      <w:r>
        <w:rPr>
          <w:rFonts w:cs="Times New Roman"/>
          <w:bCs/>
          <w:color w:val="auto"/>
          <w:highlight w:val="none"/>
        </w:rPr>
        <w:t>。</w:t>
      </w:r>
    </w:p>
    <w:p w14:paraId="45A32F9F">
      <w:pPr>
        <w:pStyle w:val="9"/>
        <w:spacing w:line="560" w:lineRule="exact"/>
        <w:ind w:firstLine="480" w:firstLineChars="200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  <w:highlight w:val="none"/>
        </w:rPr>
        <w:t>（2）报价包含执行合同所需的全部人工费、材料费、包装费、运输费、企</w:t>
      </w:r>
      <w:r>
        <w:rPr>
          <w:rFonts w:cs="Times New Roman"/>
          <w:bCs/>
          <w:color w:val="auto"/>
        </w:rPr>
        <w:t>业管理费、利润、政策性规费、税金，以及有关风险费用。</w:t>
      </w:r>
    </w:p>
    <w:p w14:paraId="008E11B4">
      <w:pPr>
        <w:spacing w:line="560" w:lineRule="exact"/>
        <w:ind w:firstLine="480" w:firstLineChars="200"/>
        <w:rPr>
          <w:rFonts w:ascii="宋体" w:hAnsi="宋体"/>
          <w:bCs/>
          <w:kern w:val="0"/>
          <w:sz w:val="24"/>
          <w:szCs w:val="24"/>
        </w:rPr>
      </w:pPr>
      <w:r>
        <w:rPr>
          <w:rFonts w:ascii="宋体" w:hAnsi="宋体"/>
          <w:bCs/>
          <w:kern w:val="0"/>
          <w:sz w:val="24"/>
          <w:szCs w:val="24"/>
        </w:rPr>
        <w:t>（3）每月由采购人</w:t>
      </w:r>
      <w:r>
        <w:rPr>
          <w:rFonts w:hint="eastAsia" w:ascii="宋体" w:hAnsi="宋体"/>
          <w:bCs/>
          <w:kern w:val="0"/>
          <w:sz w:val="24"/>
          <w:szCs w:val="24"/>
        </w:rPr>
        <w:t>调查</w:t>
      </w:r>
      <w:r>
        <w:rPr>
          <w:rFonts w:ascii="宋体" w:hAnsi="宋体"/>
          <w:bCs/>
          <w:kern w:val="0"/>
          <w:sz w:val="24"/>
          <w:szCs w:val="24"/>
        </w:rPr>
        <w:t>的</w:t>
      </w:r>
      <w:r>
        <w:rPr>
          <w:rFonts w:hint="eastAsia" w:ascii="宋体" w:hAnsi="宋体"/>
          <w:bCs/>
          <w:kern w:val="0"/>
          <w:sz w:val="24"/>
          <w:szCs w:val="24"/>
        </w:rPr>
        <w:t>车辆维修配件原厂标价或当月市场调查价格</w:t>
      </w:r>
      <w:r>
        <w:rPr>
          <w:rFonts w:ascii="宋体" w:hAnsi="宋体"/>
          <w:bCs/>
          <w:kern w:val="0"/>
          <w:sz w:val="24"/>
          <w:szCs w:val="24"/>
        </w:rPr>
        <w:t>作为本月的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维修服务的</w:t>
      </w:r>
      <w:r>
        <w:rPr>
          <w:rFonts w:ascii="宋体" w:hAnsi="宋体"/>
          <w:bCs/>
          <w:kern w:val="0"/>
          <w:sz w:val="24"/>
          <w:szCs w:val="24"/>
        </w:rPr>
        <w:t>基准价（P），原则上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维修服务的基准</w:t>
      </w:r>
      <w:r>
        <w:rPr>
          <w:rFonts w:ascii="宋体" w:hAnsi="宋体"/>
          <w:bCs/>
          <w:kern w:val="0"/>
          <w:sz w:val="24"/>
          <w:szCs w:val="24"/>
        </w:rPr>
        <w:t>价格一个月内不变，如遇市场售价波动较大时，采购人可适当增加当月的</w:t>
      </w:r>
      <w:r>
        <w:rPr>
          <w:rFonts w:hint="eastAsia" w:ascii="宋体" w:hAnsi="宋体"/>
          <w:bCs/>
          <w:kern w:val="0"/>
          <w:sz w:val="24"/>
          <w:szCs w:val="24"/>
        </w:rPr>
        <w:t>市场价调查</w:t>
      </w:r>
      <w:r>
        <w:rPr>
          <w:rFonts w:ascii="宋体" w:hAnsi="宋体"/>
          <w:bCs/>
          <w:kern w:val="0"/>
          <w:sz w:val="24"/>
          <w:szCs w:val="24"/>
        </w:rPr>
        <w:t>次数，供应商的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结算</w:t>
      </w:r>
      <w:r>
        <w:rPr>
          <w:rFonts w:ascii="宋体" w:hAnsi="宋体"/>
          <w:bCs/>
          <w:kern w:val="0"/>
          <w:sz w:val="24"/>
          <w:szCs w:val="24"/>
        </w:rPr>
        <w:t>价格不得高于按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服务</w:t>
      </w:r>
      <w:r>
        <w:rPr>
          <w:rFonts w:ascii="宋体" w:hAnsi="宋体"/>
          <w:bCs/>
          <w:kern w:val="0"/>
          <w:sz w:val="24"/>
          <w:szCs w:val="24"/>
        </w:rPr>
        <w:t>基准价</w:t>
      </w:r>
      <w:r>
        <w:rPr>
          <w:rFonts w:hint="eastAsia" w:ascii="宋体" w:hAnsi="宋体"/>
          <w:bCs/>
          <w:kern w:val="0"/>
          <w:sz w:val="24"/>
          <w:szCs w:val="24"/>
        </w:rPr>
        <w:t>P</w:t>
      </w:r>
      <w:r>
        <w:rPr>
          <w:rFonts w:ascii="宋体" w:hAnsi="宋体"/>
          <w:bCs/>
          <w:kern w:val="0"/>
          <w:sz w:val="24"/>
          <w:szCs w:val="24"/>
        </w:rPr>
        <w:t>×折扣系数K计算后的价格。</w:t>
      </w:r>
    </w:p>
    <w:p w14:paraId="34A97307">
      <w:pPr>
        <w:pStyle w:val="9"/>
        <w:spacing w:line="560" w:lineRule="exact"/>
        <w:ind w:firstLine="480" w:firstLineChars="200"/>
        <w:jc w:val="both"/>
        <w:rPr>
          <w:rFonts w:cs="Times New Roman"/>
          <w:bCs/>
          <w:color w:val="auto"/>
        </w:rPr>
      </w:pPr>
      <w:r>
        <w:rPr>
          <w:rFonts w:hint="eastAsia" w:cs="Times New Roman"/>
          <w:bCs/>
          <w:color w:val="auto"/>
        </w:rPr>
        <w:t>2</w:t>
      </w:r>
      <w:r>
        <w:rPr>
          <w:rFonts w:cs="Times New Roman"/>
          <w:bCs/>
          <w:color w:val="auto"/>
        </w:rPr>
        <w:t>、结算价格：</w:t>
      </w:r>
    </w:p>
    <w:p w14:paraId="0BCA5FBD">
      <w:pPr>
        <w:pStyle w:val="9"/>
        <w:spacing w:line="560" w:lineRule="exact"/>
        <w:ind w:firstLine="480" w:firstLineChars="200"/>
        <w:jc w:val="both"/>
        <w:rPr>
          <w:rFonts w:hint="eastAsia" w:cs="Times New Roman"/>
          <w:bCs/>
          <w:color w:val="auto"/>
          <w:lang w:val="en-US" w:eastAsia="zh-CN"/>
        </w:rPr>
      </w:pPr>
      <w:r>
        <w:rPr>
          <w:rFonts w:cs="Times New Roman"/>
          <w:bCs/>
          <w:color w:val="auto"/>
        </w:rPr>
        <w:t>（1）结算单价：由本月的</w:t>
      </w:r>
      <w:r>
        <w:rPr>
          <w:rFonts w:hint="eastAsia" w:cs="Times New Roman"/>
          <w:bCs/>
          <w:color w:val="auto"/>
          <w:lang w:val="en-US" w:eastAsia="zh-CN"/>
        </w:rPr>
        <w:t>单项服务</w:t>
      </w:r>
      <w:r>
        <w:rPr>
          <w:rFonts w:cs="Times New Roman"/>
          <w:bCs/>
          <w:color w:val="auto"/>
        </w:rPr>
        <w:t>基准价（P），结合</w:t>
      </w:r>
      <w:r>
        <w:rPr>
          <w:rFonts w:hint="eastAsia" w:cs="Times New Roman"/>
          <w:bCs/>
          <w:color w:val="auto"/>
        </w:rPr>
        <w:t>入围</w:t>
      </w:r>
      <w:r>
        <w:rPr>
          <w:rFonts w:cs="Times New Roman"/>
          <w:bCs/>
          <w:color w:val="auto"/>
        </w:rPr>
        <w:t>供应商的</w:t>
      </w:r>
      <w:r>
        <w:rPr>
          <w:rFonts w:hint="eastAsia" w:cs="Times New Roman"/>
          <w:bCs/>
          <w:color w:val="auto"/>
        </w:rPr>
        <w:t>成交</w:t>
      </w:r>
      <w:r>
        <w:rPr>
          <w:rFonts w:cs="Times New Roman"/>
          <w:bCs/>
          <w:color w:val="auto"/>
        </w:rPr>
        <w:t>折扣系数K确定结算单价，即某一</w:t>
      </w:r>
      <w:r>
        <w:rPr>
          <w:rFonts w:hint="eastAsia" w:cs="Times New Roman"/>
          <w:bCs/>
          <w:color w:val="auto"/>
          <w:lang w:val="en-US" w:eastAsia="zh-CN"/>
        </w:rPr>
        <w:t>维修服务</w:t>
      </w:r>
      <w:r>
        <w:rPr>
          <w:rFonts w:cs="Times New Roman"/>
          <w:bCs/>
          <w:color w:val="auto"/>
        </w:rPr>
        <w:t>的结算单价=P×K。（示例：如若某</w:t>
      </w:r>
      <w:r>
        <w:rPr>
          <w:rFonts w:hint="eastAsia" w:cs="Times New Roman"/>
          <w:bCs/>
          <w:color w:val="auto"/>
          <w:lang w:val="en-US" w:eastAsia="zh-CN"/>
        </w:rPr>
        <w:t>车辆维修服务</w:t>
      </w:r>
      <w:r>
        <w:rPr>
          <w:rFonts w:cs="Times New Roman"/>
          <w:bCs/>
          <w:color w:val="auto"/>
        </w:rPr>
        <w:t>基准价P=</w:t>
      </w:r>
      <w:r>
        <w:rPr>
          <w:rFonts w:hint="eastAsia" w:cs="Times New Roman"/>
          <w:bCs/>
          <w:color w:val="auto"/>
          <w:lang w:val="en-US" w:eastAsia="zh-CN"/>
        </w:rPr>
        <w:t>100</w:t>
      </w:r>
      <w:r>
        <w:rPr>
          <w:rFonts w:cs="Times New Roman"/>
          <w:bCs/>
          <w:color w:val="auto"/>
        </w:rPr>
        <w:t>元，供应商</w:t>
      </w:r>
      <w:r>
        <w:rPr>
          <w:rFonts w:hint="eastAsia" w:cs="Times New Roman"/>
          <w:bCs/>
          <w:color w:val="auto"/>
        </w:rPr>
        <w:t>成交</w:t>
      </w:r>
      <w:r>
        <w:rPr>
          <w:rFonts w:cs="Times New Roman"/>
          <w:bCs/>
          <w:color w:val="auto"/>
        </w:rPr>
        <w:t>的折扣系数K=90%（即9折），则该</w:t>
      </w:r>
      <w:r>
        <w:rPr>
          <w:rFonts w:hint="eastAsia" w:cs="Times New Roman"/>
          <w:bCs/>
          <w:color w:val="auto"/>
          <w:lang w:val="en-US" w:eastAsia="zh-CN"/>
        </w:rPr>
        <w:t>项目维修服务</w:t>
      </w:r>
      <w:r>
        <w:rPr>
          <w:rFonts w:cs="Times New Roman"/>
          <w:bCs/>
          <w:color w:val="auto"/>
        </w:rPr>
        <w:t>的结算单价=</w:t>
      </w:r>
      <w:r>
        <w:rPr>
          <w:rFonts w:hint="eastAsia" w:cs="Times New Roman"/>
          <w:bCs/>
          <w:color w:val="auto"/>
        </w:rPr>
        <w:t>10</w:t>
      </w:r>
      <w:r>
        <w:rPr>
          <w:rFonts w:hint="eastAsia" w:cs="Times New Roman"/>
          <w:bCs/>
          <w:color w:val="auto"/>
          <w:lang w:val="en-US" w:eastAsia="zh-CN"/>
        </w:rPr>
        <w:t>0</w:t>
      </w:r>
      <w:r>
        <w:rPr>
          <w:rFonts w:cs="Times New Roman"/>
          <w:bCs/>
          <w:color w:val="auto"/>
        </w:rPr>
        <w:t>×</w:t>
      </w:r>
      <w:r>
        <w:rPr>
          <w:rFonts w:hint="eastAsia" w:cs="Times New Roman"/>
          <w:bCs/>
          <w:color w:val="auto"/>
        </w:rPr>
        <w:t>90%=</w:t>
      </w:r>
      <w:r>
        <w:rPr>
          <w:rFonts w:hint="eastAsia" w:cs="Times New Roman"/>
          <w:bCs/>
          <w:color w:val="auto"/>
          <w:lang w:val="en-US" w:eastAsia="zh-CN"/>
        </w:rPr>
        <w:t>90元。</w:t>
      </w:r>
    </w:p>
    <w:p w14:paraId="7CA339BC">
      <w:pPr>
        <w:pStyle w:val="9"/>
        <w:spacing w:line="560" w:lineRule="exact"/>
        <w:ind w:firstLine="480" w:firstLineChars="200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（2）结算总价：按照采购人实际</w:t>
      </w:r>
      <w:r>
        <w:rPr>
          <w:rFonts w:hint="eastAsia" w:cs="Times New Roman"/>
          <w:bCs/>
          <w:color w:val="auto"/>
          <w:lang w:val="en-US" w:eastAsia="zh-CN"/>
        </w:rPr>
        <w:t>车辆维修服务的内容</w:t>
      </w:r>
      <w:r>
        <w:rPr>
          <w:rFonts w:cs="Times New Roman"/>
          <w:bCs/>
          <w:color w:val="auto"/>
        </w:rPr>
        <w:t>、数量、结算单价据实结算。总价=L×P×K,其中L为每月对应</w:t>
      </w:r>
      <w:r>
        <w:rPr>
          <w:rFonts w:hint="eastAsia" w:cs="Times New Roman"/>
          <w:bCs/>
          <w:color w:val="auto"/>
          <w:lang w:val="en-US" w:eastAsia="zh-CN"/>
        </w:rPr>
        <w:t>的</w:t>
      </w:r>
      <w:r>
        <w:rPr>
          <w:rFonts w:cs="Times New Roman"/>
          <w:bCs/>
          <w:color w:val="auto"/>
        </w:rPr>
        <w:t>实际</w:t>
      </w:r>
      <w:r>
        <w:rPr>
          <w:rFonts w:hint="eastAsia" w:cs="Times New Roman"/>
          <w:bCs/>
          <w:color w:val="auto"/>
          <w:lang w:val="en-US" w:eastAsia="zh-CN"/>
        </w:rPr>
        <w:t>维修服务的内容</w:t>
      </w:r>
      <w:r>
        <w:rPr>
          <w:rFonts w:cs="Times New Roman"/>
          <w:bCs/>
          <w:color w:val="auto"/>
        </w:rPr>
        <w:t>。</w:t>
      </w:r>
    </w:p>
    <w:p w14:paraId="65BCEBAE">
      <w:pPr>
        <w:pStyle w:val="9"/>
        <w:spacing w:line="560" w:lineRule="exact"/>
        <w:ind w:firstLine="480" w:firstLineChars="200"/>
        <w:jc w:val="both"/>
        <w:rPr>
          <w:rFonts w:hint="eastAsia" w:eastAsia="宋体" w:cs="Times New Roman"/>
          <w:bCs/>
          <w:color w:val="auto"/>
          <w:lang w:eastAsia="zh-CN"/>
        </w:rPr>
      </w:pPr>
      <w:r>
        <w:rPr>
          <w:rFonts w:hint="eastAsia" w:cs="Times New Roman"/>
          <w:bCs/>
          <w:color w:val="auto"/>
          <w:lang w:eastAsia="zh-CN"/>
        </w:rPr>
        <w:t>（</w:t>
      </w:r>
      <w:r>
        <w:rPr>
          <w:rFonts w:hint="eastAsia" w:cs="Times New Roman"/>
          <w:bCs/>
          <w:color w:val="auto"/>
          <w:lang w:val="en-US" w:eastAsia="zh-CN"/>
        </w:rPr>
        <w:t>3</w:t>
      </w:r>
      <w:r>
        <w:rPr>
          <w:rFonts w:hint="eastAsia" w:cs="Times New Roman"/>
          <w:bCs/>
          <w:color w:val="auto"/>
          <w:lang w:eastAsia="zh-CN"/>
        </w:rPr>
        <w:t>）结算方式：供应商按需</w:t>
      </w:r>
      <w:r>
        <w:rPr>
          <w:rFonts w:hint="eastAsia" w:cs="Times New Roman"/>
          <w:bCs/>
          <w:color w:val="auto"/>
          <w:lang w:val="en-US" w:eastAsia="zh-CN"/>
        </w:rPr>
        <w:t>提供车辆维修服务</w:t>
      </w:r>
      <w:r>
        <w:rPr>
          <w:rFonts w:hint="eastAsia" w:cs="Times New Roman"/>
          <w:bCs/>
          <w:color w:val="auto"/>
          <w:lang w:eastAsia="zh-CN"/>
        </w:rPr>
        <w:t>，采购人根据</w:t>
      </w:r>
      <w:r>
        <w:rPr>
          <w:rFonts w:hint="eastAsia" w:cs="Times New Roman"/>
          <w:bCs/>
          <w:color w:val="auto"/>
          <w:lang w:val="en-US" w:eastAsia="zh-CN"/>
        </w:rPr>
        <w:t>服务</w:t>
      </w:r>
      <w:r>
        <w:rPr>
          <w:rFonts w:hint="eastAsia" w:cs="Times New Roman"/>
          <w:bCs/>
          <w:color w:val="auto"/>
          <w:lang w:eastAsia="zh-CN"/>
        </w:rPr>
        <w:t>验收清单原则上每月结算一次，如遇特殊情况，双方协商另行确定结算时间。支付前供应商提供所在地税务机构认可的正规等额的发票。</w:t>
      </w:r>
    </w:p>
    <w:p w14:paraId="7F3D1FEE">
      <w:pPr>
        <w:spacing w:line="500" w:lineRule="exact"/>
        <w:ind w:firstLine="482" w:firstLineChars="200"/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、监督管理要求</w:t>
      </w:r>
    </w:p>
    <w:p w14:paraId="29A70850">
      <w:pPr>
        <w:spacing w:line="48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1.供应商有下列行为之一的，经查实，取消其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车辆维修</w:t>
      </w:r>
      <w:r>
        <w:rPr>
          <w:rFonts w:hint="eastAsia" w:ascii="宋体" w:hAnsi="宋体" w:cs="仿宋_GB2312"/>
          <w:sz w:val="24"/>
          <w:szCs w:val="24"/>
        </w:rPr>
        <w:t>资格：</w:t>
      </w:r>
    </w:p>
    <w:p w14:paraId="4876F586">
      <w:pPr>
        <w:spacing w:line="48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（1）弄虚作假、隐瞒真实情况骗取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入围</w:t>
      </w:r>
      <w:r>
        <w:rPr>
          <w:rFonts w:hint="eastAsia" w:ascii="宋体" w:hAnsi="宋体" w:cs="仿宋_GB2312"/>
          <w:sz w:val="24"/>
          <w:szCs w:val="24"/>
        </w:rPr>
        <w:t>资格的；</w:t>
      </w:r>
    </w:p>
    <w:p w14:paraId="571B8305">
      <w:pPr>
        <w:spacing w:line="48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（2）因行贿、受贿、串通投标、转让、挂靠受到有关政府部门处罚的；</w:t>
      </w:r>
    </w:p>
    <w:p w14:paraId="5CC42AD3">
      <w:pPr>
        <w:spacing w:line="48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（3）恶意质疑投诉的；</w:t>
      </w:r>
    </w:p>
    <w:p w14:paraId="4114D618">
      <w:pPr>
        <w:spacing w:line="48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（4）被行业主管部门责令停业或取消资质的；</w:t>
      </w:r>
    </w:p>
    <w:p w14:paraId="60BD9C78">
      <w:pPr>
        <w:spacing w:line="48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（5）造成严重后果或恶劣影响的行为；</w:t>
      </w:r>
    </w:p>
    <w:p w14:paraId="252830B5">
      <w:pPr>
        <w:spacing w:line="48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（6）有商业贿赂行为的；</w:t>
      </w:r>
    </w:p>
    <w:p w14:paraId="68DF9D0C">
      <w:pPr>
        <w:spacing w:line="48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（7）其他违反法律、法规和合同规定的行为。</w:t>
      </w:r>
    </w:p>
    <w:p w14:paraId="13878A31">
      <w:pPr>
        <w:spacing w:line="48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2.供应商在合同履行期间有下列行为之一的，采购人有权取消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入围</w:t>
      </w:r>
      <w:r>
        <w:rPr>
          <w:rFonts w:hint="eastAsia" w:ascii="宋体" w:hAnsi="宋体" w:cs="仿宋_GB2312"/>
          <w:sz w:val="24"/>
          <w:szCs w:val="24"/>
        </w:rPr>
        <w:t>资格：</w:t>
      </w:r>
    </w:p>
    <w:p w14:paraId="6763143E">
      <w:pPr>
        <w:spacing w:line="48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（1）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入围</w:t>
      </w:r>
      <w:r>
        <w:rPr>
          <w:rFonts w:hint="eastAsia" w:ascii="宋体" w:hAnsi="宋体" w:cs="仿宋_GB2312"/>
          <w:sz w:val="24"/>
          <w:szCs w:val="24"/>
        </w:rPr>
        <w:t>后无正当理由不与采购人签订合同的；</w:t>
      </w:r>
    </w:p>
    <w:p w14:paraId="163B9BD6">
      <w:pPr>
        <w:spacing w:line="48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（2）擅自变更或者中止采购服务合同的；</w:t>
      </w:r>
    </w:p>
    <w:p w14:paraId="66211C40">
      <w:pPr>
        <w:spacing w:line="48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（3）不按采购需求、响应文件以及采购服务合同要求全面履约的；</w:t>
      </w:r>
    </w:p>
    <w:p w14:paraId="49CEB1F2">
      <w:pPr>
        <w:spacing w:line="48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（4）物资或服务以次充好，存在严重质量问题的；</w:t>
      </w:r>
    </w:p>
    <w:p w14:paraId="08E7F745">
      <w:pPr>
        <w:spacing w:line="480" w:lineRule="exact"/>
        <w:ind w:firstLine="480" w:firstLineChars="200"/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（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5</w:t>
      </w:r>
      <w:r>
        <w:rPr>
          <w:rFonts w:hint="eastAsia" w:ascii="宋体" w:hAnsi="宋体" w:cs="仿宋_GB2312"/>
          <w:sz w:val="24"/>
          <w:szCs w:val="24"/>
        </w:rPr>
        <w:t>）其他造成严重后果或恶劣影响的行为。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5B4B4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63</w:t>
    </w:r>
    <w:r>
      <w:fldChar w:fldCharType="end"/>
    </w:r>
  </w:p>
  <w:p w14:paraId="491F93F9">
    <w:pPr>
      <w:pStyle w:val="3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918F7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D6133"/>
    <w:multiLevelType w:val="multilevel"/>
    <w:tmpl w:val="656D6133"/>
    <w:lvl w:ilvl="0" w:tentative="0">
      <w:start w:val="1"/>
      <w:numFmt w:val="chineseCountingThousand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pStyle w:val="2"/>
      <w:suff w:val="nothing"/>
      <w:lvlText w:val="%2、"/>
      <w:lvlJc w:val="left"/>
      <w:pPr>
        <w:ind w:left="240" w:firstLine="0"/>
      </w:pPr>
      <w:rPr>
        <w:rFonts w:hint="eastAsia" w:ascii="宋体" w:hAnsi="宋体" w:eastAsia="宋体"/>
        <w:sz w:val="24"/>
        <w:szCs w:val="24"/>
        <w:lang w:val="en-US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284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ZjYzZTA3MjA2NzQxMTEwYjk3NDlkYTc4NGM1MmEifQ=="/>
  </w:docVars>
  <w:rsids>
    <w:rsidRoot w:val="00000000"/>
    <w:rsid w:val="1F5B3265"/>
    <w:rsid w:val="203215F6"/>
    <w:rsid w:val="523302EC"/>
    <w:rsid w:val="5E4D2736"/>
    <w:rsid w:val="62E15CDF"/>
    <w:rsid w:val="7C15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_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2024-10-09T04:55:47Z</dcterms:created>
  <dc:creator>666</dc:creator>
  <cp:lastModifiedBy>NTKO</cp:lastModifiedBy>
  <dcterms:modified xsi:type="dcterms:W3CDTF">2024-10-09T05:33:51Z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F8014B61CFA24B6D8A9100271CFE0DA6_13</vt:lpwstr>
  </property>
</Properties>
</file>