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1C949">
      <w:pPr>
        <w:ind w:firstLine="48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喀什市空天信息产业园场地建筑垃圾清运项目</w:t>
      </w:r>
    </w:p>
    <w:p w14:paraId="3F43161C">
      <w:pPr>
        <w:ind w:firstLine="48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eastAsia="zh-CN"/>
        </w:rPr>
        <w:t>竞争性磋商公告</w:t>
      </w:r>
    </w:p>
    <w:p w14:paraId="5F880EE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32EE608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80" w:firstLineChars="200"/>
        <w:textAlignment w:val="auto"/>
        <w:outlineLvl w:val="9"/>
        <w:rPr>
          <w:rFonts w:hint="eastAsia" w:ascii="仿宋" w:hAnsi="仿宋" w:eastAsia="仿宋" w:cs="仿宋"/>
          <w:color w:val="auto"/>
          <w:sz w:val="28"/>
          <w:szCs w:val="28"/>
          <w:highlight w:val="none"/>
          <w:u w:val="none"/>
        </w:rPr>
      </w:pPr>
      <w:r>
        <w:rPr>
          <w:rFonts w:hint="eastAsia" w:ascii="仿宋" w:hAnsi="仿宋" w:eastAsia="仿宋" w:cs="仿宋"/>
          <w:color w:val="auto"/>
          <w:sz w:val="24"/>
          <w:szCs w:val="24"/>
          <w:highlight w:val="none"/>
          <w:u w:val="single"/>
          <w:lang w:val="en-US" w:eastAsia="zh-CN"/>
        </w:rPr>
        <w:t>喀什市空天信息产业园场地建筑垃圾清运项目</w:t>
      </w:r>
      <w:r>
        <w:rPr>
          <w:rFonts w:hint="eastAsia" w:ascii="仿宋" w:hAnsi="仿宋" w:eastAsia="仿宋" w:cs="仿宋"/>
          <w:color w:val="auto"/>
          <w:sz w:val="24"/>
          <w:szCs w:val="24"/>
          <w:highlight w:val="none"/>
          <w:u w:val="none"/>
          <w:lang w:val="en-US" w:eastAsia="zh-CN"/>
        </w:rPr>
        <w:t>的潜在</w:t>
      </w:r>
      <w:r>
        <w:rPr>
          <w:rFonts w:hint="eastAsia" w:ascii="仿宋" w:hAnsi="仿宋" w:eastAsia="仿宋" w:cs="仿宋"/>
          <w:color w:val="auto"/>
          <w:sz w:val="24"/>
          <w:szCs w:val="24"/>
          <w:highlight w:val="none"/>
          <w:u w:val="none"/>
          <w:lang w:eastAsia="zh-CN"/>
        </w:rPr>
        <w:t>供应商应在政采云平（www.zcygov.cn）线上获取采购文件</w:t>
      </w:r>
      <w:r>
        <w:rPr>
          <w:rFonts w:hint="eastAsia" w:ascii="仿宋" w:hAnsi="仿宋" w:eastAsia="仿宋" w:cs="仿宋"/>
          <w:color w:val="auto"/>
          <w:sz w:val="24"/>
          <w:szCs w:val="24"/>
          <w:highlight w:val="none"/>
        </w:rPr>
        <w:t>，并于</w:t>
      </w:r>
      <w:r>
        <w:rPr>
          <w:rFonts w:hint="eastAsia" w:ascii="仿宋" w:hAnsi="仿宋" w:eastAsia="仿宋" w:cs="仿宋"/>
          <w:bCs/>
          <w:color w:val="auto"/>
          <w:sz w:val="24"/>
          <w:szCs w:val="24"/>
          <w:highlight w:val="none"/>
          <w:u w:val="single"/>
          <w:lang w:val="en-US" w:eastAsia="zh-CN"/>
        </w:rPr>
        <w:t>2025年03月11日10点30分</w:t>
      </w:r>
      <w:r>
        <w:rPr>
          <w:rFonts w:hint="eastAsia" w:ascii="仿宋" w:hAnsi="仿宋" w:eastAsia="仿宋" w:cs="仿宋"/>
          <w:color w:val="auto"/>
          <w:sz w:val="24"/>
          <w:szCs w:val="24"/>
          <w:highlight w:val="none"/>
          <w:u w:val="none"/>
          <w:lang w:eastAsia="zh-CN"/>
        </w:rPr>
        <w:t>（北京时间）前提交响应文件</w:t>
      </w:r>
      <w:r>
        <w:rPr>
          <w:rFonts w:hint="eastAsia" w:ascii="仿宋" w:hAnsi="仿宋" w:eastAsia="仿宋" w:cs="仿宋"/>
          <w:color w:val="auto"/>
          <w:sz w:val="28"/>
          <w:szCs w:val="28"/>
          <w:highlight w:val="none"/>
          <w:u w:val="none"/>
        </w:rPr>
        <w:t>。</w:t>
      </w:r>
    </w:p>
    <w:p w14:paraId="184A03E4">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p>
    <w:p w14:paraId="63189E3D">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项目编号：</w:t>
      </w:r>
      <w:r>
        <w:rPr>
          <w:rFonts w:hint="eastAsia" w:ascii="仿宋" w:hAnsi="仿宋" w:eastAsia="仿宋" w:cs="仿宋"/>
          <w:color w:val="auto"/>
          <w:sz w:val="24"/>
          <w:szCs w:val="24"/>
          <w:highlight w:val="none"/>
          <w:lang w:eastAsia="zh-CN"/>
        </w:rPr>
        <w:t>XJTD-（KSCG-CS）2025-01</w:t>
      </w:r>
    </w:p>
    <w:p w14:paraId="374D2746">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项目名称：</w:t>
      </w:r>
      <w:r>
        <w:rPr>
          <w:rFonts w:hint="eastAsia" w:ascii="仿宋" w:hAnsi="仿宋" w:eastAsia="仿宋" w:cs="仿宋"/>
          <w:color w:val="auto"/>
          <w:sz w:val="24"/>
          <w:szCs w:val="24"/>
          <w:highlight w:val="none"/>
          <w:lang w:val="en-US" w:eastAsia="zh-CN"/>
        </w:rPr>
        <w:t>喀什市空天信息产业园场地建筑垃圾清运项目</w:t>
      </w:r>
      <w:r>
        <w:rPr>
          <w:rFonts w:hint="eastAsia" w:ascii="仿宋" w:hAnsi="仿宋" w:eastAsia="仿宋" w:cs="仿宋"/>
          <w:color w:val="auto"/>
          <w:sz w:val="24"/>
          <w:szCs w:val="24"/>
          <w:highlight w:val="none"/>
        </w:rPr>
        <w:t xml:space="preserve">  </w:t>
      </w:r>
    </w:p>
    <w:p w14:paraId="147E2651">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val="en-US" w:eastAsia="zh-CN"/>
        </w:rPr>
        <w:t>竞争性磋商</w:t>
      </w:r>
    </w:p>
    <w:p w14:paraId="3DB9D672">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：3007959.49 </w:t>
      </w:r>
    </w:p>
    <w:p w14:paraId="5D65269D">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最高限价（元）：3007959.49 </w:t>
      </w:r>
    </w:p>
    <w:p w14:paraId="33710A0E">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挖机挖方、卸土地平土、土方拉运。(本工程施工图纸及工程量清单全部内容)。</w:t>
      </w:r>
    </w:p>
    <w:p w14:paraId="1BDDAF4F">
      <w:pPr>
        <w:keepNext w:val="0"/>
        <w:keepLines w:val="0"/>
        <w:pageBreakBefore w:val="0"/>
        <w:widowControl/>
        <w:kinsoku/>
        <w:wordWrap/>
        <w:overflowPunct/>
        <w:topLinePunct w:val="0"/>
        <w:autoSpaceDE/>
        <w:autoSpaceDN/>
        <w:bidi w:val="0"/>
        <w:adjustRightInd/>
        <w:snapToGrid/>
        <w:spacing w:line="380" w:lineRule="exact"/>
        <w:ind w:left="1439" w:leftChars="114" w:hanging="1200" w:hangingChars="5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rPr>
        <w:t>标项名称</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lang w:val="en-US" w:eastAsia="zh-CN"/>
        </w:rPr>
        <w:t>喀什市空天信息产业园场地建筑垃圾清运项目</w:t>
      </w:r>
      <w:r>
        <w:rPr>
          <w:rFonts w:hint="eastAsia" w:ascii="仿宋" w:hAnsi="仿宋" w:eastAsia="仿宋" w:cs="仿宋"/>
          <w:color w:val="auto"/>
          <w:sz w:val="24"/>
          <w:szCs w:val="24"/>
          <w:highlight w:val="none"/>
        </w:rPr>
        <w:t> </w:t>
      </w:r>
    </w:p>
    <w:p w14:paraId="32F28907">
      <w:pPr>
        <w:keepNext w:val="0"/>
        <w:keepLines w:val="0"/>
        <w:pageBreakBefore w:val="0"/>
        <w:widowControl/>
        <w:kinsoku/>
        <w:wordWrap/>
        <w:overflowPunct/>
        <w:topLinePunct w:val="0"/>
        <w:autoSpaceDE/>
        <w:autoSpaceDN/>
        <w:bidi w:val="0"/>
        <w:adjustRightInd/>
        <w:snapToGrid/>
        <w:spacing w:line="380" w:lineRule="exact"/>
        <w:ind w:left="1439" w:leftChars="114" w:hanging="1200" w:hangingChars="5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w:t>
      </w:r>
    </w:p>
    <w:p w14:paraId="10BF6751">
      <w:pPr>
        <w:keepNext w:val="0"/>
        <w:keepLines w:val="0"/>
        <w:pageBreakBefore w:val="0"/>
        <w:widowControl/>
        <w:kinsoku/>
        <w:wordWrap/>
        <w:overflowPunct/>
        <w:topLinePunct w:val="0"/>
        <w:autoSpaceDE/>
        <w:autoSpaceDN/>
        <w:bidi w:val="0"/>
        <w:adjustRightInd/>
        <w:snapToGrid/>
        <w:spacing w:line="380" w:lineRule="exact"/>
        <w:ind w:left="1439" w:leftChars="114" w:hanging="1200" w:hangingChars="5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sz w:val="24"/>
          <w:szCs w:val="24"/>
          <w:lang w:eastAsia="zh-CN"/>
        </w:rPr>
        <w:t>3007959.49 </w:t>
      </w:r>
    </w:p>
    <w:p w14:paraId="45CA881A">
      <w:pPr>
        <w:keepNext w:val="0"/>
        <w:keepLines w:val="0"/>
        <w:pageBreakBefore w:val="0"/>
        <w:widowControl/>
        <w:kinsoku/>
        <w:wordWrap/>
        <w:overflowPunct/>
        <w:topLinePunct w:val="0"/>
        <w:autoSpaceDE/>
        <w:autoSpaceDN/>
        <w:bidi w:val="0"/>
        <w:adjustRightInd/>
        <w:snapToGrid/>
        <w:spacing w:line="380" w:lineRule="exact"/>
        <w:ind w:left="1439" w:leftChars="114" w:hanging="1200" w:hangingChars="5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单位：批</w:t>
      </w:r>
    </w:p>
    <w:p w14:paraId="7ECCB1B5">
      <w:pPr>
        <w:keepNext w:val="0"/>
        <w:keepLines w:val="0"/>
        <w:pageBreakBefore w:val="0"/>
        <w:widowControl/>
        <w:kinsoku/>
        <w:wordWrap/>
        <w:overflowPunct/>
        <w:topLinePunct w:val="0"/>
        <w:autoSpaceDE/>
        <w:autoSpaceDN/>
        <w:bidi w:val="0"/>
        <w:adjustRightInd/>
        <w:snapToGrid/>
        <w:spacing w:line="380" w:lineRule="exact"/>
        <w:ind w:left="0" w:leftChars="0" w:firstLine="240" w:firstLineChars="1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简要规格描述：</w:t>
      </w:r>
      <w:r>
        <w:rPr>
          <w:rFonts w:hint="eastAsia" w:ascii="仿宋" w:hAnsi="仿宋" w:eastAsia="仿宋" w:cs="仿宋"/>
          <w:sz w:val="24"/>
          <w:szCs w:val="24"/>
          <w:lang w:eastAsia="zh-CN"/>
        </w:rPr>
        <w:t>挖机挖方、卸土地平土、土方拉运。</w:t>
      </w:r>
      <w:r>
        <w:rPr>
          <w:rFonts w:hint="eastAsia" w:ascii="仿宋" w:hAnsi="仿宋" w:eastAsia="仿宋" w:cs="仿宋"/>
          <w:sz w:val="24"/>
          <w:szCs w:val="24"/>
        </w:rPr>
        <w:t>(本工程施工图纸及工程量清单全部内容)。 </w:t>
      </w:r>
    </w:p>
    <w:p w14:paraId="7D0DE933">
      <w:pPr>
        <w:pStyle w:val="2"/>
        <w:keepNext w:val="0"/>
        <w:keepLines w:val="0"/>
        <w:pageBreakBefore w:val="0"/>
        <w:widowControl/>
        <w:wordWrap/>
        <w:overflowPunct/>
        <w:topLinePunct w:val="0"/>
        <w:bidi w:val="0"/>
        <w:spacing w:line="380" w:lineRule="exact"/>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rPr>
        <w:t>备注： </w:t>
      </w:r>
      <w:r>
        <w:rPr>
          <w:rFonts w:hint="eastAsia" w:ascii="仿宋" w:hAnsi="仿宋" w:eastAsia="仿宋" w:cs="仿宋"/>
          <w:sz w:val="24"/>
          <w:szCs w:val="24"/>
          <w:lang w:val="en-US" w:eastAsia="zh-CN"/>
        </w:rPr>
        <w:t>/</w:t>
      </w:r>
    </w:p>
    <w:p w14:paraId="15CB9659">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val="en-US" w:eastAsia="zh-CN"/>
        </w:rPr>
        <w:t>详见磋商文件</w:t>
      </w:r>
      <w:r>
        <w:rPr>
          <w:rFonts w:hint="eastAsia" w:ascii="仿宋" w:hAnsi="仿宋" w:eastAsia="仿宋" w:cs="仿宋"/>
          <w:color w:val="auto"/>
          <w:sz w:val="24"/>
          <w:szCs w:val="24"/>
          <w:highlight w:val="none"/>
        </w:rPr>
        <w:t> </w:t>
      </w:r>
    </w:p>
    <w:p w14:paraId="54048CE1">
      <w:pPr>
        <w:keepNext w:val="0"/>
        <w:keepLines w:val="0"/>
        <w:pageBreakBefore w:val="0"/>
        <w:widowControl/>
        <w:kinsoku/>
        <w:wordWrap/>
        <w:overflowPunct/>
        <w:topLinePunct w:val="0"/>
        <w:autoSpaceDE/>
        <w:autoSpaceDN/>
        <w:bidi w:val="0"/>
        <w:adjustRightInd/>
        <w:snapToGrid/>
        <w:spacing w:line="380" w:lineRule="exact"/>
        <w:ind w:firstLine="240" w:firstLineChars="1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接受联合体投标。</w:t>
      </w:r>
    </w:p>
    <w:p w14:paraId="7F4C7E03">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二、申请人的资格要求：</w:t>
      </w:r>
    </w:p>
    <w:p w14:paraId="01048FD7">
      <w:pPr>
        <w:keepNext w:val="0"/>
        <w:keepLines w:val="0"/>
        <w:pageBreakBefore w:val="0"/>
        <w:widowControl/>
        <w:kinsoku/>
        <w:wordWrap/>
        <w:overflowPunct/>
        <w:topLinePunct w:val="0"/>
        <w:autoSpaceDE/>
        <w:autoSpaceDN/>
        <w:bidi w:val="0"/>
        <w:adjustRightInd/>
        <w:snapToGrid/>
        <w:spacing w:line="380" w:lineRule="exact"/>
        <w:ind w:firstLine="373"/>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74FFE7E4">
      <w:pPr>
        <w:keepNext w:val="0"/>
        <w:keepLines w:val="0"/>
        <w:pageBreakBefore w:val="0"/>
        <w:widowControl/>
        <w:kinsoku/>
        <w:wordWrap/>
        <w:overflowPunct/>
        <w:topLinePunct w:val="0"/>
        <w:autoSpaceDE/>
        <w:autoSpaceDN/>
        <w:bidi w:val="0"/>
        <w:adjustRightInd/>
        <w:snapToGrid/>
        <w:spacing w:line="380" w:lineRule="exact"/>
        <w:ind w:firstLine="373"/>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2.落实政府采购政策需满足的资格要求：专门面向中小微企业</w:t>
      </w:r>
    </w:p>
    <w:p w14:paraId="18DB58B7">
      <w:pPr>
        <w:keepNext w:val="0"/>
        <w:keepLines w:val="0"/>
        <w:pageBreakBefore w:val="0"/>
        <w:widowControl/>
        <w:kinsoku/>
        <w:wordWrap/>
        <w:overflowPunct/>
        <w:topLinePunct w:val="0"/>
        <w:autoSpaceDE/>
        <w:autoSpaceDN/>
        <w:bidi w:val="0"/>
        <w:adjustRightInd/>
        <w:snapToGrid/>
        <w:spacing w:line="380" w:lineRule="exact"/>
        <w:ind w:firstLine="373"/>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 </w:t>
      </w:r>
    </w:p>
    <w:p w14:paraId="2A999880">
      <w:pPr>
        <w:keepNext w:val="0"/>
        <w:keepLines w:val="0"/>
        <w:pageBreakBefore w:val="0"/>
        <w:widowControl/>
        <w:wordWrap/>
        <w:overflowPunct/>
        <w:topLinePunct w:val="0"/>
        <w:bidi w:val="0"/>
        <w:spacing w:line="38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(1)具有有效的营业执照；</w:t>
      </w:r>
    </w:p>
    <w:p w14:paraId="1958AF3B">
      <w:pPr>
        <w:keepNext w:val="0"/>
        <w:keepLines w:val="0"/>
        <w:pageBreakBefore w:val="0"/>
        <w:widowControl/>
        <w:wordWrap/>
        <w:overflowPunct/>
        <w:topLinePunct w:val="0"/>
        <w:bidi w:val="0"/>
        <w:spacing w:line="38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(2)法定代表人证明或法定代表人授权委托书签字并加盖公章，在本单位缴纳的近6个月（任意一个月）社保缴纳证明；</w:t>
      </w:r>
    </w:p>
    <w:p w14:paraId="4900C7DA">
      <w:pPr>
        <w:keepNext w:val="0"/>
        <w:keepLines w:val="0"/>
        <w:pageBreakBefore w:val="0"/>
        <w:widowControl/>
        <w:wordWrap/>
        <w:overflowPunct/>
        <w:topLinePunct w:val="0"/>
        <w:bidi w:val="0"/>
        <w:spacing w:line="38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供应商需具备市政公用工程施工总承包叁级以上（含叁级)，具备有效的安全生产许可证；项目负责人需具备市政公用工程二级（含）以上注册建造师执业资格及有效的安全生产考核合格证书，须为本单位注册人员，未担任其他在施建设项目的项目负责人；且在人员、 设备、资金等方面具有承担本工程的能力。</w:t>
      </w:r>
    </w:p>
    <w:p w14:paraId="1CBEEF7B">
      <w:pPr>
        <w:keepNext w:val="0"/>
        <w:keepLines w:val="0"/>
        <w:pageBreakBefore w:val="0"/>
        <w:widowControl/>
        <w:wordWrap/>
        <w:overflowPunct/>
        <w:topLinePunct w:val="0"/>
        <w:bidi w:val="0"/>
        <w:spacing w:line="38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近六个月（任意一个月）完税证明（零申报需加盖税务机关章）及近六个月（任意一个月）本单位社保缴纳证明、2023年或2024年财务审计报告（新成立未满一年的公司提供开标前三个月任意一个月的资金证明）；</w:t>
      </w:r>
    </w:p>
    <w:p w14:paraId="0A67B6BE">
      <w:pPr>
        <w:keepNext w:val="0"/>
        <w:keepLines w:val="0"/>
        <w:pageBreakBefore w:val="0"/>
        <w:widowControl/>
        <w:wordWrap/>
        <w:overflowPunct/>
        <w:topLinePunct w:val="0"/>
        <w:bidi w:val="0"/>
        <w:spacing w:line="38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(5)供应商针对本次项目《反商业贿赂承诺书》。</w:t>
      </w:r>
    </w:p>
    <w:p w14:paraId="30B3E358">
      <w:pPr>
        <w:keepNext w:val="0"/>
        <w:keepLines w:val="0"/>
        <w:pageBreakBefore w:val="0"/>
        <w:widowControl/>
        <w:wordWrap/>
        <w:overflowPunct/>
        <w:topLinePunct w:val="0"/>
        <w:bidi w:val="0"/>
        <w:spacing w:line="38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(6)供应商参加本次采购活动前三年内在经营活动中没有重大违法记录的声明。</w:t>
      </w:r>
    </w:p>
    <w:p w14:paraId="0640087F">
      <w:pPr>
        <w:keepNext w:val="0"/>
        <w:keepLines w:val="0"/>
        <w:pageBreakBefore w:val="0"/>
        <w:widowControl/>
        <w:wordWrap/>
        <w:overflowPunct/>
        <w:topLinePunct w:val="0"/>
        <w:bidi w:val="0"/>
        <w:spacing w:line="38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供应商须提供在①“信用中国网（www.creditchina.gov.cn）”未被列入失信被执行人、企业经营异常名录、重大税收违法案件当事人名单、政府采购严重违法失信名单；②“中国政府采购网（www.ccgp.gov.cn）”未被列入政府采购严重违法失信行为记录名单的；③“国家企业信用信息公示系统（http://www.gsxt.gov.cn）”未列入经营异常名录信息、列入严重违法失信企业名单（黑名单）信息及企业信用信息公示报告；（提供查询结果网页截图并加盖供应商公章，提供截图日期需在本项目领取磋商文件期内）。</w:t>
      </w:r>
    </w:p>
    <w:p w14:paraId="41469F13">
      <w:pPr>
        <w:keepNext w:val="0"/>
        <w:keepLines w:val="0"/>
        <w:pageBreakBefore w:val="0"/>
        <w:widowControl/>
        <w:wordWrap/>
        <w:overflowPunct/>
        <w:topLinePunct w:val="0"/>
        <w:bidi w:val="0"/>
        <w:spacing w:line="38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w:t>
      </w:r>
      <w:r>
        <w:rPr>
          <w:rFonts w:hint="eastAsia" w:ascii="仿宋_GB2312" w:hAnsi="仿宋_GB2312" w:eastAsia="仿宋_GB2312" w:cs="仿宋_GB2312"/>
          <w:color w:val="auto"/>
          <w:sz w:val="24"/>
          <w:szCs w:val="24"/>
          <w:highlight w:val="none"/>
          <w:lang w:val="en-US" w:eastAsia="zh-CN"/>
        </w:rPr>
        <w:t>本项目不接受联合体投标</w:t>
      </w:r>
      <w:r>
        <w:rPr>
          <w:rFonts w:hint="eastAsia" w:ascii="仿宋" w:hAnsi="仿宋" w:eastAsia="仿宋" w:cs="仿宋"/>
          <w:color w:val="auto"/>
          <w:kern w:val="2"/>
          <w:sz w:val="24"/>
          <w:szCs w:val="24"/>
          <w:highlight w:val="none"/>
          <w:lang w:val="en-US" w:eastAsia="zh-CN" w:bidi="ar-SA"/>
        </w:rPr>
        <w:t>。</w:t>
      </w:r>
    </w:p>
    <w:p w14:paraId="129C4265">
      <w:pPr>
        <w:keepNext w:val="0"/>
        <w:keepLines w:val="0"/>
        <w:pageBreakBefore w:val="0"/>
        <w:widowControl/>
        <w:wordWrap/>
        <w:overflowPunct/>
        <w:topLinePunct w:val="0"/>
        <w:bidi w:val="0"/>
        <w:spacing w:line="38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三、获取采购文件</w:t>
      </w:r>
    </w:p>
    <w:p w14:paraId="48AB241C">
      <w:pPr>
        <w:keepNext w:val="0"/>
        <w:keepLines w:val="0"/>
        <w:pageBreakBefore w:val="0"/>
        <w:widowControl/>
        <w:kinsoku/>
        <w:wordWrap/>
        <w:overflowPunct/>
        <w:topLinePunct w:val="0"/>
        <w:autoSpaceDE/>
        <w:autoSpaceDN/>
        <w:bidi w:val="0"/>
        <w:snapToGrid/>
        <w:spacing w:line="380" w:lineRule="exact"/>
        <w:ind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时间：2025年0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日至2025年0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日，每天上午00:00至12:00，下午12:00至23:59（北京时间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法定节假日除外）</w:t>
      </w:r>
      <w:r>
        <w:rPr>
          <w:rFonts w:hint="eastAsia" w:ascii="仿宋" w:hAnsi="仿宋" w:eastAsia="仿宋" w:cs="仿宋"/>
          <w:color w:val="auto"/>
          <w:sz w:val="24"/>
          <w:szCs w:val="24"/>
          <w:highlight w:val="none"/>
          <w:lang w:eastAsia="zh-CN"/>
        </w:rPr>
        <w:t>。</w:t>
      </w:r>
    </w:p>
    <w:p w14:paraId="7C3719FF">
      <w:pPr>
        <w:pStyle w:val="10"/>
        <w:keepNext w:val="0"/>
        <w:keepLines w:val="0"/>
        <w:pageBreakBefore w:val="0"/>
        <w:widowControl/>
        <w:kinsoku/>
        <w:wordWrap/>
        <w:overflowPunct/>
        <w:topLinePunct w:val="0"/>
        <w:autoSpaceDE/>
        <w:autoSpaceDN/>
        <w:bidi w:val="0"/>
        <w:spacing w:line="38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地点：政采云平台（www.zcygov.cn）线上获取。</w:t>
      </w:r>
    </w:p>
    <w:p w14:paraId="356B06DA">
      <w:pPr>
        <w:pStyle w:val="10"/>
        <w:keepNext w:val="0"/>
        <w:keepLines w:val="0"/>
        <w:pageBreakBefore w:val="0"/>
        <w:widowControl/>
        <w:kinsoku/>
        <w:wordWrap/>
        <w:overflowPunct/>
        <w:topLinePunct w:val="0"/>
        <w:autoSpaceDE/>
        <w:autoSpaceDN/>
        <w:bidi w:val="0"/>
        <w:spacing w:line="38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方式：供应商登录政采云平台https://www.zcygov.cn/在线申请获取采购文件（进入“项目采购”应用，在获取采购文件菜单中选择项目，申请获取采购文件）</w:t>
      </w:r>
    </w:p>
    <w:p w14:paraId="60B3238E">
      <w:pPr>
        <w:keepNext w:val="0"/>
        <w:keepLines w:val="0"/>
        <w:pageBreakBefore w:val="0"/>
        <w:widowControl/>
        <w:kinsoku/>
        <w:wordWrap/>
        <w:overflowPunct/>
        <w:topLinePunct w:val="0"/>
        <w:autoSpaceDE/>
        <w:autoSpaceDN/>
        <w:bidi w:val="0"/>
        <w:snapToGrid/>
        <w:spacing w:line="380" w:lineRule="exact"/>
        <w:ind w:left="0" w:leftChars="0" w:firstLine="547" w:firstLineChars="228"/>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售价：0.00元</w:t>
      </w:r>
    </w:p>
    <w:p w14:paraId="43B2AF5A">
      <w:pPr>
        <w:keepNext w:val="0"/>
        <w:keepLines w:val="0"/>
        <w:pageBreakBefore w:val="0"/>
        <w:widowControl/>
        <w:numPr>
          <w:ilvl w:val="0"/>
          <w:numId w:val="0"/>
        </w:numPr>
        <w:kinsoku/>
        <w:wordWrap/>
        <w:overflowPunct/>
        <w:topLinePunct w:val="0"/>
        <w:autoSpaceDE/>
        <w:autoSpaceDN/>
        <w:bidi w:val="0"/>
        <w:spacing w:line="380" w:lineRule="exact"/>
        <w:jc w:val="left"/>
        <w:textAlignment w:val="auto"/>
        <w:outlineLvl w:val="9"/>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四、响应文件提交</w:t>
      </w:r>
    </w:p>
    <w:p w14:paraId="6F1E20E6">
      <w:pPr>
        <w:keepNext w:val="0"/>
        <w:keepLines w:val="0"/>
        <w:pageBreakBefore w:val="0"/>
        <w:widowControl/>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u w:val="none"/>
          <w:lang w:val="en-US" w:eastAsia="zh-CN"/>
        </w:rPr>
        <w:t>截止时间：2025年03月11日10点30分</w:t>
      </w:r>
      <w:r>
        <w:rPr>
          <w:rFonts w:hint="eastAsia" w:ascii="仿宋" w:hAnsi="仿宋" w:eastAsia="仿宋" w:cs="仿宋"/>
          <w:bCs/>
          <w:color w:val="auto"/>
          <w:sz w:val="24"/>
          <w:szCs w:val="24"/>
          <w:highlight w:val="none"/>
        </w:rPr>
        <w:t>（北京时间）</w:t>
      </w:r>
    </w:p>
    <w:p w14:paraId="17A3CBAC">
      <w:pPr>
        <w:keepNext w:val="0"/>
        <w:keepLines w:val="0"/>
        <w:pageBreakBefore w:val="0"/>
        <w:widowControl/>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地点：请登录政采云投标客户端投标</w:t>
      </w:r>
    </w:p>
    <w:p w14:paraId="1E483662">
      <w:pPr>
        <w:keepNext w:val="0"/>
        <w:keepLines w:val="0"/>
        <w:pageBreakBefore w:val="0"/>
        <w:widowControl/>
        <w:kinsoku/>
        <w:wordWrap/>
        <w:overflowPunct/>
        <w:topLinePunct w:val="0"/>
        <w:autoSpaceDE/>
        <w:autoSpaceDN/>
        <w:bidi w:val="0"/>
        <w:spacing w:line="38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val="en-US" w:eastAsia="zh-CN"/>
        </w:rPr>
        <w:t xml:space="preserve">响应文件开启 </w:t>
      </w:r>
    </w:p>
    <w:p w14:paraId="1AA6CDC2">
      <w:pPr>
        <w:keepNext w:val="0"/>
        <w:keepLines w:val="0"/>
        <w:pageBreakBefore w:val="0"/>
        <w:widowControl/>
        <w:numPr>
          <w:ilvl w:val="0"/>
          <w:numId w:val="0"/>
        </w:numPr>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开启时间：</w:t>
      </w:r>
      <w:r>
        <w:rPr>
          <w:rFonts w:hint="eastAsia" w:ascii="仿宋" w:hAnsi="仿宋" w:eastAsia="仿宋" w:cs="仿宋"/>
          <w:bCs/>
          <w:color w:val="auto"/>
          <w:sz w:val="24"/>
          <w:szCs w:val="24"/>
          <w:highlight w:val="none"/>
          <w:u w:val="none"/>
          <w:lang w:val="en-US" w:eastAsia="zh-CN"/>
        </w:rPr>
        <w:t>2025年03月11日10点30分</w:t>
      </w:r>
      <w:r>
        <w:rPr>
          <w:rFonts w:hint="eastAsia" w:ascii="仿宋" w:hAnsi="仿宋" w:eastAsia="仿宋" w:cs="仿宋"/>
          <w:bCs/>
          <w:color w:val="auto"/>
          <w:sz w:val="24"/>
          <w:szCs w:val="24"/>
          <w:highlight w:val="none"/>
        </w:rPr>
        <w:t>（北京时间）</w:t>
      </w:r>
    </w:p>
    <w:p w14:paraId="542F0094">
      <w:pPr>
        <w:keepNext w:val="0"/>
        <w:keepLines w:val="0"/>
        <w:pageBreakBefore w:val="0"/>
        <w:widowControl/>
        <w:kinsoku/>
        <w:wordWrap/>
        <w:overflowPunct/>
        <w:topLinePunct w:val="0"/>
        <w:autoSpaceDE/>
        <w:autoSpaceDN/>
        <w:bidi w:val="0"/>
        <w:spacing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地点：投标人登录政采云平台https://www.zcygov.cn/，进入“项目采购-开标评标-右边选择对应项目点击“进入项目”进入开标大厅</w:t>
      </w:r>
      <w:r>
        <w:rPr>
          <w:rFonts w:ascii="仿宋" w:hAnsi="仿宋" w:eastAsia="仿宋" w:cs="仿宋"/>
          <w:i w:val="0"/>
          <w:iCs w:val="0"/>
          <w:caps w:val="0"/>
          <w:color w:val="000000"/>
          <w:spacing w:val="0"/>
          <w:sz w:val="21"/>
          <w:szCs w:val="21"/>
        </w:rPr>
        <w:t>。</w:t>
      </w:r>
    </w:p>
    <w:p w14:paraId="30FC89F6">
      <w:pPr>
        <w:keepNext w:val="0"/>
        <w:keepLines w:val="0"/>
        <w:pageBreakBefore w:val="0"/>
        <w:widowControl/>
        <w:kinsoku/>
        <w:wordWrap/>
        <w:overflowPunct/>
        <w:topLinePunct w:val="0"/>
        <w:autoSpaceDE/>
        <w:autoSpaceDN/>
        <w:bidi w:val="0"/>
        <w:spacing w:line="38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公告期限</w:t>
      </w:r>
    </w:p>
    <w:p w14:paraId="59FAEE88">
      <w:pPr>
        <w:keepNext w:val="0"/>
        <w:keepLines w:val="0"/>
        <w:pageBreakBefore w:val="0"/>
        <w:widowControl/>
        <w:kinsoku/>
        <w:wordWrap/>
        <w:overflowPunct/>
        <w:topLinePunct w:val="0"/>
        <w:autoSpaceDE/>
        <w:autoSpaceDN/>
        <w:bidi w:val="0"/>
        <w:spacing w:line="38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自本公告发布之日起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个工作日。</w:t>
      </w:r>
    </w:p>
    <w:p w14:paraId="0F810092">
      <w:pPr>
        <w:keepNext w:val="0"/>
        <w:keepLines w:val="0"/>
        <w:pageBreakBefore w:val="0"/>
        <w:widowControl/>
        <w:kinsoku/>
        <w:wordWrap/>
        <w:overflowPunct/>
        <w:topLinePunct w:val="0"/>
        <w:autoSpaceDE/>
        <w:autoSpaceDN/>
        <w:bidi w:val="0"/>
        <w:spacing w:line="38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、其他补充事宜</w:t>
      </w:r>
    </w:p>
    <w:p w14:paraId="453055A9">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ind w:firstLine="464" w:firstLineChars="200"/>
        <w:jc w:val="left"/>
        <w:textAlignment w:val="baseline"/>
        <w:rPr>
          <w:rFonts w:hint="eastAsia" w:ascii="仿宋" w:hAnsi="仿宋" w:eastAsia="仿宋" w:cs="仿宋"/>
          <w:sz w:val="24"/>
          <w:szCs w:val="24"/>
        </w:rPr>
      </w:pPr>
      <w:r>
        <w:rPr>
          <w:rFonts w:hint="eastAsia" w:ascii="仿宋" w:hAnsi="仿宋" w:eastAsia="仿宋" w:cs="仿宋"/>
          <w:spacing w:val="-4"/>
          <w:sz w:val="24"/>
          <w:szCs w:val="24"/>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8C33992">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ind w:firstLine="464" w:firstLineChars="200"/>
        <w:jc w:val="left"/>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2.本项目实行网上投标，采用电子投标文件(供应商须使用 CA 加密设备通过新疆政采云电子投标客户端制作投标文件)。若供应商参与投标，自行承担投标一切费用。</w:t>
      </w:r>
    </w:p>
    <w:p w14:paraId="233EBE78">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ind w:firstLine="464" w:firstLineChars="200"/>
        <w:jc w:val="left"/>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3.各供应商应在开标前应确保成为新疆维吾尔自治区政府采购网正式注册入库供应商，并完成 CA 数字证书申领。因未注册入库、未办理 CA 数字证书等原因造成无法投标或投标失败等后果由供应商自行承担。</w:t>
      </w:r>
    </w:p>
    <w:p w14:paraId="787BF7F9">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ind w:firstLine="464" w:firstLineChars="200"/>
        <w:jc w:val="left"/>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w:t>
      </w:r>
      <w:r>
        <w:rPr>
          <w:rFonts w:hint="eastAsia" w:ascii="仿宋" w:hAnsi="仿宋" w:eastAsia="仿宋" w:cs="仿宋"/>
          <w:spacing w:val="-4"/>
          <w:sz w:val="24"/>
          <w:szCs w:val="24"/>
          <w:lang w:val="en-US" w:eastAsia="zh-CN"/>
        </w:rPr>
        <w:fldChar w:fldCharType="begin"/>
      </w:r>
      <w:r>
        <w:rPr>
          <w:rFonts w:hint="eastAsia" w:ascii="仿宋" w:hAnsi="仿宋" w:eastAsia="仿宋" w:cs="仿宋"/>
          <w:spacing w:val="-4"/>
          <w:sz w:val="24"/>
          <w:szCs w:val="24"/>
          <w:lang w:val="en-US" w:eastAsia="zh-CN"/>
        </w:rPr>
        <w:instrText xml:space="preserve"> HYPERLINK "http://www.ccgp-xinjiang.gov.cn/" \h </w:instrText>
      </w:r>
      <w:r>
        <w:rPr>
          <w:rFonts w:hint="eastAsia" w:ascii="仿宋" w:hAnsi="仿宋" w:eastAsia="仿宋" w:cs="仿宋"/>
          <w:spacing w:val="-4"/>
          <w:sz w:val="24"/>
          <w:szCs w:val="24"/>
          <w:lang w:val="en-US" w:eastAsia="zh-CN"/>
        </w:rPr>
        <w:fldChar w:fldCharType="separate"/>
      </w:r>
      <w:r>
        <w:rPr>
          <w:rFonts w:hint="eastAsia" w:ascii="仿宋" w:hAnsi="仿宋" w:eastAsia="仿宋" w:cs="仿宋"/>
          <w:spacing w:val="-4"/>
          <w:sz w:val="24"/>
          <w:szCs w:val="24"/>
          <w:lang w:val="en-US" w:eastAsia="zh-CN"/>
        </w:rPr>
        <w:t>（http://www.ccgp-xinjiang.gov.cn/</w:t>
      </w:r>
      <w:r>
        <w:rPr>
          <w:rFonts w:hint="eastAsia" w:ascii="仿宋" w:hAnsi="仿宋" w:eastAsia="仿宋" w:cs="仿宋"/>
          <w:spacing w:val="-4"/>
          <w:sz w:val="24"/>
          <w:szCs w:val="24"/>
          <w:lang w:val="en-US" w:eastAsia="zh-CN"/>
        </w:rPr>
        <w:fldChar w:fldCharType="end"/>
      </w:r>
      <w:r>
        <w:rPr>
          <w:rFonts w:hint="eastAsia" w:ascii="仿宋" w:hAnsi="仿宋" w:eastAsia="仿宋" w:cs="仿宋"/>
          <w:spacing w:val="-4"/>
          <w:sz w:val="24"/>
          <w:szCs w:val="24"/>
          <w:lang w:val="en-US" w:eastAsia="zh-CN"/>
        </w:rPr>
        <w:t>）下载专区查看，如有问题可拨打政采云客户服务热线 400-881-7190 进行咨询。</w:t>
      </w:r>
    </w:p>
    <w:p w14:paraId="0576D5E8">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ind w:firstLine="464" w:firstLineChars="200"/>
        <w:jc w:val="left"/>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5.供应商在开标时须使用制作加密电子投标文件所使用的 CA 锁及电脑，电脑须提前配置好浏览器（建议使用谷歌浏览器），以便开标时解锁。</w:t>
      </w:r>
    </w:p>
    <w:p w14:paraId="5562D0D2">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ind w:firstLine="464" w:firstLineChars="200"/>
        <w:jc w:val="left"/>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6.投标保证金缴纳及确认时间：凡拟参加本次招标项目的供应商，必须在开标前将投标保证金汇入指定账户。投标保证金汇款凭证上用途栏应注明:招标项目名称（可简写）+标项号+投标保证金。</w:t>
      </w:r>
    </w:p>
    <w:p w14:paraId="0A3D62F2">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ind w:firstLine="464" w:firstLineChars="200"/>
        <w:jc w:val="left"/>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 xml:space="preserve">7.供应商对不见面开评标系统的技术操作咨询，可通过 </w:t>
      </w:r>
    </w:p>
    <w:p w14:paraId="09FF9B97">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ind w:firstLine="464" w:firstLineChars="200"/>
        <w:jc w:val="left"/>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https://edu.zcygov.cn/luban/xinjiang-e-biding自助查询，也可在政采云帮助中心常见问题解答和操作流程讲解视频中自助查询，网址为；https://service.zcygov.cn/，“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 1-9 群，无需重复加入，十一个群联动直播），钉钉工具软件具有回放功能，直播培训结束后可在钉钉群中回放观看学习。</w:t>
      </w:r>
    </w:p>
    <w:p w14:paraId="5582AFBC">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jc w:val="left"/>
        <w:textAlignment w:val="baseline"/>
        <w:rPr>
          <w:rFonts w:hint="eastAsia" w:ascii="仿宋" w:hAnsi="仿宋" w:eastAsia="仿宋" w:cs="仿宋"/>
          <w:b/>
          <w:bCs/>
          <w:spacing w:val="-4"/>
          <w:sz w:val="24"/>
          <w:szCs w:val="24"/>
          <w:lang w:val="en-US" w:eastAsia="zh-CN"/>
        </w:rPr>
      </w:pPr>
      <w:r>
        <w:rPr>
          <w:rFonts w:hint="eastAsia" w:ascii="仿宋" w:hAnsi="仿宋" w:eastAsia="仿宋" w:cs="仿宋"/>
          <w:b/>
          <w:bCs/>
          <w:spacing w:val="-4"/>
          <w:sz w:val="24"/>
          <w:szCs w:val="24"/>
          <w:lang w:val="en-US" w:eastAsia="zh-CN"/>
        </w:rPr>
        <w:t>特别提示：</w:t>
      </w:r>
    </w:p>
    <w:p w14:paraId="4ECE0F4E">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jc w:val="left"/>
        <w:textAlignment w:val="baseline"/>
        <w:rPr>
          <w:rFonts w:hint="eastAsia" w:ascii="仿宋" w:hAnsi="仿宋" w:eastAsia="仿宋" w:cs="仿宋"/>
          <w:b/>
          <w:bCs/>
          <w:spacing w:val="-4"/>
          <w:sz w:val="24"/>
          <w:szCs w:val="24"/>
          <w:lang w:val="en-US" w:eastAsia="zh-CN"/>
        </w:rPr>
      </w:pPr>
      <w:r>
        <w:rPr>
          <w:rFonts w:hint="eastAsia" w:ascii="仿宋" w:hAnsi="仿宋" w:eastAsia="仿宋" w:cs="仿宋"/>
          <w:b/>
          <w:bCs/>
          <w:spacing w:val="-4"/>
          <w:sz w:val="24"/>
          <w:szCs w:val="24"/>
          <w:lang w:val="en-US" w:eastAsia="zh-CN"/>
        </w:rPr>
        <w:t>1、采购限额标准以上，200万元以下的货物和服务采购项目、400万元以下的工程采购项目，适宜由中小企业提供的，采购人应当专门面向中小企业采购。</w:t>
      </w:r>
    </w:p>
    <w:p w14:paraId="606869A8">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jc w:val="left"/>
        <w:textAlignment w:val="baseline"/>
        <w:rPr>
          <w:rFonts w:hint="eastAsia" w:ascii="仿宋" w:hAnsi="仿宋" w:eastAsia="仿宋" w:cs="仿宋"/>
          <w:b/>
          <w:bCs/>
          <w:spacing w:val="-4"/>
          <w:sz w:val="24"/>
          <w:szCs w:val="24"/>
          <w:lang w:val="en-US" w:eastAsia="zh-CN"/>
        </w:rPr>
      </w:pPr>
      <w:r>
        <w:rPr>
          <w:rFonts w:hint="eastAsia" w:ascii="仿宋" w:hAnsi="仿宋" w:eastAsia="仿宋" w:cs="仿宋"/>
          <w:b/>
          <w:bCs/>
          <w:spacing w:val="-4"/>
          <w:sz w:val="24"/>
          <w:szCs w:val="24"/>
          <w:lang w:val="en-US" w:eastAsia="zh-CN"/>
        </w:rPr>
        <w:t>2、超过200万元的货物和服务采购项目、超过400万元的工程采购项目中适宜由中小企业提供的，预留该部分采购项目预算总额的30%以上专门面向中小企业采购，其中预留给小微企业的比例不低于60%。</w:t>
      </w:r>
    </w:p>
    <w:p w14:paraId="42BDE88E">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jc w:val="left"/>
        <w:textAlignment w:val="baseline"/>
        <w:rPr>
          <w:rFonts w:hint="eastAsia" w:ascii="仿宋" w:hAnsi="仿宋" w:eastAsia="仿宋" w:cs="仿宋"/>
          <w:b/>
          <w:bCs/>
          <w:spacing w:val="-4"/>
          <w:sz w:val="24"/>
          <w:szCs w:val="24"/>
          <w:lang w:val="en-US" w:eastAsia="zh-CN"/>
        </w:rPr>
      </w:pPr>
      <w:r>
        <w:rPr>
          <w:rFonts w:hint="eastAsia" w:ascii="仿宋" w:hAnsi="仿宋" w:eastAsia="仿宋" w:cs="仿宋"/>
          <w:b/>
          <w:bCs/>
          <w:spacing w:val="-4"/>
          <w:sz w:val="24"/>
          <w:szCs w:val="24"/>
          <w:lang w:val="en-US" w:eastAsia="zh-CN"/>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943CBCB">
      <w:pPr>
        <w:keepNext w:val="0"/>
        <w:keepLines w:val="0"/>
        <w:pageBreakBefore w:val="0"/>
        <w:widowControl/>
        <w:suppressLineNumbers w:val="0"/>
        <w:kinsoku w:val="0"/>
        <w:wordWrap/>
        <w:overflowPunct/>
        <w:topLinePunct w:val="0"/>
        <w:autoSpaceDE w:val="0"/>
        <w:autoSpaceDN w:val="0"/>
        <w:bidi w:val="0"/>
        <w:adjustRightInd w:val="0"/>
        <w:snapToGrid w:val="0"/>
        <w:spacing w:line="380" w:lineRule="exact"/>
        <w:jc w:val="left"/>
        <w:textAlignment w:val="baseline"/>
        <w:rPr>
          <w:rFonts w:hint="eastAsia" w:ascii="仿宋" w:hAnsi="仿宋" w:eastAsia="仿宋" w:cs="仿宋"/>
          <w:b/>
          <w:bCs/>
          <w:spacing w:val="-4"/>
          <w:sz w:val="24"/>
          <w:szCs w:val="24"/>
          <w:lang w:val="en-US" w:eastAsia="zh-CN"/>
        </w:rPr>
      </w:pPr>
      <w:r>
        <w:rPr>
          <w:rFonts w:hint="eastAsia" w:ascii="仿宋" w:hAnsi="仿宋" w:eastAsia="仿宋" w:cs="仿宋"/>
          <w:b/>
          <w:bCs/>
          <w:spacing w:val="-4"/>
          <w:sz w:val="24"/>
          <w:szCs w:val="24"/>
          <w:lang w:val="en-US" w:eastAsia="zh-CN"/>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EA5AFB3">
      <w:pPr>
        <w:keepNext w:val="0"/>
        <w:keepLines w:val="0"/>
        <w:pageBreakBefore w:val="0"/>
        <w:widowControl/>
        <w:kinsoku/>
        <w:wordWrap/>
        <w:overflowPunct/>
        <w:topLinePunct w:val="0"/>
        <w:autoSpaceDE/>
        <w:autoSpaceDN/>
        <w:bidi w:val="0"/>
        <w:spacing w:line="380" w:lineRule="exact"/>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七、对本次招标提出询问，请按以下方式联系。　　　　　　　　　　　　</w:t>
      </w:r>
    </w:p>
    <w:p w14:paraId="64ADBD83">
      <w:pPr>
        <w:keepNext w:val="0"/>
        <w:keepLines w:val="0"/>
        <w:pageBreakBefore w:val="0"/>
        <w:widowControl/>
        <w:kinsoku/>
        <w:wordWrap/>
        <w:overflowPunct/>
        <w:topLinePunct w:val="0"/>
        <w:autoSpaceDE/>
        <w:autoSpaceDN/>
        <w:bidi w:val="0"/>
        <w:spacing w:line="38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1.采购人信息</w:t>
      </w:r>
    </w:p>
    <w:p w14:paraId="2460E761">
      <w:pPr>
        <w:keepNext w:val="0"/>
        <w:keepLines w:val="0"/>
        <w:pageBreakBefore w:val="0"/>
        <w:widowControl/>
        <w:kinsoku/>
        <w:wordWrap/>
        <w:overflowPunct/>
        <w:topLinePunct w:val="0"/>
        <w:autoSpaceDE/>
        <w:autoSpaceDN/>
        <w:bidi w:val="0"/>
        <w:spacing w:line="38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w:t>
      </w:r>
      <w:r>
        <w:rPr>
          <w:rFonts w:hint="eastAsia" w:ascii="仿宋" w:hAnsi="仿宋" w:eastAsia="仿宋" w:cs="仿宋"/>
          <w:b w:val="0"/>
          <w:bCs w:val="0"/>
          <w:color w:val="auto"/>
          <w:sz w:val="24"/>
          <w:szCs w:val="24"/>
          <w:highlight w:val="none"/>
          <w:lang w:val="en-US" w:eastAsia="zh-CN"/>
        </w:rPr>
        <w:t xml:space="preserve">喀什市科学技术局 </w:t>
      </w:r>
    </w:p>
    <w:p w14:paraId="5E750D84">
      <w:pPr>
        <w:keepNext w:val="0"/>
        <w:keepLines w:val="0"/>
        <w:pageBreakBefore w:val="0"/>
        <w:widowControl/>
        <w:kinsoku/>
        <w:wordWrap/>
        <w:overflowPunct/>
        <w:topLinePunct w:val="0"/>
        <w:autoSpaceDE/>
        <w:autoSpaceDN/>
        <w:bidi w:val="0"/>
        <w:spacing w:line="380" w:lineRule="exac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w:t>
      </w:r>
      <w:r>
        <w:rPr>
          <w:rFonts w:hint="eastAsia" w:ascii="仿宋" w:hAnsi="仿宋" w:eastAsia="仿宋" w:cs="仿宋"/>
          <w:b w:val="0"/>
          <w:bCs w:val="0"/>
          <w:color w:val="auto"/>
          <w:sz w:val="24"/>
          <w:szCs w:val="24"/>
          <w:highlight w:val="none"/>
          <w:lang w:val="en-US" w:eastAsia="zh-CN"/>
        </w:rPr>
        <w:t>喀什市</w:t>
      </w:r>
    </w:p>
    <w:p w14:paraId="1702D039">
      <w:pPr>
        <w:keepNext w:val="0"/>
        <w:keepLines w:val="0"/>
        <w:pageBreakBefore w:val="0"/>
        <w:widowControl/>
        <w:kinsoku/>
        <w:wordWrap/>
        <w:overflowPunct/>
        <w:topLinePunct w:val="0"/>
        <w:autoSpaceDE/>
        <w:autoSpaceDN/>
        <w:bidi w:val="0"/>
        <w:spacing w:line="38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联系方式：李沐霏   17709980018 </w:t>
      </w:r>
    </w:p>
    <w:p w14:paraId="3FED5751">
      <w:pPr>
        <w:keepNext w:val="0"/>
        <w:keepLines w:val="0"/>
        <w:pageBreakBefore w:val="0"/>
        <w:widowControl/>
        <w:kinsoku/>
        <w:wordWrap/>
        <w:overflowPunct/>
        <w:topLinePunct w:val="0"/>
        <w:autoSpaceDE/>
        <w:autoSpaceDN/>
        <w:bidi w:val="0"/>
        <w:spacing w:line="38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2.采购代理机构信息</w:t>
      </w:r>
    </w:p>
    <w:p w14:paraId="671FE5D4">
      <w:pPr>
        <w:keepNext w:val="0"/>
        <w:keepLines w:val="0"/>
        <w:pageBreakBefore w:val="0"/>
        <w:widowControl/>
        <w:kinsoku/>
        <w:wordWrap/>
        <w:overflowPunct/>
        <w:topLinePunct w:val="0"/>
        <w:autoSpaceDE/>
        <w:autoSpaceDN/>
        <w:bidi w:val="0"/>
        <w:spacing w:line="38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称：新疆坦达工程项目管理有限公司</w:t>
      </w:r>
    </w:p>
    <w:p w14:paraId="22845385">
      <w:pPr>
        <w:keepNext w:val="0"/>
        <w:keepLines w:val="0"/>
        <w:pageBreakBefore w:val="0"/>
        <w:widowControl/>
        <w:kinsoku/>
        <w:wordWrap/>
        <w:overflowPunct/>
        <w:topLinePunct w:val="0"/>
        <w:autoSpaceDE/>
        <w:autoSpaceDN/>
        <w:bidi w:val="0"/>
        <w:spacing w:line="380" w:lineRule="exact"/>
        <w:textAlignment w:val="auto"/>
        <w:outlineLvl w:val="9"/>
        <w:rPr>
          <w:rFonts w:hint="default" w:ascii="仿宋" w:hAnsi="仿宋" w:eastAsia="仿宋" w:cs="仿宋"/>
          <w:color w:val="auto"/>
          <w:spacing w:val="0"/>
          <w:w w:val="100"/>
          <w:kern w:val="0"/>
          <w:position w:val="0"/>
          <w:sz w:val="24"/>
          <w:szCs w:val="24"/>
          <w:highlight w:val="none"/>
          <w:lang w:val="en-US" w:eastAsia="zh-CN" w:bidi="ar"/>
        </w:rPr>
      </w:pPr>
      <w:r>
        <w:rPr>
          <w:rFonts w:hint="eastAsia" w:ascii="仿宋" w:hAnsi="仿宋" w:eastAsia="仿宋" w:cs="仿宋"/>
          <w:color w:val="auto"/>
          <w:sz w:val="24"/>
          <w:szCs w:val="24"/>
          <w:highlight w:val="none"/>
          <w:lang w:val="en-US" w:eastAsia="zh-CN"/>
        </w:rPr>
        <w:t>地 址：</w:t>
      </w:r>
      <w:r>
        <w:rPr>
          <w:rFonts w:hint="eastAsia" w:ascii="仿宋" w:hAnsi="仿宋" w:eastAsia="仿宋" w:cs="仿宋"/>
          <w:color w:val="auto"/>
          <w:spacing w:val="0"/>
          <w:w w:val="100"/>
          <w:kern w:val="0"/>
          <w:position w:val="0"/>
          <w:sz w:val="24"/>
          <w:szCs w:val="24"/>
          <w:highlight w:val="none"/>
          <w:lang w:val="en-US" w:eastAsia="zh-CN" w:bidi="ar"/>
        </w:rPr>
        <w:t>新疆喀什市蓝鲸湾大厦A幢4层1-0405</w:t>
      </w:r>
      <w:bookmarkStart w:id="0" w:name="_GoBack"/>
      <w:bookmarkEnd w:id="0"/>
    </w:p>
    <w:p w14:paraId="071001A4">
      <w:pPr>
        <w:keepNext w:val="0"/>
        <w:keepLines w:val="0"/>
        <w:pageBreakBefore w:val="0"/>
        <w:widowControl/>
        <w:kinsoku/>
        <w:wordWrap/>
        <w:overflowPunct/>
        <w:topLinePunct w:val="0"/>
        <w:autoSpaceDE/>
        <w:autoSpaceDN/>
        <w:bidi w:val="0"/>
        <w:spacing w:line="380" w:lineRule="exac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联系方式：</w:t>
      </w:r>
      <w:r>
        <w:rPr>
          <w:rFonts w:hint="eastAsia" w:ascii="仿宋" w:hAnsi="仿宋" w:eastAsia="仿宋" w:cs="仿宋"/>
          <w:color w:val="auto"/>
          <w:sz w:val="24"/>
          <w:highlight w:val="none"/>
          <w:lang w:val="en-US" w:eastAsia="zh-CN"/>
        </w:rPr>
        <w:t xml:space="preserve">  18099987188</w:t>
      </w:r>
    </w:p>
    <w:p w14:paraId="44CCC144">
      <w:pPr>
        <w:keepNext w:val="0"/>
        <w:keepLines w:val="0"/>
        <w:pageBreakBefore w:val="0"/>
        <w:widowControl/>
        <w:tabs>
          <w:tab w:val="left" w:pos="3040"/>
        </w:tabs>
        <w:kinsoku/>
        <w:wordWrap/>
        <w:overflowPunct/>
        <w:topLinePunct w:val="0"/>
        <w:autoSpaceDE/>
        <w:autoSpaceDN/>
        <w:bidi w:val="0"/>
        <w:spacing w:line="38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3.项目联系方式</w:t>
      </w:r>
      <w:r>
        <w:rPr>
          <w:rFonts w:hint="eastAsia" w:ascii="仿宋" w:hAnsi="仿宋" w:eastAsia="仿宋" w:cs="仿宋"/>
          <w:color w:val="auto"/>
          <w:sz w:val="24"/>
          <w:szCs w:val="24"/>
          <w:highlight w:val="none"/>
          <w:lang w:val="en-US" w:eastAsia="zh-CN"/>
        </w:rPr>
        <w:tab/>
      </w:r>
    </w:p>
    <w:p w14:paraId="0077C55B">
      <w:pPr>
        <w:keepNext w:val="0"/>
        <w:keepLines w:val="0"/>
        <w:pageBreakBefore w:val="0"/>
        <w:widowControl/>
        <w:kinsoku/>
        <w:wordWrap/>
        <w:overflowPunct/>
        <w:topLinePunct w:val="0"/>
        <w:autoSpaceDE/>
        <w:autoSpaceDN/>
        <w:bidi w:val="0"/>
        <w:spacing w:line="38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w:t>
      </w:r>
      <w:r>
        <w:rPr>
          <w:rFonts w:hint="eastAsia" w:ascii="仿宋" w:hAnsi="仿宋" w:eastAsia="仿宋" w:cs="仿宋"/>
          <w:color w:val="auto"/>
          <w:sz w:val="24"/>
          <w:highlight w:val="none"/>
          <w:lang w:val="en-US" w:eastAsia="zh-CN"/>
        </w:rPr>
        <w:t xml:space="preserve">王雄梅   </w:t>
      </w:r>
    </w:p>
    <w:p w14:paraId="0369AE57">
      <w:pPr>
        <w:keepNext w:val="0"/>
        <w:keepLines w:val="0"/>
        <w:pageBreakBefore w:val="0"/>
        <w:widowControl/>
        <w:kinsoku/>
        <w:wordWrap/>
        <w:overflowPunct/>
        <w:topLinePunct w:val="0"/>
        <w:autoSpaceDE/>
        <w:autoSpaceDN/>
        <w:bidi w:val="0"/>
        <w:spacing w:line="380" w:lineRule="exact"/>
        <w:jc w:val="left"/>
        <w:textAlignment w:val="auto"/>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w:t>
      </w:r>
      <w:r>
        <w:rPr>
          <w:rFonts w:hint="eastAsia" w:ascii="仿宋" w:hAnsi="仿宋" w:eastAsia="仿宋" w:cs="仿宋"/>
          <w:color w:val="auto"/>
          <w:sz w:val="24"/>
          <w:highlight w:val="none"/>
          <w:lang w:val="en-US" w:eastAsia="zh-CN"/>
        </w:rPr>
        <w:t>18099987188</w:t>
      </w:r>
    </w:p>
    <w:p w14:paraId="43B071C4">
      <w:pPr>
        <w:rPr>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D5702">
    <w:pPr>
      <w:pStyle w:val="3"/>
      <w:spacing w:line="184" w:lineRule="auto"/>
      <w:ind w:left="407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32C14">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4E32C14">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44682"/>
    <w:rsid w:val="035148F2"/>
    <w:rsid w:val="04BC5D9C"/>
    <w:rsid w:val="05AB7BBE"/>
    <w:rsid w:val="064C314F"/>
    <w:rsid w:val="07C531B9"/>
    <w:rsid w:val="082C2D46"/>
    <w:rsid w:val="08E27D9B"/>
    <w:rsid w:val="0A4A5BF8"/>
    <w:rsid w:val="0B5E068B"/>
    <w:rsid w:val="0BE452BD"/>
    <w:rsid w:val="0C48085D"/>
    <w:rsid w:val="0D3A01A5"/>
    <w:rsid w:val="109C4CD3"/>
    <w:rsid w:val="11390774"/>
    <w:rsid w:val="11643A43"/>
    <w:rsid w:val="11E46932"/>
    <w:rsid w:val="12046FD4"/>
    <w:rsid w:val="12724156"/>
    <w:rsid w:val="15AF7257"/>
    <w:rsid w:val="18291542"/>
    <w:rsid w:val="189270E7"/>
    <w:rsid w:val="189F7A56"/>
    <w:rsid w:val="1983615B"/>
    <w:rsid w:val="1AD35795"/>
    <w:rsid w:val="1D152095"/>
    <w:rsid w:val="1D84721B"/>
    <w:rsid w:val="1DCB6BF8"/>
    <w:rsid w:val="1DDB508D"/>
    <w:rsid w:val="220821C8"/>
    <w:rsid w:val="22D36C7A"/>
    <w:rsid w:val="2524677D"/>
    <w:rsid w:val="289064B1"/>
    <w:rsid w:val="2C161986"/>
    <w:rsid w:val="2FAD43AF"/>
    <w:rsid w:val="2FF1305F"/>
    <w:rsid w:val="32476D3D"/>
    <w:rsid w:val="3442156A"/>
    <w:rsid w:val="36D861B6"/>
    <w:rsid w:val="36EA5EE9"/>
    <w:rsid w:val="39B76556"/>
    <w:rsid w:val="3A7E7074"/>
    <w:rsid w:val="3AC23405"/>
    <w:rsid w:val="3B223EA3"/>
    <w:rsid w:val="3B765F9D"/>
    <w:rsid w:val="3C2B6D87"/>
    <w:rsid w:val="3E45657B"/>
    <w:rsid w:val="40363F4D"/>
    <w:rsid w:val="40CF687B"/>
    <w:rsid w:val="41C71300"/>
    <w:rsid w:val="43952A61"/>
    <w:rsid w:val="44216CF4"/>
    <w:rsid w:val="44A147AB"/>
    <w:rsid w:val="45890579"/>
    <w:rsid w:val="47633879"/>
    <w:rsid w:val="47C36A0E"/>
    <w:rsid w:val="48142DC6"/>
    <w:rsid w:val="49CC7DFC"/>
    <w:rsid w:val="4B11183E"/>
    <w:rsid w:val="4DD0778F"/>
    <w:rsid w:val="4E9702AC"/>
    <w:rsid w:val="50A62A29"/>
    <w:rsid w:val="514364CA"/>
    <w:rsid w:val="53B30FBB"/>
    <w:rsid w:val="53BB67EB"/>
    <w:rsid w:val="554B78D9"/>
    <w:rsid w:val="570B1838"/>
    <w:rsid w:val="570D3802"/>
    <w:rsid w:val="598C7682"/>
    <w:rsid w:val="59D2488F"/>
    <w:rsid w:val="5A24333C"/>
    <w:rsid w:val="5A276988"/>
    <w:rsid w:val="5A4E2167"/>
    <w:rsid w:val="5C583771"/>
    <w:rsid w:val="5DF50B4C"/>
    <w:rsid w:val="5DF66D9E"/>
    <w:rsid w:val="5F1514A5"/>
    <w:rsid w:val="619A3EE4"/>
    <w:rsid w:val="628F77C1"/>
    <w:rsid w:val="64B33C3A"/>
    <w:rsid w:val="661A3845"/>
    <w:rsid w:val="689E42BA"/>
    <w:rsid w:val="6F3C2A7E"/>
    <w:rsid w:val="6F997ED1"/>
    <w:rsid w:val="6FA36659"/>
    <w:rsid w:val="6FF46EB5"/>
    <w:rsid w:val="70CC398E"/>
    <w:rsid w:val="70F445D0"/>
    <w:rsid w:val="73002EF1"/>
    <w:rsid w:val="74CE5F27"/>
    <w:rsid w:val="75654FFF"/>
    <w:rsid w:val="75AD0232"/>
    <w:rsid w:val="760A11E0"/>
    <w:rsid w:val="76C53359"/>
    <w:rsid w:val="76CC0B8C"/>
    <w:rsid w:val="7722255A"/>
    <w:rsid w:val="78D6723D"/>
    <w:rsid w:val="78D930EC"/>
    <w:rsid w:val="79C8388C"/>
    <w:rsid w:val="7B7F441F"/>
    <w:rsid w:val="7D31799A"/>
    <w:rsid w:val="7D9B4E14"/>
    <w:rsid w:val="7E4234E1"/>
    <w:rsid w:val="7E464D80"/>
    <w:rsid w:val="7E4B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60" w:beforeAutospacing="0" w:after="6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HTML Sample"/>
    <w:basedOn w:val="7"/>
    <w:qFormat/>
    <w:uiPriority w:val="0"/>
    <w:rPr>
      <w:rFonts w:ascii="Courier New" w:hAnsi="Courier New"/>
    </w:rPr>
  </w:style>
  <w:style w:type="paragraph" w:styleId="10">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2674</Words>
  <Characters>3138</Characters>
  <Lines>0</Lines>
  <Paragraphs>0</Paragraphs>
  <TotalTime>16</TotalTime>
  <ScaleCrop>false</ScaleCrop>
  <LinksUpToDate>false</LinksUpToDate>
  <CharactersWithSpaces>3209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2025-02-18T04:15:00Z</dcterms:created>
  <dc:creator>Administrator</dc:creator>
  <cp:lastModifiedBy>ff5588</cp:lastModifiedBy>
  <dcterms:modified xsi:type="dcterms:W3CDTF">2025-02-27T15:30:33Z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eyJoZGlkIjoiNTMwYjhmNDA0MDI3NjI4NDFjOTg4NGYxZDI3NzI2YjEiLCJ1c2VySWQiOiI1ODg4OTYxNzIifQ==</vt:lpwstr>
  </property>
  <property fmtid="{D5CDD505-2E9C-101B-9397-08002B2CF9AE}" pid="4" name="ICV">
    <vt:lpwstr>5199862E80EC43F3B1BB960D990A9E18_12</vt:lpwstr>
  </property>
</Properties>
</file>