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1348A">
      <w:pPr>
        <w:spacing w:line="336" w:lineRule="auto"/>
        <w:jc w:val="center"/>
        <w:rPr>
          <w:rFonts w:hint="eastAsia"/>
        </w:rPr>
      </w:pPr>
      <w:r>
        <w:rPr>
          <w:rFonts w:hint="eastAsia" w:ascii="仿宋" w:hAnsi="仿宋" w:eastAsia="仿宋" w:cs="仿宋"/>
          <w:b/>
          <w:sz w:val="40"/>
          <w:szCs w:val="40"/>
          <w:lang w:val="en-US" w:eastAsia="zh-CN"/>
        </w:rPr>
        <w:t>莎车县2025年度三北工程林草湿荒一体化保护修复项目</w:t>
      </w:r>
      <w:r>
        <w:rPr>
          <w:rFonts w:hint="eastAsia" w:ascii="仿宋" w:hAnsi="仿宋" w:eastAsia="仿宋" w:cs="仿宋"/>
          <w:b/>
          <w:sz w:val="40"/>
          <w:szCs w:val="40"/>
          <w:lang w:eastAsia="zh-CN"/>
        </w:rPr>
        <w:t>公开招标</w:t>
      </w:r>
      <w:r>
        <w:rPr>
          <w:rFonts w:hint="eastAsia" w:ascii="仿宋" w:hAnsi="仿宋" w:eastAsia="仿宋" w:cs="仿宋"/>
          <w:b/>
          <w:sz w:val="40"/>
          <w:szCs w:val="40"/>
        </w:rPr>
        <w:t>公告</w:t>
      </w:r>
    </w:p>
    <w:p w14:paraId="343D451F">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5C21D3E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lang w:val="en-US" w:eastAsia="zh-CN"/>
        </w:rPr>
        <w:t>莎车县2025年度三北工程林草湿荒一体化保护修复项目</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 xml:space="preserve"> 2</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 xml:space="preserve">18 </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11</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37C3E0EF">
      <w:pPr>
        <w:adjustRightInd w:val="0"/>
        <w:spacing w:line="336" w:lineRule="auto"/>
        <w:rPr>
          <w:rFonts w:hint="eastAsia" w:ascii="仿宋" w:hAnsi="仿宋" w:eastAsia="仿宋" w:cs="仿宋"/>
          <w:b/>
          <w:bCs/>
          <w:sz w:val="24"/>
          <w:szCs w:val="24"/>
          <w:u w:val="none"/>
          <w:lang w:eastAsia="zh-CN"/>
        </w:rPr>
      </w:pPr>
    </w:p>
    <w:p w14:paraId="0B2A2E78">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4C324B84">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莎车县2025年度三北工程林草湿荒一体化保护修复项目</w:t>
      </w:r>
    </w:p>
    <w:p w14:paraId="6B30CB0B">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2、项目编号： </w:t>
      </w:r>
      <w:r>
        <w:rPr>
          <w:rFonts w:hint="eastAsia" w:ascii="仿宋" w:hAnsi="仿宋" w:eastAsia="仿宋" w:cs="仿宋"/>
          <w:sz w:val="24"/>
          <w:szCs w:val="24"/>
          <w:u w:val="none"/>
          <w:lang w:val="en-US" w:eastAsia="zh-CN"/>
        </w:rPr>
        <w:t>XJJTHY(GK)2025-03</w:t>
      </w:r>
    </w:p>
    <w:p w14:paraId="44097B5D">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3、采购单位名称: </w:t>
      </w:r>
      <w:r>
        <w:rPr>
          <w:rFonts w:hint="eastAsia" w:ascii="仿宋" w:hAnsi="仿宋" w:eastAsia="仿宋" w:cs="仿宋"/>
          <w:sz w:val="24"/>
          <w:szCs w:val="24"/>
          <w:u w:val="none"/>
          <w:lang w:val="en-US" w:eastAsia="zh-CN"/>
        </w:rPr>
        <w:t>莎车县林业和草原局</w:t>
      </w:r>
    </w:p>
    <w:p w14:paraId="0A944410">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4、采购代理机构名称：新疆</w:t>
      </w:r>
      <w:r>
        <w:rPr>
          <w:rFonts w:hint="eastAsia" w:ascii="仿宋" w:hAnsi="仿宋" w:eastAsia="仿宋" w:cs="仿宋"/>
          <w:sz w:val="24"/>
          <w:szCs w:val="24"/>
          <w:u w:val="none"/>
          <w:lang w:val="en-US" w:eastAsia="zh-CN"/>
        </w:rPr>
        <w:t>锦天恒业</w:t>
      </w:r>
      <w:r>
        <w:rPr>
          <w:rFonts w:hint="eastAsia" w:ascii="仿宋" w:hAnsi="仿宋" w:eastAsia="仿宋" w:cs="仿宋"/>
          <w:sz w:val="24"/>
          <w:szCs w:val="24"/>
          <w:u w:val="none"/>
          <w:lang w:eastAsia="zh-CN"/>
        </w:rPr>
        <w:t>工程项目管理有限公司</w:t>
      </w:r>
    </w:p>
    <w:p w14:paraId="492BA970">
      <w:pPr>
        <w:adjustRightInd w:val="0"/>
        <w:spacing w:line="336" w:lineRule="auto"/>
        <w:rPr>
          <w:rFonts w:hint="default"/>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3355000元  （</w:t>
      </w:r>
      <w:r>
        <w:rPr>
          <w:rFonts w:ascii="仿宋" w:hAnsi="仿宋" w:eastAsia="仿宋" w:cs="仿宋"/>
          <w:i w:val="0"/>
          <w:iCs w:val="0"/>
          <w:caps w:val="0"/>
          <w:color w:val="000000"/>
          <w:spacing w:val="0"/>
          <w:sz w:val="21"/>
          <w:szCs w:val="21"/>
        </w:rPr>
        <w:t>最高限价：</w:t>
      </w:r>
      <w:r>
        <w:rPr>
          <w:rFonts w:hint="eastAsia" w:ascii="仿宋" w:hAnsi="仿宋" w:eastAsia="仿宋" w:cs="仿宋"/>
          <w:sz w:val="24"/>
          <w:szCs w:val="24"/>
          <w:u w:val="none"/>
          <w:lang w:val="en-US" w:eastAsia="zh-CN"/>
        </w:rPr>
        <w:t>335.5万元）</w:t>
      </w:r>
    </w:p>
    <w:tbl>
      <w:tblPr>
        <w:tblStyle w:val="10"/>
        <w:tblpPr w:leftFromText="180" w:rightFromText="180" w:vertAnchor="text" w:horzAnchor="page" w:tblpX="1602" w:tblpY="125"/>
        <w:tblOverlap w:val="never"/>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6"/>
        <w:gridCol w:w="1700"/>
        <w:gridCol w:w="940"/>
        <w:gridCol w:w="880"/>
        <w:gridCol w:w="1470"/>
        <w:gridCol w:w="3503"/>
      </w:tblGrid>
      <w:tr w14:paraId="2B88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816" w:type="dxa"/>
            <w:noWrap w:val="0"/>
            <w:tcMar>
              <w:top w:w="75" w:type="dxa"/>
              <w:left w:w="150" w:type="dxa"/>
              <w:bottom w:w="75" w:type="dxa"/>
              <w:right w:w="150" w:type="dxa"/>
            </w:tcMar>
            <w:vAlign w:val="center"/>
          </w:tcPr>
          <w:p w14:paraId="4F9A55F6">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1700" w:type="dxa"/>
            <w:noWrap w:val="0"/>
            <w:tcMar>
              <w:top w:w="75" w:type="dxa"/>
              <w:left w:w="150" w:type="dxa"/>
              <w:bottom w:w="75" w:type="dxa"/>
              <w:right w:w="150" w:type="dxa"/>
            </w:tcMar>
            <w:vAlign w:val="center"/>
          </w:tcPr>
          <w:p w14:paraId="0BE8ED2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940" w:type="dxa"/>
            <w:noWrap w:val="0"/>
            <w:tcMar>
              <w:top w:w="75" w:type="dxa"/>
              <w:left w:w="150" w:type="dxa"/>
              <w:bottom w:w="75" w:type="dxa"/>
              <w:right w:w="150" w:type="dxa"/>
            </w:tcMar>
            <w:vAlign w:val="center"/>
          </w:tcPr>
          <w:p w14:paraId="4CD53186">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880" w:type="dxa"/>
            <w:noWrap w:val="0"/>
            <w:tcMar>
              <w:top w:w="75" w:type="dxa"/>
              <w:left w:w="150" w:type="dxa"/>
              <w:bottom w:w="75" w:type="dxa"/>
              <w:right w:w="150" w:type="dxa"/>
            </w:tcMar>
            <w:vAlign w:val="center"/>
          </w:tcPr>
          <w:p w14:paraId="6ED56083">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470" w:type="dxa"/>
            <w:tcBorders>
              <w:right w:val="single" w:color="auto" w:sz="4" w:space="0"/>
            </w:tcBorders>
            <w:noWrap w:val="0"/>
            <w:tcMar>
              <w:top w:w="75" w:type="dxa"/>
              <w:left w:w="150" w:type="dxa"/>
              <w:bottom w:w="75" w:type="dxa"/>
              <w:right w:w="150" w:type="dxa"/>
            </w:tcMar>
            <w:vAlign w:val="center"/>
          </w:tcPr>
          <w:p w14:paraId="2FA2059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w:t>
            </w:r>
          </w:p>
          <w:p w14:paraId="1041508E">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(万元)</w:t>
            </w:r>
          </w:p>
        </w:tc>
        <w:tc>
          <w:tcPr>
            <w:tcW w:w="3503"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611B1532">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22C5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jc w:val="center"/>
        </w:trPr>
        <w:tc>
          <w:tcPr>
            <w:tcW w:w="816" w:type="dxa"/>
            <w:noWrap w:val="0"/>
            <w:tcMar>
              <w:top w:w="75" w:type="dxa"/>
              <w:left w:w="150" w:type="dxa"/>
              <w:bottom w:w="75" w:type="dxa"/>
              <w:right w:w="150" w:type="dxa"/>
            </w:tcMar>
            <w:vAlign w:val="center"/>
          </w:tcPr>
          <w:p w14:paraId="3EF3E5F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1700" w:type="dxa"/>
            <w:noWrap w:val="0"/>
            <w:tcMar>
              <w:top w:w="75" w:type="dxa"/>
              <w:left w:w="150" w:type="dxa"/>
              <w:bottom w:w="75" w:type="dxa"/>
              <w:right w:w="150" w:type="dxa"/>
            </w:tcMar>
            <w:vAlign w:val="center"/>
          </w:tcPr>
          <w:p w14:paraId="0C5BCF06">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苗木</w:t>
            </w:r>
          </w:p>
        </w:tc>
        <w:tc>
          <w:tcPr>
            <w:tcW w:w="940" w:type="dxa"/>
            <w:noWrap w:val="0"/>
            <w:tcMar>
              <w:top w:w="75" w:type="dxa"/>
              <w:left w:w="150" w:type="dxa"/>
              <w:bottom w:w="75" w:type="dxa"/>
              <w:right w:w="150" w:type="dxa"/>
            </w:tcMar>
            <w:vAlign w:val="center"/>
          </w:tcPr>
          <w:p w14:paraId="23656B89">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80" w:type="dxa"/>
            <w:noWrap w:val="0"/>
            <w:tcMar>
              <w:top w:w="75" w:type="dxa"/>
              <w:left w:w="150" w:type="dxa"/>
              <w:bottom w:w="75" w:type="dxa"/>
              <w:right w:w="150" w:type="dxa"/>
            </w:tcMar>
            <w:vAlign w:val="center"/>
          </w:tcPr>
          <w:p w14:paraId="0F2B5A4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批</w:t>
            </w:r>
          </w:p>
        </w:tc>
        <w:tc>
          <w:tcPr>
            <w:tcW w:w="1470" w:type="dxa"/>
            <w:tcBorders>
              <w:right w:val="single" w:color="auto" w:sz="4" w:space="0"/>
            </w:tcBorders>
            <w:noWrap w:val="0"/>
            <w:tcMar>
              <w:top w:w="75" w:type="dxa"/>
              <w:left w:w="150" w:type="dxa"/>
              <w:bottom w:w="75" w:type="dxa"/>
              <w:right w:w="150" w:type="dxa"/>
            </w:tcMar>
            <w:vAlign w:val="center"/>
          </w:tcPr>
          <w:p w14:paraId="4179F342">
            <w:pPr>
              <w:adjustRightInd w:val="0"/>
              <w:spacing w:line="336" w:lineRule="auto"/>
              <w:jc w:val="center"/>
              <w:rPr>
                <w:rFonts w:hint="default" w:ascii="仿宋" w:hAnsi="仿宋" w:eastAsia="仿宋" w:cs="仿宋"/>
                <w:sz w:val="22"/>
                <w:szCs w:val="22"/>
                <w:u w:val="none"/>
                <w:lang w:val="en-US" w:eastAsia="zh-CN"/>
              </w:rPr>
            </w:pPr>
            <w:r>
              <w:rPr>
                <w:rFonts w:hint="default" w:ascii="仿宋" w:hAnsi="仿宋" w:eastAsia="仿宋" w:cs="仿宋"/>
                <w:sz w:val="22"/>
                <w:szCs w:val="22"/>
                <w:u w:val="none"/>
                <w:lang w:val="en-US" w:eastAsia="zh-CN"/>
              </w:rPr>
              <w:t>108.28</w:t>
            </w:r>
          </w:p>
        </w:tc>
        <w:tc>
          <w:tcPr>
            <w:tcW w:w="3503" w:type="dxa"/>
            <w:tcBorders>
              <w:left w:val="single" w:color="auto" w:sz="4" w:space="0"/>
              <w:right w:val="single" w:color="auto" w:sz="4" w:space="0"/>
            </w:tcBorders>
            <w:noWrap w:val="0"/>
            <w:tcMar>
              <w:top w:w="75" w:type="dxa"/>
              <w:left w:w="150" w:type="dxa"/>
              <w:bottom w:w="75" w:type="dxa"/>
              <w:right w:w="150" w:type="dxa"/>
            </w:tcMar>
            <w:vAlign w:val="center"/>
          </w:tcPr>
          <w:p w14:paraId="7D2BDF5A">
            <w:pPr>
              <w:adjustRightInd w:val="0"/>
              <w:spacing w:line="336" w:lineRule="auto"/>
              <w:jc w:val="center"/>
              <w:rPr>
                <w:rFonts w:hint="default" w:ascii="仿宋" w:hAnsi="仿宋" w:eastAsia="仿宋" w:cs="仿宋"/>
                <w:sz w:val="22"/>
                <w:szCs w:val="22"/>
                <w:u w:val="none"/>
                <w:lang w:val="en-US" w:eastAsia="zh-CN"/>
              </w:rPr>
            </w:pPr>
            <w:r>
              <w:rPr>
                <w:rFonts w:hint="default" w:ascii="仿宋" w:hAnsi="仿宋" w:eastAsia="仿宋" w:cs="仿宋"/>
                <w:sz w:val="22"/>
                <w:szCs w:val="22"/>
                <w:u w:val="none"/>
                <w:lang w:eastAsia="zh-CN"/>
              </w:rPr>
              <w:t>沙枣</w:t>
            </w:r>
            <w:r>
              <w:rPr>
                <w:rFonts w:hint="eastAsia" w:ascii="仿宋" w:hAnsi="仿宋" w:eastAsia="仿宋" w:cs="仿宋"/>
                <w:sz w:val="22"/>
                <w:szCs w:val="22"/>
                <w:u w:val="none"/>
                <w:lang w:val="en-US" w:eastAsia="zh-CN"/>
              </w:rPr>
              <w:t>苗</w:t>
            </w:r>
            <w:r>
              <w:rPr>
                <w:rFonts w:hint="default" w:ascii="仿宋" w:hAnsi="仿宋" w:eastAsia="仿宋" w:cs="仿宋"/>
                <w:sz w:val="22"/>
                <w:szCs w:val="22"/>
                <w:u w:val="none"/>
                <w:lang w:eastAsia="zh-CN"/>
              </w:rPr>
              <w:t>、胡杨</w:t>
            </w:r>
            <w:r>
              <w:rPr>
                <w:rFonts w:hint="eastAsia" w:ascii="仿宋" w:hAnsi="仿宋" w:eastAsia="仿宋" w:cs="仿宋"/>
                <w:sz w:val="22"/>
                <w:szCs w:val="22"/>
                <w:u w:val="none"/>
                <w:lang w:val="en-US" w:eastAsia="zh-CN"/>
              </w:rPr>
              <w:t>苗、核桃苗</w:t>
            </w:r>
            <w:r>
              <w:rPr>
                <w:rFonts w:hint="default" w:ascii="仿宋" w:hAnsi="仿宋" w:eastAsia="仿宋" w:cs="仿宋"/>
                <w:sz w:val="22"/>
                <w:szCs w:val="22"/>
                <w:u w:val="none"/>
                <w:lang w:eastAsia="zh-CN"/>
              </w:rPr>
              <w:t>等一批</w:t>
            </w:r>
            <w:r>
              <w:rPr>
                <w:rFonts w:hint="eastAsia" w:ascii="仿宋" w:hAnsi="仿宋" w:eastAsia="仿宋" w:cs="仿宋"/>
                <w:sz w:val="22"/>
                <w:szCs w:val="22"/>
                <w:u w:val="none"/>
                <w:lang w:eastAsia="zh-CN"/>
              </w:rPr>
              <w:t>（</w:t>
            </w:r>
            <w:r>
              <w:rPr>
                <w:rFonts w:hint="eastAsia" w:ascii="仿宋" w:hAnsi="仿宋" w:eastAsia="仿宋" w:cs="仿宋"/>
                <w:sz w:val="22"/>
                <w:szCs w:val="22"/>
                <w:u w:val="none"/>
                <w:lang w:val="en-US" w:eastAsia="zh-CN"/>
              </w:rPr>
              <w:t>具体</w:t>
            </w:r>
            <w:r>
              <w:rPr>
                <w:rFonts w:hint="default" w:ascii="仿宋" w:hAnsi="仿宋" w:eastAsia="仿宋" w:cs="仿宋"/>
                <w:sz w:val="22"/>
                <w:szCs w:val="22"/>
                <w:u w:val="none"/>
                <w:lang w:eastAsia="zh-CN"/>
              </w:rPr>
              <w:t>详见</w:t>
            </w:r>
            <w:r>
              <w:rPr>
                <w:rFonts w:hint="eastAsia" w:ascii="仿宋" w:hAnsi="仿宋" w:eastAsia="仿宋" w:cs="仿宋"/>
                <w:sz w:val="22"/>
                <w:szCs w:val="22"/>
                <w:u w:val="none"/>
                <w:lang w:val="en-US" w:eastAsia="zh-CN"/>
              </w:rPr>
              <w:t>采购文件）</w:t>
            </w:r>
          </w:p>
        </w:tc>
      </w:tr>
      <w:tr w14:paraId="1B0E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8" w:hRule="atLeast"/>
          <w:jc w:val="center"/>
        </w:trPr>
        <w:tc>
          <w:tcPr>
            <w:tcW w:w="816" w:type="dxa"/>
            <w:noWrap w:val="0"/>
            <w:tcMar>
              <w:top w:w="75" w:type="dxa"/>
              <w:left w:w="150" w:type="dxa"/>
              <w:bottom w:w="75" w:type="dxa"/>
              <w:right w:w="150" w:type="dxa"/>
            </w:tcMar>
            <w:vAlign w:val="center"/>
          </w:tcPr>
          <w:p w14:paraId="54759594">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2</w:t>
            </w:r>
          </w:p>
        </w:tc>
        <w:tc>
          <w:tcPr>
            <w:tcW w:w="1700" w:type="dxa"/>
            <w:noWrap w:val="0"/>
            <w:tcMar>
              <w:top w:w="75" w:type="dxa"/>
              <w:left w:w="150" w:type="dxa"/>
              <w:bottom w:w="75" w:type="dxa"/>
              <w:right w:w="150" w:type="dxa"/>
            </w:tcMar>
            <w:vAlign w:val="center"/>
          </w:tcPr>
          <w:p w14:paraId="5AD1253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农药</w:t>
            </w:r>
          </w:p>
        </w:tc>
        <w:tc>
          <w:tcPr>
            <w:tcW w:w="940" w:type="dxa"/>
            <w:noWrap w:val="0"/>
            <w:tcMar>
              <w:top w:w="75" w:type="dxa"/>
              <w:left w:w="150" w:type="dxa"/>
              <w:bottom w:w="75" w:type="dxa"/>
              <w:right w:w="150" w:type="dxa"/>
            </w:tcMar>
            <w:vAlign w:val="center"/>
          </w:tcPr>
          <w:p w14:paraId="01F707F4">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80" w:type="dxa"/>
            <w:noWrap w:val="0"/>
            <w:tcMar>
              <w:top w:w="75" w:type="dxa"/>
              <w:left w:w="150" w:type="dxa"/>
              <w:bottom w:w="75" w:type="dxa"/>
              <w:right w:w="150" w:type="dxa"/>
            </w:tcMar>
            <w:vAlign w:val="center"/>
          </w:tcPr>
          <w:p w14:paraId="046DC61F">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批</w:t>
            </w:r>
          </w:p>
        </w:tc>
        <w:tc>
          <w:tcPr>
            <w:tcW w:w="1470" w:type="dxa"/>
            <w:tcBorders>
              <w:right w:val="single" w:color="auto" w:sz="4" w:space="0"/>
            </w:tcBorders>
            <w:noWrap w:val="0"/>
            <w:tcMar>
              <w:top w:w="75" w:type="dxa"/>
              <w:left w:w="150" w:type="dxa"/>
              <w:bottom w:w="75" w:type="dxa"/>
              <w:right w:w="150" w:type="dxa"/>
            </w:tcMar>
            <w:vAlign w:val="center"/>
          </w:tcPr>
          <w:p w14:paraId="224C138B">
            <w:pPr>
              <w:tabs>
                <w:tab w:val="left" w:pos="348"/>
              </w:tabs>
              <w:adjustRightInd w:val="0"/>
              <w:spacing w:line="336" w:lineRule="auto"/>
              <w:jc w:val="left"/>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ab/>
            </w:r>
            <w:r>
              <w:rPr>
                <w:rFonts w:hint="eastAsia" w:ascii="仿宋" w:hAnsi="仿宋" w:eastAsia="仿宋" w:cs="仿宋"/>
                <w:sz w:val="22"/>
                <w:szCs w:val="22"/>
                <w:u w:val="none"/>
                <w:lang w:val="en-US" w:eastAsia="zh-CN"/>
              </w:rPr>
              <w:t>23.52</w:t>
            </w:r>
          </w:p>
        </w:tc>
        <w:tc>
          <w:tcPr>
            <w:tcW w:w="3503" w:type="dxa"/>
            <w:tcBorders>
              <w:left w:val="single" w:color="auto" w:sz="4" w:space="0"/>
              <w:right w:val="single" w:color="auto" w:sz="4" w:space="0"/>
            </w:tcBorders>
            <w:noWrap w:val="0"/>
            <w:tcMar>
              <w:top w:w="75" w:type="dxa"/>
              <w:left w:w="150" w:type="dxa"/>
              <w:bottom w:w="75" w:type="dxa"/>
              <w:right w:w="150" w:type="dxa"/>
            </w:tcMar>
            <w:vAlign w:val="center"/>
          </w:tcPr>
          <w:p w14:paraId="506BB77C">
            <w:pPr>
              <w:adjustRightInd w:val="0"/>
              <w:spacing w:line="336" w:lineRule="auto"/>
              <w:jc w:val="center"/>
              <w:rPr>
                <w:rFonts w:hint="default" w:ascii="仿宋" w:hAnsi="仿宋" w:eastAsia="仿宋" w:cs="仿宋"/>
                <w:sz w:val="22"/>
                <w:szCs w:val="22"/>
                <w:u w:val="none"/>
                <w:lang w:eastAsia="zh-CN"/>
              </w:rPr>
            </w:pPr>
            <w:bookmarkStart w:id="0" w:name="_GoBack"/>
            <w:r>
              <w:rPr>
                <w:rFonts w:hint="default" w:ascii="仿宋" w:hAnsi="仿宋" w:eastAsia="仿宋" w:cs="仿宋"/>
                <w:sz w:val="22"/>
                <w:szCs w:val="22"/>
                <w:u w:val="none"/>
                <w:lang w:eastAsia="zh-CN"/>
              </w:rPr>
              <w:t>粉锈宁</w:t>
            </w:r>
            <w:r>
              <w:rPr>
                <w:rFonts w:hint="eastAsia" w:ascii="仿宋" w:hAnsi="仿宋" w:eastAsia="仿宋" w:cs="仿宋"/>
                <w:sz w:val="22"/>
                <w:szCs w:val="22"/>
                <w:u w:val="none"/>
                <w:lang w:eastAsia="zh-CN"/>
              </w:rPr>
              <w:t>、杀虫净</w:t>
            </w:r>
            <w:r>
              <w:rPr>
                <w:rFonts w:hint="default" w:ascii="仿宋" w:hAnsi="仿宋" w:eastAsia="仿宋" w:cs="仿宋"/>
                <w:sz w:val="22"/>
                <w:szCs w:val="22"/>
                <w:u w:val="none"/>
                <w:lang w:eastAsia="zh-CN"/>
              </w:rPr>
              <w:t>等一批</w:t>
            </w:r>
            <w:r>
              <w:rPr>
                <w:rFonts w:hint="eastAsia" w:ascii="仿宋" w:hAnsi="仿宋" w:eastAsia="仿宋" w:cs="仿宋"/>
                <w:sz w:val="22"/>
                <w:szCs w:val="22"/>
                <w:u w:val="none"/>
                <w:lang w:eastAsia="zh-CN"/>
              </w:rPr>
              <w:t>（</w:t>
            </w:r>
            <w:r>
              <w:rPr>
                <w:rFonts w:hint="eastAsia" w:ascii="仿宋" w:hAnsi="仿宋" w:eastAsia="仿宋" w:cs="仿宋"/>
                <w:sz w:val="22"/>
                <w:szCs w:val="22"/>
                <w:u w:val="none"/>
                <w:lang w:val="en-US" w:eastAsia="zh-CN"/>
              </w:rPr>
              <w:t>具体</w:t>
            </w:r>
            <w:r>
              <w:rPr>
                <w:rFonts w:hint="default" w:ascii="仿宋" w:hAnsi="仿宋" w:eastAsia="仿宋" w:cs="仿宋"/>
                <w:sz w:val="22"/>
                <w:szCs w:val="22"/>
                <w:u w:val="none"/>
                <w:lang w:eastAsia="zh-CN"/>
              </w:rPr>
              <w:t>详见</w:t>
            </w:r>
            <w:r>
              <w:rPr>
                <w:rFonts w:hint="eastAsia" w:ascii="仿宋" w:hAnsi="仿宋" w:eastAsia="仿宋" w:cs="仿宋"/>
                <w:sz w:val="22"/>
                <w:szCs w:val="22"/>
                <w:u w:val="none"/>
                <w:lang w:val="en-US" w:eastAsia="zh-CN"/>
              </w:rPr>
              <w:t>采购文件）</w:t>
            </w:r>
            <w:bookmarkEnd w:id="0"/>
          </w:p>
        </w:tc>
      </w:tr>
      <w:tr w14:paraId="670E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8" w:hRule="atLeast"/>
          <w:jc w:val="center"/>
        </w:trPr>
        <w:tc>
          <w:tcPr>
            <w:tcW w:w="816" w:type="dxa"/>
            <w:noWrap w:val="0"/>
            <w:tcMar>
              <w:top w:w="75" w:type="dxa"/>
              <w:left w:w="150" w:type="dxa"/>
              <w:bottom w:w="75" w:type="dxa"/>
              <w:right w:w="150" w:type="dxa"/>
            </w:tcMar>
            <w:vAlign w:val="center"/>
          </w:tcPr>
          <w:p w14:paraId="43F95CA8">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3</w:t>
            </w:r>
          </w:p>
        </w:tc>
        <w:tc>
          <w:tcPr>
            <w:tcW w:w="1700" w:type="dxa"/>
            <w:noWrap w:val="0"/>
            <w:tcMar>
              <w:top w:w="75" w:type="dxa"/>
              <w:left w:w="150" w:type="dxa"/>
              <w:bottom w:w="75" w:type="dxa"/>
              <w:right w:w="150" w:type="dxa"/>
            </w:tcMar>
            <w:vAlign w:val="center"/>
          </w:tcPr>
          <w:p w14:paraId="1F3E63B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滴灌管网设备</w:t>
            </w:r>
          </w:p>
        </w:tc>
        <w:tc>
          <w:tcPr>
            <w:tcW w:w="940" w:type="dxa"/>
            <w:noWrap w:val="0"/>
            <w:tcMar>
              <w:top w:w="75" w:type="dxa"/>
              <w:left w:w="150" w:type="dxa"/>
              <w:bottom w:w="75" w:type="dxa"/>
              <w:right w:w="150" w:type="dxa"/>
            </w:tcMar>
            <w:vAlign w:val="center"/>
          </w:tcPr>
          <w:p w14:paraId="0C1B0E54">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80" w:type="dxa"/>
            <w:noWrap w:val="0"/>
            <w:tcMar>
              <w:top w:w="75" w:type="dxa"/>
              <w:left w:w="150" w:type="dxa"/>
              <w:bottom w:w="75" w:type="dxa"/>
              <w:right w:w="150" w:type="dxa"/>
            </w:tcMar>
            <w:vAlign w:val="center"/>
          </w:tcPr>
          <w:p w14:paraId="60CDC071">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批</w:t>
            </w:r>
          </w:p>
        </w:tc>
        <w:tc>
          <w:tcPr>
            <w:tcW w:w="1470" w:type="dxa"/>
            <w:tcBorders>
              <w:right w:val="single" w:color="auto" w:sz="4" w:space="0"/>
            </w:tcBorders>
            <w:noWrap w:val="0"/>
            <w:tcMar>
              <w:top w:w="75" w:type="dxa"/>
              <w:left w:w="150" w:type="dxa"/>
              <w:bottom w:w="75" w:type="dxa"/>
              <w:right w:w="150" w:type="dxa"/>
            </w:tcMar>
            <w:vAlign w:val="center"/>
          </w:tcPr>
          <w:p w14:paraId="30984486">
            <w:pPr>
              <w:tabs>
                <w:tab w:val="left" w:pos="498"/>
              </w:tabs>
              <w:adjustRightInd w:val="0"/>
              <w:spacing w:line="336" w:lineRule="auto"/>
              <w:jc w:val="left"/>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ab/>
            </w:r>
            <w:r>
              <w:rPr>
                <w:rFonts w:hint="eastAsia" w:ascii="仿宋" w:hAnsi="仿宋" w:eastAsia="仿宋" w:cs="仿宋"/>
                <w:sz w:val="22"/>
                <w:szCs w:val="22"/>
                <w:u w:val="none"/>
                <w:lang w:val="en-US" w:eastAsia="zh-CN"/>
              </w:rPr>
              <w:t>203.7</w:t>
            </w:r>
          </w:p>
        </w:tc>
        <w:tc>
          <w:tcPr>
            <w:tcW w:w="3503" w:type="dxa"/>
            <w:tcBorders>
              <w:left w:val="single" w:color="auto" w:sz="4" w:space="0"/>
              <w:right w:val="single" w:color="auto" w:sz="4" w:space="0"/>
            </w:tcBorders>
            <w:noWrap w:val="0"/>
            <w:tcMar>
              <w:top w:w="75" w:type="dxa"/>
              <w:left w:w="150" w:type="dxa"/>
              <w:bottom w:w="75" w:type="dxa"/>
              <w:right w:w="150" w:type="dxa"/>
            </w:tcMar>
            <w:vAlign w:val="center"/>
          </w:tcPr>
          <w:p w14:paraId="12979C21">
            <w:pPr>
              <w:adjustRightInd w:val="0"/>
              <w:spacing w:line="336" w:lineRule="auto"/>
              <w:jc w:val="center"/>
              <w:rPr>
                <w:rFonts w:hint="default" w:ascii="仿宋" w:hAnsi="仿宋" w:eastAsia="仿宋" w:cs="仿宋"/>
                <w:sz w:val="22"/>
                <w:szCs w:val="22"/>
                <w:u w:val="none"/>
                <w:lang w:eastAsia="zh-CN"/>
              </w:rPr>
            </w:pPr>
            <w:r>
              <w:rPr>
                <w:rFonts w:hint="default" w:ascii="仿宋" w:hAnsi="仿宋" w:eastAsia="仿宋" w:cs="仿宋"/>
                <w:sz w:val="22"/>
                <w:szCs w:val="22"/>
                <w:u w:val="none"/>
                <w:lang w:eastAsia="zh-CN"/>
              </w:rPr>
              <w:t>采购滴灌管（PE）等滴灌管网管材</w:t>
            </w:r>
            <w:r>
              <w:rPr>
                <w:rFonts w:hint="eastAsia" w:ascii="仿宋" w:hAnsi="仿宋" w:eastAsia="仿宋" w:cs="仿宋"/>
                <w:sz w:val="22"/>
                <w:szCs w:val="22"/>
                <w:u w:val="none"/>
                <w:lang w:val="en-US" w:eastAsia="zh-CN"/>
              </w:rPr>
              <w:t>一</w:t>
            </w:r>
            <w:r>
              <w:rPr>
                <w:rFonts w:hint="default" w:ascii="仿宋" w:hAnsi="仿宋" w:eastAsia="仿宋" w:cs="仿宋"/>
                <w:sz w:val="22"/>
                <w:szCs w:val="22"/>
                <w:u w:val="none"/>
                <w:lang w:eastAsia="zh-CN"/>
              </w:rPr>
              <w:t>批</w:t>
            </w:r>
            <w:r>
              <w:rPr>
                <w:rFonts w:hint="eastAsia" w:ascii="仿宋" w:hAnsi="仿宋" w:eastAsia="仿宋" w:cs="仿宋"/>
                <w:sz w:val="22"/>
                <w:szCs w:val="22"/>
                <w:u w:val="none"/>
                <w:lang w:eastAsia="zh-CN"/>
              </w:rPr>
              <w:t>（</w:t>
            </w:r>
            <w:r>
              <w:rPr>
                <w:rFonts w:hint="eastAsia" w:ascii="仿宋" w:hAnsi="仿宋" w:eastAsia="仿宋" w:cs="仿宋"/>
                <w:sz w:val="22"/>
                <w:szCs w:val="22"/>
                <w:u w:val="none"/>
                <w:lang w:val="en-US" w:eastAsia="zh-CN"/>
              </w:rPr>
              <w:t>具体</w:t>
            </w:r>
            <w:r>
              <w:rPr>
                <w:rFonts w:hint="default" w:ascii="仿宋" w:hAnsi="仿宋" w:eastAsia="仿宋" w:cs="仿宋"/>
                <w:sz w:val="22"/>
                <w:szCs w:val="22"/>
                <w:u w:val="none"/>
                <w:lang w:eastAsia="zh-CN"/>
              </w:rPr>
              <w:t>详见</w:t>
            </w:r>
            <w:r>
              <w:rPr>
                <w:rFonts w:hint="eastAsia" w:ascii="仿宋" w:hAnsi="仿宋" w:eastAsia="仿宋" w:cs="仿宋"/>
                <w:sz w:val="22"/>
                <w:szCs w:val="22"/>
                <w:u w:val="none"/>
                <w:lang w:val="en-US" w:eastAsia="zh-CN"/>
              </w:rPr>
              <w:t>采购文件）</w:t>
            </w:r>
          </w:p>
        </w:tc>
      </w:tr>
    </w:tbl>
    <w:p w14:paraId="05BB6CE7">
      <w:pPr>
        <w:adjustRightInd w:val="0"/>
        <w:spacing w:line="336" w:lineRule="auto"/>
        <w:rPr>
          <w:rFonts w:hint="eastAsia" w:ascii="仿宋" w:hAnsi="仿宋" w:eastAsia="仿宋" w:cs="仿宋"/>
          <w:b/>
          <w:bCs/>
          <w:sz w:val="24"/>
          <w:szCs w:val="24"/>
          <w:u w:val="none"/>
          <w:lang w:eastAsia="zh-CN"/>
        </w:rPr>
      </w:pPr>
    </w:p>
    <w:p w14:paraId="579B2826">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5A1C1234">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1、企业三证合一的法人营业执照或含二维码的营业执照；</w:t>
      </w:r>
    </w:p>
    <w:p w14:paraId="2835C2F0">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2、授权人参与投标提供法定代表人授权书及被授权人身份证；法人本人参与投标提供法人身份证及法人资格证明；</w:t>
      </w:r>
    </w:p>
    <w:p w14:paraId="67F36C81">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3、提供近半年任意一个月的投标单位社保缴费凭证和法人或授权人个人缴纳的社保明细；</w:t>
      </w:r>
    </w:p>
    <w:p w14:paraId="473974B8">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4、2023年或2024年财务审计报告（新成立公司不足一年的提供近三个月内有效的银行资信证明）；</w:t>
      </w:r>
    </w:p>
    <w:p w14:paraId="6270D5F7">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747E2D4E">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77FF155A">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7、在参加政府采购活动中前三年内无重大违法记录的承诺书；</w:t>
      </w:r>
    </w:p>
    <w:p w14:paraId="01A961F4">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8、针对本次采购项目《反商业贿赂承诺书》的书面声明；</w:t>
      </w:r>
    </w:p>
    <w:p w14:paraId="0C232BC8">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9、具有履行该项目合同所必需的设备和专业技术能力的证明材料；</w:t>
      </w:r>
    </w:p>
    <w:p w14:paraId="36F1AA83">
      <w:pPr>
        <w:pStyle w:val="2"/>
        <w:ind w:left="0" w:leftChars="0" w:firstLine="0" w:firstLineChars="0"/>
        <w:rPr>
          <w:rFonts w:hint="eastAsia" w:ascii="仿宋" w:hAnsi="仿宋" w:eastAsia="仿宋" w:cs="仿宋"/>
          <w:b w:val="0"/>
          <w:bCs w:val="0"/>
          <w:snapToGrid w:val="0"/>
          <w:color w:val="000000"/>
          <w:kern w:val="0"/>
          <w:sz w:val="24"/>
          <w:szCs w:val="24"/>
          <w:u w:val="none"/>
          <w:lang w:val="en-US" w:eastAsia="zh-CN" w:bidi="ar-SA"/>
        </w:rPr>
      </w:pPr>
      <w:r>
        <w:rPr>
          <w:rFonts w:hint="eastAsia" w:ascii="仿宋" w:hAnsi="仿宋" w:eastAsia="仿宋" w:cs="仿宋"/>
          <w:b w:val="0"/>
          <w:bCs w:val="0"/>
          <w:snapToGrid w:val="0"/>
          <w:color w:val="000000"/>
          <w:kern w:val="0"/>
          <w:sz w:val="24"/>
          <w:szCs w:val="24"/>
          <w:u w:val="none"/>
          <w:lang w:val="en-US" w:eastAsia="zh-CN" w:bidi="ar-SA"/>
        </w:rPr>
        <w:t>10、标项一：投标人需具备合格有效的《林草种子生产经营许可证》或《林木种子生产经营许可证》 及 《林业植物检疫登记证》；</w:t>
      </w:r>
    </w:p>
    <w:p w14:paraId="282FE99A">
      <w:pPr>
        <w:pStyle w:val="2"/>
        <w:ind w:left="0" w:leftChars="0" w:firstLine="0" w:firstLineChars="0"/>
        <w:rPr>
          <w:rFonts w:hint="default" w:ascii="仿宋" w:hAnsi="仿宋" w:eastAsia="仿宋" w:cs="仿宋"/>
          <w:b w:val="0"/>
          <w:bCs w:val="0"/>
          <w:snapToGrid w:val="0"/>
          <w:color w:val="000000"/>
          <w:kern w:val="0"/>
          <w:sz w:val="24"/>
          <w:szCs w:val="24"/>
          <w:u w:val="none"/>
          <w:lang w:val="en-US" w:eastAsia="zh-CN" w:bidi="ar-SA"/>
        </w:rPr>
      </w:pPr>
      <w:r>
        <w:rPr>
          <w:rFonts w:hint="eastAsia" w:ascii="仿宋" w:hAnsi="仿宋" w:eastAsia="仿宋" w:cs="仿宋"/>
          <w:b w:val="0"/>
          <w:bCs w:val="0"/>
          <w:snapToGrid w:val="0"/>
          <w:color w:val="000000"/>
          <w:kern w:val="0"/>
          <w:sz w:val="24"/>
          <w:szCs w:val="24"/>
          <w:u w:val="none"/>
          <w:lang w:val="en-US" w:eastAsia="zh-CN" w:bidi="ar-SA"/>
        </w:rPr>
        <w:t>11、标项二：投标人为生产厂家需提供《农药登记证》、《农药标准证》、《农药生产许可证或者农药生产批准文件》复印件加盖公章；经销商需提供《农药经营许可证》和生产厂家的《农药登记证》、《农药标准证》、《农药生产许可证或者农药生产批准文件》复印件加盖生产厂家公章；同时提供生产厂家出具的农药包装废弃物回收处理承诺书原件并加盖生产厂家鲜章；</w:t>
      </w:r>
    </w:p>
    <w:p w14:paraId="2BB1958D">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12、本项目不接受联合体；</w:t>
      </w:r>
    </w:p>
    <w:p w14:paraId="508A8470">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三、领取招标文件</w:t>
      </w:r>
    </w:p>
    <w:p w14:paraId="0B7F13A7">
      <w:pPr>
        <w:adjustRightInd w:val="0"/>
        <w:spacing w:line="360" w:lineRule="auto"/>
        <w:rPr>
          <w:rFonts w:hint="eastAsia" w:ascii="仿宋" w:hAnsi="仿宋" w:eastAsia="仿宋" w:cs="仿宋_GB2312"/>
          <w:color w:val="FF0000"/>
          <w:kern w:val="0"/>
          <w:sz w:val="24"/>
          <w:szCs w:val="24"/>
          <w:lang w:val="en-US" w:eastAsia="zh-CN" w:bidi="ar"/>
        </w:rPr>
      </w:pPr>
      <w:r>
        <w:rPr>
          <w:rFonts w:hint="eastAsia" w:ascii="仿宋" w:hAnsi="仿宋" w:eastAsia="仿宋" w:cs="仿宋_GB2312"/>
          <w:color w:val="000000"/>
          <w:kern w:val="0"/>
          <w:sz w:val="24"/>
          <w:szCs w:val="24"/>
          <w:lang w:val="en-US" w:eastAsia="zh-CN" w:bidi="ar"/>
        </w:rPr>
        <w:t>1、</w:t>
      </w:r>
      <w:r>
        <w:rPr>
          <w:rFonts w:hint="eastAsia" w:ascii="仿宋" w:hAnsi="仿宋" w:eastAsia="仿宋" w:cs="仿宋_GB2312"/>
          <w:color w:val="FF0000"/>
          <w:kern w:val="0"/>
          <w:sz w:val="24"/>
          <w:szCs w:val="24"/>
          <w:lang w:val="en-US" w:eastAsia="zh-CN" w:bidi="ar"/>
        </w:rPr>
        <w:t>时间：2025年1 月 27日起至2025年2 月11 日上午00:00-12:00时及下午12:00-23:59时（节假日除外）</w:t>
      </w:r>
    </w:p>
    <w:p w14:paraId="73EB10F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5866BB3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2AE943D6">
      <w:pPr>
        <w:adjustRightInd w:val="0"/>
        <w:spacing w:line="360" w:lineRule="auto"/>
        <w:rPr>
          <w:rFonts w:hint="eastAsia" w:ascii="仿宋" w:hAnsi="仿宋" w:eastAsia="仿宋" w:cs="仿宋_GB2312"/>
          <w:color w:val="FF0000"/>
          <w:kern w:val="0"/>
          <w:sz w:val="24"/>
          <w:szCs w:val="24"/>
          <w:lang w:val="en-US" w:eastAsia="zh-CN" w:bidi="ar"/>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w:t>
      </w:r>
      <w:r>
        <w:rPr>
          <w:rFonts w:hint="eastAsia" w:ascii="仿宋" w:hAnsi="仿宋" w:eastAsia="仿宋" w:cs="仿宋_GB2312"/>
          <w:color w:val="FF0000"/>
          <w:kern w:val="0"/>
          <w:sz w:val="24"/>
          <w:szCs w:val="24"/>
          <w:lang w:val="zh-CN" w:eastAsia="zh-CN" w:bidi="ar"/>
        </w:rPr>
        <w:t>开标时间：202</w:t>
      </w:r>
      <w:r>
        <w:rPr>
          <w:rFonts w:hint="eastAsia" w:ascii="仿宋" w:hAnsi="仿宋" w:eastAsia="仿宋" w:cs="仿宋_GB2312"/>
          <w:color w:val="FF0000"/>
          <w:kern w:val="0"/>
          <w:sz w:val="24"/>
          <w:szCs w:val="24"/>
          <w:lang w:val="en-US" w:eastAsia="zh-CN" w:bidi="ar"/>
        </w:rPr>
        <w:t>5</w:t>
      </w:r>
      <w:r>
        <w:rPr>
          <w:rFonts w:hint="eastAsia" w:ascii="仿宋" w:hAnsi="仿宋" w:eastAsia="仿宋" w:cs="仿宋_GB2312"/>
          <w:color w:val="FF0000"/>
          <w:kern w:val="0"/>
          <w:sz w:val="24"/>
          <w:szCs w:val="24"/>
          <w:lang w:val="zh-CN" w:eastAsia="zh-CN" w:bidi="ar"/>
        </w:rPr>
        <w:t>年</w:t>
      </w:r>
      <w:r>
        <w:rPr>
          <w:rFonts w:hint="eastAsia" w:ascii="仿宋" w:hAnsi="仿宋" w:eastAsia="仿宋" w:cs="仿宋_GB2312"/>
          <w:color w:val="FF0000"/>
          <w:kern w:val="0"/>
          <w:sz w:val="24"/>
          <w:szCs w:val="24"/>
          <w:lang w:val="en-US" w:eastAsia="zh-CN" w:bidi="ar"/>
        </w:rPr>
        <w:t xml:space="preserve"> 2</w:t>
      </w:r>
      <w:r>
        <w:rPr>
          <w:rFonts w:hint="eastAsia" w:ascii="仿宋" w:hAnsi="仿宋" w:eastAsia="仿宋" w:cs="仿宋_GB2312"/>
          <w:color w:val="FF0000"/>
          <w:kern w:val="0"/>
          <w:sz w:val="24"/>
          <w:szCs w:val="24"/>
          <w:lang w:val="zh-CN" w:eastAsia="zh-CN" w:bidi="ar"/>
        </w:rPr>
        <w:t>月</w:t>
      </w:r>
      <w:r>
        <w:rPr>
          <w:rFonts w:hint="eastAsia" w:ascii="仿宋" w:hAnsi="仿宋" w:eastAsia="仿宋" w:cs="仿宋_GB2312"/>
          <w:color w:val="FF0000"/>
          <w:kern w:val="0"/>
          <w:sz w:val="24"/>
          <w:szCs w:val="24"/>
          <w:lang w:val="en-US" w:eastAsia="zh-CN" w:bidi="ar"/>
        </w:rPr>
        <w:t xml:space="preserve"> 18</w:t>
      </w:r>
      <w:r>
        <w:rPr>
          <w:rFonts w:hint="eastAsia" w:ascii="仿宋" w:hAnsi="仿宋" w:eastAsia="仿宋" w:cs="仿宋_GB2312"/>
          <w:color w:val="FF0000"/>
          <w:kern w:val="0"/>
          <w:sz w:val="24"/>
          <w:szCs w:val="24"/>
          <w:lang w:val="zh-CN" w:eastAsia="zh-CN" w:bidi="ar"/>
        </w:rPr>
        <w:t>日上午</w:t>
      </w:r>
      <w:r>
        <w:rPr>
          <w:rFonts w:hint="eastAsia" w:ascii="仿宋" w:hAnsi="仿宋" w:eastAsia="仿宋" w:cs="仿宋_GB2312"/>
          <w:color w:val="FF0000"/>
          <w:kern w:val="0"/>
          <w:sz w:val="24"/>
          <w:szCs w:val="24"/>
          <w:lang w:val="en-US" w:eastAsia="zh-CN" w:bidi="ar"/>
        </w:rPr>
        <w:t>11</w:t>
      </w:r>
      <w:r>
        <w:rPr>
          <w:rFonts w:hint="eastAsia" w:ascii="仿宋" w:hAnsi="仿宋" w:eastAsia="仿宋" w:cs="仿宋_GB2312"/>
          <w:color w:val="FF0000"/>
          <w:kern w:val="0"/>
          <w:sz w:val="24"/>
          <w:szCs w:val="24"/>
          <w:lang w:val="zh-CN" w:eastAsia="zh-CN" w:bidi="ar"/>
        </w:rPr>
        <w:t>：</w:t>
      </w:r>
      <w:r>
        <w:rPr>
          <w:rFonts w:hint="eastAsia" w:ascii="仿宋" w:hAnsi="仿宋" w:eastAsia="仿宋" w:cs="仿宋_GB2312"/>
          <w:color w:val="FF0000"/>
          <w:kern w:val="0"/>
          <w:sz w:val="24"/>
          <w:szCs w:val="24"/>
          <w:lang w:val="en-US" w:eastAsia="zh-CN" w:bidi="ar"/>
        </w:rPr>
        <w:t>00</w:t>
      </w:r>
      <w:r>
        <w:rPr>
          <w:rFonts w:hint="eastAsia" w:ascii="仿宋" w:hAnsi="仿宋" w:eastAsia="仿宋" w:cs="仿宋_GB2312"/>
          <w:color w:val="FF0000"/>
          <w:kern w:val="0"/>
          <w:sz w:val="24"/>
          <w:szCs w:val="24"/>
          <w:lang w:val="zh-CN" w:eastAsia="zh-CN" w:bidi="ar"/>
        </w:rPr>
        <w:t>时</w:t>
      </w:r>
    </w:p>
    <w:p w14:paraId="6286671D">
      <w:pPr>
        <w:pStyle w:val="7"/>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2D72F29D">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1、采购单位：莎车县林业和草原局</w:t>
      </w:r>
    </w:p>
    <w:p w14:paraId="70A0E018">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新疆喀什地区莎车县</w:t>
      </w:r>
    </w:p>
    <w:p w14:paraId="040E5E64">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彭海军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18399915338</w:t>
      </w:r>
    </w:p>
    <w:p w14:paraId="61F464DE">
      <w:pPr>
        <w:widowControl/>
        <w:spacing w:line="336" w:lineRule="auto"/>
        <w:textAlignment w:val="baseline"/>
        <w:rPr>
          <w:rFonts w:hint="eastAsia" w:ascii="仿宋" w:hAnsi="仿宋" w:eastAsia="仿宋" w:cs="仿宋"/>
          <w:kern w:val="2"/>
          <w:sz w:val="24"/>
          <w:szCs w:val="24"/>
          <w:u w:val="none"/>
          <w:lang w:val="zh-CN" w:eastAsia="zh-CN" w:bidi="ar-SA"/>
        </w:rPr>
      </w:pPr>
      <w:r>
        <w:rPr>
          <w:rFonts w:hint="default" w:ascii="仿宋" w:hAnsi="仿宋" w:eastAsia="仿宋" w:cs="仿宋"/>
          <w:kern w:val="2"/>
          <w:sz w:val="24"/>
          <w:szCs w:val="24"/>
          <w:u w:val="none"/>
          <w:lang w:eastAsia="zh-CN" w:bidi="ar-SA"/>
        </w:rPr>
        <w:t>2、</w:t>
      </w:r>
      <w:r>
        <w:rPr>
          <w:rFonts w:hint="eastAsia" w:ascii="仿宋" w:hAnsi="仿宋" w:eastAsia="仿宋" w:cs="仿宋"/>
          <w:kern w:val="2"/>
          <w:sz w:val="24"/>
          <w:szCs w:val="24"/>
          <w:u w:val="none"/>
          <w:lang w:val="zh-CN" w:eastAsia="zh-CN" w:bidi="ar-SA"/>
        </w:rPr>
        <w:t>招标代理机构：新疆</w:t>
      </w:r>
      <w:r>
        <w:rPr>
          <w:rFonts w:hint="eastAsia" w:ascii="仿宋" w:hAnsi="仿宋" w:eastAsia="仿宋" w:cs="仿宋"/>
          <w:kern w:val="2"/>
          <w:sz w:val="24"/>
          <w:szCs w:val="24"/>
          <w:u w:val="none"/>
          <w:lang w:val="en-US" w:eastAsia="zh-CN" w:bidi="ar-SA"/>
        </w:rPr>
        <w:t>锦天恒业</w:t>
      </w:r>
      <w:r>
        <w:rPr>
          <w:rFonts w:hint="eastAsia" w:ascii="仿宋" w:hAnsi="仿宋" w:eastAsia="仿宋" w:cs="仿宋"/>
          <w:kern w:val="2"/>
          <w:sz w:val="24"/>
          <w:szCs w:val="24"/>
          <w:u w:val="none"/>
          <w:lang w:val="zh-CN" w:eastAsia="zh-CN" w:bidi="ar-SA"/>
        </w:rPr>
        <w:t>工程项目管理有限公司</w:t>
      </w:r>
    </w:p>
    <w:p w14:paraId="15DF1671">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址：新疆喀什地区喀什经济开发区兵团分区总部大厦A座4层401室13号</w:t>
      </w:r>
    </w:p>
    <w:p w14:paraId="26A8A5A5">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马守义</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联系电话：13579080810</w:t>
      </w:r>
    </w:p>
    <w:p w14:paraId="6570D3E7">
      <w:pPr>
        <w:pStyle w:val="7"/>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2259446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73079D8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374A446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7DB29D9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03751C0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2119217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61C06B0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48D802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35B2A83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4CF4485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A16694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2C52A60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1C595E1B">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5E38ED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7F62D07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2E112D0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093E506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57CF409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83179B3">
      <w:pPr>
        <w:widowControl/>
        <w:spacing w:line="360" w:lineRule="auto"/>
        <w:textAlignment w:val="baseline"/>
        <w:rPr>
          <w:rFonts w:hint="eastAsia" w:ascii="仿宋" w:hAnsi="仿宋" w:eastAsia="仿宋" w:cs="仿宋"/>
          <w:kern w:val="2"/>
          <w:sz w:val="28"/>
          <w:szCs w:val="28"/>
          <w:u w:val="none"/>
          <w:lang w:val="en-US" w:eastAsia="zh-CN" w:bidi="ar-S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076AAD"/>
    <w:multiLevelType w:val="multilevel"/>
    <w:tmpl w:val="27076AAD"/>
    <w:lvl w:ilvl="0" w:tentative="0">
      <w:start w:val="1"/>
      <w:numFmt w:val="decimal"/>
      <w:lvlText w:val="%1"/>
      <w:lvlJc w:val="left"/>
      <w:pPr>
        <w:tabs>
          <w:tab w:val="left" w:pos="425"/>
        </w:tabs>
        <w:ind w:left="425" w:hanging="425"/>
      </w:pPr>
    </w:lvl>
    <w:lvl w:ilvl="1" w:tentative="0">
      <w:start w:val="1"/>
      <w:numFmt w:val="decimal"/>
      <w:pStyle w:val="6"/>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YzRlZWFhNWI3MjJmNzA5ZTljMzM5YjYxMDRmZjQifQ=="/>
    <w:docVar w:name="KSO_WPS_MARK_KEY" w:val="d8c41200-273e-4a3b-8649-c1abcf8f2384"/>
  </w:docVars>
  <w:rsids>
    <w:rsidRoot w:val="67AB37ED"/>
    <w:rsid w:val="009A0ED2"/>
    <w:rsid w:val="02D74B40"/>
    <w:rsid w:val="04E007DB"/>
    <w:rsid w:val="05455A82"/>
    <w:rsid w:val="05864302"/>
    <w:rsid w:val="06FC0970"/>
    <w:rsid w:val="07076E94"/>
    <w:rsid w:val="072D6293"/>
    <w:rsid w:val="08596526"/>
    <w:rsid w:val="085E716A"/>
    <w:rsid w:val="090441B5"/>
    <w:rsid w:val="093F6F9B"/>
    <w:rsid w:val="097529BD"/>
    <w:rsid w:val="09CE5B15"/>
    <w:rsid w:val="0A2368BD"/>
    <w:rsid w:val="0CD455A7"/>
    <w:rsid w:val="0D5975C0"/>
    <w:rsid w:val="0DBC505E"/>
    <w:rsid w:val="0DDC3B43"/>
    <w:rsid w:val="0E897F23"/>
    <w:rsid w:val="0EAA135B"/>
    <w:rsid w:val="10437371"/>
    <w:rsid w:val="1109294C"/>
    <w:rsid w:val="11142614"/>
    <w:rsid w:val="12757DD8"/>
    <w:rsid w:val="12BE7183"/>
    <w:rsid w:val="13723B46"/>
    <w:rsid w:val="139B74C4"/>
    <w:rsid w:val="13E310A9"/>
    <w:rsid w:val="145A2EDB"/>
    <w:rsid w:val="16E32FF9"/>
    <w:rsid w:val="1803376A"/>
    <w:rsid w:val="18BF3C55"/>
    <w:rsid w:val="1A5328A6"/>
    <w:rsid w:val="1B3E5ED3"/>
    <w:rsid w:val="1B527002"/>
    <w:rsid w:val="1D835251"/>
    <w:rsid w:val="1E003115"/>
    <w:rsid w:val="1E753EBE"/>
    <w:rsid w:val="1E911BEF"/>
    <w:rsid w:val="1EDA7FAB"/>
    <w:rsid w:val="1EF108E0"/>
    <w:rsid w:val="20E57FD0"/>
    <w:rsid w:val="215E3485"/>
    <w:rsid w:val="21A63C04"/>
    <w:rsid w:val="21E45746"/>
    <w:rsid w:val="224003E2"/>
    <w:rsid w:val="231A0405"/>
    <w:rsid w:val="23C10CFD"/>
    <w:rsid w:val="24134E54"/>
    <w:rsid w:val="248A0A7D"/>
    <w:rsid w:val="258A1146"/>
    <w:rsid w:val="26873159"/>
    <w:rsid w:val="270218DC"/>
    <w:rsid w:val="276205CD"/>
    <w:rsid w:val="27AD585B"/>
    <w:rsid w:val="27C272BD"/>
    <w:rsid w:val="2A653FE3"/>
    <w:rsid w:val="2AA902C1"/>
    <w:rsid w:val="2D085772"/>
    <w:rsid w:val="2DD960A5"/>
    <w:rsid w:val="2E1D1132"/>
    <w:rsid w:val="2F1F6DA3"/>
    <w:rsid w:val="2FDD5BA5"/>
    <w:rsid w:val="2FE86B66"/>
    <w:rsid w:val="308D19DE"/>
    <w:rsid w:val="30FE219E"/>
    <w:rsid w:val="322C265C"/>
    <w:rsid w:val="32607DFF"/>
    <w:rsid w:val="32A43884"/>
    <w:rsid w:val="33922921"/>
    <w:rsid w:val="33DF7668"/>
    <w:rsid w:val="355E7B54"/>
    <w:rsid w:val="35A3428A"/>
    <w:rsid w:val="36CC5A63"/>
    <w:rsid w:val="382A559B"/>
    <w:rsid w:val="38B93DC5"/>
    <w:rsid w:val="39E62997"/>
    <w:rsid w:val="3A8C79E3"/>
    <w:rsid w:val="3B8B7D8F"/>
    <w:rsid w:val="3BAE6F8F"/>
    <w:rsid w:val="3C6504EB"/>
    <w:rsid w:val="3CF33D49"/>
    <w:rsid w:val="3FDF4515"/>
    <w:rsid w:val="400224F5"/>
    <w:rsid w:val="43E53DB4"/>
    <w:rsid w:val="45042999"/>
    <w:rsid w:val="45274742"/>
    <w:rsid w:val="457074EF"/>
    <w:rsid w:val="45A82815"/>
    <w:rsid w:val="46987615"/>
    <w:rsid w:val="470E352E"/>
    <w:rsid w:val="476870E2"/>
    <w:rsid w:val="47BE6D02"/>
    <w:rsid w:val="48147269"/>
    <w:rsid w:val="48256039"/>
    <w:rsid w:val="487B1097"/>
    <w:rsid w:val="4914434F"/>
    <w:rsid w:val="4E087FCF"/>
    <w:rsid w:val="4F077166"/>
    <w:rsid w:val="51A80AC7"/>
    <w:rsid w:val="52A82A88"/>
    <w:rsid w:val="536E0727"/>
    <w:rsid w:val="55915A56"/>
    <w:rsid w:val="56777975"/>
    <w:rsid w:val="572A43B4"/>
    <w:rsid w:val="58124F8B"/>
    <w:rsid w:val="584C2108"/>
    <w:rsid w:val="58B804F8"/>
    <w:rsid w:val="5A291A23"/>
    <w:rsid w:val="5B653C0C"/>
    <w:rsid w:val="5B863B83"/>
    <w:rsid w:val="5F057249"/>
    <w:rsid w:val="5F245B8C"/>
    <w:rsid w:val="60A54AAB"/>
    <w:rsid w:val="63540218"/>
    <w:rsid w:val="64283A29"/>
    <w:rsid w:val="64BB2AEF"/>
    <w:rsid w:val="64EE31AD"/>
    <w:rsid w:val="65801643"/>
    <w:rsid w:val="65883F6D"/>
    <w:rsid w:val="65AC2438"/>
    <w:rsid w:val="66CC0FE3"/>
    <w:rsid w:val="672C1A1D"/>
    <w:rsid w:val="67AB37ED"/>
    <w:rsid w:val="6803112E"/>
    <w:rsid w:val="68554550"/>
    <w:rsid w:val="6B252A70"/>
    <w:rsid w:val="6B764F79"/>
    <w:rsid w:val="6B777044"/>
    <w:rsid w:val="6BF97E62"/>
    <w:rsid w:val="6BFA018F"/>
    <w:rsid w:val="6D926713"/>
    <w:rsid w:val="6EFA2466"/>
    <w:rsid w:val="700370F8"/>
    <w:rsid w:val="70F9272B"/>
    <w:rsid w:val="71606289"/>
    <w:rsid w:val="73803438"/>
    <w:rsid w:val="7418207D"/>
    <w:rsid w:val="76992564"/>
    <w:rsid w:val="76CC32E0"/>
    <w:rsid w:val="79ED21F2"/>
    <w:rsid w:val="7AA02113"/>
    <w:rsid w:val="7ABC5CA1"/>
    <w:rsid w:val="7BA043D9"/>
    <w:rsid w:val="7C53743E"/>
    <w:rsid w:val="7D875E46"/>
    <w:rsid w:val="7DAD59FB"/>
    <w:rsid w:val="7E113A54"/>
    <w:rsid w:val="7EED1559"/>
    <w:rsid w:val="7EF50554"/>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line="360" w:lineRule="auto"/>
      <w:ind w:firstLine="570"/>
    </w:pPr>
    <w:rPr>
      <w:sz w:val="24"/>
    </w:rPr>
  </w:style>
  <w:style w:type="paragraph" w:styleId="4">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5">
    <w:name w:val="Body Text"/>
    <w:basedOn w:val="1"/>
    <w:next w:val="6"/>
    <w:autoRedefine/>
    <w:qFormat/>
    <w:uiPriority w:val="0"/>
    <w:pPr>
      <w:jc w:val="left"/>
    </w:pPr>
    <w:rPr>
      <w:rFonts w:ascii="宋体"/>
      <w:sz w:val="24"/>
    </w:rPr>
  </w:style>
  <w:style w:type="paragraph" w:styleId="6">
    <w:name w:val="Body Text 2"/>
    <w:basedOn w:val="1"/>
    <w:autoRedefine/>
    <w:qFormat/>
    <w:uiPriority w:val="0"/>
    <w:pPr>
      <w:numPr>
        <w:ilvl w:val="1"/>
        <w:numId w:val="1"/>
      </w:numPr>
      <w:spacing w:after="120" w:line="480" w:lineRule="auto"/>
      <w:ind w:left="0" w:firstLine="0"/>
    </w:pPr>
  </w:style>
  <w:style w:type="paragraph" w:styleId="7">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8">
    <w:name w:val="Normal (Web)"/>
    <w:basedOn w:val="1"/>
    <w:autoRedefine/>
    <w:qFormat/>
    <w:uiPriority w:val="99"/>
    <w:rPr>
      <w:sz w:val="24"/>
      <w:szCs w:val="24"/>
    </w:rPr>
  </w:style>
  <w:style w:type="paragraph" w:styleId="9">
    <w:name w:val="Body Text First Indent"/>
    <w:basedOn w:val="5"/>
    <w:next w:val="1"/>
    <w:autoRedefine/>
    <w:qFormat/>
    <w:uiPriority w:val="0"/>
    <w:pPr>
      <w:spacing w:after="120"/>
      <w:ind w:firstLine="420" w:firstLineChars="100"/>
      <w:jc w:val="both"/>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3002</Words>
  <Characters>3524</Characters>
  <Lines>0</Lines>
  <Paragraphs>0</Paragraphs>
  <TotalTime>11</TotalTime>
  <ScaleCrop>false</ScaleCrop>
  <LinksUpToDate>false</LinksUpToDate>
  <CharactersWithSpaces>3579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2024-01-30T05:49:00Z</dcterms:created>
  <dc:creator>是梦终空、</dc:creator>
  <cp:lastModifiedBy>牵着*^_^*蜗牛去散步</cp:lastModifiedBy>
  <cp:lastPrinted>2024-05-28T03:41:00Z</cp:lastPrinted>
  <dcterms:modified xsi:type="dcterms:W3CDTF">2025-01-26T13:20:45Z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A937B8FCC71E4E46928735D0B81279DD_13</vt:lpwstr>
  </property>
  <property fmtid="{D5CDD505-2E9C-101B-9397-08002B2CF9AE}" pid="4" name="KSOTemplateDocerSaveRecord">
    <vt:lpwstr>eyJoZGlkIjoiMGM5ZjUwNTRmMmVmODAzY2U5NjFhNGY0N2JhN2QxZDIiLCJ1c2VySWQiOiI0MjE2NDg4MjQifQ==</vt:lpwstr>
  </property>
</Properties>
</file>