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FE4587">
      <w:pPr>
        <w:pageBreakBefore w:val="0"/>
        <w:kinsoku/>
        <w:wordWrap/>
        <w:overflowPunct/>
        <w:topLinePunct w:val="0"/>
        <w:bidi w:val="0"/>
        <w:snapToGrid/>
        <w:spacing w:line="500" w:lineRule="exact"/>
        <w:ind w:left="-1"/>
        <w:jc w:val="center"/>
        <w:textAlignment w:val="auto"/>
        <w:rPr>
          <w:rFonts w:hint="eastAsia" w:ascii="宋体" w:hAnsi="宋体" w:eastAsia="宋体" w:cs="宋体"/>
          <w:b/>
          <w:bCs/>
          <w:kern w:val="2"/>
          <w:sz w:val="40"/>
          <w:szCs w:val="40"/>
          <w:highlight w:val="none"/>
          <w:lang w:val="en-US" w:eastAsia="zh-CN" w:bidi="ar-SA"/>
        </w:rPr>
      </w:pPr>
      <w:r>
        <w:rPr>
          <w:rFonts w:hint="eastAsia" w:ascii="宋体" w:hAnsi="宋体" w:eastAsia="宋体" w:cs="宋体"/>
          <w:b/>
          <w:bCs/>
          <w:kern w:val="2"/>
          <w:sz w:val="40"/>
          <w:szCs w:val="40"/>
          <w:highlight w:val="none"/>
          <w:lang w:val="en-US" w:eastAsia="zh-CN" w:bidi="ar-SA"/>
        </w:rPr>
        <w:t>疏附县人民医院采购新院区综合住院楼、门诊医技楼设备治疗带项目采购公告KSSFX(GK)2024-</w:t>
      </w:r>
      <w:r>
        <w:rPr>
          <w:rFonts w:hint="eastAsia" w:ascii="宋体" w:hAnsi="宋体" w:cs="宋体"/>
          <w:b/>
          <w:bCs/>
          <w:kern w:val="2"/>
          <w:sz w:val="40"/>
          <w:szCs w:val="40"/>
          <w:highlight w:val="none"/>
          <w:lang w:val="en-US" w:eastAsia="zh-CN" w:bidi="ar-SA"/>
        </w:rPr>
        <w:t>32</w:t>
      </w:r>
      <w:r>
        <w:rPr>
          <w:rFonts w:hint="eastAsia" w:ascii="宋体" w:hAnsi="宋体" w:eastAsia="宋体" w:cs="宋体"/>
          <w:b/>
          <w:bCs/>
          <w:kern w:val="2"/>
          <w:sz w:val="40"/>
          <w:szCs w:val="40"/>
          <w:highlight w:val="none"/>
          <w:lang w:val="en-US" w:eastAsia="zh-CN" w:bidi="ar-SA"/>
        </w:rPr>
        <w:t>号</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8"/>
      </w:tblGrid>
      <w:tr w14:paraId="104AD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9" w:hRule="atLeast"/>
        </w:trPr>
        <w:tc>
          <w:tcPr>
            <w:tcW w:w="8528" w:type="dxa"/>
          </w:tcPr>
          <w:p w14:paraId="2D1E2F41">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项目概况</w:t>
            </w:r>
          </w:p>
          <w:p w14:paraId="7C9D8419">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highlight w:val="none"/>
                <w:lang w:val="en-US" w:eastAsia="zh-CN"/>
              </w:rPr>
            </w:pPr>
            <w:r>
              <w:rPr>
                <w:rFonts w:hint="eastAsia" w:ascii="宋体" w:hAnsi="宋体" w:eastAsia="宋体" w:cs="宋体"/>
                <w:b w:val="0"/>
                <w:color w:val="00B0F0"/>
                <w:kern w:val="2"/>
                <w:sz w:val="24"/>
                <w:szCs w:val="24"/>
                <w:highlight w:val="none"/>
                <w:u w:val="single"/>
                <w:lang w:val="en-US" w:eastAsia="zh-CN" w:bidi="ar-SA"/>
              </w:rPr>
              <w:t>疏附县人民医院采购新院区综合住院楼、门诊医技楼设备治疗带项目</w:t>
            </w:r>
            <w:r>
              <w:rPr>
                <w:rFonts w:hint="eastAsia" w:ascii="宋体" w:hAnsi="宋体" w:eastAsia="宋体" w:cs="宋体"/>
                <w:b w:val="0"/>
                <w:kern w:val="2"/>
                <w:sz w:val="24"/>
                <w:szCs w:val="24"/>
                <w:highlight w:val="none"/>
                <w:lang w:val="en-US" w:eastAsia="zh-CN" w:bidi="ar-SA"/>
              </w:rPr>
              <w:t>的潜在供应商应在</w:t>
            </w:r>
            <w:r>
              <w:rPr>
                <w:rFonts w:hint="eastAsia" w:ascii="宋体" w:hAnsi="宋体" w:eastAsia="宋体" w:cs="宋体"/>
                <w:b w:val="0"/>
                <w:kern w:val="2"/>
                <w:sz w:val="24"/>
                <w:szCs w:val="24"/>
                <w:highlight w:val="none"/>
                <w:u w:val="single"/>
                <w:lang w:val="en-US" w:eastAsia="zh-CN" w:bidi="ar-SA"/>
              </w:rPr>
              <w:t>政采云平台（https://login.zcygov.cn/user-login/#/login）</w:t>
            </w:r>
            <w:r>
              <w:rPr>
                <w:rFonts w:hint="eastAsia" w:ascii="宋体" w:hAnsi="宋体" w:eastAsia="宋体" w:cs="宋体"/>
                <w:b w:val="0"/>
                <w:kern w:val="2"/>
                <w:sz w:val="24"/>
                <w:szCs w:val="24"/>
                <w:highlight w:val="none"/>
                <w:lang w:val="en-US" w:eastAsia="zh-CN" w:bidi="ar-SA"/>
              </w:rPr>
              <w:t>获取招标文件，并</w:t>
            </w:r>
            <w:r>
              <w:rPr>
                <w:rFonts w:hint="eastAsia" w:ascii="宋体" w:hAnsi="宋体" w:eastAsia="宋体" w:cs="宋体"/>
                <w:b w:val="0"/>
                <w:kern w:val="2"/>
                <w:sz w:val="24"/>
                <w:szCs w:val="24"/>
                <w:highlight w:val="none"/>
                <w:u w:val="none"/>
                <w:lang w:val="en-US" w:eastAsia="zh-CN" w:bidi="ar-SA"/>
              </w:rPr>
              <w:t>于</w:t>
            </w:r>
            <w:r>
              <w:rPr>
                <w:rFonts w:hint="eastAsia" w:ascii="宋体" w:hAnsi="宋体" w:cs="宋体"/>
                <w:b w:val="0"/>
                <w:color w:val="00B0F0"/>
                <w:kern w:val="2"/>
                <w:sz w:val="24"/>
                <w:szCs w:val="24"/>
                <w:highlight w:val="none"/>
                <w:u w:val="single"/>
                <w:lang w:val="en-US" w:eastAsia="zh-CN" w:bidi="ar-SA"/>
              </w:rPr>
              <w:t>2024年10月22日11：00</w:t>
            </w:r>
            <w:r>
              <w:rPr>
                <w:rFonts w:hint="eastAsia" w:ascii="宋体" w:hAnsi="宋体" w:eastAsia="宋体" w:cs="宋体"/>
                <w:b w:val="0"/>
                <w:kern w:val="2"/>
                <w:sz w:val="24"/>
                <w:szCs w:val="24"/>
                <w:highlight w:val="none"/>
                <w:u w:val="single"/>
                <w:lang w:val="en-US" w:eastAsia="zh-CN" w:bidi="ar-SA"/>
              </w:rPr>
              <w:t>（北京时间）</w:t>
            </w:r>
            <w:r>
              <w:rPr>
                <w:rFonts w:hint="eastAsia" w:ascii="宋体" w:hAnsi="宋体" w:eastAsia="宋体" w:cs="宋体"/>
                <w:b w:val="0"/>
                <w:kern w:val="2"/>
                <w:sz w:val="24"/>
                <w:szCs w:val="24"/>
                <w:highlight w:val="none"/>
                <w:lang w:val="en-US" w:eastAsia="zh-CN" w:bidi="ar-SA"/>
              </w:rPr>
              <w:t>前上传投标文件。</w:t>
            </w:r>
          </w:p>
        </w:tc>
      </w:tr>
    </w:tbl>
    <w:p w14:paraId="536F85EB">
      <w:pPr>
        <w:pStyle w:val="13"/>
        <w:keepNext w:val="0"/>
        <w:keepLines w:val="0"/>
        <w:pageBreakBefore w:val="0"/>
        <w:kinsoku/>
        <w:wordWrap/>
        <w:overflowPunct/>
        <w:topLinePunct w:val="0"/>
        <w:bidi w:val="0"/>
        <w:snapToGrid/>
        <w:spacing w:line="500" w:lineRule="exact"/>
        <w:jc w:val="both"/>
        <w:textAlignment w:val="auto"/>
        <w:rPr>
          <w:rFonts w:hint="eastAsia" w:ascii="仿宋" w:hAnsi="仿宋" w:eastAsia="仿宋" w:cs="仿宋"/>
          <w:color w:val="000000" w:themeColor="text1"/>
          <w:sz w:val="28"/>
          <w:szCs w:val="24"/>
        </w:rPr>
      </w:pPr>
      <w:r>
        <w:rPr>
          <w:rFonts w:hint="eastAsia" w:ascii="仿宋" w:hAnsi="仿宋" w:eastAsia="仿宋" w:cs="仿宋"/>
          <w:b/>
          <w:bCs/>
          <w:color w:val="000000" w:themeColor="text1"/>
          <w:sz w:val="28"/>
          <w:szCs w:val="24"/>
        </w:rPr>
        <w:t>一、项目基本情况</w:t>
      </w:r>
    </w:p>
    <w:p w14:paraId="13B31A9C">
      <w:pPr>
        <w:keepNext w:val="0"/>
        <w:keepLines w:val="0"/>
        <w:pageBreakBefore w:val="0"/>
        <w:kinsoku/>
        <w:wordWrap/>
        <w:overflowPunct/>
        <w:topLinePunct w:val="0"/>
        <w:bidi w:val="0"/>
        <w:snapToGrid/>
        <w:spacing w:line="500" w:lineRule="exact"/>
        <w:ind w:firstLine="240" w:firstLineChars="100"/>
        <w:jc w:val="both"/>
        <w:textAlignment w:val="auto"/>
        <w:rPr>
          <w:rFonts w:hint="eastAsia" w:ascii="宋体" w:hAnsi="宋体" w:eastAsia="宋体" w:cs="宋体"/>
          <w:b w:val="0"/>
          <w:bCs w:val="0"/>
          <w:sz w:val="24"/>
          <w:highlight w:val="none"/>
          <w:lang w:val="en-US" w:eastAsia="zh-CN"/>
        </w:rPr>
      </w:pPr>
      <w:r>
        <w:rPr>
          <w:rFonts w:hint="eastAsia" w:ascii="宋体" w:hAnsi="宋体" w:eastAsia="宋体" w:cs="宋体"/>
          <w:b w:val="0"/>
          <w:bCs w:val="0"/>
          <w:sz w:val="24"/>
          <w:highlight w:val="none"/>
          <w:lang w:val="en-US" w:eastAsia="zh-CN"/>
        </w:rPr>
        <w:t>1.项目编号：</w:t>
      </w:r>
      <w:r>
        <w:rPr>
          <w:rFonts w:hint="eastAsia" w:ascii="宋体" w:hAnsi="宋体" w:eastAsia="宋体" w:cs="宋体"/>
          <w:b w:val="0"/>
          <w:bCs w:val="0"/>
          <w:color w:val="00B0F0"/>
          <w:sz w:val="24"/>
          <w:highlight w:val="none"/>
          <w:lang w:val="en-US" w:eastAsia="zh-CN"/>
        </w:rPr>
        <w:t>KSSFX(GK)202</w:t>
      </w:r>
      <w:r>
        <w:rPr>
          <w:rFonts w:hint="eastAsia" w:ascii="宋体" w:hAnsi="宋体" w:cs="宋体"/>
          <w:b w:val="0"/>
          <w:bCs w:val="0"/>
          <w:color w:val="00B0F0"/>
          <w:sz w:val="24"/>
          <w:highlight w:val="none"/>
          <w:lang w:val="en-US" w:eastAsia="zh-CN"/>
        </w:rPr>
        <w:t>4</w:t>
      </w:r>
      <w:r>
        <w:rPr>
          <w:rFonts w:hint="eastAsia" w:ascii="宋体" w:hAnsi="宋体" w:eastAsia="宋体" w:cs="宋体"/>
          <w:b w:val="0"/>
          <w:bCs w:val="0"/>
          <w:color w:val="00B0F0"/>
          <w:sz w:val="24"/>
          <w:highlight w:val="none"/>
          <w:lang w:val="en-US" w:eastAsia="zh-CN"/>
        </w:rPr>
        <w:t>-</w:t>
      </w:r>
      <w:r>
        <w:rPr>
          <w:rFonts w:hint="eastAsia" w:ascii="宋体" w:hAnsi="宋体" w:cs="宋体"/>
          <w:b w:val="0"/>
          <w:bCs w:val="0"/>
          <w:color w:val="00B0F0"/>
          <w:sz w:val="24"/>
          <w:highlight w:val="none"/>
          <w:lang w:val="en-US" w:eastAsia="zh-CN"/>
        </w:rPr>
        <w:t>32</w:t>
      </w:r>
      <w:r>
        <w:rPr>
          <w:rFonts w:hint="eastAsia" w:ascii="宋体" w:hAnsi="宋体" w:eastAsia="宋体" w:cs="宋体"/>
          <w:b w:val="0"/>
          <w:bCs w:val="0"/>
          <w:color w:val="00B0F0"/>
          <w:sz w:val="24"/>
          <w:highlight w:val="none"/>
          <w:lang w:val="en-US" w:eastAsia="zh-CN"/>
        </w:rPr>
        <w:t>号</w:t>
      </w:r>
      <w:r>
        <w:rPr>
          <w:rFonts w:hint="eastAsia" w:ascii="宋体" w:hAnsi="宋体" w:eastAsia="宋体" w:cs="宋体"/>
          <w:b w:val="0"/>
          <w:bCs w:val="0"/>
          <w:sz w:val="24"/>
          <w:highlight w:val="none"/>
          <w:lang w:val="en-US" w:eastAsia="zh-CN"/>
        </w:rPr>
        <w:t xml:space="preserve"> </w:t>
      </w:r>
    </w:p>
    <w:p w14:paraId="33E081CA">
      <w:pPr>
        <w:keepNext w:val="0"/>
        <w:keepLines w:val="0"/>
        <w:pageBreakBefore w:val="0"/>
        <w:kinsoku/>
        <w:wordWrap/>
        <w:overflowPunct/>
        <w:topLinePunct w:val="0"/>
        <w:bidi w:val="0"/>
        <w:snapToGrid/>
        <w:spacing w:line="500" w:lineRule="exact"/>
        <w:ind w:firstLine="240" w:firstLineChars="100"/>
        <w:jc w:val="both"/>
        <w:textAlignment w:val="auto"/>
        <w:rPr>
          <w:rFonts w:hint="eastAsia" w:ascii="宋体" w:hAnsi="宋体" w:cs="宋体"/>
          <w:b w:val="0"/>
          <w:color w:val="00B0F0"/>
          <w:kern w:val="2"/>
          <w:sz w:val="24"/>
          <w:szCs w:val="24"/>
          <w:highlight w:val="none"/>
          <w:u w:val="none"/>
          <w:lang w:val="en-US" w:eastAsia="zh-CN" w:bidi="ar-SA"/>
        </w:rPr>
      </w:pPr>
      <w:r>
        <w:rPr>
          <w:rFonts w:hint="eastAsia" w:ascii="宋体" w:hAnsi="宋体" w:eastAsia="宋体" w:cs="宋体"/>
          <w:b w:val="0"/>
          <w:bCs w:val="0"/>
          <w:sz w:val="24"/>
          <w:highlight w:val="none"/>
          <w:lang w:val="en-US" w:eastAsia="zh-CN"/>
        </w:rPr>
        <w:t>2.项目名称：</w:t>
      </w:r>
      <w:r>
        <w:rPr>
          <w:rFonts w:hint="eastAsia" w:ascii="宋体" w:hAnsi="宋体" w:eastAsia="宋体" w:cs="宋体"/>
          <w:b w:val="0"/>
          <w:bCs w:val="0"/>
          <w:color w:val="00B0F0"/>
          <w:sz w:val="24"/>
          <w:highlight w:val="none"/>
          <w:lang w:val="en-US" w:eastAsia="zh-CN"/>
        </w:rPr>
        <w:t>疏附县人民医院采购新院区综合住院楼、门诊医技楼设备治疗带项目</w:t>
      </w:r>
    </w:p>
    <w:p w14:paraId="07984FB2">
      <w:pPr>
        <w:keepNext w:val="0"/>
        <w:keepLines w:val="0"/>
        <w:pageBreakBefore w:val="0"/>
        <w:kinsoku/>
        <w:wordWrap/>
        <w:overflowPunct/>
        <w:topLinePunct w:val="0"/>
        <w:bidi w:val="0"/>
        <w:snapToGrid/>
        <w:spacing w:line="500" w:lineRule="exact"/>
        <w:ind w:firstLine="240" w:firstLineChars="100"/>
        <w:jc w:val="both"/>
        <w:textAlignment w:val="auto"/>
        <w:rPr>
          <w:rFonts w:hint="eastAsia" w:ascii="宋体" w:hAnsi="宋体" w:eastAsia="宋体" w:cs="宋体"/>
          <w:b w:val="0"/>
          <w:bCs w:val="0"/>
          <w:sz w:val="24"/>
          <w:highlight w:val="none"/>
          <w:lang w:val="en-US" w:eastAsia="zh-CN"/>
        </w:rPr>
      </w:pPr>
      <w:r>
        <w:rPr>
          <w:rFonts w:hint="eastAsia" w:ascii="宋体" w:hAnsi="宋体" w:eastAsia="宋体" w:cs="宋体"/>
          <w:b w:val="0"/>
          <w:bCs w:val="0"/>
          <w:sz w:val="24"/>
          <w:highlight w:val="none"/>
          <w:lang w:val="en-US" w:eastAsia="zh-CN"/>
        </w:rPr>
        <w:t>3.采购方式：公开招标</w:t>
      </w:r>
    </w:p>
    <w:p w14:paraId="357B7C50">
      <w:pPr>
        <w:pStyle w:val="16"/>
        <w:ind w:left="0" w:leftChars="0" w:firstLine="240" w:firstLineChars="100"/>
        <w:rPr>
          <w:rFonts w:hint="default" w:ascii="宋体" w:hAnsi="宋体" w:cs="宋体"/>
          <w:b w:val="0"/>
          <w:bCs w:val="0"/>
          <w:color w:val="00B0F0"/>
          <w:kern w:val="2"/>
          <w:sz w:val="24"/>
          <w:szCs w:val="22"/>
          <w:highlight w:val="none"/>
          <w:lang w:val="en-US" w:eastAsia="zh-CN" w:bidi="ar-SA"/>
        </w:rPr>
      </w:pPr>
      <w:r>
        <w:rPr>
          <w:rFonts w:hint="eastAsia" w:ascii="宋体" w:hAnsi="宋体" w:cs="宋体"/>
          <w:b w:val="0"/>
          <w:bCs w:val="0"/>
          <w:sz w:val="24"/>
          <w:highlight w:val="none"/>
          <w:lang w:val="en-US" w:eastAsia="zh-CN"/>
        </w:rPr>
        <w:t>4.预算价：</w:t>
      </w:r>
      <w:r>
        <w:rPr>
          <w:rFonts w:hint="eastAsia" w:ascii="宋体" w:hAnsi="宋体" w:eastAsia="宋体" w:cs="宋体"/>
          <w:b w:val="0"/>
          <w:bCs w:val="0"/>
          <w:color w:val="00B0F0"/>
          <w:kern w:val="2"/>
          <w:sz w:val="24"/>
          <w:szCs w:val="22"/>
          <w:highlight w:val="none"/>
          <w:lang w:val="en-US" w:eastAsia="zh-CN" w:bidi="ar-SA"/>
        </w:rPr>
        <w:t>156万</w:t>
      </w:r>
      <w:r>
        <w:rPr>
          <w:rFonts w:hint="eastAsia" w:ascii="宋体" w:hAnsi="宋体" w:cs="宋体"/>
          <w:b w:val="0"/>
          <w:bCs w:val="0"/>
          <w:color w:val="00B0F0"/>
          <w:kern w:val="2"/>
          <w:sz w:val="24"/>
          <w:szCs w:val="22"/>
          <w:highlight w:val="none"/>
          <w:lang w:val="en-US" w:eastAsia="zh-CN" w:bidi="ar-SA"/>
        </w:rPr>
        <w:t>元</w:t>
      </w:r>
    </w:p>
    <w:p w14:paraId="310F3E0A">
      <w:pPr>
        <w:keepNext w:val="0"/>
        <w:keepLines w:val="0"/>
        <w:pageBreakBefore w:val="0"/>
        <w:kinsoku/>
        <w:wordWrap/>
        <w:overflowPunct/>
        <w:topLinePunct w:val="0"/>
        <w:bidi w:val="0"/>
        <w:snapToGrid/>
        <w:spacing w:line="500" w:lineRule="exact"/>
        <w:ind w:firstLine="240" w:firstLineChars="100"/>
        <w:jc w:val="both"/>
        <w:textAlignment w:val="auto"/>
        <w:rPr>
          <w:rFonts w:hint="eastAsia" w:ascii="宋体" w:hAnsi="宋体" w:eastAsia="宋体" w:cs="宋体"/>
          <w:b w:val="0"/>
          <w:bCs w:val="0"/>
          <w:color w:val="00B0F0"/>
          <w:kern w:val="2"/>
          <w:sz w:val="24"/>
          <w:szCs w:val="22"/>
          <w:highlight w:val="none"/>
          <w:lang w:val="en-US" w:eastAsia="zh-CN" w:bidi="ar-SA"/>
        </w:rPr>
      </w:pPr>
      <w:r>
        <w:rPr>
          <w:rFonts w:hint="eastAsia" w:ascii="宋体" w:hAnsi="宋体" w:cs="宋体"/>
          <w:b w:val="0"/>
          <w:bCs w:val="0"/>
          <w:sz w:val="24"/>
          <w:highlight w:val="none"/>
          <w:lang w:val="en-US" w:eastAsia="zh-CN"/>
        </w:rPr>
        <w:t>5</w:t>
      </w:r>
      <w:r>
        <w:rPr>
          <w:rFonts w:hint="eastAsia" w:ascii="宋体" w:hAnsi="宋体" w:eastAsia="宋体" w:cs="宋体"/>
          <w:b w:val="0"/>
          <w:bCs w:val="0"/>
          <w:sz w:val="24"/>
          <w:highlight w:val="none"/>
          <w:lang w:val="en-US" w:eastAsia="zh-CN"/>
        </w:rPr>
        <w:t>.最高限价：</w:t>
      </w:r>
      <w:r>
        <w:rPr>
          <w:rFonts w:hint="eastAsia" w:ascii="宋体" w:hAnsi="宋体" w:eastAsia="宋体" w:cs="宋体"/>
          <w:b w:val="0"/>
          <w:bCs w:val="0"/>
          <w:color w:val="00B0F0"/>
          <w:kern w:val="2"/>
          <w:sz w:val="24"/>
          <w:szCs w:val="22"/>
          <w:highlight w:val="none"/>
          <w:lang w:val="en-US" w:eastAsia="zh-CN" w:bidi="ar-SA"/>
        </w:rPr>
        <w:t>156万元</w:t>
      </w:r>
    </w:p>
    <w:p w14:paraId="6F62DFA1">
      <w:pPr>
        <w:keepNext w:val="0"/>
        <w:keepLines w:val="0"/>
        <w:pageBreakBefore w:val="0"/>
        <w:kinsoku/>
        <w:wordWrap/>
        <w:overflowPunct/>
        <w:topLinePunct w:val="0"/>
        <w:bidi w:val="0"/>
        <w:snapToGrid/>
        <w:spacing w:line="500" w:lineRule="exact"/>
        <w:ind w:firstLine="240" w:firstLineChars="100"/>
        <w:jc w:val="both"/>
        <w:textAlignment w:val="auto"/>
        <w:rPr>
          <w:rFonts w:hint="eastAsia" w:ascii="宋体" w:hAnsi="宋体" w:cs="宋体"/>
          <w:b w:val="0"/>
          <w:bCs w:val="0"/>
          <w:color w:val="00B0F0"/>
          <w:sz w:val="24"/>
          <w:highlight w:val="none"/>
          <w:lang w:val="en-US" w:eastAsia="zh-CN"/>
        </w:rPr>
      </w:pPr>
      <w:r>
        <w:rPr>
          <w:rFonts w:hint="eastAsia" w:ascii="宋体" w:hAnsi="宋体" w:cs="宋体"/>
          <w:b w:val="0"/>
          <w:bCs w:val="0"/>
          <w:sz w:val="24"/>
          <w:highlight w:val="none"/>
          <w:lang w:val="en-US" w:eastAsia="zh-CN"/>
        </w:rPr>
        <w:t>6</w:t>
      </w:r>
      <w:r>
        <w:rPr>
          <w:rFonts w:hint="eastAsia" w:ascii="宋体" w:hAnsi="宋体" w:eastAsia="宋体" w:cs="宋体"/>
          <w:b w:val="0"/>
          <w:bCs w:val="0"/>
          <w:sz w:val="24"/>
          <w:highlight w:val="none"/>
          <w:lang w:val="en-US" w:eastAsia="zh-CN"/>
        </w:rPr>
        <w:t>.采购需求：</w:t>
      </w:r>
    </w:p>
    <w:p w14:paraId="53794D26">
      <w:pPr>
        <w:pStyle w:val="24"/>
        <w:spacing w:line="560" w:lineRule="exact"/>
        <w:ind w:firstLine="600"/>
        <w:rPr>
          <w:rFonts w:hint="default" w:ascii="宋体" w:hAnsi="宋体" w:eastAsia="宋体" w:cs="宋体"/>
          <w:b w:val="0"/>
          <w:bCs w:val="0"/>
          <w:color w:val="00B0F0"/>
          <w:kern w:val="2"/>
          <w:sz w:val="24"/>
          <w:szCs w:val="22"/>
          <w:highlight w:val="none"/>
          <w:lang w:val="en-US" w:eastAsia="zh-CN" w:bidi="ar-SA"/>
        </w:rPr>
      </w:pPr>
      <w:r>
        <w:rPr>
          <w:rFonts w:hint="eastAsia" w:ascii="宋体" w:hAnsi="宋体" w:eastAsia="宋体" w:cs="宋体"/>
          <w:b w:val="0"/>
          <w:bCs w:val="0"/>
          <w:color w:val="00B0F0"/>
          <w:kern w:val="2"/>
          <w:sz w:val="24"/>
          <w:szCs w:val="22"/>
          <w:highlight w:val="none"/>
          <w:lang w:val="en-US" w:eastAsia="zh-CN" w:bidi="ar-SA"/>
        </w:rPr>
        <w:t>疏附县人民医院采购新院区综合住院楼、门诊医技楼设备治疗带一批</w:t>
      </w:r>
      <w:r>
        <w:rPr>
          <w:rFonts w:hint="eastAsia" w:ascii="仿宋" w:hAnsi="仿宋" w:eastAsia="仿宋" w:cs="仿宋"/>
          <w:bCs/>
          <w:color w:val="000000" w:themeColor="text1"/>
          <w:kern w:val="2"/>
          <w:sz w:val="32"/>
          <w:szCs w:val="32"/>
          <w:lang w:val="en-US" w:eastAsia="zh-CN" w:bidi="ar-SA"/>
        </w:rPr>
        <w:t>，</w:t>
      </w:r>
      <w:r>
        <w:rPr>
          <w:rFonts w:hint="eastAsia" w:ascii="宋体" w:hAnsi="宋体" w:eastAsia="宋体" w:cs="宋体"/>
          <w:b w:val="0"/>
          <w:bCs w:val="0"/>
          <w:color w:val="00B0F0"/>
          <w:kern w:val="2"/>
          <w:sz w:val="24"/>
          <w:szCs w:val="22"/>
          <w:highlight w:val="none"/>
          <w:lang w:val="en-US" w:eastAsia="zh-CN" w:bidi="ar-SA"/>
        </w:rPr>
        <w:t>预算价：</w:t>
      </w:r>
      <w:r>
        <w:rPr>
          <w:rFonts w:hint="eastAsia" w:ascii="宋体" w:hAnsi="宋体" w:eastAsia="宋体" w:cs="宋体"/>
          <w:b w:val="0"/>
          <w:bCs w:val="0"/>
          <w:color w:val="00B0F0"/>
          <w:kern w:val="2"/>
          <w:sz w:val="24"/>
          <w:szCs w:val="22"/>
          <w:highlight w:val="none"/>
          <w:lang w:val="en-US" w:eastAsia="zh-CN" w:bidi="ar-SA"/>
        </w:rPr>
        <w:t>156</w:t>
      </w:r>
      <w:r>
        <w:rPr>
          <w:rFonts w:hint="eastAsia" w:ascii="宋体" w:hAnsi="宋体" w:eastAsia="宋体" w:cs="宋体"/>
          <w:b w:val="0"/>
          <w:bCs w:val="0"/>
          <w:color w:val="00B0F0"/>
          <w:kern w:val="2"/>
          <w:sz w:val="24"/>
          <w:szCs w:val="22"/>
          <w:highlight w:val="none"/>
          <w:lang w:val="en-US" w:eastAsia="zh-CN" w:bidi="ar-SA"/>
        </w:rPr>
        <w:t>万元。</w:t>
      </w:r>
    </w:p>
    <w:p w14:paraId="55FADB55">
      <w:pPr>
        <w:pStyle w:val="5"/>
        <w:keepNext w:val="0"/>
        <w:keepLines w:val="0"/>
        <w:pageBreakBefore w:val="0"/>
        <w:kinsoku/>
        <w:wordWrap/>
        <w:overflowPunct/>
        <w:topLinePunct w:val="0"/>
        <w:bidi w:val="0"/>
        <w:snapToGrid/>
        <w:spacing w:line="500" w:lineRule="exact"/>
        <w:ind w:left="0" w:leftChars="0" w:firstLine="480" w:firstLineChars="200"/>
        <w:textAlignment w:val="auto"/>
        <w:rPr>
          <w:rFonts w:hint="eastAsia" w:ascii="宋体" w:hAnsi="宋体" w:eastAsia="宋体" w:cs="宋体"/>
          <w:b w:val="0"/>
          <w:bCs w:val="0"/>
          <w:sz w:val="24"/>
          <w:highlight w:val="none"/>
          <w:lang w:val="en-US" w:eastAsia="zh-CN"/>
        </w:rPr>
      </w:pPr>
      <w:r>
        <w:rPr>
          <w:rFonts w:hint="eastAsia" w:cs="宋体"/>
          <w:kern w:val="0"/>
          <w:sz w:val="24"/>
          <w:lang w:val="en-US" w:eastAsia="zh-CN"/>
        </w:rPr>
        <w:t>内容</w:t>
      </w:r>
      <w:r>
        <w:rPr>
          <w:rFonts w:hint="eastAsia" w:cs="宋体"/>
          <w:kern w:val="0"/>
          <w:sz w:val="24"/>
        </w:rPr>
        <w:t>及要求详见招标文件</w:t>
      </w:r>
    </w:p>
    <w:p w14:paraId="00FBA411">
      <w:pPr>
        <w:keepNext w:val="0"/>
        <w:keepLines w:val="0"/>
        <w:pageBreakBefore w:val="0"/>
        <w:kinsoku/>
        <w:wordWrap/>
        <w:overflowPunct/>
        <w:topLinePunct w:val="0"/>
        <w:bidi w:val="0"/>
        <w:snapToGrid/>
        <w:spacing w:line="500" w:lineRule="exact"/>
        <w:ind w:firstLine="240" w:firstLineChars="100"/>
        <w:jc w:val="both"/>
        <w:textAlignment w:val="auto"/>
        <w:rPr>
          <w:rFonts w:hint="eastAsia" w:ascii="宋体" w:hAnsi="宋体" w:eastAsia="宋体" w:cs="宋体"/>
          <w:b w:val="0"/>
          <w:bCs w:val="0"/>
          <w:color w:val="00B0F0"/>
          <w:kern w:val="2"/>
          <w:sz w:val="24"/>
          <w:szCs w:val="22"/>
          <w:highlight w:val="none"/>
          <w:lang w:val="en-US" w:eastAsia="zh-CN" w:bidi="ar-SA"/>
        </w:rPr>
      </w:pPr>
      <w:r>
        <w:rPr>
          <w:rFonts w:hint="eastAsia" w:ascii="宋体" w:hAnsi="宋体" w:eastAsia="宋体" w:cs="宋体"/>
          <w:b w:val="0"/>
          <w:bCs w:val="0"/>
          <w:sz w:val="24"/>
          <w:highlight w:val="none"/>
          <w:lang w:val="en-US" w:eastAsia="zh-CN"/>
        </w:rPr>
        <w:t>7.资金来源：</w:t>
      </w:r>
      <w:r>
        <w:rPr>
          <w:rFonts w:hint="eastAsia" w:ascii="宋体" w:hAnsi="宋体" w:cs="宋体"/>
          <w:b w:val="0"/>
          <w:bCs w:val="0"/>
          <w:color w:val="00B0F0"/>
          <w:kern w:val="2"/>
          <w:sz w:val="24"/>
          <w:szCs w:val="22"/>
          <w:highlight w:val="none"/>
          <w:lang w:val="en-US" w:eastAsia="zh-CN" w:bidi="ar-SA"/>
        </w:rPr>
        <w:t>自筹</w:t>
      </w:r>
      <w:r>
        <w:rPr>
          <w:rFonts w:hint="eastAsia" w:ascii="宋体" w:hAnsi="宋体" w:eastAsia="宋体" w:cs="宋体"/>
          <w:b w:val="0"/>
          <w:bCs w:val="0"/>
          <w:color w:val="00B0F0"/>
          <w:kern w:val="2"/>
          <w:sz w:val="24"/>
          <w:szCs w:val="22"/>
          <w:highlight w:val="none"/>
          <w:lang w:val="en-US" w:eastAsia="zh-CN" w:bidi="ar-SA"/>
        </w:rPr>
        <w:t>资金</w:t>
      </w:r>
    </w:p>
    <w:p w14:paraId="6BF41FD7">
      <w:pPr>
        <w:keepNext w:val="0"/>
        <w:keepLines w:val="0"/>
        <w:pageBreakBefore w:val="0"/>
        <w:kinsoku/>
        <w:wordWrap/>
        <w:overflowPunct/>
        <w:topLinePunct w:val="0"/>
        <w:bidi w:val="0"/>
        <w:snapToGrid/>
        <w:spacing w:line="500" w:lineRule="exact"/>
        <w:ind w:firstLine="240" w:firstLineChars="100"/>
        <w:jc w:val="both"/>
        <w:textAlignment w:val="auto"/>
        <w:rPr>
          <w:rFonts w:hint="eastAsia" w:ascii="宋体" w:hAnsi="宋体" w:eastAsia="宋体" w:cs="宋体"/>
          <w:b w:val="0"/>
          <w:bCs w:val="0"/>
          <w:sz w:val="24"/>
          <w:highlight w:val="none"/>
          <w:lang w:val="en-US" w:eastAsia="zh-CN"/>
        </w:rPr>
      </w:pPr>
      <w:r>
        <w:rPr>
          <w:rFonts w:hint="eastAsia" w:ascii="宋体" w:hAnsi="宋体" w:eastAsia="宋体" w:cs="宋体"/>
          <w:b w:val="0"/>
          <w:bCs w:val="0"/>
          <w:sz w:val="24"/>
          <w:highlight w:val="none"/>
          <w:lang w:val="en-US" w:eastAsia="zh-CN"/>
        </w:rPr>
        <w:t>8.本项目不接受联合体投标。</w:t>
      </w:r>
    </w:p>
    <w:p w14:paraId="4B97961B">
      <w:pPr>
        <w:keepNext w:val="0"/>
        <w:keepLines w:val="0"/>
        <w:pageBreakBefore w:val="0"/>
        <w:kinsoku/>
        <w:wordWrap/>
        <w:overflowPunct/>
        <w:topLinePunct w:val="0"/>
        <w:bidi w:val="0"/>
        <w:snapToGrid/>
        <w:spacing w:line="500" w:lineRule="exact"/>
        <w:ind w:firstLine="240" w:firstLineChars="100"/>
        <w:jc w:val="both"/>
        <w:textAlignment w:val="auto"/>
        <w:rPr>
          <w:rFonts w:hint="default" w:ascii="宋体" w:hAnsi="宋体" w:eastAsia="宋体" w:cs="宋体"/>
          <w:b w:val="0"/>
          <w:bCs w:val="0"/>
          <w:sz w:val="24"/>
          <w:highlight w:val="none"/>
          <w:lang w:val="en-US" w:eastAsia="zh-CN"/>
        </w:rPr>
      </w:pPr>
      <w:r>
        <w:rPr>
          <w:rFonts w:hint="eastAsia" w:ascii="宋体" w:hAnsi="宋体" w:cs="宋体"/>
          <w:b w:val="0"/>
          <w:bCs w:val="0"/>
          <w:sz w:val="24"/>
          <w:highlight w:val="none"/>
          <w:lang w:val="en-US" w:eastAsia="zh-CN"/>
        </w:rPr>
        <w:t>9.本项目专门面向中小企业。</w:t>
      </w:r>
    </w:p>
    <w:p w14:paraId="0B82AED9">
      <w:pPr>
        <w:pStyle w:val="13"/>
        <w:keepNext w:val="0"/>
        <w:keepLines w:val="0"/>
        <w:pageBreakBefore w:val="0"/>
        <w:kinsoku/>
        <w:wordWrap/>
        <w:overflowPunct/>
        <w:topLinePunct w:val="0"/>
        <w:bidi w:val="0"/>
        <w:snapToGrid/>
        <w:spacing w:line="500" w:lineRule="exact"/>
        <w:jc w:val="both"/>
        <w:textAlignment w:val="auto"/>
        <w:rPr>
          <w:rFonts w:hint="eastAsia" w:ascii="仿宋" w:hAnsi="仿宋" w:eastAsia="仿宋" w:cs="仿宋"/>
          <w:color w:val="000000"/>
          <w:sz w:val="28"/>
          <w:szCs w:val="24"/>
        </w:rPr>
      </w:pPr>
      <w:bookmarkStart w:id="0" w:name="_Toc28359090"/>
      <w:bookmarkStart w:id="1" w:name="_Toc35393799"/>
      <w:bookmarkStart w:id="2" w:name="_Toc35393630"/>
      <w:bookmarkStart w:id="3" w:name="_Toc28359013"/>
      <w:r>
        <w:rPr>
          <w:rFonts w:hint="eastAsia" w:ascii="仿宋" w:hAnsi="仿宋" w:eastAsia="仿宋" w:cs="仿宋"/>
          <w:b/>
          <w:bCs/>
          <w:color w:val="000000"/>
          <w:sz w:val="28"/>
          <w:szCs w:val="24"/>
        </w:rPr>
        <w:t>二、投标供应商资格要求：</w:t>
      </w:r>
      <w:bookmarkEnd w:id="0"/>
      <w:bookmarkEnd w:id="1"/>
      <w:bookmarkEnd w:id="2"/>
      <w:bookmarkEnd w:id="3"/>
    </w:p>
    <w:p w14:paraId="4FBC8AC9">
      <w:pPr>
        <w:keepNext w:val="0"/>
        <w:keepLines w:val="0"/>
        <w:pageBreakBefore w:val="0"/>
        <w:kinsoku/>
        <w:wordWrap/>
        <w:overflowPunct/>
        <w:topLinePunct w:val="0"/>
        <w:bidi w:val="0"/>
        <w:snapToGrid/>
        <w:spacing w:line="500" w:lineRule="exact"/>
        <w:ind w:firstLine="240" w:firstLineChars="100"/>
        <w:textAlignment w:val="auto"/>
        <w:rPr>
          <w:rFonts w:hint="eastAsia" w:ascii="宋体" w:hAnsi="宋体" w:eastAsia="宋体" w:cs="宋体"/>
          <w:b w:val="0"/>
          <w:bCs w:val="0"/>
          <w:sz w:val="24"/>
          <w:highlight w:val="none"/>
          <w:lang w:val="en-US" w:eastAsia="zh-CN"/>
        </w:rPr>
      </w:pPr>
      <w:r>
        <w:rPr>
          <w:rFonts w:hint="eastAsia" w:ascii="宋体" w:hAnsi="宋体" w:eastAsia="宋体" w:cs="宋体"/>
          <w:b w:val="0"/>
          <w:bCs w:val="0"/>
          <w:sz w:val="24"/>
          <w:highlight w:val="none"/>
          <w:lang w:val="en-US" w:eastAsia="zh-CN"/>
        </w:rPr>
        <w:t>1.满足《中华人民共和国政府采购法》第二十二条要求：</w:t>
      </w:r>
    </w:p>
    <w:p w14:paraId="24361742">
      <w:pPr>
        <w:keepNext w:val="0"/>
        <w:keepLines w:val="0"/>
        <w:pageBreakBefore w:val="0"/>
        <w:kinsoku/>
        <w:wordWrap/>
        <w:overflowPunct/>
        <w:topLinePunct w:val="0"/>
        <w:bidi w:val="0"/>
        <w:snapToGrid/>
        <w:spacing w:line="500" w:lineRule="exact"/>
        <w:ind w:firstLine="240" w:firstLineChars="100"/>
        <w:textAlignment w:val="auto"/>
        <w:rPr>
          <w:rFonts w:hint="eastAsia" w:ascii="宋体" w:hAnsi="宋体" w:eastAsia="宋体" w:cs="宋体"/>
          <w:b w:val="0"/>
          <w:bCs w:val="0"/>
          <w:sz w:val="24"/>
          <w:highlight w:val="none"/>
          <w:lang w:val="en-US" w:eastAsia="zh-CN"/>
        </w:rPr>
      </w:pPr>
      <w:r>
        <w:rPr>
          <w:rFonts w:hint="eastAsia" w:ascii="宋体" w:hAnsi="宋体" w:eastAsia="宋体" w:cs="宋体"/>
          <w:b w:val="0"/>
          <w:bCs w:val="0"/>
          <w:sz w:val="24"/>
          <w:highlight w:val="none"/>
          <w:lang w:val="en-US" w:eastAsia="zh-CN"/>
        </w:rPr>
        <w:t>（1）提供有效期内且年检合格的营业执照；</w:t>
      </w:r>
    </w:p>
    <w:p w14:paraId="3E97D892">
      <w:pPr>
        <w:keepNext w:val="0"/>
        <w:keepLines w:val="0"/>
        <w:pageBreakBefore w:val="0"/>
        <w:kinsoku/>
        <w:wordWrap/>
        <w:overflowPunct/>
        <w:topLinePunct w:val="0"/>
        <w:bidi w:val="0"/>
        <w:snapToGrid/>
        <w:spacing w:line="500" w:lineRule="exact"/>
        <w:ind w:firstLine="240" w:firstLineChars="100"/>
        <w:textAlignment w:val="auto"/>
        <w:rPr>
          <w:rFonts w:hint="eastAsia" w:ascii="宋体" w:hAnsi="宋体" w:eastAsia="宋体" w:cs="宋体"/>
          <w:b w:val="0"/>
          <w:bCs w:val="0"/>
          <w:sz w:val="24"/>
          <w:highlight w:val="none"/>
          <w:lang w:val="en-US" w:eastAsia="zh-CN"/>
        </w:rPr>
      </w:pPr>
      <w:r>
        <w:rPr>
          <w:rFonts w:hint="eastAsia" w:ascii="宋体" w:hAnsi="宋体" w:eastAsia="宋体" w:cs="宋体"/>
          <w:b w:val="0"/>
          <w:bCs w:val="0"/>
          <w:sz w:val="24"/>
          <w:highlight w:val="none"/>
          <w:lang w:val="en-US" w:eastAsia="zh-CN"/>
        </w:rPr>
        <w:t>（2）法定代表人资格证明及授权书、被授权人身份证(法定代表人投标需提供法定代表人身份证)；</w:t>
      </w:r>
    </w:p>
    <w:p w14:paraId="1B0F0BCB">
      <w:pPr>
        <w:keepNext w:val="0"/>
        <w:keepLines w:val="0"/>
        <w:pageBreakBefore w:val="0"/>
        <w:kinsoku/>
        <w:wordWrap/>
        <w:overflowPunct/>
        <w:topLinePunct w:val="0"/>
        <w:bidi w:val="0"/>
        <w:snapToGrid/>
        <w:spacing w:line="500" w:lineRule="exact"/>
        <w:ind w:firstLine="240" w:firstLineChars="100"/>
        <w:textAlignment w:val="auto"/>
        <w:rPr>
          <w:rFonts w:hint="eastAsia" w:ascii="宋体" w:hAnsi="宋体" w:eastAsia="宋体" w:cs="宋体"/>
          <w:b w:val="0"/>
          <w:bCs w:val="0"/>
          <w:sz w:val="24"/>
          <w:highlight w:val="none"/>
          <w:lang w:val="en-US" w:eastAsia="zh-CN"/>
        </w:rPr>
      </w:pPr>
      <w:r>
        <w:rPr>
          <w:rFonts w:hint="eastAsia" w:ascii="宋体" w:hAnsi="宋体" w:eastAsia="宋体" w:cs="宋体"/>
          <w:b w:val="0"/>
          <w:bCs w:val="0"/>
          <w:sz w:val="24"/>
          <w:highlight w:val="none"/>
          <w:lang w:val="en-US" w:eastAsia="zh-CN"/>
        </w:rPr>
        <w:t>（3）提供近两年内任意一年的财务审计报告（新成立的公司可</w:t>
      </w:r>
      <w:r>
        <w:rPr>
          <w:rFonts w:hint="eastAsia" w:ascii="宋体" w:hAnsi="宋体" w:cs="宋体"/>
          <w:b w:val="0"/>
          <w:bCs w:val="0"/>
          <w:sz w:val="24"/>
          <w:highlight w:val="none"/>
          <w:lang w:val="en-US" w:eastAsia="zh-CN"/>
        </w:rPr>
        <w:t>提供近一个月的银行资信证明</w:t>
      </w:r>
      <w:r>
        <w:rPr>
          <w:rFonts w:hint="eastAsia" w:ascii="宋体" w:hAnsi="宋体" w:eastAsia="宋体" w:cs="宋体"/>
          <w:b w:val="0"/>
          <w:bCs w:val="0"/>
          <w:sz w:val="24"/>
          <w:highlight w:val="none"/>
          <w:lang w:val="en-US" w:eastAsia="zh-CN"/>
        </w:rPr>
        <w:t>）；</w:t>
      </w:r>
    </w:p>
    <w:p w14:paraId="16E51D64">
      <w:pPr>
        <w:keepNext w:val="0"/>
        <w:keepLines w:val="0"/>
        <w:pageBreakBefore w:val="0"/>
        <w:widowControl w:val="0"/>
        <w:tabs>
          <w:tab w:val="left" w:pos="5580"/>
        </w:tabs>
        <w:kinsoku/>
        <w:wordWrap/>
        <w:overflowPunct/>
        <w:topLinePunct w:val="0"/>
        <w:bidi w:val="0"/>
        <w:snapToGrid/>
        <w:spacing w:line="500" w:lineRule="exact"/>
        <w:ind w:firstLine="240" w:firstLineChars="100"/>
        <w:textAlignment w:val="auto"/>
        <w:rPr>
          <w:rFonts w:hint="eastAsia" w:ascii="宋体" w:hAnsi="宋体" w:eastAsia="宋体" w:cs="宋体"/>
          <w:color w:val="auto"/>
          <w:sz w:val="24"/>
          <w:lang w:val="en-US" w:eastAsia="zh-CN"/>
        </w:rPr>
      </w:pPr>
      <w:r>
        <w:rPr>
          <w:rFonts w:hint="eastAsia" w:ascii="宋体" w:hAnsi="宋体" w:eastAsia="宋体" w:cs="宋体"/>
          <w:b w:val="0"/>
          <w:bCs w:val="0"/>
          <w:sz w:val="24"/>
          <w:highlight w:val="none"/>
          <w:lang w:val="en-US" w:eastAsia="zh-CN"/>
        </w:rPr>
        <w:t>（4）</w:t>
      </w:r>
      <w:r>
        <w:rPr>
          <w:rFonts w:hint="eastAsia" w:ascii="宋体" w:hAnsi="宋体" w:eastAsia="宋体" w:cs="宋体"/>
          <w:b w:val="0"/>
          <w:bCs w:val="0"/>
          <w:kern w:val="2"/>
          <w:sz w:val="24"/>
          <w:szCs w:val="22"/>
          <w:highlight w:val="none"/>
          <w:lang w:val="en-US" w:eastAsia="zh-CN" w:bidi="ar-SA"/>
        </w:rPr>
        <w:t>投标企业依法缴纳近 3个月</w:t>
      </w:r>
      <w:r>
        <w:rPr>
          <w:rFonts w:hint="eastAsia" w:ascii="宋体" w:hAnsi="宋体" w:cs="宋体"/>
          <w:b w:val="0"/>
          <w:bCs w:val="0"/>
          <w:kern w:val="2"/>
          <w:sz w:val="24"/>
          <w:szCs w:val="22"/>
          <w:highlight w:val="none"/>
          <w:lang w:val="en-US" w:eastAsia="zh-CN" w:bidi="ar-SA"/>
        </w:rPr>
        <w:t>内其中任意1个月</w:t>
      </w:r>
      <w:r>
        <w:rPr>
          <w:rFonts w:hint="eastAsia" w:ascii="宋体" w:hAnsi="宋体" w:eastAsia="宋体" w:cs="宋体"/>
          <w:b w:val="0"/>
          <w:bCs w:val="0"/>
          <w:kern w:val="2"/>
          <w:sz w:val="24"/>
          <w:szCs w:val="22"/>
          <w:highlight w:val="none"/>
          <w:lang w:val="en-US" w:eastAsia="zh-CN" w:bidi="ar-SA"/>
        </w:rPr>
        <w:t>的社会保险凭据；</w:t>
      </w:r>
    </w:p>
    <w:p w14:paraId="5AEE70E6">
      <w:pPr>
        <w:keepNext w:val="0"/>
        <w:keepLines w:val="0"/>
        <w:pageBreakBefore w:val="0"/>
        <w:kinsoku/>
        <w:wordWrap/>
        <w:overflowPunct/>
        <w:topLinePunct w:val="0"/>
        <w:bidi w:val="0"/>
        <w:snapToGrid/>
        <w:spacing w:line="500" w:lineRule="exact"/>
        <w:ind w:firstLine="240" w:firstLineChars="100"/>
        <w:textAlignment w:val="auto"/>
        <w:rPr>
          <w:rFonts w:hint="eastAsia" w:ascii="宋体" w:hAnsi="宋体" w:eastAsia="宋体" w:cs="宋体"/>
          <w:b w:val="0"/>
          <w:bCs w:val="0"/>
          <w:sz w:val="24"/>
          <w:highlight w:val="none"/>
          <w:lang w:val="en-US" w:eastAsia="zh-CN"/>
        </w:rPr>
      </w:pPr>
      <w:r>
        <w:rPr>
          <w:rFonts w:hint="eastAsia" w:ascii="宋体" w:hAnsi="宋体" w:cs="宋体"/>
          <w:color w:val="auto"/>
          <w:sz w:val="24"/>
          <w:lang w:val="en-US" w:eastAsia="zh-CN"/>
        </w:rPr>
        <w:t>（5）</w:t>
      </w:r>
      <w:r>
        <w:rPr>
          <w:rFonts w:hint="eastAsia" w:ascii="宋体" w:hAnsi="宋体" w:eastAsia="宋体" w:cs="宋体"/>
          <w:b w:val="0"/>
          <w:bCs w:val="0"/>
          <w:kern w:val="2"/>
          <w:sz w:val="24"/>
          <w:szCs w:val="22"/>
          <w:highlight w:val="none"/>
          <w:lang w:val="en-US" w:eastAsia="zh-CN" w:bidi="ar-SA"/>
        </w:rPr>
        <w:t>投标企业提供税务部门出具的近3个月</w:t>
      </w:r>
      <w:r>
        <w:rPr>
          <w:rFonts w:hint="eastAsia" w:ascii="宋体" w:hAnsi="宋体" w:cs="宋体"/>
          <w:b w:val="0"/>
          <w:bCs w:val="0"/>
          <w:kern w:val="2"/>
          <w:sz w:val="24"/>
          <w:szCs w:val="22"/>
          <w:highlight w:val="none"/>
          <w:lang w:val="en-US" w:eastAsia="zh-CN" w:bidi="ar-SA"/>
        </w:rPr>
        <w:t>内其中任意1个月</w:t>
      </w:r>
      <w:r>
        <w:rPr>
          <w:rFonts w:hint="eastAsia" w:ascii="宋体" w:hAnsi="宋体" w:eastAsia="宋体" w:cs="宋体"/>
          <w:b w:val="0"/>
          <w:bCs w:val="0"/>
          <w:kern w:val="2"/>
          <w:sz w:val="24"/>
          <w:szCs w:val="22"/>
          <w:highlight w:val="none"/>
          <w:lang w:val="en-US" w:eastAsia="zh-CN" w:bidi="ar-SA"/>
        </w:rPr>
        <w:t>的完税证明</w:t>
      </w:r>
      <w:r>
        <w:rPr>
          <w:rFonts w:hint="eastAsia" w:ascii="宋体" w:hAnsi="宋体" w:eastAsia="宋体" w:cs="Times New Roman"/>
          <w:color w:val="000000"/>
          <w:sz w:val="24"/>
          <w:szCs w:val="21"/>
          <w:lang w:val="en-US" w:eastAsia="zh-CN"/>
        </w:rPr>
        <w:t>（零申报需加盖税务机关鲜章）</w:t>
      </w:r>
      <w:r>
        <w:rPr>
          <w:rFonts w:hint="eastAsia" w:ascii="宋体" w:hAnsi="宋体" w:eastAsia="宋体" w:cs="宋体"/>
          <w:b w:val="0"/>
          <w:bCs w:val="0"/>
          <w:kern w:val="2"/>
          <w:sz w:val="24"/>
          <w:szCs w:val="22"/>
          <w:highlight w:val="none"/>
          <w:lang w:val="en-US" w:eastAsia="zh-CN" w:bidi="ar-SA"/>
        </w:rPr>
        <w:t>；</w:t>
      </w:r>
    </w:p>
    <w:p w14:paraId="482B4901">
      <w:pPr>
        <w:keepNext w:val="0"/>
        <w:keepLines w:val="0"/>
        <w:pageBreakBefore w:val="0"/>
        <w:kinsoku/>
        <w:wordWrap/>
        <w:overflowPunct/>
        <w:topLinePunct w:val="0"/>
        <w:bidi w:val="0"/>
        <w:snapToGrid/>
        <w:spacing w:line="500" w:lineRule="exact"/>
        <w:ind w:firstLine="240" w:firstLineChars="100"/>
        <w:textAlignment w:val="auto"/>
        <w:rPr>
          <w:rFonts w:hint="eastAsia" w:ascii="宋体" w:hAnsi="宋体" w:eastAsia="宋体" w:cs="宋体"/>
          <w:b w:val="0"/>
          <w:bCs w:val="0"/>
          <w:sz w:val="24"/>
          <w:highlight w:val="none"/>
          <w:lang w:val="en-US" w:eastAsia="zh-CN"/>
        </w:rPr>
      </w:pPr>
      <w:r>
        <w:rPr>
          <w:rFonts w:hint="eastAsia" w:ascii="宋体" w:hAnsi="宋体" w:eastAsia="宋体" w:cs="宋体"/>
          <w:b w:val="0"/>
          <w:bCs w:val="0"/>
          <w:sz w:val="24"/>
          <w:highlight w:val="none"/>
          <w:lang w:val="en-US" w:eastAsia="zh-CN"/>
        </w:rPr>
        <w:t>（6）根据《财政部关于在政府采购活动中查询及使用信用记录有关问题的通知》（财库﹝2016﹞125号）的要求，凡拟参加本次招标项目的供应商，如在“信用中国”网站（ www.creditchina.gov.cn） 被列入失信被执行人、重大税收违法失信主体名单(信用服务-重点领域严重失信主体名单查询-搜索栏输入单位全称)、中国政府采购网（http://www.ccgp.gov.cn/search/cr/）严重违法失信行为信息记录名单的（尚在处罚期内的），“国家企业信用信息公示系统（http://www.gsxt.gov.cn）”列入严重违法失信名单（黑名单）信息；将拒绝其参加本次招标活动；</w:t>
      </w:r>
    </w:p>
    <w:p w14:paraId="5EB1DF67">
      <w:pPr>
        <w:pStyle w:val="23"/>
        <w:keepNext w:val="0"/>
        <w:keepLines w:val="0"/>
        <w:pageBreakBefore w:val="0"/>
        <w:kinsoku/>
        <w:wordWrap/>
        <w:overflowPunct/>
        <w:topLinePunct w:val="0"/>
        <w:bidi w:val="0"/>
        <w:snapToGrid/>
        <w:spacing w:line="500" w:lineRule="exact"/>
        <w:ind w:left="0" w:leftChars="0" w:firstLine="240" w:firstLineChars="100"/>
        <w:textAlignment w:val="auto"/>
        <w:rPr>
          <w:rFonts w:hint="eastAsia"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（7）参与政府采购活动前3年内未被列入失信、重大税收违法案件、财政部门禁止参加政府采购活动的承诺书；</w:t>
      </w:r>
    </w:p>
    <w:p w14:paraId="5BA26892">
      <w:pPr>
        <w:keepNext w:val="0"/>
        <w:keepLines w:val="0"/>
        <w:pageBreakBefore w:val="0"/>
        <w:kinsoku/>
        <w:wordWrap/>
        <w:overflowPunct/>
        <w:topLinePunct w:val="0"/>
        <w:bidi w:val="0"/>
        <w:snapToGrid/>
        <w:spacing w:line="500" w:lineRule="exact"/>
        <w:ind w:firstLine="240" w:firstLineChars="100"/>
        <w:textAlignment w:val="auto"/>
        <w:rPr>
          <w:rFonts w:hint="eastAsia"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（8）提供针对本次项目《反商业贿赂承诺书》；</w:t>
      </w:r>
    </w:p>
    <w:p w14:paraId="178DC6C5">
      <w:pPr>
        <w:keepNext w:val="0"/>
        <w:keepLines w:val="0"/>
        <w:pageBreakBefore w:val="0"/>
        <w:kinsoku/>
        <w:wordWrap/>
        <w:overflowPunct/>
        <w:topLinePunct w:val="0"/>
        <w:bidi w:val="0"/>
        <w:snapToGrid/>
        <w:spacing w:line="500" w:lineRule="exact"/>
        <w:ind w:firstLine="240" w:firstLineChars="100"/>
        <w:textAlignment w:val="auto"/>
        <w:rPr>
          <w:rFonts w:hint="eastAsia" w:ascii="宋体" w:hAnsi="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（9）提供投标单位按招标文件要求缴纳投标保证金的缴款凭证或金融机构、担保机构出具的保函</w:t>
      </w:r>
      <w:r>
        <w:rPr>
          <w:rFonts w:hint="eastAsia" w:ascii="宋体" w:hAnsi="宋体" w:cs="宋体"/>
          <w:b w:val="0"/>
          <w:bCs w:val="0"/>
          <w:kern w:val="2"/>
          <w:sz w:val="24"/>
          <w:szCs w:val="22"/>
          <w:highlight w:val="none"/>
          <w:lang w:val="en-US" w:eastAsia="zh-CN" w:bidi="ar-SA"/>
        </w:rPr>
        <w:t>；</w:t>
      </w:r>
    </w:p>
    <w:p w14:paraId="43BE9AAA">
      <w:pPr>
        <w:keepNext w:val="0"/>
        <w:keepLines w:val="0"/>
        <w:pageBreakBefore w:val="0"/>
        <w:kinsoku/>
        <w:wordWrap/>
        <w:overflowPunct/>
        <w:topLinePunct w:val="0"/>
        <w:bidi w:val="0"/>
        <w:snapToGrid/>
        <w:spacing w:line="500" w:lineRule="exact"/>
        <w:ind w:firstLine="240" w:firstLineChars="100"/>
        <w:textAlignment w:val="auto"/>
        <w:rPr>
          <w:rFonts w:hint="eastAsia" w:ascii="宋体" w:hAnsi="宋体" w:eastAsia="宋体" w:cs="宋体"/>
          <w:b w:val="0"/>
          <w:bCs w:val="0"/>
          <w:kern w:val="2"/>
          <w:sz w:val="24"/>
          <w:szCs w:val="22"/>
          <w:highlight w:val="none"/>
          <w:lang w:val="en-US" w:eastAsia="zh-CN" w:bidi="ar-SA"/>
        </w:rPr>
      </w:pPr>
      <w:r>
        <w:rPr>
          <w:rFonts w:hint="eastAsia" w:ascii="宋体" w:hAnsi="宋体" w:cs="宋体"/>
          <w:b w:val="0"/>
          <w:bCs w:val="0"/>
          <w:kern w:val="2"/>
          <w:sz w:val="24"/>
          <w:szCs w:val="22"/>
          <w:highlight w:val="none"/>
          <w:lang w:val="en-US" w:eastAsia="zh-CN" w:bidi="ar-SA"/>
        </w:rPr>
        <w:t>（10）</w:t>
      </w:r>
      <w:r>
        <w:rPr>
          <w:rFonts w:hint="eastAsia" w:ascii="宋体" w:hAnsi="宋体" w:eastAsia="宋体" w:cs="宋体"/>
          <w:b w:val="0"/>
          <w:bCs w:val="0"/>
          <w:kern w:val="2"/>
          <w:sz w:val="24"/>
          <w:szCs w:val="22"/>
          <w:highlight w:val="none"/>
          <w:lang w:val="en-US" w:eastAsia="zh-CN" w:bidi="ar-SA"/>
        </w:rPr>
        <w:t>提供有效的《安全生产许可证》、《特种设备安装改造修理许可证》；</w:t>
      </w:r>
    </w:p>
    <w:p w14:paraId="5AD8BD13">
      <w:pPr>
        <w:keepNext w:val="0"/>
        <w:keepLines w:val="0"/>
        <w:pageBreakBefore w:val="0"/>
        <w:kinsoku/>
        <w:wordWrap/>
        <w:overflowPunct/>
        <w:topLinePunct w:val="0"/>
        <w:bidi w:val="0"/>
        <w:snapToGrid/>
        <w:spacing w:line="500" w:lineRule="exact"/>
        <w:ind w:firstLine="240" w:firstLineChars="100"/>
        <w:textAlignment w:val="auto"/>
        <w:rPr>
          <w:rFonts w:hint="eastAsia"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（11）</w:t>
      </w:r>
      <w:r>
        <w:rPr>
          <w:rFonts w:hint="eastAsia" w:ascii="宋体" w:hAnsi="宋体" w:eastAsia="宋体" w:cs="宋体"/>
          <w:b w:val="0"/>
          <w:bCs w:val="0"/>
          <w:kern w:val="2"/>
          <w:sz w:val="24"/>
          <w:szCs w:val="22"/>
          <w:highlight w:val="none"/>
          <w:lang w:val="en-US" w:eastAsia="zh-CN" w:bidi="ar-SA"/>
        </w:rPr>
        <w:t>提供本项目中涉及设备有效的《医疗器械经营许可证》或《医疗器械经营备案凭证》；</w:t>
      </w:r>
    </w:p>
    <w:p w14:paraId="648B983C">
      <w:pPr>
        <w:keepNext w:val="0"/>
        <w:keepLines w:val="0"/>
        <w:pageBreakBefore w:val="0"/>
        <w:kinsoku/>
        <w:wordWrap/>
        <w:overflowPunct/>
        <w:topLinePunct w:val="0"/>
        <w:bidi w:val="0"/>
        <w:snapToGrid/>
        <w:spacing w:line="500" w:lineRule="exact"/>
        <w:ind w:firstLine="240" w:firstLineChars="100"/>
        <w:textAlignment w:val="auto"/>
        <w:rPr>
          <w:rFonts w:hint="default"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（12）提供中小企业声明函。</w:t>
      </w:r>
      <w:bookmarkStart w:id="31" w:name="_GoBack"/>
      <w:bookmarkEnd w:id="31"/>
    </w:p>
    <w:p w14:paraId="17D51DF6">
      <w:pPr>
        <w:pStyle w:val="13"/>
        <w:keepNext w:val="0"/>
        <w:keepLines w:val="0"/>
        <w:pageBreakBefore w:val="0"/>
        <w:kinsoku/>
        <w:wordWrap/>
        <w:overflowPunct/>
        <w:topLinePunct w:val="0"/>
        <w:bidi w:val="0"/>
        <w:snapToGrid/>
        <w:spacing w:line="500" w:lineRule="exact"/>
        <w:jc w:val="both"/>
        <w:textAlignment w:val="auto"/>
        <w:rPr>
          <w:rFonts w:hint="eastAsia" w:ascii="仿宋" w:hAnsi="仿宋" w:eastAsia="仿宋" w:cs="仿宋"/>
          <w:b/>
          <w:bCs/>
          <w:color w:val="000000"/>
          <w:sz w:val="28"/>
          <w:szCs w:val="24"/>
        </w:rPr>
      </w:pPr>
      <w:r>
        <w:rPr>
          <w:rFonts w:hint="eastAsia" w:ascii="仿宋" w:hAnsi="仿宋" w:eastAsia="仿宋" w:cs="仿宋"/>
          <w:b/>
          <w:bCs/>
          <w:color w:val="000000"/>
          <w:sz w:val="28"/>
          <w:szCs w:val="24"/>
        </w:rPr>
        <w:t>三、获取采购文件</w:t>
      </w:r>
    </w:p>
    <w:p w14:paraId="16009034">
      <w:pPr>
        <w:pStyle w:val="23"/>
        <w:keepNext w:val="0"/>
        <w:keepLines w:val="0"/>
        <w:pageBreakBefore w:val="0"/>
        <w:kinsoku/>
        <w:wordWrap/>
        <w:overflowPunct/>
        <w:topLinePunct w:val="0"/>
        <w:bidi w:val="0"/>
        <w:snapToGrid/>
        <w:spacing w:line="500" w:lineRule="exact"/>
        <w:ind w:left="0" w:leftChars="0" w:firstLine="480" w:firstLineChars="200"/>
        <w:textAlignment w:val="auto"/>
        <w:rPr>
          <w:rFonts w:hint="eastAsia" w:ascii="宋体" w:hAnsi="宋体" w:eastAsia="宋体" w:cs="宋体"/>
          <w:b w:val="0"/>
          <w:bCs w:val="0"/>
          <w:kern w:val="2"/>
          <w:sz w:val="24"/>
          <w:szCs w:val="22"/>
          <w:highlight w:val="none"/>
          <w:lang w:val="en-US" w:eastAsia="zh-CN" w:bidi="ar-SA"/>
        </w:rPr>
      </w:pPr>
      <w:bookmarkStart w:id="4" w:name="_Toc35393794"/>
      <w:bookmarkStart w:id="5" w:name="_Toc35393625"/>
      <w:bookmarkStart w:id="6" w:name="_Toc28359007"/>
      <w:bookmarkStart w:id="7" w:name="_Toc28359084"/>
      <w:r>
        <w:rPr>
          <w:rFonts w:hint="eastAsia" w:ascii="宋体" w:hAnsi="宋体" w:eastAsia="宋体" w:cs="宋体"/>
          <w:b w:val="0"/>
          <w:bCs w:val="0"/>
          <w:kern w:val="2"/>
          <w:sz w:val="24"/>
          <w:szCs w:val="22"/>
          <w:highlight w:val="none"/>
          <w:lang w:val="en-US" w:eastAsia="zh-CN" w:bidi="ar-SA"/>
        </w:rPr>
        <w:t>获取时间：</w:t>
      </w:r>
      <w:r>
        <w:rPr>
          <w:rFonts w:hint="eastAsia" w:ascii="宋体" w:hAnsi="宋体" w:eastAsia="宋体" w:cs="宋体"/>
          <w:b w:val="0"/>
          <w:bCs w:val="0"/>
          <w:color w:val="00B0F0"/>
          <w:kern w:val="2"/>
          <w:sz w:val="24"/>
          <w:szCs w:val="22"/>
          <w:highlight w:val="none"/>
          <w:lang w:val="en-US" w:eastAsia="zh-CN" w:bidi="ar-SA"/>
        </w:rPr>
        <w:t>2024年</w:t>
      </w:r>
      <w:r>
        <w:rPr>
          <w:rFonts w:hint="eastAsia" w:ascii="宋体" w:hAnsi="宋体" w:cs="宋体"/>
          <w:b w:val="0"/>
          <w:bCs w:val="0"/>
          <w:color w:val="00B0F0"/>
          <w:kern w:val="2"/>
          <w:sz w:val="24"/>
          <w:szCs w:val="22"/>
          <w:highlight w:val="none"/>
          <w:lang w:val="en-US" w:eastAsia="zh-CN" w:bidi="ar-SA"/>
        </w:rPr>
        <w:t>9</w:t>
      </w:r>
      <w:r>
        <w:rPr>
          <w:rFonts w:hint="eastAsia" w:ascii="宋体" w:hAnsi="宋体" w:eastAsia="宋体" w:cs="宋体"/>
          <w:b w:val="0"/>
          <w:bCs w:val="0"/>
          <w:color w:val="00B0F0"/>
          <w:kern w:val="2"/>
          <w:sz w:val="24"/>
          <w:szCs w:val="22"/>
          <w:highlight w:val="none"/>
          <w:lang w:val="en-US" w:eastAsia="zh-CN" w:bidi="ar-SA"/>
        </w:rPr>
        <w:t>月</w:t>
      </w:r>
      <w:r>
        <w:rPr>
          <w:rFonts w:hint="eastAsia" w:ascii="宋体" w:hAnsi="宋体" w:cs="宋体"/>
          <w:b w:val="0"/>
          <w:bCs w:val="0"/>
          <w:color w:val="00B0F0"/>
          <w:kern w:val="2"/>
          <w:sz w:val="24"/>
          <w:szCs w:val="22"/>
          <w:highlight w:val="none"/>
          <w:lang w:val="en-US" w:eastAsia="zh-CN" w:bidi="ar-SA"/>
        </w:rPr>
        <w:t>30</w:t>
      </w:r>
      <w:r>
        <w:rPr>
          <w:rFonts w:hint="eastAsia" w:ascii="宋体" w:hAnsi="宋体" w:eastAsia="宋体" w:cs="宋体"/>
          <w:b w:val="0"/>
          <w:bCs w:val="0"/>
          <w:color w:val="00B0F0"/>
          <w:kern w:val="2"/>
          <w:sz w:val="24"/>
          <w:szCs w:val="22"/>
          <w:highlight w:val="none"/>
          <w:lang w:val="en-US" w:eastAsia="zh-CN" w:bidi="ar-SA"/>
        </w:rPr>
        <w:t>日至2024年</w:t>
      </w:r>
      <w:r>
        <w:rPr>
          <w:rFonts w:hint="eastAsia" w:ascii="宋体" w:hAnsi="宋体" w:cs="宋体"/>
          <w:b w:val="0"/>
          <w:bCs w:val="0"/>
          <w:color w:val="00B0F0"/>
          <w:kern w:val="2"/>
          <w:sz w:val="24"/>
          <w:szCs w:val="22"/>
          <w:highlight w:val="none"/>
          <w:lang w:val="en-US" w:eastAsia="zh-CN" w:bidi="ar-SA"/>
        </w:rPr>
        <w:t>10</w:t>
      </w:r>
      <w:r>
        <w:rPr>
          <w:rFonts w:hint="eastAsia" w:ascii="宋体" w:hAnsi="宋体" w:eastAsia="宋体" w:cs="宋体"/>
          <w:b w:val="0"/>
          <w:bCs w:val="0"/>
          <w:color w:val="00B0F0"/>
          <w:kern w:val="2"/>
          <w:sz w:val="24"/>
          <w:szCs w:val="22"/>
          <w:highlight w:val="none"/>
          <w:lang w:val="en-US" w:eastAsia="zh-CN" w:bidi="ar-SA"/>
        </w:rPr>
        <w:t>月</w:t>
      </w:r>
      <w:r>
        <w:rPr>
          <w:rFonts w:hint="eastAsia" w:ascii="宋体" w:hAnsi="宋体" w:cs="宋体"/>
          <w:b w:val="0"/>
          <w:bCs w:val="0"/>
          <w:color w:val="00B0F0"/>
          <w:kern w:val="2"/>
          <w:sz w:val="24"/>
          <w:szCs w:val="22"/>
          <w:highlight w:val="none"/>
          <w:lang w:val="en-US" w:eastAsia="zh-CN" w:bidi="ar-SA"/>
        </w:rPr>
        <w:t>21</w:t>
      </w:r>
      <w:r>
        <w:rPr>
          <w:rFonts w:hint="eastAsia" w:ascii="宋体" w:hAnsi="宋体" w:eastAsia="宋体" w:cs="宋体"/>
          <w:b w:val="0"/>
          <w:bCs w:val="0"/>
          <w:color w:val="00B0F0"/>
          <w:kern w:val="2"/>
          <w:sz w:val="24"/>
          <w:szCs w:val="22"/>
          <w:highlight w:val="none"/>
          <w:lang w:val="en-US" w:eastAsia="zh-CN" w:bidi="ar-SA"/>
        </w:rPr>
        <w:t>日</w:t>
      </w:r>
    </w:p>
    <w:p w14:paraId="791B9A85">
      <w:pPr>
        <w:keepNext w:val="0"/>
        <w:keepLines w:val="0"/>
        <w:pageBreakBefore w:val="0"/>
        <w:kinsoku/>
        <w:wordWrap/>
        <w:overflowPunct/>
        <w:topLinePunct w:val="0"/>
        <w:bidi w:val="0"/>
        <w:snapToGrid/>
        <w:spacing w:line="500" w:lineRule="exact"/>
        <w:ind w:firstLine="480" w:firstLineChars="200"/>
        <w:jc w:val="both"/>
        <w:textAlignment w:val="auto"/>
        <w:rPr>
          <w:rFonts w:hint="eastAsia"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获取方式：供应商登陆新疆政府采购网 (ccgp-xinjiang.gov.cn)下载。</w:t>
      </w:r>
    </w:p>
    <w:p w14:paraId="11AB4854">
      <w:pPr>
        <w:keepNext w:val="0"/>
        <w:keepLines w:val="0"/>
        <w:pageBreakBefore w:val="0"/>
        <w:kinsoku/>
        <w:wordWrap/>
        <w:overflowPunct/>
        <w:topLinePunct w:val="0"/>
        <w:bidi w:val="0"/>
        <w:snapToGrid/>
        <w:spacing w:line="500" w:lineRule="exact"/>
        <w:ind w:firstLine="480" w:firstLineChars="200"/>
        <w:jc w:val="both"/>
        <w:textAlignment w:val="auto"/>
        <w:rPr>
          <w:rFonts w:hint="eastAsia"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获取地点：供应商登陆新疆政府采购网 (ccgp-xinjiang.gov.cn)下载。</w:t>
      </w:r>
    </w:p>
    <w:p w14:paraId="0B8542C8">
      <w:pPr>
        <w:keepNext w:val="0"/>
        <w:keepLines w:val="0"/>
        <w:pageBreakBefore w:val="0"/>
        <w:kinsoku/>
        <w:wordWrap/>
        <w:overflowPunct/>
        <w:topLinePunct w:val="0"/>
        <w:bidi w:val="0"/>
        <w:snapToGrid/>
        <w:spacing w:line="500" w:lineRule="exact"/>
        <w:jc w:val="both"/>
        <w:textAlignment w:val="auto"/>
        <w:rPr>
          <w:rFonts w:hint="eastAsia" w:ascii="仿宋" w:hAnsi="仿宋" w:eastAsia="仿宋" w:cs="仿宋"/>
          <w:b/>
          <w:sz w:val="28"/>
          <w:szCs w:val="24"/>
        </w:rPr>
      </w:pPr>
      <w:bookmarkStart w:id="8" w:name="_Toc28359005"/>
      <w:bookmarkStart w:id="9" w:name="_Toc28359082"/>
      <w:bookmarkStart w:id="10" w:name="_Toc952"/>
      <w:bookmarkStart w:id="11" w:name="_Toc2532"/>
      <w:bookmarkStart w:id="12" w:name="_Toc35393624"/>
      <w:bookmarkStart w:id="13" w:name="_Toc35393793"/>
      <w:bookmarkStart w:id="14" w:name="_Toc9047"/>
      <w:bookmarkStart w:id="15" w:name="_Toc2422"/>
      <w:r>
        <w:rPr>
          <w:rFonts w:hint="eastAsia" w:ascii="仿宋" w:hAnsi="仿宋" w:eastAsia="仿宋" w:cs="仿宋"/>
          <w:b/>
          <w:sz w:val="28"/>
          <w:szCs w:val="24"/>
        </w:rPr>
        <w:t>四、提交投标文件</w:t>
      </w:r>
      <w:bookmarkEnd w:id="8"/>
      <w:bookmarkEnd w:id="9"/>
      <w:r>
        <w:rPr>
          <w:rFonts w:hint="eastAsia" w:ascii="仿宋" w:hAnsi="仿宋" w:eastAsia="仿宋" w:cs="仿宋"/>
          <w:b/>
          <w:sz w:val="28"/>
          <w:szCs w:val="24"/>
        </w:rPr>
        <w:t>截止时间、开标时间和地点</w:t>
      </w:r>
      <w:bookmarkEnd w:id="10"/>
      <w:bookmarkEnd w:id="11"/>
      <w:bookmarkEnd w:id="12"/>
      <w:bookmarkEnd w:id="13"/>
      <w:bookmarkEnd w:id="14"/>
      <w:bookmarkEnd w:id="15"/>
    </w:p>
    <w:p w14:paraId="2FDB9BCF">
      <w:pPr>
        <w:keepNext w:val="0"/>
        <w:keepLines w:val="0"/>
        <w:pageBreakBefore w:val="0"/>
        <w:kinsoku/>
        <w:wordWrap/>
        <w:overflowPunct/>
        <w:topLinePunct w:val="0"/>
        <w:bidi w:val="0"/>
        <w:snapToGrid/>
        <w:spacing w:line="500" w:lineRule="exact"/>
        <w:ind w:firstLine="480" w:firstLineChars="200"/>
        <w:jc w:val="both"/>
        <w:textAlignment w:val="auto"/>
        <w:rPr>
          <w:rFonts w:hint="eastAsia"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提交投标文件截止时间：</w:t>
      </w:r>
      <w:r>
        <w:rPr>
          <w:rFonts w:hint="eastAsia" w:ascii="宋体" w:hAnsi="宋体" w:cs="宋体"/>
          <w:b w:val="0"/>
          <w:color w:val="00B0F0"/>
          <w:kern w:val="2"/>
          <w:sz w:val="24"/>
          <w:szCs w:val="24"/>
          <w:highlight w:val="none"/>
          <w:u w:val="single"/>
          <w:lang w:val="en-US" w:eastAsia="zh-CN" w:bidi="ar-SA"/>
        </w:rPr>
        <w:t>2024年10月22日11：00</w:t>
      </w:r>
      <w:r>
        <w:rPr>
          <w:rFonts w:hint="eastAsia" w:ascii="宋体" w:hAnsi="宋体" w:eastAsia="宋体" w:cs="宋体"/>
          <w:b w:val="0"/>
          <w:bCs w:val="0"/>
          <w:color w:val="00B0F0"/>
          <w:kern w:val="2"/>
          <w:sz w:val="24"/>
          <w:szCs w:val="22"/>
          <w:highlight w:val="none"/>
          <w:lang w:val="en-US" w:eastAsia="zh-CN" w:bidi="ar-SA"/>
        </w:rPr>
        <w:t>（</w:t>
      </w:r>
      <w:r>
        <w:rPr>
          <w:rFonts w:hint="eastAsia" w:ascii="宋体" w:hAnsi="宋体" w:eastAsia="宋体" w:cs="宋体"/>
          <w:b w:val="0"/>
          <w:bCs w:val="0"/>
          <w:kern w:val="2"/>
          <w:sz w:val="24"/>
          <w:szCs w:val="22"/>
          <w:highlight w:val="none"/>
          <w:lang w:val="en-US" w:eastAsia="zh-CN" w:bidi="ar-SA"/>
        </w:rPr>
        <w:t>北京时间）</w:t>
      </w:r>
    </w:p>
    <w:p w14:paraId="04A14070">
      <w:pPr>
        <w:keepNext w:val="0"/>
        <w:keepLines w:val="0"/>
        <w:pageBreakBefore w:val="0"/>
        <w:kinsoku/>
        <w:wordWrap/>
        <w:overflowPunct/>
        <w:topLinePunct w:val="0"/>
        <w:bidi w:val="0"/>
        <w:snapToGrid/>
        <w:spacing w:line="500" w:lineRule="exact"/>
        <w:ind w:firstLine="480" w:firstLineChars="200"/>
        <w:jc w:val="both"/>
        <w:textAlignment w:val="auto"/>
        <w:rPr>
          <w:rFonts w:hint="eastAsia"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投标地点：政采云平台（https://login.zcygov.cn/user-login/#/login）</w:t>
      </w:r>
    </w:p>
    <w:p w14:paraId="76AE695F">
      <w:pPr>
        <w:keepNext w:val="0"/>
        <w:keepLines w:val="0"/>
        <w:pageBreakBefore w:val="0"/>
        <w:kinsoku/>
        <w:wordWrap/>
        <w:overflowPunct/>
        <w:topLinePunct w:val="0"/>
        <w:bidi w:val="0"/>
        <w:snapToGrid/>
        <w:spacing w:line="500" w:lineRule="exact"/>
        <w:ind w:firstLine="480" w:firstLineChars="200"/>
        <w:jc w:val="both"/>
        <w:textAlignment w:val="auto"/>
        <w:rPr>
          <w:rFonts w:hint="eastAsia"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开标时间：</w:t>
      </w:r>
      <w:r>
        <w:rPr>
          <w:rFonts w:hint="eastAsia" w:ascii="宋体" w:hAnsi="宋体" w:cs="宋体"/>
          <w:b w:val="0"/>
          <w:color w:val="00B0F0"/>
          <w:kern w:val="2"/>
          <w:sz w:val="24"/>
          <w:szCs w:val="24"/>
          <w:highlight w:val="none"/>
          <w:u w:val="single"/>
          <w:lang w:val="en-US" w:eastAsia="zh-CN" w:bidi="ar-SA"/>
        </w:rPr>
        <w:t>2024年10月22日11：00</w:t>
      </w:r>
      <w:r>
        <w:rPr>
          <w:rFonts w:hint="eastAsia" w:ascii="宋体" w:hAnsi="宋体" w:eastAsia="宋体" w:cs="宋体"/>
          <w:b w:val="0"/>
          <w:bCs w:val="0"/>
          <w:kern w:val="2"/>
          <w:sz w:val="24"/>
          <w:szCs w:val="22"/>
          <w:highlight w:val="none"/>
          <w:lang w:val="en-US" w:eastAsia="zh-CN" w:bidi="ar-SA"/>
        </w:rPr>
        <w:t>（北京时间）</w:t>
      </w:r>
    </w:p>
    <w:p w14:paraId="50481921">
      <w:pPr>
        <w:keepNext w:val="0"/>
        <w:keepLines w:val="0"/>
        <w:pageBreakBefore w:val="0"/>
        <w:kinsoku/>
        <w:wordWrap/>
        <w:overflowPunct/>
        <w:topLinePunct w:val="0"/>
        <w:bidi w:val="0"/>
        <w:snapToGrid/>
        <w:spacing w:line="500" w:lineRule="exact"/>
        <w:ind w:firstLine="480" w:firstLineChars="200"/>
        <w:jc w:val="both"/>
        <w:textAlignment w:val="auto"/>
        <w:rPr>
          <w:rFonts w:hint="eastAsia"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开标地点：</w:t>
      </w:r>
      <w:bookmarkStart w:id="16" w:name="_Toc30400"/>
      <w:bookmarkStart w:id="17" w:name="_Toc23672"/>
      <w:bookmarkStart w:id="18" w:name="_Toc20863"/>
      <w:r>
        <w:rPr>
          <w:rFonts w:hint="eastAsia" w:ascii="宋体" w:hAnsi="宋体" w:eastAsia="宋体" w:cs="宋体"/>
          <w:b w:val="0"/>
          <w:bCs w:val="0"/>
          <w:kern w:val="2"/>
          <w:sz w:val="24"/>
          <w:szCs w:val="22"/>
          <w:highlight w:val="none"/>
          <w:lang w:val="en-US" w:eastAsia="zh-CN" w:bidi="ar-SA"/>
        </w:rPr>
        <w:t>政采云平台（https://login.zcygov.cn/user-login/#/login）</w:t>
      </w:r>
    </w:p>
    <w:p w14:paraId="55992FED">
      <w:pPr>
        <w:keepNext w:val="0"/>
        <w:keepLines w:val="0"/>
        <w:pageBreakBefore w:val="0"/>
        <w:kinsoku/>
        <w:wordWrap/>
        <w:overflowPunct/>
        <w:topLinePunct w:val="0"/>
        <w:bidi w:val="0"/>
        <w:snapToGrid/>
        <w:spacing w:line="500" w:lineRule="exact"/>
        <w:jc w:val="both"/>
        <w:textAlignment w:val="auto"/>
        <w:rPr>
          <w:rFonts w:hint="eastAsia" w:ascii="仿宋" w:hAnsi="仿宋" w:eastAsia="仿宋" w:cs="仿宋"/>
          <w:b/>
          <w:sz w:val="28"/>
          <w:szCs w:val="24"/>
        </w:rPr>
      </w:pPr>
      <w:r>
        <w:rPr>
          <w:rFonts w:hint="eastAsia" w:ascii="仿宋" w:hAnsi="仿宋" w:eastAsia="仿宋" w:cs="仿宋"/>
          <w:b/>
          <w:sz w:val="28"/>
          <w:szCs w:val="24"/>
        </w:rPr>
        <w:t>五、公告期限</w:t>
      </w:r>
      <w:bookmarkEnd w:id="4"/>
      <w:bookmarkEnd w:id="5"/>
      <w:bookmarkEnd w:id="6"/>
      <w:bookmarkEnd w:id="7"/>
      <w:bookmarkEnd w:id="16"/>
      <w:bookmarkEnd w:id="17"/>
      <w:bookmarkEnd w:id="18"/>
    </w:p>
    <w:p w14:paraId="6CB7F4F6">
      <w:pPr>
        <w:keepNext w:val="0"/>
        <w:keepLines w:val="0"/>
        <w:pageBreakBefore w:val="0"/>
        <w:kinsoku/>
        <w:wordWrap/>
        <w:overflowPunct/>
        <w:topLinePunct w:val="0"/>
        <w:bidi w:val="0"/>
        <w:snapToGrid/>
        <w:spacing w:line="500" w:lineRule="exact"/>
        <w:ind w:firstLine="480" w:firstLineChars="200"/>
        <w:jc w:val="both"/>
        <w:textAlignment w:val="auto"/>
        <w:rPr>
          <w:rFonts w:hint="eastAsia"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自本公告发布之日起5个工作日。</w:t>
      </w:r>
    </w:p>
    <w:p w14:paraId="7047F713">
      <w:pPr>
        <w:keepNext w:val="0"/>
        <w:keepLines w:val="0"/>
        <w:pageBreakBefore w:val="0"/>
        <w:kinsoku/>
        <w:wordWrap/>
        <w:overflowPunct/>
        <w:topLinePunct w:val="0"/>
        <w:bidi w:val="0"/>
        <w:snapToGrid/>
        <w:spacing w:line="500" w:lineRule="exact"/>
        <w:jc w:val="both"/>
        <w:textAlignment w:val="auto"/>
        <w:rPr>
          <w:rFonts w:hint="eastAsia" w:ascii="仿宋" w:hAnsi="仿宋" w:eastAsia="仿宋" w:cs="仿宋"/>
          <w:b/>
          <w:sz w:val="28"/>
          <w:szCs w:val="24"/>
        </w:rPr>
      </w:pPr>
      <w:r>
        <w:rPr>
          <w:rFonts w:hint="eastAsia" w:ascii="仿宋" w:hAnsi="仿宋" w:eastAsia="仿宋" w:cs="仿宋"/>
          <w:b/>
          <w:sz w:val="28"/>
          <w:szCs w:val="24"/>
        </w:rPr>
        <w:t>六、其它补充事宜</w:t>
      </w:r>
    </w:p>
    <w:p w14:paraId="51995600">
      <w:pPr>
        <w:keepNext w:val="0"/>
        <w:keepLines w:val="0"/>
        <w:pageBreakBefore w:val="0"/>
        <w:kinsoku/>
        <w:wordWrap/>
        <w:overflowPunct/>
        <w:topLinePunct w:val="0"/>
        <w:bidi w:val="0"/>
        <w:snapToGrid/>
        <w:spacing w:line="500" w:lineRule="exact"/>
        <w:ind w:firstLine="480" w:firstLineChars="200"/>
        <w:jc w:val="both"/>
        <w:textAlignment w:val="auto"/>
        <w:rPr>
          <w:rFonts w:hint="eastAsia" w:ascii="宋体" w:hAnsi="宋体" w:eastAsia="宋体" w:cs="宋体"/>
          <w:b w:val="0"/>
          <w:bCs w:val="0"/>
          <w:kern w:val="2"/>
          <w:sz w:val="24"/>
          <w:szCs w:val="22"/>
          <w:highlight w:val="none"/>
          <w:lang w:val="en-US" w:eastAsia="zh-CN" w:bidi="ar-SA"/>
        </w:rPr>
      </w:pPr>
      <w:bookmarkStart w:id="19" w:name="_Toc35393634"/>
      <w:bookmarkStart w:id="20" w:name="_Toc35393803"/>
      <w:bookmarkStart w:id="21" w:name="_Toc28359017"/>
      <w:bookmarkStart w:id="22" w:name="_Toc28359094"/>
      <w:bookmarkStart w:id="23" w:name="_Hlk21311295"/>
      <w:r>
        <w:rPr>
          <w:rFonts w:hint="eastAsia" w:ascii="宋体" w:hAnsi="宋体" w:eastAsia="宋体" w:cs="宋体"/>
          <w:b w:val="0"/>
          <w:bCs w:val="0"/>
          <w:kern w:val="2"/>
          <w:sz w:val="24"/>
          <w:szCs w:val="22"/>
          <w:highlight w:val="none"/>
          <w:lang w:val="en-US" w:eastAsia="zh-CN" w:bidi="ar-SA"/>
        </w:rPr>
        <w:t>1.本项目为电子招投标，供应商需要使用CA加密设备，凡参加本项目必须可自主通过新疆CA申领渠道“新疆政务通”申请政采云平台可使用的CA设备，如原有兵团或公共资源使用的CA，可与新疆CA联系，申请增加电子证书即可，无需重复申领。如需咨询，请联系新疆CA服务热线0991-2819290（喀什办理地点喀什东城喀什市行政审批局一楼企业服务专区数字证书窗口，联系电话15001465669）</w:t>
      </w:r>
    </w:p>
    <w:p w14:paraId="5F10599B">
      <w:pPr>
        <w:keepNext w:val="0"/>
        <w:keepLines w:val="0"/>
        <w:pageBreakBefore w:val="0"/>
        <w:kinsoku/>
        <w:wordWrap/>
        <w:overflowPunct/>
        <w:topLinePunct w:val="0"/>
        <w:bidi w:val="0"/>
        <w:snapToGrid/>
        <w:spacing w:line="500" w:lineRule="exact"/>
        <w:ind w:firstLine="480" w:firstLineChars="200"/>
        <w:jc w:val="both"/>
        <w:textAlignment w:val="auto"/>
        <w:rPr>
          <w:rFonts w:hint="eastAsia"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2.本项目实行网上投标，采用电子投标文件(供应商须使用CA加密设备通过政采云电子投标客户端制作投标文件)。若供应商参与投标，自行承担投标一切费用。</w:t>
      </w:r>
    </w:p>
    <w:p w14:paraId="47F43CA7">
      <w:pPr>
        <w:keepNext w:val="0"/>
        <w:keepLines w:val="0"/>
        <w:pageBreakBefore w:val="0"/>
        <w:kinsoku/>
        <w:wordWrap/>
        <w:overflowPunct/>
        <w:topLinePunct w:val="0"/>
        <w:bidi w:val="0"/>
        <w:snapToGrid/>
        <w:spacing w:line="500" w:lineRule="exact"/>
        <w:ind w:firstLine="480" w:firstLineChars="200"/>
        <w:jc w:val="both"/>
        <w:textAlignment w:val="auto"/>
        <w:rPr>
          <w:rFonts w:hint="eastAsia"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3.各供应商应在开标前应确保成为新疆政府采购网正式注册入库供应商，并完成CA数字证书申领。因未注册入库、未办理CA数字证书等原因造成无法投标或投标失败等后果由供应商自行承担。</w:t>
      </w:r>
    </w:p>
    <w:p w14:paraId="73F172AF">
      <w:pPr>
        <w:keepNext w:val="0"/>
        <w:keepLines w:val="0"/>
        <w:pageBreakBefore w:val="0"/>
        <w:kinsoku/>
        <w:wordWrap/>
        <w:overflowPunct/>
        <w:topLinePunct w:val="0"/>
        <w:bidi w:val="0"/>
        <w:snapToGrid/>
        <w:spacing w:line="500" w:lineRule="exact"/>
        <w:ind w:firstLine="480" w:firstLineChars="200"/>
        <w:jc w:val="both"/>
        <w:textAlignment w:val="auto"/>
        <w:rPr>
          <w:rFonts w:hint="eastAsia"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4.供应商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95763进行咨询。</w:t>
      </w:r>
    </w:p>
    <w:p w14:paraId="145BC589">
      <w:pPr>
        <w:keepNext w:val="0"/>
        <w:keepLines w:val="0"/>
        <w:pageBreakBefore w:val="0"/>
        <w:kinsoku/>
        <w:wordWrap/>
        <w:overflowPunct/>
        <w:topLinePunct w:val="0"/>
        <w:bidi w:val="0"/>
        <w:snapToGrid/>
        <w:spacing w:line="500" w:lineRule="exact"/>
        <w:ind w:firstLine="480" w:firstLineChars="200"/>
        <w:jc w:val="both"/>
        <w:textAlignment w:val="auto"/>
        <w:rPr>
          <w:rFonts w:hint="eastAsia"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5.供应商在开标时须使用制作加密电子投标文件所使用的CA锁及电脑，电脑须提前配置好浏览器（建议使用360浏览器或谷歌浏览器），以便开标时解锁。</w:t>
      </w:r>
    </w:p>
    <w:p w14:paraId="3F5A3FBE">
      <w:pPr>
        <w:keepNext w:val="0"/>
        <w:keepLines w:val="0"/>
        <w:pageBreakBefore w:val="0"/>
        <w:kinsoku/>
        <w:wordWrap/>
        <w:overflowPunct/>
        <w:topLinePunct w:val="0"/>
        <w:bidi w:val="0"/>
        <w:snapToGrid/>
        <w:spacing w:line="500" w:lineRule="exact"/>
        <w:ind w:firstLine="480" w:firstLineChars="200"/>
        <w:jc w:val="both"/>
        <w:textAlignment w:val="auto"/>
        <w:rPr>
          <w:rFonts w:hint="eastAsia" w:ascii="宋体" w:hAnsi="宋体" w:eastAsia="宋体" w:cs="宋体"/>
          <w:b w:val="0"/>
          <w:bCs w:val="0"/>
          <w:kern w:val="2"/>
          <w:sz w:val="24"/>
          <w:szCs w:val="22"/>
          <w:highlight w:val="none"/>
          <w:lang w:val="en-US" w:eastAsia="zh-CN" w:bidi="ar-SA"/>
        </w:rPr>
      </w:pPr>
      <w:r>
        <w:rPr>
          <w:rFonts w:hint="eastAsia" w:ascii="宋体" w:hAnsi="宋体" w:cs="宋体"/>
          <w:b w:val="0"/>
          <w:bCs w:val="0"/>
          <w:kern w:val="2"/>
          <w:sz w:val="24"/>
          <w:szCs w:val="22"/>
          <w:highlight w:val="none"/>
          <w:lang w:val="en-US" w:eastAsia="zh-CN" w:bidi="ar-SA"/>
        </w:rPr>
        <w:t>6</w:t>
      </w:r>
      <w:r>
        <w:rPr>
          <w:rFonts w:hint="eastAsia" w:ascii="宋体" w:hAnsi="宋体" w:eastAsia="宋体" w:cs="宋体"/>
          <w:b w:val="0"/>
          <w:bCs w:val="0"/>
          <w:kern w:val="2"/>
          <w:sz w:val="24"/>
          <w:szCs w:val="22"/>
          <w:highlight w:val="none"/>
          <w:lang w:val="en-US" w:eastAsia="zh-CN" w:bidi="ar-SA"/>
        </w:rPr>
        <w:t>.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网超供应商服务二十群：35547618（如已加入1-19群，无需重复加入），钉钉工具软件具有回放功能，直播培训结束后可在钉钉群中回放观看学习。</w:t>
      </w:r>
      <w:bookmarkEnd w:id="19"/>
      <w:bookmarkEnd w:id="20"/>
      <w:bookmarkEnd w:id="21"/>
      <w:bookmarkEnd w:id="22"/>
    </w:p>
    <w:p w14:paraId="722EC399">
      <w:pPr>
        <w:pStyle w:val="16"/>
        <w:rPr>
          <w:rFonts w:hint="eastAsia" w:ascii="宋体" w:hAnsi="宋体" w:eastAsia="宋体" w:cs="宋体"/>
          <w:b w:val="0"/>
          <w:bCs w:val="0"/>
          <w:kern w:val="2"/>
          <w:sz w:val="24"/>
          <w:szCs w:val="22"/>
          <w:highlight w:val="none"/>
          <w:lang w:val="en-US" w:eastAsia="zh-CN" w:bidi="ar-SA"/>
        </w:rPr>
      </w:pPr>
      <w:r>
        <w:rPr>
          <w:rFonts w:hint="eastAsia" w:ascii="仿宋" w:hAnsi="仿宋" w:eastAsia="仿宋" w:cs="仿宋"/>
          <w:i w:val="0"/>
          <w:iCs w:val="0"/>
          <w:caps w:val="0"/>
          <w:color w:val="000000"/>
          <w:spacing w:val="0"/>
          <w:sz w:val="27"/>
          <w:szCs w:val="27"/>
          <w:highlight w:val="none"/>
          <w:lang w:val="en-US" w:eastAsia="zh-CN"/>
        </w:rPr>
        <w:t>7.</w:t>
      </w:r>
      <w:r>
        <w:rPr>
          <w:rFonts w:hint="eastAsia" w:ascii="宋体" w:hAnsi="宋体" w:eastAsia="宋体" w:cs="宋体"/>
          <w:b w:val="0"/>
          <w:bCs w:val="0"/>
          <w:kern w:val="2"/>
          <w:sz w:val="24"/>
          <w:szCs w:val="22"/>
          <w:highlight w:val="none"/>
          <w:lang w:val="en-US" w:eastAsia="zh-CN" w:bidi="ar-SA"/>
        </w:rPr>
        <w:t>本项目响应文件解密时间为30分钟，如因</w:t>
      </w:r>
      <w:r>
        <w:rPr>
          <w:rFonts w:hint="eastAsia" w:ascii="宋体" w:hAnsi="宋体" w:cs="宋体"/>
          <w:b w:val="0"/>
          <w:bCs w:val="0"/>
          <w:kern w:val="2"/>
          <w:sz w:val="24"/>
          <w:szCs w:val="22"/>
          <w:highlight w:val="none"/>
          <w:lang w:val="en-US" w:eastAsia="zh-CN" w:bidi="ar-SA"/>
        </w:rPr>
        <w:t>供应商</w:t>
      </w:r>
      <w:r>
        <w:rPr>
          <w:rFonts w:hint="eastAsia" w:ascii="宋体" w:hAnsi="宋体" w:eastAsia="宋体" w:cs="宋体"/>
          <w:b w:val="0"/>
          <w:bCs w:val="0"/>
          <w:kern w:val="2"/>
          <w:sz w:val="24"/>
          <w:szCs w:val="22"/>
          <w:highlight w:val="none"/>
          <w:lang w:val="en-US" w:eastAsia="zh-CN" w:bidi="ar-SA"/>
        </w:rPr>
        <w:t>自身原因导致无法正常解密，后果由供应商自行承担。</w:t>
      </w:r>
    </w:p>
    <w:p w14:paraId="2FB19E86">
      <w:pPr>
        <w:keepNext w:val="0"/>
        <w:keepLines w:val="0"/>
        <w:pageBreakBefore w:val="0"/>
        <w:widowControl/>
        <w:kinsoku/>
        <w:wordWrap/>
        <w:overflowPunct/>
        <w:topLinePunct w:val="0"/>
        <w:bidi w:val="0"/>
        <w:snapToGrid/>
        <w:spacing w:line="500" w:lineRule="exact"/>
        <w:jc w:val="both"/>
        <w:textAlignment w:val="auto"/>
        <w:rPr>
          <w:rFonts w:eastAsia="仿宋"/>
          <w:color w:val="000000"/>
        </w:rPr>
      </w:pPr>
      <w:r>
        <w:rPr>
          <w:rFonts w:hint="eastAsia" w:ascii="仿宋" w:hAnsi="仿宋" w:eastAsia="仿宋" w:cs="仿宋"/>
          <w:b/>
          <w:sz w:val="28"/>
          <w:szCs w:val="24"/>
        </w:rPr>
        <w:t>七、</w:t>
      </w:r>
      <w:bookmarkStart w:id="24" w:name="_Toc28359018"/>
      <w:bookmarkStart w:id="25" w:name="_Toc28359095"/>
      <w:bookmarkStart w:id="26" w:name="_Toc35393636"/>
      <w:bookmarkStart w:id="27" w:name="_Toc35393805"/>
      <w:r>
        <w:rPr>
          <w:rFonts w:hint="eastAsia" w:ascii="仿宋" w:hAnsi="仿宋" w:eastAsia="仿宋" w:cs="仿宋"/>
          <w:b/>
          <w:sz w:val="28"/>
          <w:szCs w:val="24"/>
        </w:rPr>
        <w:t>凡对本次采购提出询问，请按以下方式联系。</w:t>
      </w:r>
      <w:bookmarkEnd w:id="24"/>
      <w:bookmarkEnd w:id="25"/>
      <w:bookmarkEnd w:id="26"/>
      <w:bookmarkEnd w:id="27"/>
      <w:r>
        <w:rPr>
          <w:rFonts w:hint="eastAsia" w:ascii="仿宋" w:hAnsi="仿宋" w:eastAsia="仿宋" w:cs="仿宋"/>
          <w:b/>
          <w:sz w:val="28"/>
          <w:szCs w:val="24"/>
        </w:rPr>
        <w:t xml:space="preserve">  </w:t>
      </w:r>
      <w:r>
        <w:rPr>
          <w:rFonts w:eastAsia="仿宋"/>
          <w:color w:val="000000"/>
        </w:rPr>
        <w:t xml:space="preserve">  </w:t>
      </w:r>
    </w:p>
    <w:bookmarkEnd w:id="23"/>
    <w:p w14:paraId="24290962">
      <w:pPr>
        <w:keepNext w:val="0"/>
        <w:keepLines w:val="0"/>
        <w:pageBreakBefore w:val="0"/>
        <w:kinsoku/>
        <w:wordWrap/>
        <w:overflowPunct/>
        <w:topLinePunct w:val="0"/>
        <w:bidi w:val="0"/>
        <w:snapToGrid/>
        <w:spacing w:line="500" w:lineRule="exact"/>
        <w:ind w:firstLine="480" w:firstLineChars="200"/>
        <w:jc w:val="both"/>
        <w:textAlignment w:val="auto"/>
        <w:rPr>
          <w:rFonts w:hint="eastAsia"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1.采购人信息</w:t>
      </w:r>
    </w:p>
    <w:p w14:paraId="38577B63">
      <w:pPr>
        <w:keepNext w:val="0"/>
        <w:keepLines w:val="0"/>
        <w:pageBreakBefore w:val="0"/>
        <w:kinsoku/>
        <w:wordWrap/>
        <w:overflowPunct/>
        <w:topLinePunct w:val="0"/>
        <w:bidi w:val="0"/>
        <w:snapToGrid/>
        <w:spacing w:line="500" w:lineRule="exact"/>
        <w:ind w:firstLine="720" w:firstLineChars="300"/>
        <w:jc w:val="both"/>
        <w:textAlignment w:val="auto"/>
        <w:rPr>
          <w:rFonts w:hint="eastAsia" w:ascii="宋体" w:hAnsi="宋体" w:eastAsia="宋体" w:cs="宋体"/>
          <w:b w:val="0"/>
          <w:bCs w:val="0"/>
          <w:color w:val="00B0F0"/>
          <w:kern w:val="2"/>
          <w:sz w:val="24"/>
          <w:szCs w:val="22"/>
          <w:highlight w:val="none"/>
          <w:lang w:val="en-US" w:eastAsia="zh-CN" w:bidi="ar-SA"/>
        </w:rPr>
      </w:pPr>
      <w:bookmarkStart w:id="28" w:name="_Toc27055"/>
      <w:bookmarkStart w:id="29" w:name="_Toc28359009"/>
      <w:bookmarkStart w:id="30" w:name="_Toc28359086"/>
      <w:r>
        <w:rPr>
          <w:rFonts w:hint="eastAsia" w:ascii="宋体" w:hAnsi="宋体" w:cs="宋体"/>
          <w:b w:val="0"/>
          <w:bCs w:val="0"/>
          <w:kern w:val="2"/>
          <w:sz w:val="24"/>
          <w:szCs w:val="22"/>
          <w:highlight w:val="none"/>
          <w:lang w:val="en-US" w:eastAsia="zh-CN" w:bidi="ar-SA"/>
        </w:rPr>
        <w:t>采购</w:t>
      </w:r>
      <w:r>
        <w:rPr>
          <w:rFonts w:hint="eastAsia" w:ascii="宋体" w:hAnsi="宋体" w:eastAsia="宋体" w:cs="宋体"/>
          <w:b w:val="0"/>
          <w:bCs w:val="0"/>
          <w:kern w:val="2"/>
          <w:sz w:val="24"/>
          <w:szCs w:val="22"/>
          <w:highlight w:val="none"/>
          <w:lang w:val="en-US" w:eastAsia="zh-CN" w:bidi="ar-SA"/>
        </w:rPr>
        <w:t>单位：</w:t>
      </w:r>
      <w:r>
        <w:rPr>
          <w:rFonts w:hint="eastAsia" w:ascii="宋体" w:hAnsi="宋体" w:eastAsia="宋体" w:cs="宋体"/>
          <w:b w:val="0"/>
          <w:bCs w:val="0"/>
          <w:color w:val="00B0F0"/>
          <w:kern w:val="2"/>
          <w:sz w:val="24"/>
          <w:szCs w:val="22"/>
          <w:highlight w:val="none"/>
          <w:lang w:val="en-US" w:eastAsia="zh-CN" w:bidi="ar-SA"/>
        </w:rPr>
        <w:t>疏附县人民医院</w:t>
      </w:r>
    </w:p>
    <w:p w14:paraId="4FD30FFA">
      <w:pPr>
        <w:keepNext w:val="0"/>
        <w:keepLines w:val="0"/>
        <w:pageBreakBefore w:val="0"/>
        <w:kinsoku/>
        <w:wordWrap/>
        <w:overflowPunct/>
        <w:topLinePunct w:val="0"/>
        <w:bidi w:val="0"/>
        <w:snapToGrid/>
        <w:spacing w:line="500" w:lineRule="exact"/>
        <w:ind w:firstLine="720" w:firstLineChars="300"/>
        <w:jc w:val="both"/>
        <w:textAlignment w:val="auto"/>
        <w:rPr>
          <w:rFonts w:hint="eastAsia" w:ascii="宋体" w:hAnsi="宋体" w:eastAsia="宋体" w:cs="宋体"/>
          <w:b w:val="0"/>
          <w:bCs w:val="0"/>
          <w:color w:val="00B0F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 xml:space="preserve">地 址：  </w:t>
      </w:r>
      <w:r>
        <w:rPr>
          <w:rFonts w:hint="eastAsia" w:ascii="宋体" w:hAnsi="宋体" w:eastAsia="宋体" w:cs="宋体"/>
          <w:b w:val="0"/>
          <w:bCs w:val="0"/>
          <w:color w:val="00B0F0"/>
          <w:kern w:val="2"/>
          <w:sz w:val="24"/>
          <w:szCs w:val="22"/>
          <w:highlight w:val="none"/>
          <w:lang w:val="en-US" w:eastAsia="zh-CN" w:bidi="ar-SA"/>
        </w:rPr>
        <w:t>疏附县人民医院</w:t>
      </w:r>
    </w:p>
    <w:p w14:paraId="3D77B14C">
      <w:pPr>
        <w:keepNext w:val="0"/>
        <w:keepLines w:val="0"/>
        <w:pageBreakBefore w:val="0"/>
        <w:kinsoku/>
        <w:wordWrap/>
        <w:overflowPunct/>
        <w:topLinePunct w:val="0"/>
        <w:bidi w:val="0"/>
        <w:snapToGrid/>
        <w:spacing w:line="420" w:lineRule="exact"/>
        <w:ind w:firstLine="720" w:firstLineChars="300"/>
        <w:jc w:val="both"/>
        <w:textAlignment w:val="auto"/>
        <w:rPr>
          <w:rFonts w:hint="default" w:ascii="宋体" w:hAnsi="宋体" w:eastAsia="宋体" w:cs="宋体"/>
          <w:b w:val="0"/>
          <w:bCs w:val="0"/>
          <w:color w:val="00B0F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联系人及方式：</w:t>
      </w:r>
      <w:r>
        <w:rPr>
          <w:rFonts w:hint="eastAsia" w:ascii="宋体" w:hAnsi="宋体" w:eastAsia="宋体" w:cs="宋体"/>
          <w:b w:val="0"/>
          <w:bCs w:val="0"/>
          <w:color w:val="00B0F0"/>
          <w:kern w:val="2"/>
          <w:sz w:val="24"/>
          <w:szCs w:val="22"/>
          <w:highlight w:val="none"/>
          <w:lang w:val="en-US" w:eastAsia="zh-CN" w:bidi="ar-SA"/>
        </w:rPr>
        <w:t>田甜  15809980219</w:t>
      </w:r>
    </w:p>
    <w:p w14:paraId="0DD396AB">
      <w:pPr>
        <w:keepNext w:val="0"/>
        <w:keepLines w:val="0"/>
        <w:pageBreakBefore w:val="0"/>
        <w:kinsoku/>
        <w:wordWrap/>
        <w:overflowPunct/>
        <w:topLinePunct w:val="0"/>
        <w:bidi w:val="0"/>
        <w:snapToGrid/>
        <w:spacing w:line="500" w:lineRule="exact"/>
        <w:ind w:firstLine="480" w:firstLineChars="200"/>
        <w:jc w:val="both"/>
        <w:textAlignment w:val="auto"/>
        <w:rPr>
          <w:rFonts w:hint="eastAsia"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2.采购代理机构信息</w:t>
      </w:r>
      <w:bookmarkEnd w:id="28"/>
      <w:bookmarkEnd w:id="29"/>
      <w:bookmarkEnd w:id="30"/>
      <w:r>
        <w:rPr>
          <w:rFonts w:hint="eastAsia" w:ascii="宋体" w:hAnsi="宋体" w:eastAsia="宋体" w:cs="宋体"/>
          <w:b w:val="0"/>
          <w:bCs w:val="0"/>
          <w:kern w:val="2"/>
          <w:sz w:val="24"/>
          <w:szCs w:val="22"/>
          <w:highlight w:val="none"/>
          <w:lang w:val="en-US" w:eastAsia="zh-CN" w:bidi="ar-SA"/>
        </w:rPr>
        <w:t xml:space="preserve"> </w:t>
      </w:r>
    </w:p>
    <w:p w14:paraId="7B598A4D">
      <w:pPr>
        <w:keepNext w:val="0"/>
        <w:keepLines w:val="0"/>
        <w:pageBreakBefore w:val="0"/>
        <w:kinsoku/>
        <w:wordWrap/>
        <w:overflowPunct/>
        <w:topLinePunct w:val="0"/>
        <w:bidi w:val="0"/>
        <w:snapToGrid/>
        <w:spacing w:line="500" w:lineRule="exact"/>
        <w:ind w:firstLine="720" w:firstLineChars="300"/>
        <w:jc w:val="both"/>
        <w:textAlignment w:val="auto"/>
        <w:rPr>
          <w:rFonts w:hint="eastAsia"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名 称：疏附县政府采购中心</w:t>
      </w:r>
    </w:p>
    <w:p w14:paraId="69D8485B">
      <w:pPr>
        <w:keepNext w:val="0"/>
        <w:keepLines w:val="0"/>
        <w:pageBreakBefore w:val="0"/>
        <w:kinsoku/>
        <w:wordWrap/>
        <w:overflowPunct/>
        <w:topLinePunct w:val="0"/>
        <w:bidi w:val="0"/>
        <w:snapToGrid/>
        <w:spacing w:line="500" w:lineRule="exact"/>
        <w:ind w:firstLine="720" w:firstLineChars="300"/>
        <w:jc w:val="both"/>
        <w:textAlignment w:val="auto"/>
        <w:rPr>
          <w:rFonts w:hint="default"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地　址：疏附县财政局一楼</w:t>
      </w:r>
    </w:p>
    <w:p w14:paraId="459C4986">
      <w:pPr>
        <w:keepNext w:val="0"/>
        <w:keepLines w:val="0"/>
        <w:pageBreakBefore w:val="0"/>
        <w:kinsoku/>
        <w:wordWrap/>
        <w:overflowPunct/>
        <w:topLinePunct w:val="0"/>
        <w:bidi w:val="0"/>
        <w:snapToGrid/>
        <w:spacing w:line="500" w:lineRule="exact"/>
        <w:ind w:firstLine="720" w:firstLineChars="300"/>
        <w:jc w:val="both"/>
        <w:textAlignment w:val="auto"/>
        <w:rPr>
          <w:rFonts w:hint="default"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联系方式：0998-3256769</w:t>
      </w:r>
    </w:p>
    <w:p w14:paraId="113E469E">
      <w:pPr>
        <w:keepNext w:val="0"/>
        <w:keepLines w:val="0"/>
        <w:pageBreakBefore w:val="0"/>
        <w:kinsoku/>
        <w:wordWrap/>
        <w:overflowPunct/>
        <w:topLinePunct w:val="0"/>
        <w:bidi w:val="0"/>
        <w:snapToGrid/>
        <w:spacing w:line="500" w:lineRule="exact"/>
        <w:ind w:firstLine="480" w:firstLineChars="200"/>
        <w:jc w:val="left"/>
        <w:textAlignment w:val="auto"/>
        <w:rPr>
          <w:rFonts w:hint="eastAsia"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3.采购监督部门：疏附县财政局采购办</w:t>
      </w:r>
    </w:p>
    <w:p w14:paraId="6565A87C">
      <w:pPr>
        <w:keepNext w:val="0"/>
        <w:keepLines w:val="0"/>
        <w:pageBreakBefore w:val="0"/>
        <w:kinsoku/>
        <w:wordWrap/>
        <w:overflowPunct/>
        <w:topLinePunct w:val="0"/>
        <w:bidi w:val="0"/>
        <w:snapToGrid/>
        <w:spacing w:line="500" w:lineRule="exact"/>
        <w:ind w:firstLine="720" w:firstLineChars="300"/>
        <w:jc w:val="both"/>
        <w:textAlignment w:val="auto"/>
        <w:rPr>
          <w:rFonts w:hint="eastAsia"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联系人：</w:t>
      </w:r>
      <w:r>
        <w:rPr>
          <w:rFonts w:hint="eastAsia" w:ascii="宋体" w:hAnsi="宋体" w:cs="宋体"/>
          <w:b w:val="0"/>
          <w:bCs w:val="0"/>
          <w:kern w:val="2"/>
          <w:sz w:val="24"/>
          <w:szCs w:val="22"/>
          <w:highlight w:val="none"/>
          <w:lang w:val="en-US" w:eastAsia="zh-CN" w:bidi="ar-SA"/>
        </w:rPr>
        <w:t>努尔阿力木</w:t>
      </w:r>
      <w:r>
        <w:rPr>
          <w:rFonts w:hint="eastAsia" w:ascii="宋体" w:hAnsi="宋体" w:eastAsia="宋体" w:cs="宋体"/>
          <w:b w:val="0"/>
          <w:bCs w:val="0"/>
          <w:kern w:val="2"/>
          <w:sz w:val="24"/>
          <w:szCs w:val="22"/>
          <w:highlight w:val="none"/>
          <w:lang w:val="en-US" w:eastAsia="zh-CN" w:bidi="ar-SA"/>
        </w:rPr>
        <w:t xml:space="preserve"> </w:t>
      </w:r>
    </w:p>
    <w:p w14:paraId="6324A44D">
      <w:pPr>
        <w:keepNext w:val="0"/>
        <w:keepLines w:val="0"/>
        <w:pageBreakBefore w:val="0"/>
        <w:kinsoku/>
        <w:wordWrap/>
        <w:overflowPunct/>
        <w:topLinePunct w:val="0"/>
        <w:bidi w:val="0"/>
        <w:snapToGrid/>
        <w:spacing w:line="500" w:lineRule="exact"/>
        <w:ind w:firstLine="720" w:firstLineChars="300"/>
        <w:jc w:val="both"/>
        <w:textAlignment w:val="auto"/>
        <w:rPr>
          <w:rFonts w:hint="eastAsia"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监督电话：0998-3256562</w:t>
      </w:r>
    </w:p>
    <w:p w14:paraId="659E548D">
      <w:pPr>
        <w:keepNext w:val="0"/>
        <w:keepLines w:val="0"/>
        <w:pageBreakBefore w:val="0"/>
        <w:kinsoku/>
        <w:wordWrap/>
        <w:overflowPunct/>
        <w:topLinePunct w:val="0"/>
        <w:bidi w:val="0"/>
        <w:snapToGrid/>
        <w:spacing w:line="500" w:lineRule="exact"/>
        <w:ind w:firstLine="720" w:firstLineChars="300"/>
        <w:jc w:val="both"/>
        <w:textAlignment w:val="auto"/>
        <w:rPr>
          <w:rFonts w:hint="eastAsia"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采购监督部门地址：疏附县财政局</w:t>
      </w:r>
    </w:p>
    <w:p w14:paraId="42139872">
      <w:pPr>
        <w:pStyle w:val="3"/>
        <w:pageBreakBefore w:val="0"/>
        <w:kinsoku/>
        <w:wordWrap/>
        <w:overflowPunct/>
        <w:topLinePunct w:val="0"/>
        <w:bidi w:val="0"/>
        <w:snapToGrid/>
        <w:spacing w:line="500" w:lineRule="exact"/>
        <w:jc w:val="both"/>
        <w:textAlignment w:val="auto"/>
      </w:pPr>
    </w:p>
    <w:p w14:paraId="6CEE83A0">
      <w:pPr>
        <w:pageBreakBefore w:val="0"/>
        <w:widowControl/>
        <w:kinsoku/>
        <w:wordWrap/>
        <w:overflowPunct/>
        <w:topLinePunct w:val="0"/>
        <w:bidi w:val="0"/>
        <w:snapToGrid/>
        <w:spacing w:before="100" w:beforeAutospacing="1" w:after="100" w:afterAutospacing="1" w:line="500" w:lineRule="exact"/>
        <w:ind w:firstLine="5940" w:firstLineChars="2200"/>
        <w:contextualSpacing/>
        <w:jc w:val="left"/>
        <w:textAlignment w:val="auto"/>
        <w:rPr>
          <w:rFonts w:ascii="仿宋" w:hAnsi="仿宋" w:cs="宋体"/>
          <w:color w:val="000000"/>
          <w:kern w:val="0"/>
          <w:sz w:val="27"/>
          <w:szCs w:val="27"/>
        </w:rPr>
      </w:pPr>
      <w:r>
        <w:rPr>
          <w:rFonts w:hint="eastAsia" w:ascii="仿宋" w:hAnsi="仿宋" w:cs="宋体"/>
          <w:color w:val="000000"/>
          <w:kern w:val="0"/>
          <w:sz w:val="27"/>
          <w:szCs w:val="27"/>
        </w:rPr>
        <w:t>疏附县政府采购中心</w:t>
      </w:r>
    </w:p>
    <w:p w14:paraId="2A1BCF94">
      <w:pPr>
        <w:pageBreakBefore w:val="0"/>
        <w:widowControl/>
        <w:kinsoku/>
        <w:wordWrap/>
        <w:overflowPunct/>
        <w:topLinePunct w:val="0"/>
        <w:bidi w:val="0"/>
        <w:snapToGrid/>
        <w:spacing w:before="100" w:beforeAutospacing="1" w:after="100" w:afterAutospacing="1" w:line="500" w:lineRule="exact"/>
        <w:ind w:firstLine="6480" w:firstLineChars="2400"/>
        <w:contextualSpacing/>
        <w:jc w:val="left"/>
        <w:textAlignment w:val="auto"/>
        <w:rPr>
          <w:rFonts w:hint="eastAsia" w:ascii="仿宋" w:hAnsi="仿宋" w:cs="宋体"/>
          <w:color w:val="00B0F0"/>
          <w:kern w:val="0"/>
          <w:sz w:val="27"/>
          <w:szCs w:val="27"/>
          <w:lang w:val="en-US" w:eastAsia="zh-CN"/>
        </w:rPr>
      </w:pPr>
      <w:r>
        <w:rPr>
          <w:rFonts w:hint="eastAsia" w:ascii="仿宋" w:hAnsi="仿宋" w:eastAsia="宋体" w:cs="宋体"/>
          <w:color w:val="000000"/>
          <w:kern w:val="0"/>
          <w:sz w:val="27"/>
          <w:szCs w:val="27"/>
          <w:lang w:val="en-US" w:eastAsia="zh-CN"/>
        </w:rPr>
        <w:t>2024年</w:t>
      </w:r>
      <w:r>
        <w:rPr>
          <w:rFonts w:hint="eastAsia" w:ascii="仿宋" w:hAnsi="仿宋" w:cs="宋体"/>
          <w:color w:val="000000"/>
          <w:kern w:val="0"/>
          <w:sz w:val="27"/>
          <w:szCs w:val="27"/>
          <w:lang w:val="en-US" w:eastAsia="zh-CN"/>
        </w:rPr>
        <w:t>9</w:t>
      </w:r>
      <w:r>
        <w:rPr>
          <w:rFonts w:hint="eastAsia" w:ascii="仿宋" w:hAnsi="仿宋" w:eastAsia="宋体" w:cs="宋体"/>
          <w:color w:val="000000"/>
          <w:kern w:val="0"/>
          <w:sz w:val="27"/>
          <w:szCs w:val="27"/>
          <w:lang w:val="en-US" w:eastAsia="zh-CN"/>
        </w:rPr>
        <w:t>月</w:t>
      </w:r>
      <w:r>
        <w:rPr>
          <w:rFonts w:hint="eastAsia" w:ascii="仿宋" w:hAnsi="仿宋" w:cs="宋体"/>
          <w:color w:val="000000"/>
          <w:kern w:val="0"/>
          <w:sz w:val="27"/>
          <w:szCs w:val="27"/>
          <w:lang w:val="en-US" w:eastAsia="zh-CN"/>
        </w:rPr>
        <w:t>30</w:t>
      </w:r>
      <w:r>
        <w:rPr>
          <w:rFonts w:hint="eastAsia" w:ascii="仿宋" w:hAnsi="仿宋" w:eastAsia="宋体" w:cs="宋体"/>
          <w:color w:val="000000"/>
          <w:kern w:val="0"/>
          <w:sz w:val="27"/>
          <w:szCs w:val="27"/>
          <w:lang w:val="en-US" w:eastAsia="zh-CN"/>
        </w:rPr>
        <w:t>日</w:t>
      </w:r>
    </w:p>
    <w:sectPr>
      <w:pgSz w:w="11906" w:h="16838"/>
      <w:pgMar w:top="1440" w:right="141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88"/>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Tg2MWU1NGFhNmU5NDk5ZDU1YmY2YjNjOWM0NTQ1MzAifQ=="/>
  </w:docVars>
  <w:rsids>
    <w:rsidRoot w:val="009607DE"/>
    <w:rsid w:val="00015626"/>
    <w:rsid w:val="0003465D"/>
    <w:rsid w:val="00045C10"/>
    <w:rsid w:val="00054C24"/>
    <w:rsid w:val="00055532"/>
    <w:rsid w:val="00062A7F"/>
    <w:rsid w:val="00066EBE"/>
    <w:rsid w:val="0007115A"/>
    <w:rsid w:val="0008006B"/>
    <w:rsid w:val="00081D0A"/>
    <w:rsid w:val="00082DE4"/>
    <w:rsid w:val="00083A06"/>
    <w:rsid w:val="000A613E"/>
    <w:rsid w:val="000C5E6C"/>
    <w:rsid w:val="000C62B2"/>
    <w:rsid w:val="000C7447"/>
    <w:rsid w:val="000D59C5"/>
    <w:rsid w:val="000D5C0C"/>
    <w:rsid w:val="000E3C6A"/>
    <w:rsid w:val="00110C15"/>
    <w:rsid w:val="00121690"/>
    <w:rsid w:val="00123101"/>
    <w:rsid w:val="00123AD9"/>
    <w:rsid w:val="00135881"/>
    <w:rsid w:val="00141117"/>
    <w:rsid w:val="00150EAD"/>
    <w:rsid w:val="0019599B"/>
    <w:rsid w:val="001967D7"/>
    <w:rsid w:val="001A0C69"/>
    <w:rsid w:val="001D1FB9"/>
    <w:rsid w:val="001D3E49"/>
    <w:rsid w:val="001E4C02"/>
    <w:rsid w:val="001F2CDA"/>
    <w:rsid w:val="001F732D"/>
    <w:rsid w:val="00201A8D"/>
    <w:rsid w:val="002113BA"/>
    <w:rsid w:val="00221D03"/>
    <w:rsid w:val="00231C52"/>
    <w:rsid w:val="00261E72"/>
    <w:rsid w:val="0028087A"/>
    <w:rsid w:val="00286A07"/>
    <w:rsid w:val="00297445"/>
    <w:rsid w:val="002B391F"/>
    <w:rsid w:val="002B56BC"/>
    <w:rsid w:val="002C4DCE"/>
    <w:rsid w:val="002D1203"/>
    <w:rsid w:val="002D4ECA"/>
    <w:rsid w:val="00302135"/>
    <w:rsid w:val="0030493F"/>
    <w:rsid w:val="00306437"/>
    <w:rsid w:val="00312508"/>
    <w:rsid w:val="003247CE"/>
    <w:rsid w:val="00326DF1"/>
    <w:rsid w:val="00343E66"/>
    <w:rsid w:val="00346A7D"/>
    <w:rsid w:val="00361B19"/>
    <w:rsid w:val="0037057B"/>
    <w:rsid w:val="00371005"/>
    <w:rsid w:val="00373B68"/>
    <w:rsid w:val="003766A0"/>
    <w:rsid w:val="00382DEE"/>
    <w:rsid w:val="003A41B9"/>
    <w:rsid w:val="003A6D73"/>
    <w:rsid w:val="003B1076"/>
    <w:rsid w:val="003B4705"/>
    <w:rsid w:val="00445F91"/>
    <w:rsid w:val="004640FB"/>
    <w:rsid w:val="004652BD"/>
    <w:rsid w:val="00471FCA"/>
    <w:rsid w:val="00475789"/>
    <w:rsid w:val="00481EE4"/>
    <w:rsid w:val="00491F5F"/>
    <w:rsid w:val="00495C15"/>
    <w:rsid w:val="00497318"/>
    <w:rsid w:val="004A0723"/>
    <w:rsid w:val="004A6FC5"/>
    <w:rsid w:val="004A76B7"/>
    <w:rsid w:val="004B1A9D"/>
    <w:rsid w:val="004B2C56"/>
    <w:rsid w:val="004B38F2"/>
    <w:rsid w:val="004B4502"/>
    <w:rsid w:val="004B69DE"/>
    <w:rsid w:val="004B7B9D"/>
    <w:rsid w:val="004C64EB"/>
    <w:rsid w:val="004E3F14"/>
    <w:rsid w:val="004E5E59"/>
    <w:rsid w:val="004F669A"/>
    <w:rsid w:val="004F782A"/>
    <w:rsid w:val="005377AC"/>
    <w:rsid w:val="00541D2E"/>
    <w:rsid w:val="005474D9"/>
    <w:rsid w:val="00567A2C"/>
    <w:rsid w:val="00591CC2"/>
    <w:rsid w:val="005B2A5A"/>
    <w:rsid w:val="005B7707"/>
    <w:rsid w:val="005D546A"/>
    <w:rsid w:val="005D6558"/>
    <w:rsid w:val="005E0105"/>
    <w:rsid w:val="005E74FF"/>
    <w:rsid w:val="005F238E"/>
    <w:rsid w:val="00600FBA"/>
    <w:rsid w:val="006702CA"/>
    <w:rsid w:val="006708B9"/>
    <w:rsid w:val="00680741"/>
    <w:rsid w:val="006A1EB7"/>
    <w:rsid w:val="006C5845"/>
    <w:rsid w:val="006E7B53"/>
    <w:rsid w:val="00712F92"/>
    <w:rsid w:val="00755412"/>
    <w:rsid w:val="007565EF"/>
    <w:rsid w:val="0075683D"/>
    <w:rsid w:val="00760C01"/>
    <w:rsid w:val="007715D8"/>
    <w:rsid w:val="00776BDE"/>
    <w:rsid w:val="0078444C"/>
    <w:rsid w:val="00791DBA"/>
    <w:rsid w:val="007A1943"/>
    <w:rsid w:val="007D0AE7"/>
    <w:rsid w:val="007E1FEF"/>
    <w:rsid w:val="007E4B8D"/>
    <w:rsid w:val="008010CE"/>
    <w:rsid w:val="008026E3"/>
    <w:rsid w:val="00807A86"/>
    <w:rsid w:val="008157B5"/>
    <w:rsid w:val="00826859"/>
    <w:rsid w:val="00832F43"/>
    <w:rsid w:val="00833F16"/>
    <w:rsid w:val="0084066D"/>
    <w:rsid w:val="00850771"/>
    <w:rsid w:val="0088006F"/>
    <w:rsid w:val="0089393E"/>
    <w:rsid w:val="008B2130"/>
    <w:rsid w:val="008B56C4"/>
    <w:rsid w:val="008B66AA"/>
    <w:rsid w:val="008C6D60"/>
    <w:rsid w:val="008E410A"/>
    <w:rsid w:val="008F1C6C"/>
    <w:rsid w:val="00905A74"/>
    <w:rsid w:val="00917B83"/>
    <w:rsid w:val="00930775"/>
    <w:rsid w:val="009607DE"/>
    <w:rsid w:val="00963AAF"/>
    <w:rsid w:val="00967E03"/>
    <w:rsid w:val="0097732F"/>
    <w:rsid w:val="00986161"/>
    <w:rsid w:val="0099075F"/>
    <w:rsid w:val="009B595D"/>
    <w:rsid w:val="009C519A"/>
    <w:rsid w:val="009C7303"/>
    <w:rsid w:val="009D6405"/>
    <w:rsid w:val="009F73E9"/>
    <w:rsid w:val="00A042BD"/>
    <w:rsid w:val="00A1591D"/>
    <w:rsid w:val="00A172B1"/>
    <w:rsid w:val="00A178D7"/>
    <w:rsid w:val="00A205D0"/>
    <w:rsid w:val="00A22006"/>
    <w:rsid w:val="00A26C1B"/>
    <w:rsid w:val="00A33590"/>
    <w:rsid w:val="00A44CB3"/>
    <w:rsid w:val="00A57077"/>
    <w:rsid w:val="00A676F1"/>
    <w:rsid w:val="00A949F0"/>
    <w:rsid w:val="00AB7CB7"/>
    <w:rsid w:val="00AD4887"/>
    <w:rsid w:val="00AE7773"/>
    <w:rsid w:val="00B12621"/>
    <w:rsid w:val="00B12A06"/>
    <w:rsid w:val="00B3458B"/>
    <w:rsid w:val="00B367C2"/>
    <w:rsid w:val="00B521BC"/>
    <w:rsid w:val="00B60F94"/>
    <w:rsid w:val="00B6110C"/>
    <w:rsid w:val="00B61A69"/>
    <w:rsid w:val="00B629CC"/>
    <w:rsid w:val="00B8692D"/>
    <w:rsid w:val="00B93D5A"/>
    <w:rsid w:val="00BA571C"/>
    <w:rsid w:val="00BC5172"/>
    <w:rsid w:val="00BC5826"/>
    <w:rsid w:val="00BD720E"/>
    <w:rsid w:val="00BE23B2"/>
    <w:rsid w:val="00BF1D45"/>
    <w:rsid w:val="00BF2668"/>
    <w:rsid w:val="00C4157E"/>
    <w:rsid w:val="00C52CCF"/>
    <w:rsid w:val="00C7313C"/>
    <w:rsid w:val="00C8367F"/>
    <w:rsid w:val="00CA18C7"/>
    <w:rsid w:val="00CB526E"/>
    <w:rsid w:val="00CB689B"/>
    <w:rsid w:val="00CC7DA0"/>
    <w:rsid w:val="00CF17B0"/>
    <w:rsid w:val="00D00200"/>
    <w:rsid w:val="00D0515B"/>
    <w:rsid w:val="00D12A2B"/>
    <w:rsid w:val="00D20B4D"/>
    <w:rsid w:val="00D258EB"/>
    <w:rsid w:val="00D25B99"/>
    <w:rsid w:val="00D36D49"/>
    <w:rsid w:val="00D46DC3"/>
    <w:rsid w:val="00D5084A"/>
    <w:rsid w:val="00D60DC7"/>
    <w:rsid w:val="00D70113"/>
    <w:rsid w:val="00D82856"/>
    <w:rsid w:val="00DB05AB"/>
    <w:rsid w:val="00DB1888"/>
    <w:rsid w:val="00DB1C97"/>
    <w:rsid w:val="00DB1D8B"/>
    <w:rsid w:val="00DB3BCA"/>
    <w:rsid w:val="00DB45DC"/>
    <w:rsid w:val="00DC059A"/>
    <w:rsid w:val="00DD3565"/>
    <w:rsid w:val="00DE0CF2"/>
    <w:rsid w:val="00DE3FB7"/>
    <w:rsid w:val="00DE77E1"/>
    <w:rsid w:val="00DF0500"/>
    <w:rsid w:val="00E1471A"/>
    <w:rsid w:val="00E35E09"/>
    <w:rsid w:val="00E45C13"/>
    <w:rsid w:val="00E554A4"/>
    <w:rsid w:val="00E60130"/>
    <w:rsid w:val="00E6457C"/>
    <w:rsid w:val="00E66BE4"/>
    <w:rsid w:val="00EB6BC0"/>
    <w:rsid w:val="00EC7C25"/>
    <w:rsid w:val="00ED46B7"/>
    <w:rsid w:val="00EE27F1"/>
    <w:rsid w:val="00EE769B"/>
    <w:rsid w:val="00EF46D8"/>
    <w:rsid w:val="00EF5699"/>
    <w:rsid w:val="00F01F18"/>
    <w:rsid w:val="00F03163"/>
    <w:rsid w:val="00F06002"/>
    <w:rsid w:val="00F171FD"/>
    <w:rsid w:val="00F259D6"/>
    <w:rsid w:val="00F44165"/>
    <w:rsid w:val="00F50F65"/>
    <w:rsid w:val="00F53104"/>
    <w:rsid w:val="00F63021"/>
    <w:rsid w:val="00F70635"/>
    <w:rsid w:val="00F85C77"/>
    <w:rsid w:val="00FA20B7"/>
    <w:rsid w:val="00FB1A4E"/>
    <w:rsid w:val="00FB377A"/>
    <w:rsid w:val="00FD5BEE"/>
    <w:rsid w:val="00FD62BE"/>
    <w:rsid w:val="00FE5DE6"/>
    <w:rsid w:val="01475C11"/>
    <w:rsid w:val="01797C24"/>
    <w:rsid w:val="01A25036"/>
    <w:rsid w:val="01A26280"/>
    <w:rsid w:val="020E3E06"/>
    <w:rsid w:val="024C768C"/>
    <w:rsid w:val="025A5F10"/>
    <w:rsid w:val="02876D12"/>
    <w:rsid w:val="028B1555"/>
    <w:rsid w:val="02FD399D"/>
    <w:rsid w:val="030B2A3C"/>
    <w:rsid w:val="03393105"/>
    <w:rsid w:val="036F54DB"/>
    <w:rsid w:val="03E81B90"/>
    <w:rsid w:val="042F2ECE"/>
    <w:rsid w:val="045126D0"/>
    <w:rsid w:val="04545F3D"/>
    <w:rsid w:val="047E6816"/>
    <w:rsid w:val="04D02E71"/>
    <w:rsid w:val="05453FE3"/>
    <w:rsid w:val="056F3856"/>
    <w:rsid w:val="06193AAA"/>
    <w:rsid w:val="061E210A"/>
    <w:rsid w:val="06570368"/>
    <w:rsid w:val="06A93BDF"/>
    <w:rsid w:val="06C335B8"/>
    <w:rsid w:val="06D704EE"/>
    <w:rsid w:val="06F85085"/>
    <w:rsid w:val="074B3407"/>
    <w:rsid w:val="075449B1"/>
    <w:rsid w:val="07A80859"/>
    <w:rsid w:val="07DD30C9"/>
    <w:rsid w:val="07FD40B2"/>
    <w:rsid w:val="08430582"/>
    <w:rsid w:val="085371EA"/>
    <w:rsid w:val="086D6C3F"/>
    <w:rsid w:val="08A91923"/>
    <w:rsid w:val="08BA15E8"/>
    <w:rsid w:val="091303AA"/>
    <w:rsid w:val="093F51ED"/>
    <w:rsid w:val="09862E1C"/>
    <w:rsid w:val="0A083831"/>
    <w:rsid w:val="0A3A1A30"/>
    <w:rsid w:val="0A505250"/>
    <w:rsid w:val="0A90118B"/>
    <w:rsid w:val="0AC33B6A"/>
    <w:rsid w:val="0AF53DB5"/>
    <w:rsid w:val="0BBA151B"/>
    <w:rsid w:val="0BC40C40"/>
    <w:rsid w:val="0BC7473F"/>
    <w:rsid w:val="0BE8391A"/>
    <w:rsid w:val="0BE91440"/>
    <w:rsid w:val="0C1016B0"/>
    <w:rsid w:val="0C336CD3"/>
    <w:rsid w:val="0C737B3B"/>
    <w:rsid w:val="0C930FFD"/>
    <w:rsid w:val="0C94216C"/>
    <w:rsid w:val="0CC670AB"/>
    <w:rsid w:val="0D411534"/>
    <w:rsid w:val="0D531267"/>
    <w:rsid w:val="0D6945E7"/>
    <w:rsid w:val="0D793303"/>
    <w:rsid w:val="0D831128"/>
    <w:rsid w:val="0E407594"/>
    <w:rsid w:val="0E9A73C2"/>
    <w:rsid w:val="0EB96385"/>
    <w:rsid w:val="0ED6758D"/>
    <w:rsid w:val="0EEA1736"/>
    <w:rsid w:val="0F657030"/>
    <w:rsid w:val="100F7C3A"/>
    <w:rsid w:val="1023672E"/>
    <w:rsid w:val="107838CD"/>
    <w:rsid w:val="10944070"/>
    <w:rsid w:val="10D73F5D"/>
    <w:rsid w:val="10E672A6"/>
    <w:rsid w:val="117B10DD"/>
    <w:rsid w:val="119D47D7"/>
    <w:rsid w:val="11AC5CF3"/>
    <w:rsid w:val="11B30526"/>
    <w:rsid w:val="11D24E50"/>
    <w:rsid w:val="12275FFD"/>
    <w:rsid w:val="122B01F9"/>
    <w:rsid w:val="123C051C"/>
    <w:rsid w:val="1246139A"/>
    <w:rsid w:val="12C0114D"/>
    <w:rsid w:val="12F232D0"/>
    <w:rsid w:val="1303728B"/>
    <w:rsid w:val="132C6625"/>
    <w:rsid w:val="13591FD4"/>
    <w:rsid w:val="13780673"/>
    <w:rsid w:val="14467A3D"/>
    <w:rsid w:val="144B713C"/>
    <w:rsid w:val="144D4849"/>
    <w:rsid w:val="152B7DEB"/>
    <w:rsid w:val="158425A3"/>
    <w:rsid w:val="16376F20"/>
    <w:rsid w:val="16425464"/>
    <w:rsid w:val="1650127B"/>
    <w:rsid w:val="165F6ECF"/>
    <w:rsid w:val="167D7355"/>
    <w:rsid w:val="169D2A08"/>
    <w:rsid w:val="1725004C"/>
    <w:rsid w:val="17996210"/>
    <w:rsid w:val="179D7CAF"/>
    <w:rsid w:val="17EF2504"/>
    <w:rsid w:val="18073BE6"/>
    <w:rsid w:val="18221455"/>
    <w:rsid w:val="1846639D"/>
    <w:rsid w:val="18604B97"/>
    <w:rsid w:val="18847E55"/>
    <w:rsid w:val="188E5849"/>
    <w:rsid w:val="18B445B3"/>
    <w:rsid w:val="18C33745"/>
    <w:rsid w:val="18DC4807"/>
    <w:rsid w:val="190855FC"/>
    <w:rsid w:val="19D35C0A"/>
    <w:rsid w:val="19D41C5A"/>
    <w:rsid w:val="19EA30CF"/>
    <w:rsid w:val="1A424B3D"/>
    <w:rsid w:val="1A446942"/>
    <w:rsid w:val="1A9A095D"/>
    <w:rsid w:val="1ACB5039"/>
    <w:rsid w:val="1ACF2099"/>
    <w:rsid w:val="1AED25A9"/>
    <w:rsid w:val="1B5B5EB7"/>
    <w:rsid w:val="1B7816B3"/>
    <w:rsid w:val="1BA23454"/>
    <w:rsid w:val="1BBC26CD"/>
    <w:rsid w:val="1BC22936"/>
    <w:rsid w:val="1BC266DE"/>
    <w:rsid w:val="1C787B9A"/>
    <w:rsid w:val="1CB82E95"/>
    <w:rsid w:val="1CC762E3"/>
    <w:rsid w:val="1CC9218A"/>
    <w:rsid w:val="1CF3211F"/>
    <w:rsid w:val="1CFC4C20"/>
    <w:rsid w:val="1D0600A4"/>
    <w:rsid w:val="1D2624F4"/>
    <w:rsid w:val="1D75046A"/>
    <w:rsid w:val="1E7B4F16"/>
    <w:rsid w:val="1EAD42F5"/>
    <w:rsid w:val="1F0B7F26"/>
    <w:rsid w:val="1F104EBC"/>
    <w:rsid w:val="1F4153C3"/>
    <w:rsid w:val="1F7A2683"/>
    <w:rsid w:val="1FBF278C"/>
    <w:rsid w:val="1FEC311A"/>
    <w:rsid w:val="200B708B"/>
    <w:rsid w:val="2038626C"/>
    <w:rsid w:val="20491033"/>
    <w:rsid w:val="207907A6"/>
    <w:rsid w:val="20B47E17"/>
    <w:rsid w:val="218E68BA"/>
    <w:rsid w:val="21F23265"/>
    <w:rsid w:val="21F453A3"/>
    <w:rsid w:val="223C00C4"/>
    <w:rsid w:val="23451681"/>
    <w:rsid w:val="23492A98"/>
    <w:rsid w:val="23541589"/>
    <w:rsid w:val="2364139F"/>
    <w:rsid w:val="237C2E6E"/>
    <w:rsid w:val="23915C59"/>
    <w:rsid w:val="23957A8C"/>
    <w:rsid w:val="23D71716"/>
    <w:rsid w:val="241C756D"/>
    <w:rsid w:val="244348F9"/>
    <w:rsid w:val="244514B2"/>
    <w:rsid w:val="24AF1021"/>
    <w:rsid w:val="24E62909"/>
    <w:rsid w:val="25205A7B"/>
    <w:rsid w:val="254E083A"/>
    <w:rsid w:val="25B17D55"/>
    <w:rsid w:val="26154EB4"/>
    <w:rsid w:val="26CA707F"/>
    <w:rsid w:val="26DD7D07"/>
    <w:rsid w:val="26F04D5B"/>
    <w:rsid w:val="27346607"/>
    <w:rsid w:val="27677BE9"/>
    <w:rsid w:val="277E287E"/>
    <w:rsid w:val="27AD2F28"/>
    <w:rsid w:val="27B10480"/>
    <w:rsid w:val="27DA0163"/>
    <w:rsid w:val="284D39E7"/>
    <w:rsid w:val="28543A46"/>
    <w:rsid w:val="28AE21EE"/>
    <w:rsid w:val="28E53263"/>
    <w:rsid w:val="291833E7"/>
    <w:rsid w:val="29363ABF"/>
    <w:rsid w:val="29375E3F"/>
    <w:rsid w:val="295F0773"/>
    <w:rsid w:val="29861DDA"/>
    <w:rsid w:val="29AD79D2"/>
    <w:rsid w:val="29BA133A"/>
    <w:rsid w:val="29EF4B52"/>
    <w:rsid w:val="2A036622"/>
    <w:rsid w:val="2A235043"/>
    <w:rsid w:val="2A594549"/>
    <w:rsid w:val="2AF35595"/>
    <w:rsid w:val="2B2F3358"/>
    <w:rsid w:val="2B365FF8"/>
    <w:rsid w:val="2B3758CC"/>
    <w:rsid w:val="2B6C5081"/>
    <w:rsid w:val="2B873B9B"/>
    <w:rsid w:val="2BEB713A"/>
    <w:rsid w:val="2BFB4B4C"/>
    <w:rsid w:val="2C2E03F4"/>
    <w:rsid w:val="2CC118F2"/>
    <w:rsid w:val="2CD45AC9"/>
    <w:rsid w:val="2CD71F12"/>
    <w:rsid w:val="2CF5234D"/>
    <w:rsid w:val="2D502C75"/>
    <w:rsid w:val="2D8D3ECA"/>
    <w:rsid w:val="2D8D676E"/>
    <w:rsid w:val="2DBE4083"/>
    <w:rsid w:val="2DD93ACA"/>
    <w:rsid w:val="2E6A2B46"/>
    <w:rsid w:val="2EAB2859"/>
    <w:rsid w:val="2ECD732F"/>
    <w:rsid w:val="2EE5068E"/>
    <w:rsid w:val="2F204FF5"/>
    <w:rsid w:val="2F633134"/>
    <w:rsid w:val="2FFA5900"/>
    <w:rsid w:val="30AC59A2"/>
    <w:rsid w:val="30CA1D5F"/>
    <w:rsid w:val="316C577D"/>
    <w:rsid w:val="317B29B7"/>
    <w:rsid w:val="319816E5"/>
    <w:rsid w:val="31D773D7"/>
    <w:rsid w:val="32295519"/>
    <w:rsid w:val="32EE540A"/>
    <w:rsid w:val="33193DC3"/>
    <w:rsid w:val="334D0383"/>
    <w:rsid w:val="336D036C"/>
    <w:rsid w:val="33F524B8"/>
    <w:rsid w:val="343B41E8"/>
    <w:rsid w:val="346161B8"/>
    <w:rsid w:val="3488411A"/>
    <w:rsid w:val="34D27DD1"/>
    <w:rsid w:val="34F0546A"/>
    <w:rsid w:val="35066A3B"/>
    <w:rsid w:val="351F5B8D"/>
    <w:rsid w:val="3575061E"/>
    <w:rsid w:val="359A71ED"/>
    <w:rsid w:val="359E5BFE"/>
    <w:rsid w:val="35A44FC4"/>
    <w:rsid w:val="35C00333"/>
    <w:rsid w:val="35E14574"/>
    <w:rsid w:val="362C0724"/>
    <w:rsid w:val="3647730B"/>
    <w:rsid w:val="36B2718E"/>
    <w:rsid w:val="37BD53AB"/>
    <w:rsid w:val="37BE184F"/>
    <w:rsid w:val="37F4701F"/>
    <w:rsid w:val="380E795B"/>
    <w:rsid w:val="38287616"/>
    <w:rsid w:val="3888022D"/>
    <w:rsid w:val="38B4055C"/>
    <w:rsid w:val="38EB7910"/>
    <w:rsid w:val="39613D3B"/>
    <w:rsid w:val="397B4CA3"/>
    <w:rsid w:val="39A034DE"/>
    <w:rsid w:val="39A517EA"/>
    <w:rsid w:val="39CD5D7A"/>
    <w:rsid w:val="39D07618"/>
    <w:rsid w:val="39DF3323"/>
    <w:rsid w:val="39E63C4E"/>
    <w:rsid w:val="3A2C37A5"/>
    <w:rsid w:val="3A304641"/>
    <w:rsid w:val="3A3778FF"/>
    <w:rsid w:val="3A8034E3"/>
    <w:rsid w:val="3AC86541"/>
    <w:rsid w:val="3ADB66FC"/>
    <w:rsid w:val="3B5237E1"/>
    <w:rsid w:val="3BB71427"/>
    <w:rsid w:val="3C107EFC"/>
    <w:rsid w:val="3C531A06"/>
    <w:rsid w:val="3CB202A9"/>
    <w:rsid w:val="3CE63FEE"/>
    <w:rsid w:val="3D9100B0"/>
    <w:rsid w:val="3DE65376"/>
    <w:rsid w:val="3E2241BA"/>
    <w:rsid w:val="3E552B7E"/>
    <w:rsid w:val="3E941250"/>
    <w:rsid w:val="3EBA1894"/>
    <w:rsid w:val="3F080CD2"/>
    <w:rsid w:val="3F4D484B"/>
    <w:rsid w:val="3F652B42"/>
    <w:rsid w:val="3FB57D76"/>
    <w:rsid w:val="3FCB7B66"/>
    <w:rsid w:val="3FD339BE"/>
    <w:rsid w:val="406E1939"/>
    <w:rsid w:val="41D04E1F"/>
    <w:rsid w:val="41DE082E"/>
    <w:rsid w:val="420E2CDC"/>
    <w:rsid w:val="420E5181"/>
    <w:rsid w:val="424C5CAA"/>
    <w:rsid w:val="426B7481"/>
    <w:rsid w:val="428B0580"/>
    <w:rsid w:val="428C26DD"/>
    <w:rsid w:val="428D1E0A"/>
    <w:rsid w:val="42A31D6D"/>
    <w:rsid w:val="42DC400E"/>
    <w:rsid w:val="432F0495"/>
    <w:rsid w:val="43C31F9B"/>
    <w:rsid w:val="43D62E74"/>
    <w:rsid w:val="4482664D"/>
    <w:rsid w:val="44B14B66"/>
    <w:rsid w:val="44D55C3B"/>
    <w:rsid w:val="44EE6034"/>
    <w:rsid w:val="450B3BFA"/>
    <w:rsid w:val="454A4722"/>
    <w:rsid w:val="456450B8"/>
    <w:rsid w:val="45951AC1"/>
    <w:rsid w:val="45B00B80"/>
    <w:rsid w:val="45BE4568"/>
    <w:rsid w:val="45F432D0"/>
    <w:rsid w:val="46302C7E"/>
    <w:rsid w:val="466915F1"/>
    <w:rsid w:val="46986E15"/>
    <w:rsid w:val="46B53E1D"/>
    <w:rsid w:val="476354EE"/>
    <w:rsid w:val="477C439A"/>
    <w:rsid w:val="4791488A"/>
    <w:rsid w:val="47A3011A"/>
    <w:rsid w:val="47EE32C7"/>
    <w:rsid w:val="48223734"/>
    <w:rsid w:val="48270D4B"/>
    <w:rsid w:val="48395CFE"/>
    <w:rsid w:val="488C6E00"/>
    <w:rsid w:val="492D05E3"/>
    <w:rsid w:val="499A379E"/>
    <w:rsid w:val="499E06C9"/>
    <w:rsid w:val="49BD5CD4"/>
    <w:rsid w:val="49C251D0"/>
    <w:rsid w:val="49E8275C"/>
    <w:rsid w:val="49EB3101"/>
    <w:rsid w:val="4A020453"/>
    <w:rsid w:val="4A392FB7"/>
    <w:rsid w:val="4A5B3E39"/>
    <w:rsid w:val="4A733B19"/>
    <w:rsid w:val="4AD66A58"/>
    <w:rsid w:val="4B1C0799"/>
    <w:rsid w:val="4BD20FCE"/>
    <w:rsid w:val="4C5C3874"/>
    <w:rsid w:val="4C800A2A"/>
    <w:rsid w:val="4CDA0A74"/>
    <w:rsid w:val="4CF3569F"/>
    <w:rsid w:val="4CF80988"/>
    <w:rsid w:val="4D241CFD"/>
    <w:rsid w:val="4D2E66D8"/>
    <w:rsid w:val="4D367CC9"/>
    <w:rsid w:val="4DB154B3"/>
    <w:rsid w:val="4DF00C0C"/>
    <w:rsid w:val="4E006B7E"/>
    <w:rsid w:val="4E212258"/>
    <w:rsid w:val="4E604181"/>
    <w:rsid w:val="4EBA754A"/>
    <w:rsid w:val="4F391AEE"/>
    <w:rsid w:val="4F5D14F6"/>
    <w:rsid w:val="4F8564C7"/>
    <w:rsid w:val="4FD9289A"/>
    <w:rsid w:val="50B45146"/>
    <w:rsid w:val="51085C08"/>
    <w:rsid w:val="5144296E"/>
    <w:rsid w:val="51786173"/>
    <w:rsid w:val="520C2D5F"/>
    <w:rsid w:val="52C215E3"/>
    <w:rsid w:val="52C33D66"/>
    <w:rsid w:val="52F7475C"/>
    <w:rsid w:val="531D24A2"/>
    <w:rsid w:val="537312E8"/>
    <w:rsid w:val="53D855EF"/>
    <w:rsid w:val="53E45D42"/>
    <w:rsid w:val="542A00A5"/>
    <w:rsid w:val="54880DC3"/>
    <w:rsid w:val="549332C4"/>
    <w:rsid w:val="550545BE"/>
    <w:rsid w:val="5539030F"/>
    <w:rsid w:val="553A07BD"/>
    <w:rsid w:val="55602630"/>
    <w:rsid w:val="55741347"/>
    <w:rsid w:val="55E45F53"/>
    <w:rsid w:val="55F47828"/>
    <w:rsid w:val="563672E3"/>
    <w:rsid w:val="56FF2E93"/>
    <w:rsid w:val="572A77E9"/>
    <w:rsid w:val="57BE68AA"/>
    <w:rsid w:val="57EE53E1"/>
    <w:rsid w:val="581D3D40"/>
    <w:rsid w:val="588A3021"/>
    <w:rsid w:val="58A33E0F"/>
    <w:rsid w:val="58A63331"/>
    <w:rsid w:val="58A76420"/>
    <w:rsid w:val="58D04AE7"/>
    <w:rsid w:val="58D5034F"/>
    <w:rsid w:val="59377A17"/>
    <w:rsid w:val="5A394F9F"/>
    <w:rsid w:val="5A9A7A80"/>
    <w:rsid w:val="5AB743DC"/>
    <w:rsid w:val="5B690C32"/>
    <w:rsid w:val="5BB800D1"/>
    <w:rsid w:val="5BC1624E"/>
    <w:rsid w:val="5C741A01"/>
    <w:rsid w:val="5CDD1212"/>
    <w:rsid w:val="5CF71A34"/>
    <w:rsid w:val="5D0905C7"/>
    <w:rsid w:val="5D0E5BDE"/>
    <w:rsid w:val="5D3367CD"/>
    <w:rsid w:val="5D9B0A57"/>
    <w:rsid w:val="5DB37D2C"/>
    <w:rsid w:val="5DC9069E"/>
    <w:rsid w:val="5E1D4D61"/>
    <w:rsid w:val="5EA92062"/>
    <w:rsid w:val="5EEF18FF"/>
    <w:rsid w:val="5F254283"/>
    <w:rsid w:val="5F4239F5"/>
    <w:rsid w:val="5F5109B7"/>
    <w:rsid w:val="5F584615"/>
    <w:rsid w:val="5F610C91"/>
    <w:rsid w:val="5F645F89"/>
    <w:rsid w:val="5FB24F46"/>
    <w:rsid w:val="5FE923B0"/>
    <w:rsid w:val="6012159E"/>
    <w:rsid w:val="60753B72"/>
    <w:rsid w:val="612E5DFF"/>
    <w:rsid w:val="61A86601"/>
    <w:rsid w:val="61DF69E2"/>
    <w:rsid w:val="61E33ADD"/>
    <w:rsid w:val="621A5025"/>
    <w:rsid w:val="62313122"/>
    <w:rsid w:val="626D61ED"/>
    <w:rsid w:val="627C1972"/>
    <w:rsid w:val="628C36F1"/>
    <w:rsid w:val="62A63CCE"/>
    <w:rsid w:val="62AA7F3C"/>
    <w:rsid w:val="62F95CCE"/>
    <w:rsid w:val="631A7B2D"/>
    <w:rsid w:val="63377DF2"/>
    <w:rsid w:val="645C7B76"/>
    <w:rsid w:val="64601415"/>
    <w:rsid w:val="648D1ADE"/>
    <w:rsid w:val="65094488"/>
    <w:rsid w:val="65474383"/>
    <w:rsid w:val="657B402C"/>
    <w:rsid w:val="65DE43E2"/>
    <w:rsid w:val="65E6594A"/>
    <w:rsid w:val="66304E17"/>
    <w:rsid w:val="6635067F"/>
    <w:rsid w:val="667B0788"/>
    <w:rsid w:val="66A45808"/>
    <w:rsid w:val="67055A69"/>
    <w:rsid w:val="671D0DCF"/>
    <w:rsid w:val="672541AA"/>
    <w:rsid w:val="67497B13"/>
    <w:rsid w:val="675872FB"/>
    <w:rsid w:val="67AE06E9"/>
    <w:rsid w:val="683B72E1"/>
    <w:rsid w:val="68525518"/>
    <w:rsid w:val="685272C6"/>
    <w:rsid w:val="687E1C5B"/>
    <w:rsid w:val="68C61A62"/>
    <w:rsid w:val="68D1663B"/>
    <w:rsid w:val="69092907"/>
    <w:rsid w:val="691B4ED5"/>
    <w:rsid w:val="694D2B5B"/>
    <w:rsid w:val="694F5E7C"/>
    <w:rsid w:val="69AE2C22"/>
    <w:rsid w:val="69DA3A17"/>
    <w:rsid w:val="69E361EE"/>
    <w:rsid w:val="6A655893"/>
    <w:rsid w:val="6B0625EA"/>
    <w:rsid w:val="6B0C6D44"/>
    <w:rsid w:val="6B631FB1"/>
    <w:rsid w:val="6B99520C"/>
    <w:rsid w:val="6C580C23"/>
    <w:rsid w:val="6C8B0FF9"/>
    <w:rsid w:val="6CD22076"/>
    <w:rsid w:val="6D1740FA"/>
    <w:rsid w:val="6D2654C0"/>
    <w:rsid w:val="6D4F2026"/>
    <w:rsid w:val="6DB84E84"/>
    <w:rsid w:val="6E292877"/>
    <w:rsid w:val="6E9105C0"/>
    <w:rsid w:val="6E924DD7"/>
    <w:rsid w:val="6EBF6F77"/>
    <w:rsid w:val="6F0E45B3"/>
    <w:rsid w:val="6F101C89"/>
    <w:rsid w:val="6F2B6B28"/>
    <w:rsid w:val="6F8D1FE5"/>
    <w:rsid w:val="6FC9534B"/>
    <w:rsid w:val="70657DB3"/>
    <w:rsid w:val="70BA1EAD"/>
    <w:rsid w:val="70CE3BAA"/>
    <w:rsid w:val="70FF34FA"/>
    <w:rsid w:val="717E737E"/>
    <w:rsid w:val="7189282E"/>
    <w:rsid w:val="71E60A7F"/>
    <w:rsid w:val="72556331"/>
    <w:rsid w:val="72897D89"/>
    <w:rsid w:val="735B5E4F"/>
    <w:rsid w:val="73944E37"/>
    <w:rsid w:val="74793E2D"/>
    <w:rsid w:val="749170EC"/>
    <w:rsid w:val="74962C31"/>
    <w:rsid w:val="74AA2238"/>
    <w:rsid w:val="74B56491"/>
    <w:rsid w:val="74B77D7B"/>
    <w:rsid w:val="74C54072"/>
    <w:rsid w:val="74E87E1E"/>
    <w:rsid w:val="750E6C6B"/>
    <w:rsid w:val="752A4B5B"/>
    <w:rsid w:val="757226D5"/>
    <w:rsid w:val="75930F1E"/>
    <w:rsid w:val="75D27C98"/>
    <w:rsid w:val="763B22D7"/>
    <w:rsid w:val="76571F4C"/>
    <w:rsid w:val="76B455F0"/>
    <w:rsid w:val="76DA6910"/>
    <w:rsid w:val="76DB477F"/>
    <w:rsid w:val="779A562A"/>
    <w:rsid w:val="779E5878"/>
    <w:rsid w:val="77CD5C05"/>
    <w:rsid w:val="780E386A"/>
    <w:rsid w:val="78225C98"/>
    <w:rsid w:val="784B621C"/>
    <w:rsid w:val="78564BB1"/>
    <w:rsid w:val="787A367C"/>
    <w:rsid w:val="78AE0A29"/>
    <w:rsid w:val="78BD698D"/>
    <w:rsid w:val="78EF19D9"/>
    <w:rsid w:val="79425135"/>
    <w:rsid w:val="795F1843"/>
    <w:rsid w:val="79905F13"/>
    <w:rsid w:val="79F16EB3"/>
    <w:rsid w:val="7A2D36EF"/>
    <w:rsid w:val="7A590ABB"/>
    <w:rsid w:val="7A8716DB"/>
    <w:rsid w:val="7A8E3CCA"/>
    <w:rsid w:val="7AE709F8"/>
    <w:rsid w:val="7BAE260E"/>
    <w:rsid w:val="7CC5224A"/>
    <w:rsid w:val="7D284642"/>
    <w:rsid w:val="7D352BFA"/>
    <w:rsid w:val="7D5D42EC"/>
    <w:rsid w:val="7D6438CC"/>
    <w:rsid w:val="7D807FDA"/>
    <w:rsid w:val="7DAF70A2"/>
    <w:rsid w:val="7DDA3010"/>
    <w:rsid w:val="7E186464"/>
    <w:rsid w:val="7E282EEA"/>
    <w:rsid w:val="7E421268"/>
    <w:rsid w:val="7E5F384B"/>
    <w:rsid w:val="7EEB5927"/>
    <w:rsid w:val="7F0A08E6"/>
    <w:rsid w:val="7F500FAD"/>
    <w:rsid w:val="7F6556D9"/>
    <w:rsid w:val="7F70037C"/>
    <w:rsid w:val="7F7E38B7"/>
    <w:rsid w:val="7FB419D4"/>
    <w:rsid w:val="7FB56661"/>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ocked="1"/>
    <w:lsdException w:qFormat="1" w:unhideWhenUsed="0"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qFormat="1" w:unhideWhenUsed="0" w:uiPriority="39"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qFormat="1" w:unhideWhenUsed="0" w:uiPriority="0" w:semiHidden="0"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2"/>
    <w:basedOn w:val="1"/>
    <w:next w:val="1"/>
    <w:autoRedefine/>
    <w:qFormat/>
    <w:locked/>
    <w:uiPriority w:val="99"/>
    <w:pPr>
      <w:keepNext/>
      <w:keepLines/>
      <w:autoSpaceDE w:val="0"/>
      <w:autoSpaceDN w:val="0"/>
      <w:adjustRightInd w:val="0"/>
      <w:spacing w:before="120" w:line="300" w:lineRule="auto"/>
      <w:jc w:val="center"/>
      <w:outlineLvl w:val="1"/>
    </w:pPr>
    <w:rPr>
      <w:rFonts w:ascii="Arial" w:hAnsi="Arial" w:eastAsia="黑体"/>
      <w:b/>
      <w:kern w:val="0"/>
      <w:sz w:val="30"/>
    </w:rPr>
  </w:style>
  <w:style w:type="paragraph" w:styleId="4">
    <w:name w:val="heading 3"/>
    <w:basedOn w:val="1"/>
    <w:next w:val="1"/>
    <w:autoRedefine/>
    <w:qFormat/>
    <w:locked/>
    <w:uiPriority w:val="0"/>
    <w:pPr>
      <w:keepNext/>
      <w:keepLines/>
      <w:autoSpaceDE w:val="0"/>
      <w:autoSpaceDN w:val="0"/>
      <w:adjustRightInd w:val="0"/>
      <w:spacing w:before="360" w:after="120"/>
      <w:jc w:val="left"/>
      <w:outlineLvl w:val="2"/>
    </w:pPr>
    <w:rPr>
      <w:rFonts w:ascii="宋体"/>
      <w:b/>
      <w:kern w:val="0"/>
      <w:sz w:val="24"/>
      <w:szCs w:val="20"/>
      <w:u w:val="single"/>
    </w:rPr>
  </w:style>
  <w:style w:type="character" w:default="1" w:styleId="19">
    <w:name w:val="Default Paragraph Font"/>
    <w:autoRedefine/>
    <w:semiHidden/>
    <w:unhideWhenUsed/>
    <w:qFormat/>
    <w:uiPriority w:val="1"/>
  </w:style>
  <w:style w:type="table" w:default="1" w:styleId="17">
    <w:name w:val="Normal Table"/>
    <w:autoRedefine/>
    <w:semiHidden/>
    <w:unhideWhenUsed/>
    <w:qFormat/>
    <w:uiPriority w:val="99"/>
    <w:tblPr>
      <w:tblCellMar>
        <w:top w:w="0" w:type="dxa"/>
        <w:left w:w="108" w:type="dxa"/>
        <w:bottom w:w="0" w:type="dxa"/>
        <w:right w:w="108" w:type="dxa"/>
      </w:tblCellMar>
    </w:tblPr>
  </w:style>
  <w:style w:type="paragraph" w:styleId="2">
    <w:name w:val="Block Text"/>
    <w:basedOn w:val="1"/>
    <w:qFormat/>
    <w:uiPriority w:val="0"/>
    <w:pPr>
      <w:spacing w:after="120"/>
      <w:ind w:left="1440" w:leftChars="700" w:right="700" w:rightChars="700"/>
    </w:pPr>
  </w:style>
  <w:style w:type="paragraph" w:styleId="5">
    <w:name w:val="Normal Indent"/>
    <w:basedOn w:val="1"/>
    <w:next w:val="1"/>
    <w:autoRedefine/>
    <w:qFormat/>
    <w:uiPriority w:val="0"/>
    <w:pPr>
      <w:autoSpaceDE w:val="0"/>
      <w:autoSpaceDN w:val="0"/>
      <w:adjustRightInd w:val="0"/>
      <w:ind w:firstLine="420"/>
      <w:jc w:val="left"/>
    </w:pPr>
    <w:rPr>
      <w:rFonts w:ascii="宋体" w:hAnsi="Times New Roman"/>
      <w:kern w:val="0"/>
      <w:sz w:val="24"/>
      <w:szCs w:val="20"/>
    </w:rPr>
  </w:style>
  <w:style w:type="paragraph" w:styleId="6">
    <w:name w:val="Body Text"/>
    <w:basedOn w:val="1"/>
    <w:next w:val="7"/>
    <w:autoRedefine/>
    <w:qFormat/>
    <w:uiPriority w:val="0"/>
    <w:pPr>
      <w:tabs>
        <w:tab w:val="left" w:pos="567"/>
      </w:tabs>
      <w:spacing w:before="120" w:line="22" w:lineRule="atLeast"/>
    </w:pPr>
    <w:rPr>
      <w:rFonts w:ascii="宋体" w:hAnsi="宋体"/>
      <w:sz w:val="24"/>
    </w:rPr>
  </w:style>
  <w:style w:type="paragraph" w:styleId="7">
    <w:name w:val="toc 4"/>
    <w:basedOn w:val="1"/>
    <w:next w:val="1"/>
    <w:autoRedefine/>
    <w:qFormat/>
    <w:locked/>
    <w:uiPriority w:val="39"/>
    <w:pPr>
      <w:ind w:left="1260" w:leftChars="600"/>
    </w:pPr>
  </w:style>
  <w:style w:type="paragraph" w:styleId="8">
    <w:name w:val="Body Text Indent"/>
    <w:basedOn w:val="1"/>
    <w:next w:val="1"/>
    <w:autoRedefine/>
    <w:qFormat/>
    <w:uiPriority w:val="0"/>
    <w:pPr>
      <w:spacing w:line="360" w:lineRule="auto"/>
      <w:ind w:firstLine="570"/>
    </w:pPr>
    <w:rPr>
      <w:rFonts w:ascii="Times New Roman" w:hAnsi="Times New Roman"/>
      <w:sz w:val="24"/>
    </w:rPr>
  </w:style>
  <w:style w:type="paragraph" w:styleId="9">
    <w:name w:val="footer"/>
    <w:basedOn w:val="1"/>
    <w:link w:val="22"/>
    <w:autoRedefine/>
    <w:semiHidden/>
    <w:qFormat/>
    <w:uiPriority w:val="99"/>
    <w:pPr>
      <w:tabs>
        <w:tab w:val="center" w:pos="4153"/>
        <w:tab w:val="right" w:pos="8306"/>
      </w:tabs>
      <w:snapToGrid w:val="0"/>
      <w:jc w:val="left"/>
    </w:pPr>
    <w:rPr>
      <w:kern w:val="0"/>
      <w:sz w:val="18"/>
      <w:szCs w:val="18"/>
    </w:rPr>
  </w:style>
  <w:style w:type="paragraph" w:styleId="10">
    <w:name w:val="envelope return"/>
    <w:basedOn w:val="1"/>
    <w:autoRedefine/>
    <w:unhideWhenUsed/>
    <w:qFormat/>
    <w:uiPriority w:val="99"/>
    <w:pPr>
      <w:snapToGrid w:val="0"/>
    </w:pPr>
    <w:rPr>
      <w:rFonts w:ascii="Arial" w:hAnsi="Arial"/>
    </w:rPr>
  </w:style>
  <w:style w:type="paragraph" w:styleId="11">
    <w:name w:val="header"/>
    <w:basedOn w:val="1"/>
    <w:link w:val="21"/>
    <w:autoRedefine/>
    <w:semiHidden/>
    <w:qFormat/>
    <w:uiPriority w:val="99"/>
    <w:pPr>
      <w:pBdr>
        <w:bottom w:val="single" w:color="auto" w:sz="6" w:space="1"/>
      </w:pBdr>
      <w:tabs>
        <w:tab w:val="center" w:pos="4153"/>
        <w:tab w:val="right" w:pos="8306"/>
      </w:tabs>
      <w:snapToGrid w:val="0"/>
      <w:jc w:val="center"/>
    </w:pPr>
    <w:rPr>
      <w:kern w:val="0"/>
      <w:sz w:val="18"/>
      <w:szCs w:val="18"/>
    </w:rPr>
  </w:style>
  <w:style w:type="paragraph" w:styleId="12">
    <w:name w:val="footnote text"/>
    <w:basedOn w:val="1"/>
    <w:next w:val="6"/>
    <w:autoRedefine/>
    <w:qFormat/>
    <w:uiPriority w:val="0"/>
    <w:pPr>
      <w:adjustRightInd w:val="0"/>
      <w:spacing w:line="315" w:lineRule="atLeast"/>
      <w:textAlignment w:val="baseline"/>
    </w:pPr>
    <w:rPr>
      <w:rFonts w:ascii="宋体" w:hAnsi="宋体"/>
      <w:sz w:val="18"/>
      <w:szCs w:val="18"/>
    </w:rPr>
  </w:style>
  <w:style w:type="paragraph" w:styleId="13">
    <w:name w:val="Normal (Web)"/>
    <w:basedOn w:val="1"/>
    <w:next w:val="14"/>
    <w:autoRedefine/>
    <w:qFormat/>
    <w:uiPriority w:val="0"/>
    <w:pPr>
      <w:widowControl/>
      <w:jc w:val="left"/>
    </w:pPr>
    <w:rPr>
      <w:rFonts w:ascii="宋体" w:hAnsi="宋体" w:cs="宋体"/>
      <w:kern w:val="0"/>
      <w:sz w:val="24"/>
    </w:rPr>
  </w:style>
  <w:style w:type="paragraph" w:customStyle="1" w:styleId="14">
    <w:name w:val="目录 41"/>
    <w:next w:val="1"/>
    <w:autoRedefine/>
    <w:qFormat/>
    <w:uiPriority w:val="0"/>
    <w:pPr>
      <w:wordWrap w:val="0"/>
      <w:ind w:left="1275"/>
      <w:jc w:val="both"/>
    </w:pPr>
    <w:rPr>
      <w:rFonts w:ascii="Times New Roman" w:hAnsi="Times New Roman" w:eastAsia="宋体" w:cs="Times New Roman"/>
      <w:sz w:val="21"/>
      <w:lang w:val="en-US" w:eastAsia="zh-CN" w:bidi="ar-SA"/>
    </w:rPr>
  </w:style>
  <w:style w:type="paragraph" w:styleId="15">
    <w:name w:val="Body Text First Indent"/>
    <w:basedOn w:val="6"/>
    <w:autoRedefine/>
    <w:qFormat/>
    <w:uiPriority w:val="0"/>
    <w:pPr>
      <w:widowControl/>
      <w:spacing w:line="312" w:lineRule="auto"/>
      <w:ind w:firstLine="420" w:firstLineChars="100"/>
    </w:pPr>
    <w:rPr>
      <w:rFonts w:hint="eastAsia" w:ascii="微软雅黑" w:hAnsi="微软雅黑" w:eastAsia="微软雅黑" w:cs="微软雅黑"/>
      <w:szCs w:val="21"/>
    </w:rPr>
  </w:style>
  <w:style w:type="paragraph" w:styleId="16">
    <w:name w:val="Body Text First Indent 2"/>
    <w:basedOn w:val="8"/>
    <w:next w:val="15"/>
    <w:autoRedefine/>
    <w:qFormat/>
    <w:uiPriority w:val="0"/>
    <w:pPr>
      <w:ind w:firstLine="420" w:firstLineChars="200"/>
    </w:pPr>
  </w:style>
  <w:style w:type="table" w:styleId="18">
    <w:name w:val="Table Grid"/>
    <w:basedOn w:val="17"/>
    <w:autoRedefine/>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Hyperlink"/>
    <w:autoRedefine/>
    <w:qFormat/>
    <w:uiPriority w:val="99"/>
    <w:rPr>
      <w:color w:val="0000FF"/>
      <w:u w:val="single"/>
    </w:rPr>
  </w:style>
  <w:style w:type="character" w:customStyle="1" w:styleId="21">
    <w:name w:val="页眉 Char"/>
    <w:basedOn w:val="19"/>
    <w:link w:val="11"/>
    <w:autoRedefine/>
    <w:semiHidden/>
    <w:qFormat/>
    <w:locked/>
    <w:uiPriority w:val="99"/>
    <w:rPr>
      <w:sz w:val="18"/>
    </w:rPr>
  </w:style>
  <w:style w:type="character" w:customStyle="1" w:styleId="22">
    <w:name w:val="页脚 Char"/>
    <w:basedOn w:val="19"/>
    <w:link w:val="9"/>
    <w:autoRedefine/>
    <w:semiHidden/>
    <w:qFormat/>
    <w:locked/>
    <w:uiPriority w:val="99"/>
    <w:rPr>
      <w:sz w:val="18"/>
    </w:rPr>
  </w:style>
  <w:style w:type="paragraph" w:customStyle="1" w:styleId="23">
    <w:name w:val="列出段落1"/>
    <w:basedOn w:val="1"/>
    <w:autoRedefine/>
    <w:qFormat/>
    <w:uiPriority w:val="99"/>
    <w:pPr>
      <w:ind w:firstLine="420" w:firstLineChars="200"/>
    </w:pPr>
  </w:style>
  <w:style w:type="paragraph" w:styleId="24">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E9D91AD-D867-437D-8C37-D0F45E3150D4}">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Pages>
  <Words>1979</Words>
  <Characters>2525</Characters>
  <Lines>3</Lines>
  <Paragraphs>3</Paragraphs>
  <TotalTime>0</TotalTime>
  <ScaleCrop>false</ScaleCrop>
  <LinksUpToDate>false</LinksUpToDate>
  <CharactersWithSpaces>2546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2019-08-05T03:37:00Z</dcterms:created>
  <dc:creator>user</dc:creator>
  <cp:lastModifiedBy>Administrator</cp:lastModifiedBy>
  <cp:lastPrinted>2021-02-08T04:47:00Z</cp:lastPrinted>
  <dcterms:modified xsi:type="dcterms:W3CDTF">2024-09-27T09:03:21Z</dcterms:modified>
  <dc:title>【县级】2019年疏附县肉羊良繁中心（扩繁场）设备采购项目公开招标采购公告KSSFX(GK)2019-12号</dc:title>
  <cp:revision>104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77E050DBFC2F49F0896BF07BCD3C44D2</vt:lpwstr>
  </property>
</Properties>
</file>