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55349">
      <w:pPr>
        <w:pStyle w:val="2"/>
        <w:bidi w:val="0"/>
        <w:rPr>
          <w:rFonts w:hint="eastAsia" w:asciiTheme="minorAscii" w:hAnsiTheme="minorAscii"/>
        </w:rPr>
      </w:pPr>
      <w:r>
        <w:rPr>
          <w:rFonts w:hint="eastAsia" w:asciiTheme="minorAscii" w:hAnsiTheme="minorAscii"/>
        </w:rPr>
        <w:t>工程量清单编制说明</w:t>
      </w:r>
    </w:p>
    <w:p w14:paraId="58024519">
      <w:pPr>
        <w:pStyle w:val="3"/>
        <w:bidi w:val="0"/>
        <w:jc w:val="left"/>
        <w:rPr>
          <w:rFonts w:hint="eastAsia"/>
        </w:rPr>
      </w:pPr>
      <w:r>
        <w:rPr>
          <w:rFonts w:hint="eastAsia"/>
        </w:rPr>
        <w:t>一、工程概况</w:t>
      </w:r>
    </w:p>
    <w:p w14:paraId="5D236BB3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1.1.项目名称：保安镇群吾村太阳能路灯项目。</w:t>
      </w:r>
    </w:p>
    <w:p w14:paraId="1AA97947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1.2.建设地点：青海省</w:t>
      </w:r>
      <w:bookmarkStart w:id="0" w:name="_GoBack"/>
      <w:bookmarkEnd w:id="0"/>
      <w:r>
        <w:rPr>
          <w:rFonts w:hint="eastAsia" w:asciiTheme="minorAscii" w:hAnsiTheme="minorAscii"/>
          <w:color w:val="auto"/>
          <w:sz w:val="24"/>
          <w:lang w:val="en-US" w:eastAsia="zh-CN"/>
        </w:rPr>
        <w:t>黄南州同仁市保安镇</w:t>
      </w:r>
      <w:r>
        <w:rPr>
          <w:rFonts w:hint="eastAsia" w:asciiTheme="minorAscii" w:hAnsiTheme="minorAscii"/>
          <w:color w:val="auto"/>
          <w:sz w:val="24"/>
        </w:rPr>
        <w:t>。</w:t>
      </w:r>
    </w:p>
    <w:p w14:paraId="6AA7B157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1.3.工程概况：</w:t>
      </w:r>
      <w:r>
        <w:rPr>
          <w:rFonts w:hint="eastAsia" w:asciiTheme="minorAscii" w:hAnsiTheme="minorAscii"/>
          <w:color w:val="auto"/>
          <w:sz w:val="24"/>
          <w:lang w:val="en-US" w:eastAsia="zh-CN"/>
        </w:rPr>
        <w:t>新建</w:t>
      </w:r>
      <w:r>
        <w:rPr>
          <w:rFonts w:hint="eastAsia" w:asciiTheme="minorAscii" w:hAnsiTheme="minorAscii"/>
          <w:color w:val="auto"/>
          <w:sz w:val="24"/>
        </w:rPr>
        <w:t>努和家村</w:t>
      </w:r>
      <w:r>
        <w:rPr>
          <w:rFonts w:hint="eastAsia" w:asciiTheme="minorAscii" w:hAnsiTheme="minorAscii"/>
          <w:color w:val="auto"/>
          <w:sz w:val="24"/>
          <w:lang w:eastAsia="zh-CN"/>
        </w:rPr>
        <w:t>、群吾村、日扎村、尕万玛村、录项村</w:t>
      </w:r>
      <w:r>
        <w:rPr>
          <w:rFonts w:hint="eastAsia" w:asciiTheme="minorAscii" w:hAnsiTheme="minorAscii"/>
          <w:color w:val="auto"/>
          <w:sz w:val="24"/>
          <w:lang w:val="en-US" w:eastAsia="zh-CN"/>
        </w:rPr>
        <w:t>共计300盏太阳能路灯</w:t>
      </w:r>
      <w:r>
        <w:rPr>
          <w:rFonts w:hint="eastAsia" w:asciiTheme="minorAscii" w:hAnsiTheme="minorAscii"/>
          <w:color w:val="auto"/>
          <w:sz w:val="24"/>
        </w:rPr>
        <w:t>。</w:t>
      </w:r>
    </w:p>
    <w:p w14:paraId="1F025B8B">
      <w:pPr>
        <w:pStyle w:val="3"/>
        <w:bidi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二、编制依据</w:t>
      </w:r>
    </w:p>
    <w:p w14:paraId="553DE298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2.1.依据工程建设项目设计图纸</w:t>
      </w:r>
      <w:r>
        <w:rPr>
          <w:rFonts w:hint="eastAsia" w:asciiTheme="minorAscii" w:hAnsiTheme="minorAscii"/>
          <w:color w:val="auto"/>
          <w:sz w:val="24"/>
          <w:lang w:eastAsia="zh-CN"/>
        </w:rPr>
        <w:t>，</w:t>
      </w:r>
      <w:r>
        <w:rPr>
          <w:rFonts w:hint="eastAsia" w:asciiTheme="minorAscii" w:hAnsiTheme="minorAscii"/>
          <w:color w:val="auto"/>
          <w:sz w:val="24"/>
        </w:rPr>
        <w:t>工程图集、规范、标准、工艺等；</w:t>
      </w:r>
    </w:p>
    <w:p w14:paraId="0094A61C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2.2.工程量清单项目计量规范（GB50500-2013）；</w:t>
      </w:r>
    </w:p>
    <w:p w14:paraId="1C916A1C">
      <w:pPr>
        <w:pStyle w:val="3"/>
        <w:bidi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三、其他说明</w:t>
      </w:r>
    </w:p>
    <w:p w14:paraId="577E6BD8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3.1.措施项目、施工难度费、材料二次搬运费及其他不可预见费，投标单位自行踏勘现场自行考虑，一切风险由投标单位自行承担；</w:t>
      </w:r>
    </w:p>
    <w:p w14:paraId="662CF676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  <w:r>
        <w:rPr>
          <w:rFonts w:hint="eastAsia" w:asciiTheme="minorAscii" w:hAnsiTheme="minorAscii"/>
          <w:color w:val="auto"/>
          <w:sz w:val="24"/>
        </w:rPr>
        <w:t>3.2.工程量清单及设计图纸范围内的所有施工内容由投标单位完成。</w:t>
      </w:r>
    </w:p>
    <w:p w14:paraId="4A8BDDD9">
      <w:pPr>
        <w:spacing w:line="480" w:lineRule="auto"/>
        <w:jc w:val="left"/>
        <w:rPr>
          <w:rFonts w:hint="eastAsia" w:asciiTheme="minorAscii" w:hAnsiTheme="minorAscii"/>
          <w:color w:val="auto"/>
          <w:sz w:val="24"/>
          <w:lang w:eastAsia="zh-CN"/>
        </w:rPr>
      </w:pPr>
      <w:r>
        <w:rPr>
          <w:rFonts w:hint="eastAsia" w:asciiTheme="minorAscii" w:hAnsiTheme="minorAscii"/>
          <w:color w:val="auto"/>
          <w:sz w:val="24"/>
        </w:rPr>
        <w:t>3.3.投标单位根据有关文件及有关标准图集、规范计算工程量，承担工程量及设计不详之处的风险。</w:t>
      </w:r>
    </w:p>
    <w:p w14:paraId="6CE86B36">
      <w:pPr>
        <w:spacing w:line="480" w:lineRule="auto"/>
        <w:jc w:val="left"/>
        <w:rPr>
          <w:rFonts w:hint="eastAsia" w:asciiTheme="minorAscii" w:hAnsiTheme="minorAscii"/>
          <w:color w:val="auto"/>
          <w:sz w:val="24"/>
          <w:lang w:eastAsia="zh-CN"/>
        </w:rPr>
      </w:pPr>
      <w:r>
        <w:rPr>
          <w:rFonts w:hint="eastAsia" w:asciiTheme="minorAscii" w:hAnsiTheme="minorAscii"/>
          <w:color w:val="auto"/>
          <w:sz w:val="24"/>
          <w:lang w:val="en-US" w:eastAsia="zh-CN"/>
        </w:rPr>
        <w:t>3.4.</w:t>
      </w:r>
      <w:r>
        <w:rPr>
          <w:rFonts w:hint="eastAsia" w:asciiTheme="minorAscii" w:hAnsiTheme="minorAscii"/>
          <w:color w:val="auto"/>
          <w:sz w:val="24"/>
          <w:lang w:eastAsia="zh-CN"/>
        </w:rPr>
        <w:t>工程量项目清单不详之处，详见设计施工图，并加以完善报价，图纸中未注做法的按常规计算。</w:t>
      </w:r>
    </w:p>
    <w:p w14:paraId="1E00CE79">
      <w:pPr>
        <w:spacing w:line="480" w:lineRule="auto"/>
        <w:jc w:val="left"/>
        <w:rPr>
          <w:rFonts w:hint="eastAsia" w:asciiTheme="minorAscii" w:hAnsiTheme="minorAscii"/>
          <w:color w:val="auto"/>
          <w:sz w:val="24"/>
          <w:lang w:eastAsia="zh-CN"/>
        </w:rPr>
      </w:pPr>
      <w:r>
        <w:rPr>
          <w:rFonts w:hint="eastAsia" w:asciiTheme="minorAscii" w:hAnsiTheme="minorAscii"/>
          <w:color w:val="auto"/>
          <w:sz w:val="24"/>
          <w:lang w:val="en-US" w:eastAsia="zh-CN"/>
        </w:rPr>
        <w:t>3.5.投标</w:t>
      </w:r>
      <w:r>
        <w:rPr>
          <w:rFonts w:hint="eastAsia" w:asciiTheme="minorAscii" w:hAnsiTheme="minorAscii"/>
          <w:color w:val="auto"/>
          <w:sz w:val="24"/>
          <w:lang w:eastAsia="zh-CN"/>
        </w:rPr>
        <w:t>人对工程量清单有任何疑问，应于招标文件规定的疑问提交截止日前提出，否则视为投标人认可该工程量清单已包括了招标范围的全部内容。</w:t>
      </w:r>
    </w:p>
    <w:p w14:paraId="445AE401">
      <w:pPr>
        <w:spacing w:line="480" w:lineRule="auto"/>
        <w:jc w:val="left"/>
        <w:rPr>
          <w:rFonts w:hint="default" w:asciiTheme="minorAscii" w:hAnsiTheme="minorAscii"/>
          <w:color w:val="auto"/>
          <w:sz w:val="24"/>
          <w:lang w:val="en-US" w:eastAsia="zh-CN"/>
        </w:rPr>
      </w:pPr>
    </w:p>
    <w:p w14:paraId="56930299">
      <w:pPr>
        <w:spacing w:line="480" w:lineRule="auto"/>
        <w:jc w:val="left"/>
        <w:rPr>
          <w:rFonts w:hint="eastAsia" w:asciiTheme="minorAscii" w:hAnsiTheme="minorAscii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DNiZGU3MGEyYjBhN2VlYjMxNzYzYzA2ODE5YzgifQ=="/>
  </w:docVars>
  <w:rsids>
    <w:rsidRoot w:val="05A80E98"/>
    <w:rsid w:val="02086D13"/>
    <w:rsid w:val="05A80E98"/>
    <w:rsid w:val="59A24B40"/>
    <w:rsid w:val="60B270E3"/>
    <w:rsid w:val="66593C94"/>
    <w:rsid w:val="66AE2880"/>
    <w:rsid w:val="6C0F19B2"/>
    <w:rsid w:val="766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371</Characters>
  <Lines>0</Lines>
  <Paragraphs>0</Paragraphs>
  <TotalTime>0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2020-04-17T01:59:00Z</dcterms:created>
  <dc:creator>Administrator</dc:creator>
  <cp:lastModifiedBy>无题</cp:lastModifiedBy>
  <dcterms:modified xsi:type="dcterms:W3CDTF">2024-09-26T06:25:43Z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22864AAA5D8D4F9F9942F779D6C5425F</vt:lpwstr>
  </property>
</Properties>
</file>