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5A1CD" w14:textId="77777777" w:rsidR="00212E6F" w:rsidRPr="006C0B9A" w:rsidRDefault="00212E6F" w:rsidP="00212E6F">
      <w:pPr>
        <w:tabs>
          <w:tab w:val="left" w:pos="945"/>
          <w:tab w:val="left" w:pos="2977"/>
        </w:tabs>
        <w:spacing w:line="360" w:lineRule="auto"/>
        <w:rPr>
          <w:rFonts w:ascii="宋体" w:hAnsi="宋体" w:hint="eastAsia"/>
          <w:sz w:val="24"/>
          <w:szCs w:val="24"/>
        </w:rPr>
      </w:pPr>
      <w:r w:rsidRPr="006C0B9A">
        <w:rPr>
          <w:rFonts w:ascii="宋体" w:hAnsi="宋体"/>
          <w:sz w:val="24"/>
          <w:szCs w:val="24"/>
        </w:rPr>
        <w:t>招标产品的名称，数量、简要技术要求及相关内容</w:t>
      </w:r>
    </w:p>
    <w:tbl>
      <w:tblPr>
        <w:tblW w:w="9038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3827"/>
        <w:gridCol w:w="1134"/>
        <w:gridCol w:w="1701"/>
        <w:gridCol w:w="1530"/>
      </w:tblGrid>
      <w:tr w:rsidR="00212E6F" w:rsidRPr="006C0B9A" w14:paraId="4ABE8C28" w14:textId="77777777" w:rsidTr="00573807">
        <w:trPr>
          <w:trHeight w:val="27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747CFA11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bookmarkStart w:id="0" w:name="_Hlk194501548"/>
            <w:r w:rsidRPr="006C0B9A">
              <w:rPr>
                <w:rFonts w:ascii="宋体" w:hAnsi="宋体" w:cs="宋体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3827" w:type="dxa"/>
            <w:shd w:val="clear" w:color="auto" w:fill="auto"/>
            <w:noWrap/>
            <w:vAlign w:val="center"/>
            <w:hideMark/>
          </w:tcPr>
          <w:p w14:paraId="79925665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cs="宋体" w:hint="eastAsia"/>
                <w:kern w:val="0"/>
                <w:sz w:val="24"/>
                <w:szCs w:val="24"/>
              </w:rPr>
              <w:t>产品名称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E095ECB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cs="宋体" w:hint="eastAsia"/>
                <w:kern w:val="0"/>
                <w:sz w:val="24"/>
                <w:szCs w:val="24"/>
              </w:rPr>
              <w:t>数量</w:t>
            </w:r>
          </w:p>
        </w:tc>
        <w:tc>
          <w:tcPr>
            <w:tcW w:w="1701" w:type="dxa"/>
          </w:tcPr>
          <w:p w14:paraId="4886868F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cs="宋体" w:hint="eastAsia"/>
                <w:kern w:val="0"/>
                <w:sz w:val="24"/>
                <w:szCs w:val="24"/>
              </w:rPr>
              <w:t>单项设备预算（万元）</w:t>
            </w:r>
          </w:p>
        </w:tc>
        <w:tc>
          <w:tcPr>
            <w:tcW w:w="1530" w:type="dxa"/>
          </w:tcPr>
          <w:p w14:paraId="6BE4FCAE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cs="宋体" w:hint="eastAsia"/>
                <w:kern w:val="0"/>
                <w:sz w:val="24"/>
                <w:szCs w:val="24"/>
              </w:rPr>
              <w:t>简要技术要求</w:t>
            </w:r>
          </w:p>
        </w:tc>
      </w:tr>
      <w:tr w:rsidR="00212E6F" w:rsidRPr="006C0B9A" w14:paraId="250057B7" w14:textId="77777777" w:rsidTr="00573807">
        <w:trPr>
          <w:trHeight w:val="27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0B13B892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bookmarkStart w:id="1" w:name="_Hlk194844769"/>
            <w:r w:rsidRPr="006C0B9A">
              <w:rPr>
                <w:rFonts w:ascii="宋体" w:hAnsi="宋体" w:hint="eastAsia"/>
                <w:sz w:val="24"/>
                <w:szCs w:val="24"/>
              </w:rPr>
              <w:t>1</w:t>
            </w:r>
          </w:p>
        </w:tc>
        <w:tc>
          <w:tcPr>
            <w:tcW w:w="3827" w:type="dxa"/>
            <w:shd w:val="clear" w:color="auto" w:fill="auto"/>
          </w:tcPr>
          <w:p w14:paraId="0E9C6AF2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插件式监护仪</w:t>
            </w:r>
          </w:p>
        </w:tc>
        <w:tc>
          <w:tcPr>
            <w:tcW w:w="1134" w:type="dxa"/>
            <w:shd w:val="clear" w:color="auto" w:fill="auto"/>
          </w:tcPr>
          <w:p w14:paraId="21BF7858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15</w:t>
            </w:r>
          </w:p>
        </w:tc>
        <w:tc>
          <w:tcPr>
            <w:tcW w:w="1701" w:type="dxa"/>
          </w:tcPr>
          <w:p w14:paraId="497884CF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31.15</w:t>
            </w:r>
          </w:p>
        </w:tc>
        <w:tc>
          <w:tcPr>
            <w:tcW w:w="1530" w:type="dxa"/>
            <w:vMerge w:val="restart"/>
          </w:tcPr>
          <w:p w14:paraId="2F8BE5EC" w14:textId="77777777" w:rsidR="00212E6F" w:rsidRPr="006C0B9A" w:rsidRDefault="00212E6F" w:rsidP="00573807">
            <w:pPr>
              <w:widowControl/>
              <w:jc w:val="left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cs="宋体" w:hint="eastAsia"/>
                <w:kern w:val="0"/>
                <w:sz w:val="24"/>
                <w:szCs w:val="24"/>
              </w:rPr>
              <w:t>本项目设备为</w:t>
            </w:r>
            <w:r w:rsidRPr="006C0B9A">
              <w:rPr>
                <w:rFonts w:ascii="宋体" w:hAnsi="宋体" w:hint="eastAsia"/>
                <w:sz w:val="24"/>
                <w:szCs w:val="24"/>
              </w:rPr>
              <w:t>重症医学科部分</w:t>
            </w:r>
            <w:r w:rsidRPr="006C0B9A">
              <w:rPr>
                <w:rFonts w:ascii="宋体" w:hAnsi="宋体" w:cs="宋体" w:hint="eastAsia"/>
                <w:kern w:val="0"/>
                <w:sz w:val="24"/>
                <w:szCs w:val="24"/>
              </w:rPr>
              <w:t>设备，其关键部件应满足自动化、智能化硬件需求；所有设备应匹配</w:t>
            </w:r>
            <w:r w:rsidRPr="006C0B9A">
              <w:rPr>
                <w:rFonts w:ascii="宋体" w:hAnsi="宋体" w:hint="eastAsia"/>
                <w:sz w:val="24"/>
                <w:szCs w:val="24"/>
              </w:rPr>
              <w:t>重症科</w:t>
            </w:r>
            <w:r w:rsidRPr="006C0B9A">
              <w:rPr>
                <w:rFonts w:ascii="宋体" w:hAnsi="宋体" w:cs="宋体" w:hint="eastAsia"/>
                <w:kern w:val="0"/>
                <w:sz w:val="24"/>
                <w:szCs w:val="24"/>
              </w:rPr>
              <w:t>智能化建设要求。</w:t>
            </w:r>
          </w:p>
        </w:tc>
      </w:tr>
      <w:tr w:rsidR="00212E6F" w:rsidRPr="006C0B9A" w14:paraId="68F6CBD9" w14:textId="77777777" w:rsidTr="00573807">
        <w:trPr>
          <w:trHeight w:val="27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1931DE2D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2</w:t>
            </w:r>
          </w:p>
        </w:tc>
        <w:tc>
          <w:tcPr>
            <w:tcW w:w="3827" w:type="dxa"/>
            <w:shd w:val="clear" w:color="auto" w:fill="auto"/>
          </w:tcPr>
          <w:p w14:paraId="29251DE5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转运监护仪</w:t>
            </w:r>
          </w:p>
        </w:tc>
        <w:tc>
          <w:tcPr>
            <w:tcW w:w="1134" w:type="dxa"/>
            <w:shd w:val="clear" w:color="auto" w:fill="auto"/>
          </w:tcPr>
          <w:p w14:paraId="0FF8A0DA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15</w:t>
            </w:r>
          </w:p>
        </w:tc>
        <w:tc>
          <w:tcPr>
            <w:tcW w:w="1701" w:type="dxa"/>
          </w:tcPr>
          <w:p w14:paraId="503F89AF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4.33</w:t>
            </w:r>
          </w:p>
        </w:tc>
        <w:tc>
          <w:tcPr>
            <w:tcW w:w="1530" w:type="dxa"/>
            <w:vMerge/>
          </w:tcPr>
          <w:p w14:paraId="3091EB26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212E6F" w:rsidRPr="006C0B9A" w14:paraId="53FE82E0" w14:textId="77777777" w:rsidTr="00573807">
        <w:trPr>
          <w:trHeight w:val="27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5EF722C4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3</w:t>
            </w:r>
          </w:p>
        </w:tc>
        <w:tc>
          <w:tcPr>
            <w:tcW w:w="3827" w:type="dxa"/>
            <w:shd w:val="clear" w:color="auto" w:fill="auto"/>
          </w:tcPr>
          <w:p w14:paraId="49FD985D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中心监护系统</w:t>
            </w:r>
          </w:p>
        </w:tc>
        <w:tc>
          <w:tcPr>
            <w:tcW w:w="1134" w:type="dxa"/>
            <w:shd w:val="clear" w:color="auto" w:fill="auto"/>
          </w:tcPr>
          <w:p w14:paraId="20CAF57D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14:paraId="25387DC0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17.09</w:t>
            </w:r>
          </w:p>
        </w:tc>
        <w:tc>
          <w:tcPr>
            <w:tcW w:w="1530" w:type="dxa"/>
            <w:vMerge/>
          </w:tcPr>
          <w:p w14:paraId="033CF137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212E6F" w:rsidRPr="006C0B9A" w14:paraId="65E00110" w14:textId="77777777" w:rsidTr="00573807">
        <w:trPr>
          <w:trHeight w:val="27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65EFB88C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4</w:t>
            </w:r>
          </w:p>
        </w:tc>
        <w:tc>
          <w:tcPr>
            <w:tcW w:w="3827" w:type="dxa"/>
            <w:shd w:val="clear" w:color="auto" w:fill="auto"/>
          </w:tcPr>
          <w:p w14:paraId="3887B64A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除颤监护仪</w:t>
            </w:r>
          </w:p>
        </w:tc>
        <w:tc>
          <w:tcPr>
            <w:tcW w:w="1134" w:type="dxa"/>
            <w:shd w:val="clear" w:color="auto" w:fill="auto"/>
          </w:tcPr>
          <w:p w14:paraId="49691025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14:paraId="5E9D3E6C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12.27</w:t>
            </w:r>
          </w:p>
        </w:tc>
        <w:tc>
          <w:tcPr>
            <w:tcW w:w="1530" w:type="dxa"/>
            <w:vMerge/>
          </w:tcPr>
          <w:p w14:paraId="51708D0D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212E6F" w:rsidRPr="006C0B9A" w14:paraId="6E2B8A0A" w14:textId="77777777" w:rsidTr="00573807">
        <w:trPr>
          <w:trHeight w:val="27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5D95BEBE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5</w:t>
            </w:r>
          </w:p>
        </w:tc>
        <w:tc>
          <w:tcPr>
            <w:tcW w:w="3827" w:type="dxa"/>
            <w:shd w:val="clear" w:color="auto" w:fill="auto"/>
          </w:tcPr>
          <w:p w14:paraId="54C3697F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心电图机</w:t>
            </w:r>
          </w:p>
        </w:tc>
        <w:tc>
          <w:tcPr>
            <w:tcW w:w="1134" w:type="dxa"/>
            <w:shd w:val="clear" w:color="auto" w:fill="auto"/>
          </w:tcPr>
          <w:p w14:paraId="67B30B3F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14:paraId="5AC34F1F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7.12</w:t>
            </w:r>
          </w:p>
        </w:tc>
        <w:tc>
          <w:tcPr>
            <w:tcW w:w="1530" w:type="dxa"/>
            <w:vMerge/>
          </w:tcPr>
          <w:p w14:paraId="11BF2CEF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212E6F" w:rsidRPr="006C0B9A" w14:paraId="4ADBBF4F" w14:textId="77777777" w:rsidTr="00573807">
        <w:trPr>
          <w:trHeight w:val="27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175B8AD6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6</w:t>
            </w:r>
          </w:p>
        </w:tc>
        <w:tc>
          <w:tcPr>
            <w:tcW w:w="3827" w:type="dxa"/>
            <w:shd w:val="clear" w:color="auto" w:fill="auto"/>
          </w:tcPr>
          <w:p w14:paraId="2DE9E81E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输注中央监护系统</w:t>
            </w:r>
          </w:p>
        </w:tc>
        <w:tc>
          <w:tcPr>
            <w:tcW w:w="1134" w:type="dxa"/>
            <w:shd w:val="clear" w:color="auto" w:fill="auto"/>
          </w:tcPr>
          <w:p w14:paraId="017A9F78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15</w:t>
            </w:r>
          </w:p>
        </w:tc>
        <w:tc>
          <w:tcPr>
            <w:tcW w:w="1701" w:type="dxa"/>
          </w:tcPr>
          <w:p w14:paraId="58446688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14.64</w:t>
            </w:r>
          </w:p>
        </w:tc>
        <w:tc>
          <w:tcPr>
            <w:tcW w:w="1530" w:type="dxa"/>
            <w:vMerge/>
          </w:tcPr>
          <w:p w14:paraId="531E4221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212E6F" w:rsidRPr="006C0B9A" w14:paraId="75B4ECFD" w14:textId="77777777" w:rsidTr="00573807">
        <w:trPr>
          <w:trHeight w:val="27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6B4712F0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7</w:t>
            </w:r>
          </w:p>
        </w:tc>
        <w:tc>
          <w:tcPr>
            <w:tcW w:w="3827" w:type="dxa"/>
            <w:shd w:val="clear" w:color="auto" w:fill="auto"/>
          </w:tcPr>
          <w:p w14:paraId="20AE67D7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有创呼吸机</w:t>
            </w:r>
          </w:p>
        </w:tc>
        <w:tc>
          <w:tcPr>
            <w:tcW w:w="1134" w:type="dxa"/>
            <w:shd w:val="clear" w:color="auto" w:fill="auto"/>
          </w:tcPr>
          <w:p w14:paraId="5DD27740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15</w:t>
            </w:r>
          </w:p>
        </w:tc>
        <w:tc>
          <w:tcPr>
            <w:tcW w:w="1701" w:type="dxa"/>
          </w:tcPr>
          <w:p w14:paraId="6E35AB6A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45.14</w:t>
            </w:r>
          </w:p>
        </w:tc>
        <w:tc>
          <w:tcPr>
            <w:tcW w:w="1530" w:type="dxa"/>
            <w:vMerge/>
          </w:tcPr>
          <w:p w14:paraId="1BFDE132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212E6F" w:rsidRPr="006C0B9A" w14:paraId="43CF12DD" w14:textId="77777777" w:rsidTr="00573807">
        <w:trPr>
          <w:trHeight w:val="27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38F49E19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8</w:t>
            </w:r>
          </w:p>
        </w:tc>
        <w:tc>
          <w:tcPr>
            <w:tcW w:w="3827" w:type="dxa"/>
            <w:shd w:val="clear" w:color="auto" w:fill="auto"/>
          </w:tcPr>
          <w:p w14:paraId="1B61E60C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无创呼吸机</w:t>
            </w:r>
          </w:p>
        </w:tc>
        <w:tc>
          <w:tcPr>
            <w:tcW w:w="1134" w:type="dxa"/>
            <w:shd w:val="clear" w:color="auto" w:fill="auto"/>
          </w:tcPr>
          <w:p w14:paraId="15C32058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14:paraId="79BC9C78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35.92</w:t>
            </w:r>
          </w:p>
        </w:tc>
        <w:tc>
          <w:tcPr>
            <w:tcW w:w="1530" w:type="dxa"/>
            <w:vMerge/>
          </w:tcPr>
          <w:p w14:paraId="53CB92E4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212E6F" w:rsidRPr="006C0B9A" w14:paraId="59A3BFDF" w14:textId="77777777" w:rsidTr="00573807">
        <w:trPr>
          <w:trHeight w:val="27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7A13808C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9</w:t>
            </w:r>
          </w:p>
        </w:tc>
        <w:tc>
          <w:tcPr>
            <w:tcW w:w="3827" w:type="dxa"/>
            <w:shd w:val="clear" w:color="auto" w:fill="auto"/>
          </w:tcPr>
          <w:p w14:paraId="59377A03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转运呼吸机</w:t>
            </w:r>
          </w:p>
        </w:tc>
        <w:tc>
          <w:tcPr>
            <w:tcW w:w="1134" w:type="dxa"/>
            <w:shd w:val="clear" w:color="auto" w:fill="auto"/>
          </w:tcPr>
          <w:p w14:paraId="4050A85F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14:paraId="715811D6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29.67</w:t>
            </w:r>
          </w:p>
        </w:tc>
        <w:tc>
          <w:tcPr>
            <w:tcW w:w="1530" w:type="dxa"/>
            <w:vMerge/>
          </w:tcPr>
          <w:p w14:paraId="5AB129F7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212E6F" w:rsidRPr="006C0B9A" w14:paraId="1D22F326" w14:textId="77777777" w:rsidTr="00573807">
        <w:trPr>
          <w:trHeight w:val="27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7A04B15D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10</w:t>
            </w:r>
          </w:p>
        </w:tc>
        <w:tc>
          <w:tcPr>
            <w:tcW w:w="3827" w:type="dxa"/>
            <w:shd w:val="clear" w:color="auto" w:fill="auto"/>
          </w:tcPr>
          <w:p w14:paraId="21153772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吊桥</w:t>
            </w:r>
          </w:p>
        </w:tc>
        <w:tc>
          <w:tcPr>
            <w:tcW w:w="1134" w:type="dxa"/>
            <w:shd w:val="clear" w:color="auto" w:fill="auto"/>
            <w:noWrap/>
          </w:tcPr>
          <w:p w14:paraId="45FCD13A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31</w:t>
            </w:r>
          </w:p>
        </w:tc>
        <w:tc>
          <w:tcPr>
            <w:tcW w:w="1701" w:type="dxa"/>
          </w:tcPr>
          <w:p w14:paraId="0EF37C7C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11.85</w:t>
            </w:r>
          </w:p>
        </w:tc>
        <w:tc>
          <w:tcPr>
            <w:tcW w:w="1530" w:type="dxa"/>
            <w:vMerge/>
          </w:tcPr>
          <w:p w14:paraId="2DFB4F6E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tr w:rsidR="00212E6F" w:rsidRPr="006C0B9A" w14:paraId="777987A0" w14:textId="77777777" w:rsidTr="00573807">
        <w:trPr>
          <w:trHeight w:val="27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60D6B785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11</w:t>
            </w:r>
          </w:p>
        </w:tc>
        <w:tc>
          <w:tcPr>
            <w:tcW w:w="3827" w:type="dxa"/>
            <w:shd w:val="clear" w:color="auto" w:fill="auto"/>
          </w:tcPr>
          <w:p w14:paraId="284B446E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便携式多普勒超声</w:t>
            </w:r>
          </w:p>
        </w:tc>
        <w:tc>
          <w:tcPr>
            <w:tcW w:w="1134" w:type="dxa"/>
            <w:shd w:val="clear" w:color="auto" w:fill="auto"/>
            <w:noWrap/>
          </w:tcPr>
          <w:p w14:paraId="6A8D0501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14:paraId="3F05D76C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 w:rsidRPr="006C0B9A">
              <w:rPr>
                <w:rFonts w:ascii="宋体" w:hAnsi="宋体" w:hint="eastAsia"/>
                <w:sz w:val="24"/>
                <w:szCs w:val="24"/>
              </w:rPr>
              <w:t>144.83</w:t>
            </w:r>
          </w:p>
        </w:tc>
        <w:tc>
          <w:tcPr>
            <w:tcW w:w="1530" w:type="dxa"/>
            <w:vMerge/>
          </w:tcPr>
          <w:p w14:paraId="5E261ED4" w14:textId="77777777" w:rsidR="00212E6F" w:rsidRPr="006C0B9A" w:rsidRDefault="00212E6F" w:rsidP="0057380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</w:tc>
      </w:tr>
      <w:bookmarkEnd w:id="0"/>
      <w:bookmarkEnd w:id="1"/>
    </w:tbl>
    <w:p w14:paraId="23689792" w14:textId="77777777" w:rsidR="00212E6F" w:rsidRDefault="00212E6F"/>
    <w:sectPr w:rsidR="00212E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E6F"/>
    <w:rsid w:val="001461A0"/>
    <w:rsid w:val="00212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18277B"/>
  <w15:chartTrackingRefBased/>
  <w15:docId w15:val="{908AF662-BDEC-4751-9498-B409EDB28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2E6F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sz w:val="21"/>
      <w:szCs w:val="2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212E6F"/>
    <w:pPr>
      <w:keepNext/>
      <w:keepLines/>
      <w:spacing w:before="480" w:after="80" w:line="278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2E6F"/>
    <w:pPr>
      <w:keepNext/>
      <w:keepLines/>
      <w:spacing w:before="160" w:after="80" w:line="278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2E6F"/>
    <w:pPr>
      <w:keepNext/>
      <w:keepLines/>
      <w:spacing w:before="160" w:after="80" w:line="278" w:lineRule="auto"/>
      <w:jc w:val="left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2E6F"/>
    <w:pPr>
      <w:keepNext/>
      <w:keepLines/>
      <w:spacing w:before="80" w:after="40" w:line="278" w:lineRule="auto"/>
      <w:jc w:val="left"/>
      <w:outlineLvl w:val="3"/>
    </w:pPr>
    <w:rPr>
      <w:rFonts w:asciiTheme="minorHAnsi" w:eastAsiaTheme="minorEastAsia" w:hAnsiTheme="minorHAnsi" w:cstheme="majorBidi"/>
      <w:color w:val="2F5496" w:themeColor="accent1" w:themeShade="BF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2E6F"/>
    <w:pPr>
      <w:keepNext/>
      <w:keepLines/>
      <w:spacing w:before="80" w:after="40" w:line="278" w:lineRule="auto"/>
      <w:jc w:val="left"/>
      <w:outlineLvl w:val="4"/>
    </w:pPr>
    <w:rPr>
      <w:rFonts w:asciiTheme="minorHAnsi" w:eastAsiaTheme="minorEastAsia" w:hAnsiTheme="minorHAnsi" w:cstheme="majorBidi"/>
      <w:color w:val="2F5496" w:themeColor="accent1" w:themeShade="BF"/>
      <w:sz w:val="24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2E6F"/>
    <w:pPr>
      <w:keepNext/>
      <w:keepLines/>
      <w:spacing w:before="40" w:line="278" w:lineRule="auto"/>
      <w:jc w:val="left"/>
      <w:outlineLvl w:val="5"/>
    </w:pPr>
    <w:rPr>
      <w:rFonts w:asciiTheme="minorHAnsi" w:eastAsiaTheme="minorEastAsia" w:hAnsiTheme="minorHAnsi" w:cstheme="majorBidi"/>
      <w:b/>
      <w:bCs/>
      <w:color w:val="2F5496" w:themeColor="accent1" w:themeShade="BF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2E6F"/>
    <w:pPr>
      <w:keepNext/>
      <w:keepLines/>
      <w:spacing w:before="40" w:line="278" w:lineRule="auto"/>
      <w:jc w:val="left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2E6F"/>
    <w:pPr>
      <w:keepNext/>
      <w:keepLines/>
      <w:spacing w:line="278" w:lineRule="auto"/>
      <w:jc w:val="left"/>
      <w:outlineLvl w:val="7"/>
    </w:pPr>
    <w:rPr>
      <w:rFonts w:asciiTheme="minorHAnsi" w:eastAsiaTheme="minorEastAsia" w:hAnsiTheme="minorHAnsi" w:cstheme="majorBidi"/>
      <w:color w:val="595959" w:themeColor="text1" w:themeTint="A6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2E6F"/>
    <w:pPr>
      <w:keepNext/>
      <w:keepLines/>
      <w:spacing w:line="278" w:lineRule="auto"/>
      <w:jc w:val="left"/>
      <w:outlineLvl w:val="8"/>
    </w:pPr>
    <w:rPr>
      <w:rFonts w:asciiTheme="minorHAnsi" w:eastAsiaTheme="majorEastAsia" w:hAnsiTheme="minorHAnsi" w:cstheme="majorBidi"/>
      <w:color w:val="595959" w:themeColor="text1" w:themeTint="A6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2E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2E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2E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2E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2E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2E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2E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2E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2E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2E6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212E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2E6F"/>
    <w:pPr>
      <w:numPr>
        <w:ilvl w:val="1"/>
      </w:numPr>
      <w:spacing w:after="160" w:line="278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212E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2E6F"/>
    <w:pPr>
      <w:spacing w:before="160" w:after="160" w:line="278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:szCs w:val="24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212E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2E6F"/>
    <w:pPr>
      <w:spacing w:after="160" w:line="278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4"/>
      <w14:ligatures w14:val="standardContextual"/>
    </w:rPr>
  </w:style>
  <w:style w:type="character" w:styleId="aa">
    <w:name w:val="Intense Emphasis"/>
    <w:basedOn w:val="a0"/>
    <w:uiPriority w:val="21"/>
    <w:qFormat/>
    <w:rsid w:val="00212E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2E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2F5496" w:themeColor="accent1" w:themeShade="BF"/>
      <w:sz w:val="22"/>
      <w:szCs w:val="24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212E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2E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165</Characters>
  <Application>Microsoft Office Word</Application>
  <DocSecurity>0</DocSecurity>
  <Lines>10</Lines>
  <Paragraphs>10</Paragraphs>
  <ScaleCrop>false</ScaleCrop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琪 琪</dc:creator>
  <cp:keywords/>
  <dc:description/>
  <cp:lastModifiedBy>琪 琪</cp:lastModifiedBy>
  <cp:revision>1</cp:revision>
  <dcterms:created xsi:type="dcterms:W3CDTF">2025-04-07T13:56:00Z</dcterms:created>
  <dcterms:modified xsi:type="dcterms:W3CDTF">2025-04-07T13:56:00Z</dcterms:modified>
</cp:coreProperties>
</file>